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D0529F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>a</w:t>
      </w:r>
      <w:r w:rsidR="0031479F">
        <w:rPr>
          <w:rFonts w:cs="Arial"/>
          <w:b/>
          <w:sz w:val="28"/>
          <w:szCs w:val="28"/>
        </w:rPr>
        <w:t> potenciálních zaměstnanců a </w:t>
      </w:r>
      <w:r w:rsidR="002E2F9F" w:rsidRPr="00915663">
        <w:rPr>
          <w:rFonts w:cs="Arial"/>
          <w:b/>
          <w:sz w:val="28"/>
          <w:szCs w:val="28"/>
        </w:rPr>
        <w:t xml:space="preserve">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</w:p>
    <w:p w:rsidR="000E23BB" w:rsidRPr="00915663" w:rsidRDefault="00D0529F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D0529F">
        <w:rPr>
          <w:rFonts w:cs="Arial"/>
          <w:b/>
          <w:sz w:val="28"/>
          <w:szCs w:val="28"/>
        </w:rPr>
        <w:t>OTA-MN-95/2016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915663">
        <w:rPr>
          <w:rFonts w:cs="Arial"/>
          <w:b/>
          <w:sz w:val="28"/>
          <w:szCs w:val="28"/>
        </w:rPr>
        <w:t xml:space="preserve">/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proofErr w:type="spellStart"/>
      <w:r w:rsidR="009229C4" w:rsidRPr="00915663">
        <w:rPr>
          <w:rFonts w:cs="Arial"/>
          <w:b/>
          <w:sz w:val="28"/>
          <w:szCs w:val="28"/>
        </w:rPr>
        <w:t>proj</w:t>
      </w:r>
      <w:proofErr w:type="spellEnd"/>
      <w:r w:rsidR="009229C4" w:rsidRPr="00915663">
        <w:rPr>
          <w:rFonts w:cs="Arial"/>
          <w:b/>
          <w:sz w:val="28"/>
          <w:szCs w:val="28"/>
        </w:rPr>
        <w:t xml:space="preserve">. </w:t>
      </w:r>
      <w:r w:rsidRPr="00D0529F">
        <w:rPr>
          <w:rFonts w:cs="Arial"/>
          <w:b/>
          <w:bCs/>
          <w:sz w:val="28"/>
          <w:szCs w:val="28"/>
        </w:rPr>
        <w:t>CZ.03</w:t>
      </w:r>
      <w:r w:rsidRPr="00D0529F">
        <w:rPr>
          <w:b/>
          <w:sz w:val="28"/>
          <w:szCs w:val="28"/>
        </w:rPr>
        <w:t>.1.52/0.0/0.0/15_021/0000053</w:t>
      </w:r>
      <w:r w:rsidR="002115B9" w:rsidRPr="00D0529F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D0529F" w:rsidRPr="00D0529F">
        <w:t xml:space="preserve">Ing. </w:t>
      </w:r>
      <w:r w:rsidR="00D0529F">
        <w:rPr>
          <w:szCs w:val="20"/>
        </w:rPr>
        <w:t>arch. Yvona Jungová</w:t>
      </w:r>
      <w:r w:rsidRPr="004521C7">
        <w:rPr>
          <w:rFonts w:cs="Arial"/>
          <w:szCs w:val="20"/>
        </w:rPr>
        <w:t xml:space="preserve">, </w:t>
      </w:r>
      <w:r w:rsidR="00D0529F" w:rsidRPr="00D0529F">
        <w:t>ředitelka Krajské</w:t>
      </w:r>
      <w:r w:rsidR="00D0529F">
        <w:rPr>
          <w:szCs w:val="20"/>
        </w:rPr>
        <w:t xml:space="preserve"> pobočky ÚP ČR v Ostravě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D0529F" w:rsidRPr="00D0529F">
        <w:t>Dobrovského 1278</w:t>
      </w:r>
      <w:r w:rsidR="00D0529F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D0529F" w:rsidRPr="00D0529F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D0529F" w:rsidRPr="00D0529F">
        <w:t>Úřad práce</w:t>
      </w:r>
      <w:r w:rsidR="00D0529F">
        <w:rPr>
          <w:szCs w:val="20"/>
        </w:rPr>
        <w:t xml:space="preserve"> ČR - kontaktní pracoviště Ostrava, Zahradní č.p. 368/12, Moravská Ostrava, 702 00 Ostrava 2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D0529F" w:rsidRPr="00D0529F">
        <w:t>37822761/0710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D0529F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D0529F" w:rsidRPr="00D0529F">
        <w:t xml:space="preserve">FULLCOM </w:t>
      </w:r>
      <w:proofErr w:type="spellStart"/>
      <w:r w:rsidR="00D0529F" w:rsidRPr="00D0529F">
        <w:t>systems</w:t>
      </w:r>
      <w:proofErr w:type="spellEnd"/>
      <w:r w:rsidR="00D0529F">
        <w:rPr>
          <w:szCs w:val="20"/>
        </w:rPr>
        <w:t xml:space="preserve"> s.r.o.</w:t>
      </w:r>
    </w:p>
    <w:p w:rsidR="000E23BB" w:rsidRPr="004521C7" w:rsidRDefault="00D052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D0529F">
        <w:rPr>
          <w:noProof/>
        </w:rPr>
        <w:t>Ing. Petr</w:t>
      </w:r>
      <w:r>
        <w:rPr>
          <w:noProof/>
          <w:szCs w:val="20"/>
        </w:rPr>
        <w:t xml:space="preserve"> Kopec, jednatel</w:t>
      </w:r>
    </w:p>
    <w:p w:rsidR="000E23BB" w:rsidRPr="004521C7" w:rsidRDefault="00D052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A466C9" w:rsidRPr="00A466C9">
        <w:t>Varenská č.p.2723/51, 702 00 Ostrava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D0529F" w:rsidRPr="00D0529F">
        <w:t>25898809</w:t>
      </w:r>
    </w:p>
    <w:p w:rsidR="00C2620A" w:rsidRPr="004521C7" w:rsidRDefault="00D0529F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D0529F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="00A466C9" w:rsidRPr="00A466C9">
        <w:t>Varenská č.p.2723/51, 702 00 Ostrava</w:t>
      </w:r>
      <w:bookmarkStart w:id="0" w:name="_GoBack"/>
      <w:bookmarkEnd w:id="0"/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D0529F" w:rsidRPr="00D0529F">
        <w:t>2589887001/5500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D0529F" w:rsidRPr="00D0529F">
        <w:rPr>
          <w:bCs/>
        </w:rPr>
        <w:t>Podpora odborného</w:t>
      </w:r>
      <w:r w:rsidR="00D0529F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>. </w:t>
      </w:r>
      <w:r w:rsidRPr="00544217">
        <w:t>č.</w:t>
      </w:r>
      <w:r>
        <w:t> </w:t>
      </w:r>
      <w:r w:rsidR="00D0529F" w:rsidRPr="00D0529F">
        <w:rPr>
          <w:bCs/>
        </w:rPr>
        <w:t>CZ.03</w:t>
      </w:r>
      <w:r w:rsidR="00D0529F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D0529F" w:rsidRPr="00D0529F">
        <w:rPr>
          <w:b/>
        </w:rPr>
        <w:t>Programování C</w:t>
      </w:r>
      <w:r w:rsidR="00D0529F" w:rsidRPr="00D0529F">
        <w:rPr>
          <w:b/>
          <w:szCs w:val="20"/>
        </w:rPr>
        <w:t># - základy programování a pokročilé programování</w:t>
      </w:r>
    </w:p>
    <w:p w:rsidR="00426A3C" w:rsidRDefault="00426A3C" w:rsidP="00E53B1B">
      <w:pPr>
        <w:pStyle w:val="BoddohodyIII"/>
      </w:pPr>
      <w:r w:rsidRPr="009218DC"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D0529F">
        <w:tab/>
      </w:r>
      <w:r w:rsidR="00D0529F">
        <w:tab/>
      </w:r>
      <w:r w:rsidR="00D0529F" w:rsidRPr="00D0529F">
        <w:rPr>
          <w:b/>
        </w:rPr>
        <w:t>64,00</w:t>
      </w:r>
      <w:r w:rsidRPr="00D0529F">
        <w:rPr>
          <w:b/>
        </w:rPr>
        <w:t xml:space="preserve"> </w:t>
      </w:r>
      <w:r w:rsidRPr="00D0529F">
        <w:rPr>
          <w:b/>
        </w:rPr>
        <w:tab/>
      </w:r>
      <w:r w:rsidR="00D0529F" w:rsidRPr="00D0529F">
        <w:rPr>
          <w:b/>
        </w:rPr>
        <w:t>vyuč.</w:t>
      </w:r>
      <w:r w:rsidR="00E53B1B" w:rsidRPr="00D0529F">
        <w:rPr>
          <w:b/>
        </w:rPr>
        <w:t> </w:t>
      </w:r>
      <w:r w:rsidRPr="00D0529F">
        <w:rPr>
          <w:b/>
        </w:rPr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D0529F">
        <w:tab/>
      </w:r>
      <w:r w:rsidR="00D0529F">
        <w:tab/>
      </w:r>
      <w:r w:rsidR="00D0529F">
        <w:tab/>
      </w:r>
      <w:r w:rsidR="00D0529F">
        <w:tab/>
      </w:r>
      <w:r w:rsidR="00D0529F" w:rsidRPr="00D0529F">
        <w:t>20,00</w:t>
      </w:r>
      <w:r>
        <w:rPr>
          <w:lang w:val="en-US"/>
        </w:rPr>
        <w:tab/>
      </w:r>
      <w:r w:rsidR="00D0529F">
        <w:t>vyuč.</w:t>
      </w:r>
      <w:r w:rsidR="00E53B1B">
        <w:t> 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D0529F">
        <w:tab/>
      </w:r>
      <w:r w:rsidR="00D0529F">
        <w:tab/>
      </w:r>
      <w:r w:rsidR="00D0529F">
        <w:tab/>
      </w:r>
      <w:r w:rsidR="00D0529F">
        <w:tab/>
      </w:r>
      <w:r w:rsidR="00D0529F" w:rsidRPr="00D0529F">
        <w:t>42,00</w:t>
      </w:r>
      <w:r>
        <w:tab/>
      </w:r>
      <w:r w:rsidR="00D0529F">
        <w:t>vyuč.</w:t>
      </w:r>
      <w:r w:rsidR="00E53B1B">
        <w:t> 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D0529F">
        <w:tab/>
        <w:t xml:space="preserve">  </w:t>
      </w:r>
      <w:r w:rsidR="00D0529F" w:rsidRPr="00D0529F">
        <w:t>2,00</w:t>
      </w:r>
      <w:r>
        <w:tab/>
      </w:r>
      <w:r w:rsidR="00E53B1B" w:rsidRPr="00E53B1B">
        <w:t>vyuč</w:t>
      </w:r>
      <w:r w:rsidR="00E53B1B">
        <w:t>. </w:t>
      </w:r>
      <w:r>
        <w:t>hodin</w:t>
      </w:r>
    </w:p>
    <w:p w:rsidR="005E6F04" w:rsidRDefault="005E6F04" w:rsidP="001F74BF">
      <w:pPr>
        <w:pStyle w:val="BoddohodyIII"/>
        <w:tabs>
          <w:tab w:val="left" w:pos="3969"/>
        </w:tabs>
      </w:pPr>
      <w:r>
        <w:lastRenderedPageBreak/>
        <w:t>Dodavatel vzdělávací aktivity:</w:t>
      </w:r>
      <w:r w:rsidR="00D0529F">
        <w:t xml:space="preserve"> </w:t>
      </w:r>
      <w:proofErr w:type="spellStart"/>
      <w:r w:rsidR="00D0529F">
        <w:rPr>
          <w:b/>
          <w:szCs w:val="20"/>
        </w:rPr>
        <w:t>Solnař</w:t>
      </w:r>
      <w:proofErr w:type="spellEnd"/>
      <w:r w:rsidR="00D0529F">
        <w:rPr>
          <w:b/>
          <w:szCs w:val="20"/>
        </w:rPr>
        <w:t xml:space="preserve"> školení a konzultace </w:t>
      </w:r>
      <w:proofErr w:type="spellStart"/>
      <w:r w:rsidR="00D0529F">
        <w:rPr>
          <w:b/>
          <w:szCs w:val="20"/>
        </w:rPr>
        <w:t>f.o</w:t>
      </w:r>
      <w:proofErr w:type="spellEnd"/>
      <w:r w:rsidR="00D0529F">
        <w:rPr>
          <w:b/>
          <w:szCs w:val="20"/>
        </w:rPr>
        <w:t>., IČO: 730 17 884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r w:rsidR="00D0529F" w:rsidRPr="00D0529F">
        <w:rPr>
          <w:b/>
        </w:rPr>
        <w:t>29.</w:t>
      </w:r>
      <w:r w:rsidR="00D0529F">
        <w:rPr>
          <w:b/>
        </w:rPr>
        <w:t>0</w:t>
      </w:r>
      <w:r w:rsidR="00D0529F" w:rsidRPr="00D0529F">
        <w:rPr>
          <w:b/>
        </w:rPr>
        <w:t>9</w:t>
      </w:r>
      <w:r w:rsidR="00D0529F" w:rsidRPr="00D0529F">
        <w:rPr>
          <w:b/>
          <w:szCs w:val="20"/>
        </w:rPr>
        <w:t>.2016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r w:rsidR="00D0529F" w:rsidRPr="00D0529F">
        <w:rPr>
          <w:b/>
        </w:rPr>
        <w:t>14.11</w:t>
      </w:r>
      <w:r w:rsidR="00D0529F" w:rsidRPr="00D0529F">
        <w:rPr>
          <w:b/>
          <w:szCs w:val="20"/>
        </w:rPr>
        <w:t>.2016</w:t>
      </w:r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D0529F" w:rsidRPr="00D0529F">
        <w:rPr>
          <w:b/>
        </w:rPr>
        <w:t>Písemný test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D0529F" w:rsidRPr="00D0529F">
        <w:rPr>
          <w:b/>
        </w:rPr>
        <w:t>9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D0529F" w:rsidRPr="00D0529F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D0529F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 xml:space="preserve">za příslušný měsíc a výkaz „Vyúčtování mzdových nákladů za dobu účasti </w:t>
      </w:r>
      <w:r w:rsidRPr="002A4979">
        <w:rPr>
          <w:rFonts w:cs="Arial"/>
          <w:szCs w:val="20"/>
        </w:rPr>
        <w:lastRenderedPageBreak/>
        <w:t>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D0529F" w:rsidRPr="00D0529F">
        <w:rPr>
          <w:b/>
          <w:szCs w:val="20"/>
        </w:rPr>
        <w:t>224 720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D0529F">
        <w:rPr>
          <w:szCs w:val="20"/>
        </w:rPr>
        <w:t>115 920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D0529F" w:rsidRPr="00D0529F">
        <w:rPr>
          <w:bCs/>
          <w:lang w:val="en-US"/>
        </w:rPr>
        <w:t>108 800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D0529F" w:rsidRPr="00D0529F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D0529F" w:rsidRPr="00D0529F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</w:t>
      </w:r>
      <w:r w:rsidRPr="00F36D29">
        <w:rPr>
          <w:rFonts w:cs="Arial"/>
          <w:szCs w:val="20"/>
        </w:rPr>
        <w:lastRenderedPageBreak/>
        <w:t xml:space="preserve">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II, 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D0529F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D0529F" w:rsidRPr="009E7B53" w:rsidRDefault="00D0529F" w:rsidP="00D0529F">
      <w:pPr>
        <w:pStyle w:val="BoddohodyII"/>
        <w:keepNext/>
        <w:numPr>
          <w:ilvl w:val="0"/>
          <w:numId w:val="0"/>
        </w:numPr>
        <w:ind w:left="720"/>
      </w:pPr>
    </w:p>
    <w:p w:rsidR="005D3993" w:rsidRDefault="00D0529F" w:rsidP="001C4C77">
      <w:pPr>
        <w:pStyle w:val="BoddohodyII"/>
        <w:keepNext/>
        <w:numPr>
          <w:ilvl w:val="0"/>
          <w:numId w:val="0"/>
        </w:numPr>
      </w:pPr>
      <w:r w:rsidRPr="00D0529F">
        <w:t>Úřad práce</w:t>
      </w:r>
      <w:r>
        <w:rPr>
          <w:szCs w:val="20"/>
        </w:rPr>
        <w:t xml:space="preserve"> České republiky - kontaktní pracoviště Ostrava</w:t>
      </w:r>
      <w:r w:rsidR="005D3993">
        <w:t xml:space="preserve"> dne </w:t>
      </w:r>
      <w:r w:rsidRPr="00D0529F">
        <w:rPr>
          <w:bCs/>
          <w:lang w:val="en-US"/>
        </w:rPr>
        <w:t>20.9</w:t>
      </w:r>
      <w:r>
        <w:rPr>
          <w:szCs w:val="20"/>
        </w:rPr>
        <w:t>.2016</w:t>
      </w: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D0529F" w:rsidP="001C4C77">
      <w:pPr>
        <w:keepNext/>
        <w:keepLines/>
        <w:jc w:val="center"/>
        <w:rPr>
          <w:rFonts w:cs="Arial"/>
          <w:szCs w:val="20"/>
        </w:rPr>
      </w:pPr>
      <w:r w:rsidRPr="00D0529F">
        <w:t>Ing. Petr</w:t>
      </w:r>
      <w:r>
        <w:rPr>
          <w:szCs w:val="20"/>
        </w:rPr>
        <w:t xml:space="preserve"> Kopec</w:t>
      </w:r>
      <w:r>
        <w:rPr>
          <w:szCs w:val="20"/>
        </w:rPr>
        <w:tab/>
      </w:r>
      <w:r>
        <w:rPr>
          <w:szCs w:val="20"/>
        </w:rPr>
        <w:br/>
        <w:t>jednatel</w:t>
      </w:r>
      <w:r>
        <w:rPr>
          <w:szCs w:val="20"/>
        </w:rPr>
        <w:tab/>
      </w:r>
      <w:r>
        <w:rPr>
          <w:szCs w:val="20"/>
        </w:rPr>
        <w:br/>
        <w:t xml:space="preserve">FULLCOM </w:t>
      </w:r>
      <w:proofErr w:type="spellStart"/>
      <w:r>
        <w:rPr>
          <w:szCs w:val="20"/>
        </w:rPr>
        <w:t>systems</w:t>
      </w:r>
      <w:proofErr w:type="spellEnd"/>
      <w:r>
        <w:rPr>
          <w:szCs w:val="20"/>
        </w:rPr>
        <w:t xml:space="preserve"> s.r.o.</w:t>
      </w:r>
    </w:p>
    <w:p w:rsidR="00C77EBD" w:rsidRDefault="00C77EBD" w:rsidP="00D0529F">
      <w:pPr>
        <w:keepNext/>
        <w:keepLines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D0529F" w:rsidP="001C4C77">
      <w:pPr>
        <w:keepNext/>
        <w:tabs>
          <w:tab w:val="center" w:pos="1800"/>
          <w:tab w:val="center" w:pos="7200"/>
        </w:tabs>
        <w:jc w:val="center"/>
      </w:pPr>
      <w:r w:rsidRPr="00D0529F">
        <w:t xml:space="preserve">Ing. </w:t>
      </w:r>
      <w:r>
        <w:rPr>
          <w:szCs w:val="20"/>
        </w:rPr>
        <w:t>arch. Yvona Jungová</w:t>
      </w:r>
    </w:p>
    <w:p w:rsidR="00580136" w:rsidRDefault="00D0529F" w:rsidP="00580136">
      <w:pPr>
        <w:tabs>
          <w:tab w:val="center" w:pos="1800"/>
          <w:tab w:val="center" w:pos="7200"/>
        </w:tabs>
        <w:jc w:val="center"/>
      </w:pPr>
      <w:r w:rsidRPr="00D0529F">
        <w:t>ředitelka Krajské</w:t>
      </w:r>
      <w:r>
        <w:rPr>
          <w:szCs w:val="20"/>
        </w:rPr>
        <w:t xml:space="preserve"> pobočky ÚP ČR v Ostravě</w:t>
      </w: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D0529F" w:rsidRPr="00D0529F">
        <w:t>Karla Balhárková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D0529F" w:rsidRPr="00D0529F">
        <w:t>950 143</w:t>
      </w:r>
      <w:r w:rsidR="00D0529F">
        <w:rPr>
          <w:szCs w:val="20"/>
        </w:rPr>
        <w:t xml:space="preserve"> 340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29F" w:rsidRDefault="00D0529F">
      <w:r>
        <w:separator/>
      </w:r>
    </w:p>
  </w:endnote>
  <w:endnote w:type="continuationSeparator" w:id="0">
    <w:p w:rsidR="00D0529F" w:rsidRDefault="00D0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29F" w:rsidRDefault="00D0529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D0529F" w:rsidRPr="00D0529F">
      <w:rPr>
        <w:i/>
      </w:rPr>
      <w:t>OTA-MN-95/2016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466C9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A466C9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D0529F" w:rsidRPr="00D0529F">
      <w:rPr>
        <w:i/>
      </w:rPr>
      <w:t>OTA-MN-95/2016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466C9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A466C9">
      <w:rPr>
        <w:rStyle w:val="slostrnky"/>
        <w:noProof/>
      </w:rPr>
      <w:t>7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29F" w:rsidRDefault="00D0529F">
      <w:r>
        <w:separator/>
      </w:r>
    </w:p>
  </w:footnote>
  <w:footnote w:type="continuationSeparator" w:id="0">
    <w:p w:rsidR="00D0529F" w:rsidRDefault="00D05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29F" w:rsidRDefault="00D0529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D0529F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0C8D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3389E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466C9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0529F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6C091-27CE-4F52-BE97-C6E2D32A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3594</Words>
  <Characters>21207</Characters>
  <Application>Microsoft Office Word</Application>
  <DocSecurity>0</DocSecurity>
  <Lines>176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24752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Balhárková Karla (OT)</dc:creator>
  <cp:lastModifiedBy>Balhárková Karla (OT)</cp:lastModifiedBy>
  <cp:revision>2</cp:revision>
  <cp:lastPrinted>2016-09-26T11:24:00Z</cp:lastPrinted>
  <dcterms:created xsi:type="dcterms:W3CDTF">2016-09-21T05:31:00Z</dcterms:created>
  <dcterms:modified xsi:type="dcterms:W3CDTF">2016-09-26T11:24:00Z</dcterms:modified>
</cp:coreProperties>
</file>