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07" w:rsidRPr="00587407" w:rsidRDefault="00587407" w:rsidP="00587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8740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Darovací smlouva č. SML /2437/2016</w:t>
      </w:r>
    </w:p>
    <w:p w:rsidR="00587407" w:rsidRPr="00587407" w:rsidRDefault="00587407" w:rsidP="00587407">
      <w:pPr>
        <w:spacing w:after="0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uzavřená podle § 2055 a násl. zákona č. 89/2012 Sb., občanského zákoníku</w:t>
      </w:r>
    </w:p>
    <w:p w:rsidR="00587407" w:rsidRPr="00587407" w:rsidRDefault="00587407" w:rsidP="005874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Pivovar ZUBR a.s. </w:t>
      </w:r>
    </w:p>
    <w:p w:rsidR="00587407" w:rsidRPr="00587407" w:rsidRDefault="00587407" w:rsidP="0058740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>IČ 47676906</w:t>
      </w:r>
      <w:r w:rsidRPr="005874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587407" w:rsidRPr="00587407" w:rsidRDefault="00587407" w:rsidP="0058740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>DIČ CZ47676906</w:t>
      </w:r>
    </w:p>
    <w:p w:rsidR="00587407" w:rsidRPr="00587407" w:rsidRDefault="00587407" w:rsidP="00587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 ředitelem Ing. Tomášem Pluháčkem</w:t>
      </w:r>
    </w:p>
    <w:p w:rsidR="00587407" w:rsidRPr="00587407" w:rsidRDefault="00587407" w:rsidP="0058740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Přerov, Komenského č. 35</w:t>
      </w:r>
    </w:p>
    <w:p w:rsidR="00587407" w:rsidRPr="00587407" w:rsidRDefault="00587407" w:rsidP="0058740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 v obchodním rejstříku vedeném Krajským soudem v Ostravě, oddíl B, vložka 815</w:t>
      </w:r>
    </w:p>
    <w:p w:rsidR="00587407" w:rsidRPr="00587407" w:rsidRDefault="00587407" w:rsidP="005874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„dárce“)</w:t>
      </w: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  </w:t>
      </w: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Statutární město Přerov</w:t>
      </w:r>
    </w:p>
    <w:p w:rsidR="00587407" w:rsidRPr="00587407" w:rsidRDefault="00587407" w:rsidP="0058740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>IČ 00301825</w:t>
      </w:r>
    </w:p>
    <w:p w:rsidR="00587407" w:rsidRPr="00587407" w:rsidRDefault="00587407" w:rsidP="0058740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>DIČ CZ00301825</w:t>
      </w:r>
    </w:p>
    <w:p w:rsidR="00587407" w:rsidRPr="00587407" w:rsidRDefault="00587407" w:rsidP="0058740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zastoupené náměstkem primátora Bc. Tomášem Navrátilem</w:t>
      </w:r>
    </w:p>
    <w:p w:rsidR="00587407" w:rsidRPr="00587407" w:rsidRDefault="00587407" w:rsidP="0058740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Přerov, Přerov I – Město, Bratrská 709/34, PSČ 750 02</w:t>
      </w:r>
    </w:p>
    <w:p w:rsidR="00587407" w:rsidRPr="00587407" w:rsidRDefault="00587407" w:rsidP="00587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„obdarovaný“) </w:t>
      </w: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uzavírají tuto </w:t>
      </w: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8740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darovací smlouvu:</w:t>
      </w: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:rsidR="00587407" w:rsidRPr="00587407" w:rsidRDefault="00587407" w:rsidP="005874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je </w:t>
      </w:r>
      <w:r w:rsidRPr="00587407">
        <w:rPr>
          <w:rFonts w:ascii="Times New Roman" w:eastAsia="Times New Roman" w:hAnsi="Times New Roman" w:cs="Times New Roman"/>
          <w:sz w:val="24"/>
          <w:lang w:eastAsia="cs-CZ"/>
        </w:rPr>
        <w:t xml:space="preserve">nepeněžitý dar v celkové hodnotě </w:t>
      </w:r>
      <w:r w:rsidRPr="00587407">
        <w:rPr>
          <w:rFonts w:ascii="Times New Roman" w:eastAsia="Times New Roman" w:hAnsi="Times New Roman" w:cs="Times New Roman"/>
          <w:bCs/>
          <w:sz w:val="24"/>
          <w:lang w:eastAsia="cs-CZ"/>
        </w:rPr>
        <w:t>2 535,- Kč</w:t>
      </w:r>
      <w:r w:rsidRPr="00587407">
        <w:rPr>
          <w:rFonts w:ascii="Times New Roman" w:eastAsia="Times New Roman" w:hAnsi="Times New Roman" w:cs="Times New Roman"/>
          <w:sz w:val="24"/>
          <w:lang w:eastAsia="cs-CZ"/>
        </w:rPr>
        <w:t xml:space="preserve"> - 1 ks 50l sud ZUBR Grand (v hodnotě 1 431,- Kč), 1 ks 30l sud ZUBR </w:t>
      </w:r>
      <w:proofErr w:type="spellStart"/>
      <w:r w:rsidRPr="00587407">
        <w:rPr>
          <w:rFonts w:ascii="Times New Roman" w:eastAsia="Times New Roman" w:hAnsi="Times New Roman" w:cs="Times New Roman"/>
          <w:sz w:val="24"/>
          <w:lang w:eastAsia="cs-CZ"/>
        </w:rPr>
        <w:t>Yuzu</w:t>
      </w:r>
      <w:proofErr w:type="spellEnd"/>
      <w:r w:rsidRPr="00587407">
        <w:rPr>
          <w:rFonts w:ascii="Times New Roman" w:eastAsia="Times New Roman" w:hAnsi="Times New Roman" w:cs="Times New Roman"/>
          <w:sz w:val="24"/>
          <w:lang w:eastAsia="cs-CZ"/>
        </w:rPr>
        <w:t xml:space="preserve"> a limeta </w:t>
      </w:r>
      <w:r w:rsidRPr="00587407">
        <w:rPr>
          <w:rFonts w:ascii="Times New Roman" w:eastAsia="Times New Roman" w:hAnsi="Times New Roman" w:cs="Times New Roman"/>
          <w:sz w:val="24"/>
          <w:lang w:eastAsia="cs-CZ"/>
        </w:rPr>
        <w:br/>
        <w:t xml:space="preserve">(v hodnotě 906 Kč) a 300 ks kelímků 0,3l (v hodnotě 198,- Kč). </w:t>
      </w:r>
    </w:p>
    <w:p w:rsidR="00587407" w:rsidRPr="00587407" w:rsidRDefault="00587407" w:rsidP="0058740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" w:eastAsia="Times New Roman" w:hAnsi="TimesNewRoman" w:cs="TimesNewRoman"/>
          <w:lang w:eastAsia="cs-CZ"/>
        </w:rPr>
      </w:pPr>
    </w:p>
    <w:p w:rsidR="00587407" w:rsidRPr="00587407" w:rsidRDefault="00587407" w:rsidP="005874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Obdarovaný použije dar pro účely pohoštění účastníků, přednášejících, vystupujících </w:t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hostů preventivní, výchovně vzdělávací akce k Mezinárodnímu dni seniorů „Senior symposium 2016“.</w:t>
      </w:r>
    </w:p>
    <w:p w:rsidR="00587407" w:rsidRPr="00587407" w:rsidRDefault="00587407" w:rsidP="0058740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 smluvní strany berou na vědomí, že z uzavřené smlouvy nevznikají žádné další závazky mimo její obsah. </w:t>
      </w: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:rsidR="00587407" w:rsidRPr="00587407" w:rsidRDefault="00587407" w:rsidP="005874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se vyhotovuje ve třech vyhotoveních s platností originálu, z nichž dárce obdrží jedno vyhotovení a obdarovaný dvě vyhotovení.  </w:t>
      </w: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a účinnosti dnem podpisu.</w:t>
      </w: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Obdarovaný i dárce prohlašují, že si tuto smlouvu před podpisem přečetli, že byla uzavřena po vzájemném projednání podle jejich pravé a svobodné vůle, určitě, </w:t>
      </w:r>
      <w:proofErr w:type="gramStart"/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>vážně            a srozumitelně</w:t>
      </w:r>
      <w:proofErr w:type="gramEnd"/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nikoli v tísni nebo za nápadně nevýhodných podmínek. </w:t>
      </w:r>
      <w:proofErr w:type="gramStart"/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>Autentičnost  smlouvy</w:t>
      </w:r>
      <w:proofErr w:type="gramEnd"/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potvrzují svým podpisem.</w:t>
      </w: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C000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Uzavření této smlouvy schválila Rada města Přerova na své 48. schůzi konané dne </w:t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30. 6. 2016 usnesením č. 1739/48/9/2016 bod. 2.                      </w:t>
      </w:r>
    </w:p>
    <w:p w:rsidR="00587407" w:rsidRPr="00587407" w:rsidRDefault="00587407" w:rsidP="00587407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FFC000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Přerově dne: 20. 7. 2016</w:t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</w:t>
      </w: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Za obdarovaného:</w:t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Za dárce:</w:t>
      </w: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………………………………….                                         …………………………………..   </w:t>
      </w:r>
    </w:p>
    <w:p w:rsidR="00587407" w:rsidRPr="00587407" w:rsidRDefault="00587407" w:rsidP="00587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>Bc. Tomáš Navrátil</w:t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</w:t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Ing. Tomáš Pluháček </w:t>
      </w:r>
    </w:p>
    <w:p w:rsidR="00587407" w:rsidRPr="00587407" w:rsidRDefault="00587407" w:rsidP="00587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náměstek primátora</w:t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8740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ředitel společnosti</w:t>
      </w:r>
    </w:p>
    <w:p w:rsidR="00587407" w:rsidRPr="00587407" w:rsidRDefault="00587407" w:rsidP="00587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7407" w:rsidRPr="00587407" w:rsidRDefault="00587407" w:rsidP="00587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1097" w:rsidRDefault="00C11097">
      <w:bookmarkStart w:id="0" w:name="_GoBack"/>
      <w:bookmarkEnd w:id="0"/>
    </w:p>
    <w:sectPr w:rsidR="00C1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E3C72"/>
    <w:multiLevelType w:val="hybridMultilevel"/>
    <w:tmpl w:val="3710F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5595C"/>
    <w:multiLevelType w:val="hybridMultilevel"/>
    <w:tmpl w:val="2EFCF1E8"/>
    <w:lvl w:ilvl="0" w:tplc="E0EAEEA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07"/>
    <w:rsid w:val="00587407"/>
    <w:rsid w:val="00C1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2016-07-20T10:37:00Z</dcterms:created>
  <dcterms:modified xsi:type="dcterms:W3CDTF">2016-07-20T10:37:00Z</dcterms:modified>
</cp:coreProperties>
</file>