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4B" w:rsidRDefault="003F6759">
      <w:pPr>
        <w:spacing w:after="131" w:line="257" w:lineRule="auto"/>
        <w:ind w:left="2443" w:right="2508" w:hanging="2"/>
        <w:jc w:val="center"/>
      </w:pPr>
      <w:r>
        <w:t xml:space="preserve">              </w:t>
      </w:r>
      <w:r w:rsidR="00496E22">
        <w:t>SMLOUVA O DÍLO</w:t>
      </w:r>
    </w:p>
    <w:p w:rsidR="00BF514B" w:rsidRPr="003F6759" w:rsidRDefault="00496E22" w:rsidP="003F6759">
      <w:pPr>
        <w:spacing w:after="664" w:line="257" w:lineRule="auto"/>
        <w:ind w:left="2443" w:right="1537" w:hanging="2"/>
        <w:jc w:val="center"/>
        <w:rPr>
          <w:highlight w:val="black"/>
        </w:rPr>
      </w:pPr>
      <w:r>
        <w:t xml:space="preserve">číslo smlouvy ŘSD ČR: 06EU-003320 </w:t>
      </w:r>
      <w:r w:rsidR="003F6759">
        <w:t xml:space="preserve">                            </w:t>
      </w:r>
      <w:r>
        <w:t xml:space="preserve">číslo smlouvy Obec Chválenice: </w:t>
      </w:r>
      <w:r w:rsidRPr="003F6759">
        <w:rPr>
          <w:highlight w:val="black"/>
        </w:rPr>
        <w:t xml:space="preserve">17/2017 </w:t>
      </w:r>
      <w:r w:rsidR="003F6759" w:rsidRPr="003F6759">
        <w:rPr>
          <w:highlight w:val="black"/>
        </w:rPr>
        <w:t xml:space="preserve">                      </w:t>
      </w:r>
      <w:r>
        <w:t xml:space="preserve">číslo smlouvy zhotovitele: </w:t>
      </w:r>
      <w:r w:rsidRPr="003F6759">
        <w:rPr>
          <w:highlight w:val="black"/>
        </w:rPr>
        <w:t>SI 8—024-0124</w:t>
      </w:r>
    </w:p>
    <w:p w:rsidR="00BF514B" w:rsidRDefault="00496E22">
      <w:pPr>
        <w:spacing w:after="101"/>
        <w:ind w:left="14" w:right="0"/>
      </w:pPr>
      <w:r>
        <w:t>Tato Smlouva o dílo byla sepsána mezi následujícími smluvními stranami:</w:t>
      </w:r>
    </w:p>
    <w:p w:rsidR="00BF514B" w:rsidRDefault="003F6759" w:rsidP="003F6759">
      <w:pPr>
        <w:ind w:left="428" w:right="3624" w:hanging="274"/>
        <w:jc w:val="left"/>
      </w:pPr>
      <w:r>
        <w:t xml:space="preserve">1.  </w:t>
      </w:r>
      <w:r w:rsidRPr="003F6759">
        <w:rPr>
          <w:b/>
        </w:rPr>
        <w:t>Ř</w:t>
      </w:r>
      <w:r w:rsidR="00496E22" w:rsidRPr="003F6759">
        <w:rPr>
          <w:b/>
        </w:rPr>
        <w:t>editelství</w:t>
      </w:r>
      <w:r w:rsidRPr="003F6759">
        <w:rPr>
          <w:b/>
        </w:rPr>
        <w:t xml:space="preserve"> silnic a dálnic Č</w:t>
      </w:r>
      <w:r w:rsidR="00496E22" w:rsidRPr="003F6759">
        <w:rPr>
          <w:b/>
        </w:rPr>
        <w:t>R</w:t>
      </w:r>
      <w:r>
        <w:t xml:space="preserve">                                                         </w:t>
      </w:r>
      <w:r w:rsidR="00496E22">
        <w:t xml:space="preserve"> se sídlem: Na Pankráci 546/56, 140 00 Praha 4 IČO: 65993390, DIČ</w:t>
      </w:r>
      <w:r>
        <w:t xml:space="preserve">: CZ65993390                         bankovní spojení: </w:t>
      </w:r>
      <w:r w:rsidRPr="003F6759">
        <w:rPr>
          <w:highlight w:val="black"/>
        </w:rPr>
        <w:t>Č</w:t>
      </w:r>
      <w:r w:rsidR="00496E22" w:rsidRPr="003F6759">
        <w:rPr>
          <w:highlight w:val="black"/>
        </w:rPr>
        <w:t>NB, č. ú. 20001-15937031/0710</w:t>
      </w:r>
    </w:p>
    <w:tbl>
      <w:tblPr>
        <w:tblStyle w:val="TableGrid"/>
        <w:tblW w:w="8343" w:type="dxa"/>
        <w:tblInd w:w="427" w:type="dxa"/>
        <w:tblCellMar>
          <w:bottom w:w="11" w:type="dxa"/>
        </w:tblCellMar>
        <w:tblLook w:val="04A0" w:firstRow="1" w:lastRow="0" w:firstColumn="1" w:lastColumn="0" w:noHBand="0" w:noVBand="1"/>
      </w:tblPr>
      <w:tblGrid>
        <w:gridCol w:w="4488"/>
        <w:gridCol w:w="3855"/>
      </w:tblGrid>
      <w:tr w:rsidR="00BF514B">
        <w:trPr>
          <w:trHeight w:val="382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5" w:right="0" w:firstLine="0"/>
              <w:jc w:val="left"/>
            </w:pPr>
            <w:r>
              <w:t>zast</w:t>
            </w:r>
            <w:r w:rsidR="00F44AFE">
              <w:t>oupeno</w:t>
            </w:r>
            <w:r>
              <w:t>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29" w:right="0" w:firstLine="0"/>
            </w:pPr>
            <w:r w:rsidRPr="003F6759">
              <w:rPr>
                <w:highlight w:val="black"/>
              </w:rPr>
              <w:t>Ing. Jan Kroupa, FEng, generální ředitel</w:t>
            </w:r>
          </w:p>
        </w:tc>
      </w:tr>
      <w:tr w:rsidR="00BF514B">
        <w:trPr>
          <w:trHeight w:val="82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right="0" w:firstLine="0"/>
              <w:jc w:val="left"/>
            </w:pPr>
            <w:r>
              <w:t>kontaktní osoba ve věcech smluvních: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14B" w:rsidRPr="003F6759" w:rsidRDefault="00496E22">
            <w:pPr>
              <w:spacing w:after="0" w:line="259" w:lineRule="auto"/>
              <w:ind w:left="58" w:right="797" w:hanging="29"/>
              <w:rPr>
                <w:highlight w:val="black"/>
              </w:rPr>
            </w:pPr>
            <w:r w:rsidRPr="003F6759">
              <w:rPr>
                <w:highlight w:val="black"/>
              </w:rPr>
              <w:t>Ing. Zdeněk Kuťák, pověřený řízením Správy Plzeň</w:t>
            </w:r>
          </w:p>
        </w:tc>
      </w:tr>
      <w:tr w:rsidR="00BF514B">
        <w:trPr>
          <w:trHeight w:val="667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5" w:right="0" w:firstLine="0"/>
              <w:jc w:val="left"/>
            </w:pPr>
            <w:r>
              <w:t>kontaktní osoba ve věcech technických: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514B" w:rsidRPr="003F6759" w:rsidRDefault="00496E22" w:rsidP="00496E22">
            <w:pPr>
              <w:spacing w:after="0" w:line="259" w:lineRule="auto"/>
              <w:ind w:right="888" w:firstLine="0"/>
              <w:jc w:val="left"/>
              <w:rPr>
                <w:highlight w:val="black"/>
              </w:rPr>
            </w:pPr>
            <w:r w:rsidRPr="003F6759">
              <w:rPr>
                <w:highlight w:val="black"/>
              </w:rPr>
              <w:t>Michal Syřínek, vedoucí provozního úseku</w:t>
            </w:r>
          </w:p>
        </w:tc>
      </w:tr>
    </w:tbl>
    <w:p w:rsidR="00BF514B" w:rsidRDefault="00496E22">
      <w:pPr>
        <w:spacing w:after="106" w:line="265" w:lineRule="auto"/>
        <w:ind w:left="441" w:right="0" w:hanging="10"/>
        <w:jc w:val="left"/>
      </w:pPr>
      <w:r>
        <w:rPr>
          <w:sz w:val="22"/>
        </w:rPr>
        <w:t>a</w:t>
      </w:r>
    </w:p>
    <w:p w:rsidR="00BF514B" w:rsidRDefault="00496E22" w:rsidP="003F6759">
      <w:pPr>
        <w:spacing w:after="56" w:line="325" w:lineRule="auto"/>
        <w:ind w:left="446" w:right="3380"/>
        <w:jc w:val="left"/>
      </w:pPr>
      <w:r w:rsidRPr="003F6759">
        <w:rPr>
          <w:b/>
        </w:rPr>
        <w:t>Obec Chválenice</w:t>
      </w:r>
      <w:r w:rsidR="003F6759" w:rsidRPr="003F6759">
        <w:rPr>
          <w:b/>
        </w:rPr>
        <w:t xml:space="preserve">                                                                            </w:t>
      </w:r>
      <w:r w:rsidRPr="003F6759">
        <w:rPr>
          <w:b/>
        </w:rPr>
        <w:t xml:space="preserve"> </w:t>
      </w:r>
      <w:r>
        <w:t>se sídlem: Chválenice č.</w:t>
      </w:r>
      <w:r w:rsidR="00F44AFE">
        <w:t xml:space="preserve"> </w:t>
      </w:r>
      <w:r>
        <w:t>p. 21, 332 05 Chválenice</w:t>
      </w:r>
    </w:p>
    <w:p w:rsidR="00BF514B" w:rsidRDefault="003F6759" w:rsidP="003F6759">
      <w:pPr>
        <w:tabs>
          <w:tab w:val="left" w:pos="5387"/>
        </w:tabs>
        <w:spacing w:after="43" w:line="329" w:lineRule="auto"/>
        <w:ind w:left="437" w:right="3600"/>
        <w:jc w:val="left"/>
      </w:pPr>
      <w:r>
        <w:t xml:space="preserve">IČO: 00256714  </w:t>
      </w:r>
      <w:r w:rsidR="00496E22">
        <w:t xml:space="preserve"> DIČ: CZ00256714 </w:t>
      </w:r>
      <w:r>
        <w:t xml:space="preserve">                         </w:t>
      </w:r>
      <w:r w:rsidR="00496E22">
        <w:t xml:space="preserve">bankovní spojení: </w:t>
      </w:r>
      <w:r w:rsidR="00496E22" w:rsidRPr="003F6759">
        <w:rPr>
          <w:highlight w:val="black"/>
        </w:rPr>
        <w:t>C SOB, a.s., č. ú. 109442523/0300</w:t>
      </w:r>
    </w:p>
    <w:p w:rsidR="00BF514B" w:rsidRDefault="00F44AFE">
      <w:pPr>
        <w:tabs>
          <w:tab w:val="center" w:pos="1008"/>
          <w:tab w:val="center" w:pos="6536"/>
        </w:tabs>
        <w:spacing w:after="86"/>
        <w:ind w:right="0" w:firstLine="0"/>
        <w:jc w:val="left"/>
      </w:pPr>
      <w:r>
        <w:tab/>
        <w:t>zastoupeno</w:t>
      </w:r>
      <w:r w:rsidR="00496E22">
        <w:t>:</w:t>
      </w:r>
      <w:r w:rsidR="00496E22">
        <w:tab/>
      </w:r>
      <w:r w:rsidR="00496E22" w:rsidRPr="003F6759">
        <w:rPr>
          <w:highlight w:val="black"/>
        </w:rPr>
        <w:t>Ing. Pavel Kvídera, starosta obce</w:t>
      </w:r>
    </w:p>
    <w:p w:rsidR="00BF514B" w:rsidRDefault="00496E22">
      <w:pPr>
        <w:pStyle w:val="Nadpis1"/>
        <w:spacing w:after="426"/>
        <w:ind w:right="125"/>
      </w:pPr>
      <w:r>
        <w:t>(dále jen „objednatel”)</w:t>
      </w:r>
    </w:p>
    <w:p w:rsidR="00BF514B" w:rsidRDefault="00496E22">
      <w:pPr>
        <w:spacing w:after="533" w:line="265" w:lineRule="auto"/>
        <w:ind w:left="441" w:right="0" w:hanging="10"/>
        <w:jc w:val="left"/>
      </w:pPr>
      <w:r>
        <w:rPr>
          <w:sz w:val="22"/>
        </w:rPr>
        <w:t>a</w:t>
      </w:r>
    </w:p>
    <w:p w:rsidR="00BF514B" w:rsidRPr="003F6759" w:rsidRDefault="00496E22">
      <w:pPr>
        <w:tabs>
          <w:tab w:val="center" w:pos="4628"/>
        </w:tabs>
        <w:ind w:right="0" w:firstLine="0"/>
        <w:jc w:val="left"/>
        <w:rPr>
          <w:b/>
        </w:rPr>
      </w:pPr>
      <w:r>
        <w:t>2. název:</w:t>
      </w:r>
      <w:r>
        <w:tab/>
      </w:r>
      <w:r w:rsidRPr="003F6759">
        <w:rPr>
          <w:b/>
        </w:rPr>
        <w:t>Společnost SWIETELSKY + STREICHER + Silnice Klatovy -</w:t>
      </w:r>
    </w:p>
    <w:p w:rsidR="00BF514B" w:rsidRPr="003F6759" w:rsidRDefault="003F6759">
      <w:pPr>
        <w:ind w:left="1450" w:right="0"/>
        <w:rPr>
          <w:b/>
        </w:rPr>
      </w:pPr>
      <w:r w:rsidRPr="003F6759">
        <w:rPr>
          <w:b/>
        </w:rPr>
        <w:t xml:space="preserve">  </w:t>
      </w:r>
      <w:r w:rsidR="00496E22" w:rsidRPr="003F6759">
        <w:rPr>
          <w:b/>
        </w:rPr>
        <w:t>I/20 Chválenice - průtah</w:t>
      </w:r>
    </w:p>
    <w:tbl>
      <w:tblPr>
        <w:tblStyle w:val="TableGrid"/>
        <w:tblW w:w="8607" w:type="dxa"/>
        <w:tblInd w:w="437" w:type="dxa"/>
        <w:tblLook w:val="04A0" w:firstRow="1" w:lastRow="0" w:firstColumn="1" w:lastColumn="0" w:noHBand="0" w:noVBand="1"/>
      </w:tblPr>
      <w:tblGrid>
        <w:gridCol w:w="4517"/>
        <w:gridCol w:w="4090"/>
      </w:tblGrid>
      <w:tr w:rsidR="00BF514B">
        <w:trPr>
          <w:trHeight w:val="581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14" w:right="0" w:firstLine="0"/>
              <w:jc w:val="left"/>
            </w:pPr>
            <w:r>
              <w:t>společnost — správce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Pr="003F6759" w:rsidRDefault="00496E22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3F6759">
              <w:rPr>
                <w:b/>
                <w:sz w:val="26"/>
              </w:rPr>
              <w:t xml:space="preserve">SWIETELSKY stavební s. r. </w:t>
            </w:r>
            <w:r w:rsidR="003F6759">
              <w:rPr>
                <w:b/>
                <w:sz w:val="26"/>
              </w:rPr>
              <w:t>o</w:t>
            </w:r>
            <w:r w:rsidRPr="003F6759">
              <w:rPr>
                <w:b/>
                <w:sz w:val="26"/>
              </w:rPr>
              <w:t>.</w:t>
            </w:r>
          </w:p>
          <w:p w:rsidR="00BF514B" w:rsidRDefault="00496E22">
            <w:pPr>
              <w:spacing w:after="0" w:line="259" w:lineRule="auto"/>
              <w:ind w:left="10" w:right="0" w:firstLine="0"/>
            </w:pPr>
            <w:r>
              <w:t>odštěpný závod Dopravní stavby ZAPAD</w:t>
            </w:r>
          </w:p>
        </w:tc>
      </w:tr>
      <w:tr w:rsidR="00BF514B">
        <w:trPr>
          <w:trHeight w:val="332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14" w:right="0" w:firstLine="0"/>
              <w:jc w:val="left"/>
            </w:pPr>
            <w:r>
              <w:t>s umístěním: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 w:rsidP="003F6759">
            <w:pPr>
              <w:spacing w:after="0" w:line="259" w:lineRule="auto"/>
              <w:ind w:left="5" w:right="0" w:firstLine="0"/>
              <w:jc w:val="left"/>
            </w:pPr>
            <w:r>
              <w:t xml:space="preserve">Zemská 259, 337 </w:t>
            </w:r>
            <w:r w:rsidR="003F6759">
              <w:t>0</w:t>
            </w:r>
            <w:r>
              <w:t>l Ejpovice</w:t>
            </w:r>
          </w:p>
        </w:tc>
      </w:tr>
      <w:tr w:rsidR="00BF514B">
        <w:trPr>
          <w:trHeight w:val="380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5" w:right="0" w:firstLine="0"/>
              <w:jc w:val="left"/>
            </w:pPr>
            <w:r>
              <w:t>IČO, DIČ: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right="0" w:firstLine="0"/>
              <w:jc w:val="left"/>
            </w:pPr>
            <w:r>
              <w:t>48035599, CZ48035599</w:t>
            </w:r>
          </w:p>
        </w:tc>
      </w:tr>
      <w:tr w:rsidR="00BF514B" w:rsidRPr="003F6759">
        <w:trPr>
          <w:trHeight w:val="386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right="0" w:firstLine="0"/>
              <w:jc w:val="left"/>
            </w:pPr>
            <w:r>
              <w:t>bankovní spojení: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Pr="003F6759" w:rsidRDefault="00496E22">
            <w:pPr>
              <w:spacing w:after="0" w:line="259" w:lineRule="auto"/>
              <w:ind w:left="10" w:right="0" w:firstLine="0"/>
              <w:jc w:val="left"/>
              <w:rPr>
                <w:highlight w:val="black"/>
              </w:rPr>
            </w:pPr>
            <w:r w:rsidRPr="003F6759">
              <w:rPr>
                <w:highlight w:val="black"/>
              </w:rPr>
              <w:t>ČSOB a. s.. č. ú.: 0212269343/0300</w:t>
            </w:r>
          </w:p>
        </w:tc>
      </w:tr>
      <w:tr w:rsidR="00BF514B" w:rsidRPr="003F6759">
        <w:trPr>
          <w:trHeight w:val="377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5" w:right="0" w:firstLine="0"/>
              <w:jc w:val="left"/>
            </w:pPr>
            <w:r>
              <w:t>zastoupen: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Pr="003F6759" w:rsidRDefault="00496E22">
            <w:pPr>
              <w:spacing w:after="0" w:line="259" w:lineRule="auto"/>
              <w:ind w:left="5" w:right="0" w:firstLine="0"/>
              <w:jc w:val="left"/>
              <w:rPr>
                <w:highlight w:val="black"/>
              </w:rPr>
            </w:pPr>
            <w:r w:rsidRPr="003F6759">
              <w:rPr>
                <w:highlight w:val="black"/>
              </w:rPr>
              <w:t>Přemyslem Holmikem. vedoucím o. z.</w:t>
            </w:r>
          </w:p>
        </w:tc>
      </w:tr>
      <w:tr w:rsidR="00BF514B" w:rsidRPr="003F6759">
        <w:trPr>
          <w:trHeight w:val="372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10" w:right="0" w:firstLine="0"/>
              <w:jc w:val="left"/>
            </w:pPr>
            <w:r>
              <w:t>kontaktní osoba ve věcech smluvních: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Pr="003F6759" w:rsidRDefault="00496E22">
            <w:pPr>
              <w:spacing w:after="0" w:line="259" w:lineRule="auto"/>
              <w:ind w:left="5" w:right="0" w:firstLine="0"/>
              <w:jc w:val="left"/>
              <w:rPr>
                <w:highlight w:val="black"/>
              </w:rPr>
            </w:pPr>
            <w:r w:rsidRPr="003F6759">
              <w:rPr>
                <w:highlight w:val="black"/>
              </w:rPr>
              <w:t>Přemysl Holmik</w:t>
            </w:r>
          </w:p>
        </w:tc>
      </w:tr>
      <w:tr w:rsidR="00BF514B" w:rsidRPr="003F6759">
        <w:trPr>
          <w:trHeight w:val="322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F514B" w:rsidRDefault="00496E22">
            <w:pPr>
              <w:spacing w:after="0" w:line="259" w:lineRule="auto"/>
              <w:ind w:left="5" w:right="0" w:firstLine="0"/>
              <w:jc w:val="left"/>
            </w:pPr>
            <w:r>
              <w:t>kontaktní osoba ve věcech technických: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BF514B" w:rsidRPr="003F6759" w:rsidRDefault="00496E22">
            <w:pPr>
              <w:spacing w:after="0" w:line="259" w:lineRule="auto"/>
              <w:ind w:left="5" w:right="0" w:firstLine="0"/>
              <w:rPr>
                <w:highlight w:val="black"/>
              </w:rPr>
            </w:pPr>
            <w:r w:rsidRPr="003F6759">
              <w:rPr>
                <w:highlight w:val="black"/>
              </w:rPr>
              <w:t>Petr Myslivec, ředitel oblasti Plzeň, tel</w:t>
            </w:r>
          </w:p>
        </w:tc>
      </w:tr>
    </w:tbl>
    <w:p w:rsidR="00BF514B" w:rsidRPr="003F6759" w:rsidRDefault="003F6759" w:rsidP="003F6759">
      <w:pPr>
        <w:spacing w:after="38" w:line="259" w:lineRule="auto"/>
        <w:ind w:left="10" w:right="-15" w:hanging="10"/>
        <w:jc w:val="center"/>
        <w:rPr>
          <w:highlight w:val="black"/>
        </w:rPr>
      </w:pPr>
      <w:r>
        <w:t xml:space="preserve">                                                                               </w:t>
      </w:r>
      <w:r w:rsidR="00496E22" w:rsidRPr="003F6759">
        <w:rPr>
          <w:highlight w:val="black"/>
        </w:rPr>
        <w:t>774 704 001, Aleš Sacke. stavbyvedoucí.</w:t>
      </w:r>
    </w:p>
    <w:p w:rsidR="00BF514B" w:rsidRDefault="00496E22">
      <w:pPr>
        <w:spacing w:after="131" w:line="257" w:lineRule="auto"/>
        <w:ind w:left="2443" w:right="36" w:hanging="2"/>
        <w:jc w:val="center"/>
      </w:pPr>
      <w:r w:rsidRPr="003F6759">
        <w:rPr>
          <w:highlight w:val="black"/>
        </w:rPr>
        <w:t>tel: 724 945 164</w:t>
      </w:r>
    </w:p>
    <w:p w:rsidR="00BF514B" w:rsidRDefault="00BF514B">
      <w:pPr>
        <w:sectPr w:rsidR="00BF514B" w:rsidSect="003F6759">
          <w:pgSz w:w="11906" w:h="16838"/>
          <w:pgMar w:top="1135" w:right="1301" w:bottom="1440" w:left="1555" w:header="708" w:footer="708" w:gutter="0"/>
          <w:cols w:space="708"/>
        </w:sectPr>
      </w:pPr>
    </w:p>
    <w:p w:rsidR="00BF514B" w:rsidRDefault="00496E22">
      <w:pPr>
        <w:spacing w:after="0" w:line="333" w:lineRule="auto"/>
        <w:ind w:left="5" w:right="1459" w:firstLine="5"/>
        <w:jc w:val="left"/>
      </w:pPr>
      <w:r>
        <w:lastRenderedPageBreak/>
        <w:t>společnost společník se sídlem:</w:t>
      </w:r>
      <w:r w:rsidR="003F6759">
        <w:t xml:space="preserve">                         </w:t>
      </w:r>
      <w:r>
        <w:t xml:space="preserve"> IČO, DIČ:</w:t>
      </w:r>
    </w:p>
    <w:p w:rsidR="00BF514B" w:rsidRDefault="00496E22">
      <w:pPr>
        <w:spacing w:after="88"/>
        <w:ind w:left="14" w:right="0"/>
      </w:pPr>
      <w:r>
        <w:t>zastoupen:</w:t>
      </w:r>
    </w:p>
    <w:p w:rsidR="00BF514B" w:rsidRDefault="00496E22">
      <w:pPr>
        <w:spacing w:after="461"/>
        <w:ind w:left="14" w:right="0"/>
      </w:pPr>
      <w:r>
        <w:t>kontaktní osoba ve věcech smluvních:</w:t>
      </w:r>
    </w:p>
    <w:p w:rsidR="00BF514B" w:rsidRDefault="003F6759" w:rsidP="003F6759">
      <w:pPr>
        <w:spacing w:line="329" w:lineRule="auto"/>
        <w:ind w:left="14" w:right="1469"/>
        <w:jc w:val="left"/>
      </w:pPr>
      <w:r>
        <w:t>společnost -</w:t>
      </w:r>
      <w:r w:rsidR="00496E22">
        <w:t xml:space="preserve"> společník se sídlem: </w:t>
      </w:r>
      <w:r>
        <w:t xml:space="preserve">                            </w:t>
      </w:r>
      <w:r w:rsidR="00496E22">
        <w:t>IČO, DIČ:</w:t>
      </w:r>
    </w:p>
    <w:p w:rsidR="00BF514B" w:rsidRDefault="00496E22">
      <w:pPr>
        <w:spacing w:after="399"/>
        <w:ind w:left="14" w:right="0"/>
      </w:pPr>
      <w:r>
        <w:t>zastoupen:</w:t>
      </w:r>
    </w:p>
    <w:p w:rsidR="00BF514B" w:rsidRDefault="00496E22">
      <w:pPr>
        <w:ind w:left="14" w:right="0"/>
      </w:pPr>
      <w:r>
        <w:t>kontaktní osoba ve věcech smluvních:</w:t>
      </w:r>
    </w:p>
    <w:p w:rsidR="00BF514B" w:rsidRPr="003F6759" w:rsidRDefault="008E12FD">
      <w:pPr>
        <w:pStyle w:val="Nadpis1"/>
        <w:spacing w:after="49"/>
        <w:ind w:left="24" w:right="125"/>
        <w:rPr>
          <w:b/>
        </w:rPr>
      </w:pPr>
      <w:r>
        <w:rPr>
          <w:b/>
        </w:rPr>
        <w:t>STREICHER, spol. s r.o.</w:t>
      </w:r>
      <w:r w:rsidR="00496E22" w:rsidRPr="003F6759">
        <w:rPr>
          <w:b/>
        </w:rPr>
        <w:t>, Plzeň</w:t>
      </w:r>
    </w:p>
    <w:p w:rsidR="00BF514B" w:rsidRDefault="003F6759">
      <w:pPr>
        <w:spacing w:after="75"/>
        <w:ind w:left="14" w:right="0"/>
      </w:pPr>
      <w:r>
        <w:t>Štěnovice, Plzeňská 565,</w:t>
      </w:r>
      <w:r w:rsidR="00496E22">
        <w:t xml:space="preserve"> PSČ: 332 09</w:t>
      </w:r>
    </w:p>
    <w:p w:rsidR="00BF514B" w:rsidRDefault="003F6759" w:rsidP="003F6759">
      <w:pPr>
        <w:spacing w:after="71"/>
        <w:ind w:right="0"/>
      </w:pPr>
      <w:r>
        <w:t xml:space="preserve">14706768  </w:t>
      </w:r>
      <w:r w:rsidR="00496E22">
        <w:t>CZ14706768</w:t>
      </w:r>
    </w:p>
    <w:p w:rsidR="00BF514B" w:rsidRPr="003F6759" w:rsidRDefault="00496E22">
      <w:pPr>
        <w:spacing w:after="73"/>
        <w:ind w:left="14" w:right="0"/>
        <w:rPr>
          <w:highlight w:val="black"/>
        </w:rPr>
      </w:pPr>
      <w:r w:rsidRPr="003F6759">
        <w:rPr>
          <w:highlight w:val="black"/>
        </w:rPr>
        <w:t>Ing. Lumírem Vágnerem, jednatelem</w:t>
      </w:r>
    </w:p>
    <w:p w:rsidR="00BF514B" w:rsidRDefault="00496E22">
      <w:pPr>
        <w:spacing w:after="448"/>
        <w:ind w:left="14" w:right="0"/>
      </w:pPr>
      <w:r w:rsidRPr="003F6759">
        <w:rPr>
          <w:highlight w:val="black"/>
        </w:rPr>
        <w:t>Ing. Lumír Vágner</w:t>
      </w:r>
    </w:p>
    <w:p w:rsidR="00BF514B" w:rsidRPr="003F6759" w:rsidRDefault="00496E22">
      <w:pPr>
        <w:spacing w:after="82"/>
        <w:ind w:left="14" w:right="0"/>
        <w:rPr>
          <w:b/>
        </w:rPr>
      </w:pPr>
      <w:r w:rsidRPr="003F6759">
        <w:rPr>
          <w:b/>
        </w:rPr>
        <w:t>Silnice Klatovy</w:t>
      </w:r>
    </w:p>
    <w:p w:rsidR="00BF514B" w:rsidRDefault="00496E22">
      <w:pPr>
        <w:spacing w:after="82"/>
        <w:ind w:left="14" w:right="0"/>
      </w:pPr>
      <w:r>
        <w:t>Vídeňská 190/1, 339 Ol Klatovy</w:t>
      </w:r>
    </w:p>
    <w:p w:rsidR="00BF514B" w:rsidRDefault="00496E22">
      <w:pPr>
        <w:spacing w:after="85"/>
        <w:ind w:left="14" w:right="0"/>
      </w:pPr>
      <w:r>
        <w:t>45357307, CZ45357307</w:t>
      </w:r>
    </w:p>
    <w:p w:rsidR="00BF514B" w:rsidRPr="003F6759" w:rsidRDefault="00496E22">
      <w:pPr>
        <w:spacing w:after="76"/>
        <w:ind w:left="14" w:right="0"/>
        <w:rPr>
          <w:highlight w:val="black"/>
        </w:rPr>
      </w:pPr>
      <w:r w:rsidRPr="003F6759">
        <w:rPr>
          <w:highlight w:val="black"/>
        </w:rPr>
        <w:t>Ing. Ladislavem Koláčným, předsedou představenstva a. s.</w:t>
      </w:r>
    </w:p>
    <w:p w:rsidR="00BF514B" w:rsidRDefault="00496E22">
      <w:pPr>
        <w:ind w:left="14" w:right="0"/>
      </w:pPr>
      <w:r w:rsidRPr="003F6759">
        <w:rPr>
          <w:highlight w:val="black"/>
        </w:rPr>
        <w:t>Ing. Ladislav Koláčný</w:t>
      </w:r>
    </w:p>
    <w:p w:rsidR="00BF514B" w:rsidRDefault="00BF514B">
      <w:pPr>
        <w:sectPr w:rsidR="00BF514B">
          <w:type w:val="continuous"/>
          <w:pgSz w:w="11906" w:h="16838"/>
          <w:pgMar w:top="1440" w:right="1311" w:bottom="1440" w:left="1992" w:header="708" w:footer="708" w:gutter="0"/>
          <w:cols w:num="2" w:space="708" w:equalWidth="0">
            <w:col w:w="3624" w:space="874"/>
            <w:col w:w="4105"/>
          </w:cols>
        </w:sectPr>
      </w:pPr>
    </w:p>
    <w:p w:rsidR="00BF514B" w:rsidRDefault="00496E22">
      <w:pPr>
        <w:pStyle w:val="Nadpis1"/>
        <w:spacing w:after="75"/>
        <w:ind w:left="480" w:right="125"/>
      </w:pPr>
      <w:r>
        <w:t>(dále jen „dodavatel” nebo „zhotovitel”'</w:t>
      </w:r>
      <w:r>
        <w:rPr>
          <w:noProof/>
        </w:rPr>
        <w:drawing>
          <wp:inline distT="0" distB="0" distL="0" distR="0">
            <wp:extent cx="67065" cy="134145"/>
            <wp:effectExtent l="0" t="0" r="0" b="0"/>
            <wp:docPr id="43734" name="Picture 4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4" name="Picture 437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13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4B" w:rsidRDefault="00496E22">
      <w:pPr>
        <w:spacing w:after="842"/>
        <w:ind w:left="413" w:right="0"/>
      </w:pPr>
      <w:r>
        <w:t>(dále společně jen „sm</w:t>
      </w:r>
      <w:r w:rsidR="008E12FD">
        <w:t>luvní strany”, jednotlivě jako „smluvní strana“</w:t>
      </w:r>
      <w:r>
        <w:t>)</w:t>
      </w:r>
    </w:p>
    <w:p w:rsidR="00BF514B" w:rsidRDefault="00496E22">
      <w:pPr>
        <w:spacing w:after="637"/>
        <w:ind w:left="14" w:right="0"/>
      </w:pPr>
      <w:r>
        <w:t xml:space="preserve">Protože si objednatel přeje, aby stavba I/20 Chválenice - průtah, ISPROFIN/ISPROFOND </w:t>
      </w:r>
      <w:r w:rsidR="003F6759" w:rsidRPr="003F6759">
        <w:rPr>
          <w:highlight w:val="black"/>
        </w:rPr>
        <w:t>500 111</w:t>
      </w:r>
      <w:r w:rsidRPr="003F6759">
        <w:rPr>
          <w:highlight w:val="black"/>
        </w:rPr>
        <w:t xml:space="preserve"> 0007</w:t>
      </w:r>
      <w:r>
        <w:t xml:space="preserve"> byla realizována dodavatelem/zhotovitelem a přijal dodavatelovu/zhotovitelovu nabídku na provedení a dokončení této stavby a na odstranění všech vad na ní za cenu ve výši 31 499 571 Kč bez DPH, kalkulovanou takto:</w:t>
      </w:r>
    </w:p>
    <w:p w:rsidR="00BF514B" w:rsidRDefault="00496E22">
      <w:pPr>
        <w:tabs>
          <w:tab w:val="center" w:pos="4753"/>
          <w:tab w:val="center" w:pos="6471"/>
          <w:tab w:val="center" w:pos="8149"/>
        </w:tabs>
        <w:spacing w:after="170" w:line="259" w:lineRule="auto"/>
        <w:ind w:right="0" w:firstLine="0"/>
        <w:jc w:val="left"/>
      </w:pPr>
      <w:r>
        <w:tab/>
        <w:t xml:space="preserve">ŘSD ČR </w:t>
      </w:r>
      <w:r>
        <w:tab/>
        <w:t xml:space="preserve">Obec Chválenice </w:t>
      </w:r>
      <w:r>
        <w:tab/>
        <w:t>CELKEM</w:t>
      </w:r>
    </w:p>
    <w:p w:rsidR="00BF514B" w:rsidRPr="00B22F90" w:rsidRDefault="00496E22">
      <w:pPr>
        <w:numPr>
          <w:ilvl w:val="0"/>
          <w:numId w:val="1"/>
        </w:numPr>
        <w:spacing w:after="215"/>
        <w:ind w:right="0" w:hanging="331"/>
        <w:rPr>
          <w:b/>
        </w:rPr>
      </w:pPr>
      <w:r>
        <w:t xml:space="preserve">Nabídková cena bez DPH v Kč: 27 310 986,90 Kč 4 188 584.69 Kč </w:t>
      </w:r>
      <w:r w:rsidRPr="00B22F90">
        <w:rPr>
          <w:b/>
        </w:rPr>
        <w:t>31 499 571.59 Kč</w:t>
      </w:r>
    </w:p>
    <w:p w:rsidR="00BF514B" w:rsidRPr="00B22F90" w:rsidRDefault="00496E22">
      <w:pPr>
        <w:numPr>
          <w:ilvl w:val="0"/>
          <w:numId w:val="1"/>
        </w:numPr>
        <w:spacing w:after="161"/>
        <w:ind w:right="0" w:hanging="331"/>
        <w:rPr>
          <w:b/>
        </w:rPr>
      </w:pPr>
      <w:r>
        <w:t>DPH:</w:t>
      </w:r>
      <w:r>
        <w:tab/>
      </w:r>
      <w:r w:rsidR="003F6759">
        <w:t xml:space="preserve">                                           </w:t>
      </w:r>
      <w:r>
        <w:t xml:space="preserve">5 735 30725 Kč 879 602,78 Kč </w:t>
      </w:r>
      <w:r w:rsidRPr="00B22F90">
        <w:rPr>
          <w:b/>
        </w:rPr>
        <w:t>6 614 910,03 Kč</w:t>
      </w:r>
    </w:p>
    <w:p w:rsidR="00BF514B" w:rsidRPr="008E12FD" w:rsidRDefault="00496E22">
      <w:pPr>
        <w:numPr>
          <w:ilvl w:val="0"/>
          <w:numId w:val="1"/>
        </w:numPr>
        <w:spacing w:after="197"/>
        <w:ind w:right="0" w:hanging="331"/>
        <w:rPr>
          <w:b/>
        </w:rPr>
      </w:pPr>
      <w:r>
        <w:t xml:space="preserve">Nabídková cena celkem (a + b): 33 046 294.15 Kč 5 068 187,47 Kč </w:t>
      </w:r>
      <w:r w:rsidR="008E12FD">
        <w:rPr>
          <w:b/>
        </w:rPr>
        <w:t>38 1</w:t>
      </w:r>
      <w:r w:rsidRPr="008E12FD">
        <w:rPr>
          <w:b/>
        </w:rPr>
        <w:t>14 481,62 Kč</w:t>
      </w:r>
    </w:p>
    <w:p w:rsidR="00BF514B" w:rsidRDefault="00496E22">
      <w:pPr>
        <w:spacing w:after="171"/>
        <w:ind w:left="14" w:right="0"/>
      </w:pPr>
      <w:r>
        <w:t>kterážto cena byla spočtena na základě závazných jednotkových cen dle oceněného soupisu prací (výkazu výměr), dohodli se objednatel a dodavatel/zhotovitel takto:</w:t>
      </w:r>
    </w:p>
    <w:p w:rsidR="00BF514B" w:rsidRPr="003F6759" w:rsidRDefault="00496E22">
      <w:pPr>
        <w:spacing w:after="554"/>
        <w:ind w:left="14" w:right="0"/>
        <w:rPr>
          <w:b/>
        </w:rPr>
      </w:pPr>
      <w:r>
        <w:t>V této Smlouvě o dílo budou mít slova a výrazy stejný význam,</w:t>
      </w:r>
      <w:r w:rsidR="003F6759">
        <w:t xml:space="preserve"> jaký je jim</w:t>
      </w:r>
      <w:r>
        <w:t xml:space="preserve"> připisován zadávacími podmínkami veřejné zakázky na stavební práce s názvem </w:t>
      </w:r>
      <w:r w:rsidRPr="003F6759">
        <w:rPr>
          <w:b/>
        </w:rPr>
        <w:t>I/20 Chválenice průta</w:t>
      </w:r>
      <w:r w:rsidR="003F6759" w:rsidRPr="003F6759">
        <w:rPr>
          <w:b/>
        </w:rPr>
        <w:t>h</w:t>
      </w:r>
      <w:r w:rsidR="003F6759">
        <w:t xml:space="preserve">, číslo veřejné zakázky </w:t>
      </w:r>
      <w:r w:rsidR="003F6759" w:rsidRPr="003F6759">
        <w:rPr>
          <w:b/>
        </w:rPr>
        <w:t>06EU-0</w:t>
      </w:r>
      <w:r w:rsidRPr="003F6759">
        <w:rPr>
          <w:b/>
        </w:rPr>
        <w:t>03320.</w:t>
      </w:r>
    </w:p>
    <w:p w:rsidR="00BF514B" w:rsidRDefault="00496E22">
      <w:pPr>
        <w:ind w:left="14" w:right="0"/>
      </w:pPr>
      <w:r>
        <w:t>Potvrzujeme, že následující dokumenty tvoří součást obsahu Smlouvy:</w:t>
      </w:r>
    </w:p>
    <w:p w:rsidR="00BF514B" w:rsidRDefault="00496E22">
      <w:pPr>
        <w:numPr>
          <w:ilvl w:val="0"/>
          <w:numId w:val="2"/>
        </w:numPr>
        <w:ind w:right="1596" w:hanging="437"/>
      </w:pPr>
      <w:r>
        <w:t>Smlouva o dílo</w:t>
      </w:r>
    </w:p>
    <w:p w:rsidR="00BF514B" w:rsidRDefault="00496E22">
      <w:pPr>
        <w:numPr>
          <w:ilvl w:val="0"/>
          <w:numId w:val="2"/>
        </w:numPr>
        <w:spacing w:after="286"/>
        <w:ind w:right="1596" w:hanging="437"/>
      </w:pPr>
      <w:r>
        <w:t>Dopis o přijetí nabídk</w:t>
      </w:r>
      <w:r w:rsidR="003F6759">
        <w:t>y (Oznámení o výběru dodavatele)</w:t>
      </w:r>
    </w:p>
    <w:p w:rsidR="00BF514B" w:rsidRDefault="00496E22">
      <w:pPr>
        <w:spacing w:before="59" w:after="8" w:line="267" w:lineRule="auto"/>
        <w:ind w:left="67" w:right="0" w:hanging="10"/>
        <w:jc w:val="left"/>
      </w:pPr>
      <w:r>
        <w:rPr>
          <w:sz w:val="20"/>
        </w:rPr>
        <w:t>Z povahy tohoto dokumentu bude předloženo až vybraným účastníkem před podpisem smlouvy.</w:t>
      </w:r>
    </w:p>
    <w:p w:rsidR="00BF514B" w:rsidRDefault="00496E22">
      <w:pPr>
        <w:numPr>
          <w:ilvl w:val="0"/>
          <w:numId w:val="3"/>
        </w:numPr>
        <w:ind w:right="0" w:hanging="437"/>
      </w:pPr>
      <w:r>
        <w:lastRenderedPageBreak/>
        <w:t>Příloha a Oceněný soupis prací - výkaz výměr</w:t>
      </w:r>
    </w:p>
    <w:p w:rsidR="00BF514B" w:rsidRDefault="00496E22">
      <w:pPr>
        <w:numPr>
          <w:ilvl w:val="0"/>
          <w:numId w:val="3"/>
        </w:numPr>
        <w:ind w:right="0" w:hanging="437"/>
      </w:pPr>
      <w:r>
        <w:t>Smluvní podmínky pro stavby menšího rozsahu — Obecné podmínky2</w:t>
      </w:r>
    </w:p>
    <w:p w:rsidR="00BF514B" w:rsidRDefault="00496E22">
      <w:pPr>
        <w:numPr>
          <w:ilvl w:val="0"/>
          <w:numId w:val="3"/>
        </w:numPr>
        <w:ind w:right="0" w:hanging="437"/>
      </w:pPr>
      <w:r>
        <w:t>Smluvní podmínky pro stavby menšího rozsahu — Zvláštní podmínky</w:t>
      </w:r>
    </w:p>
    <w:p w:rsidR="00BF514B" w:rsidRDefault="00496E22">
      <w:pPr>
        <w:numPr>
          <w:ilvl w:val="0"/>
          <w:numId w:val="3"/>
        </w:numPr>
        <w:ind w:right="0" w:hanging="437"/>
      </w:pPr>
      <w:r>
        <w:t>Technická specifikace</w:t>
      </w:r>
    </w:p>
    <w:p w:rsidR="00BF514B" w:rsidRDefault="00496E22">
      <w:pPr>
        <w:numPr>
          <w:ilvl w:val="0"/>
          <w:numId w:val="3"/>
        </w:numPr>
        <w:spacing w:after="25"/>
        <w:ind w:right="0" w:hanging="437"/>
      </w:pPr>
      <w:r>
        <w:t>Výkresy a</w:t>
      </w:r>
    </w:p>
    <w:p w:rsidR="00BF514B" w:rsidRDefault="003F6759">
      <w:pPr>
        <w:numPr>
          <w:ilvl w:val="0"/>
          <w:numId w:val="3"/>
        </w:numPr>
        <w:ind w:right="0" w:hanging="437"/>
      </w:pPr>
      <w:r>
        <w:t>Form</w:t>
      </w:r>
      <w:r w:rsidR="00496E22">
        <w:t>uláře a ostatní dokumenty, které zahrnují:</w:t>
      </w:r>
    </w:p>
    <w:p w:rsidR="00BF514B" w:rsidRDefault="00496E22">
      <w:pPr>
        <w:tabs>
          <w:tab w:val="center" w:pos="493"/>
          <w:tab w:val="center" w:pos="3610"/>
        </w:tabs>
        <w:ind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5235" name="Picture 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" name="Picture 52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Formulář 2.</w:t>
      </w:r>
      <w:r w:rsidR="003F6759">
        <w:t xml:space="preserve"> </w:t>
      </w:r>
      <w:r>
        <w:t>3. l . - Závazek odkoupení vytěženého materiálu</w:t>
      </w:r>
    </w:p>
    <w:p w:rsidR="00BF514B" w:rsidRDefault="00496E22">
      <w:pPr>
        <w:spacing w:after="577"/>
        <w:ind w:left="470" w:right="0"/>
      </w:pPr>
      <w:r>
        <w:rPr>
          <w:noProof/>
        </w:rPr>
        <w:drawing>
          <wp:inline distT="0" distB="0" distL="0" distR="0">
            <wp:extent cx="36581" cy="15244"/>
            <wp:effectExtent l="0" t="0" r="0" b="0"/>
            <wp:docPr id="5236" name="Picture 5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" name="Picture 52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F6759">
        <w:t xml:space="preserve">  </w:t>
      </w:r>
      <w:r>
        <w:t>Formulář 2</w:t>
      </w:r>
      <w:r w:rsidR="003F6759">
        <w:t xml:space="preserve"> </w:t>
      </w:r>
      <w:r>
        <w:t>.3.2. - Seznam poddodavatelů a jiných osob</w:t>
      </w:r>
    </w:p>
    <w:p w:rsidR="00BF514B" w:rsidRDefault="00496E22">
      <w:pPr>
        <w:spacing w:after="131"/>
        <w:ind w:left="14" w:right="0"/>
      </w:pPr>
      <w:r>
        <w:t>Vzhledem k platbám, které má objednatel uhradit dodavateli/zhotoviteli, tak jak je zde uvedeno, se dodavatel/zhotovitel tímto zavazuje objednateli, že provede a dokončí stavbu a odstraní na ní všechny vady. v souladu s ustanoveními Smlouvy.</w:t>
      </w:r>
    </w:p>
    <w:p w:rsidR="00BF514B" w:rsidRDefault="00496E22">
      <w:pPr>
        <w:spacing w:after="133"/>
        <w:ind w:left="14" w:right="0"/>
      </w:pPr>
      <w:r>
        <w:t>Objednatel se tímto zavazuje zaplatit dodavateli/zhotoviteli, vzhledem k provedení a dokončení stavby a odstranění vad na ní, cenu díla v době a způsobem předepsaným ve Smlouvě.</w:t>
      </w:r>
    </w:p>
    <w:p w:rsidR="00BF514B" w:rsidRDefault="00496E22">
      <w:pPr>
        <w:spacing w:after="134"/>
        <w:ind w:left="14" w:right="0"/>
      </w:pPr>
      <w:r>
        <w:t>Dodavatel/zhotovitel tímto poskytuje souhlas s jejím uveřejněním v registru smluv zřízeným zákonem č. 340/2015 Sb., o zvláštních podmínkách účinnosti některých smluv, uveřejňování těchto smluv a o registru smluv, ve znění pozdějších předpisů (dál</w:t>
      </w:r>
      <w:r w:rsidR="003F6759">
        <w:t>e jako „zákon o registru smluv“) p</w:t>
      </w:r>
      <w:r>
        <w:t>řičemž bere na vědomí, že uveřejnění Smlouvy v registru smluv zajistí objednatel. Do registru smluv bude vložen elektronický obraz textového obsahu Smlouvy v otevřeném a strojově čitelném formátu a rovněž metadata Smlouvy.</w:t>
      </w:r>
    </w:p>
    <w:p w:rsidR="00BF514B" w:rsidRDefault="00496E22">
      <w:pPr>
        <w:spacing w:after="128"/>
        <w:ind w:left="14" w:right="0"/>
      </w:pPr>
      <w:r>
        <w:t>Dodavatel/zhotovitel bere na vědomí a výslovně souhlasí, že Smlouva bude uveřejněna v registru smluv bez ohledu na skutečnost, zda spadá pod některou z výjimek z povinnosti uveřejnění stanovenou v zákoně o registru smluv. V rámci Smlouvy nebudou uveřejněny informace stanovené v ust. Š 3 odst. I zákona o registru smluv námi označené před podpisem Smlouvy.</w:t>
      </w:r>
    </w:p>
    <w:p w:rsidR="00BF514B" w:rsidRDefault="00496E22">
      <w:pPr>
        <w:spacing w:after="129"/>
        <w:ind w:left="14" w:right="0"/>
      </w:pPr>
      <w:r>
        <w:t xml:space="preserve">Případné spory mezi stranami projedná a </w:t>
      </w:r>
      <w:r w:rsidR="003F6759">
        <w:t>rozhodne příslušný obecný soud Č</w:t>
      </w:r>
      <w:r>
        <w:t>eské republiky v soula</w:t>
      </w:r>
      <w:r w:rsidR="003F6759">
        <w:t>du s obecně závaznými předpisy Č</w:t>
      </w:r>
      <w:r>
        <w:t>eské republiky.</w:t>
      </w:r>
    </w:p>
    <w:p w:rsidR="00BF514B" w:rsidRDefault="00496E22">
      <w:pPr>
        <w:spacing w:after="125"/>
        <w:ind w:left="14" w:right="0"/>
      </w:pPr>
      <w:r>
        <w:t>Tato Smlouva o dílo je vyhotovena v osmi stejnopisech, z nichž po dvou obdrží objednatelé a čtyři obdrží dodavatel/zhotovitel.</w:t>
      </w:r>
    </w:p>
    <w:p w:rsidR="00BF514B" w:rsidRDefault="00496E22">
      <w:pPr>
        <w:spacing w:after="1876"/>
        <w:ind w:left="14" w:right="0"/>
      </w:pPr>
      <w:r>
        <w:t>Na důkaz toho strany uzavírají tuto Smlouvu o dílo, která vstupuje v platnost podpisem obou stran.</w:t>
      </w:r>
    </w:p>
    <w:p w:rsidR="00BF514B" w:rsidRDefault="00496E22">
      <w:pPr>
        <w:spacing w:after="125" w:line="259" w:lineRule="auto"/>
        <w:ind w:left="58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38179" cy="9146"/>
                <wp:effectExtent l="0" t="0" r="0" b="0"/>
                <wp:docPr id="43739" name="Group 43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179" cy="9146"/>
                          <a:chOff x="0" y="0"/>
                          <a:chExt cx="1838179" cy="9146"/>
                        </a:xfrm>
                      </wpg:grpSpPr>
                      <wps:wsp>
                        <wps:cNvPr id="43738" name="Shape 43738"/>
                        <wps:cNvSpPr/>
                        <wps:spPr>
                          <a:xfrm>
                            <a:off x="0" y="0"/>
                            <a:ext cx="1838179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179" h="9146">
                                <a:moveTo>
                                  <a:pt x="0" y="4573"/>
                                </a:moveTo>
                                <a:lnTo>
                                  <a:pt x="1838179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739" style="width:144.738pt;height:0.720154pt;mso-position-horizontal-relative:char;mso-position-vertical-relative:line" coordsize="18381,91">
                <v:shape id="Shape 43738" style="position:absolute;width:18381;height:91;left:0;top:0;" coordsize="1838179,9146" path="m0,4573l1838179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F514B" w:rsidRDefault="00496E22">
      <w:pPr>
        <w:spacing w:after="8" w:line="267" w:lineRule="auto"/>
        <w:ind w:left="67" w:right="0" w:hanging="10"/>
        <w:jc w:val="left"/>
      </w:pPr>
      <w:r>
        <w:rPr>
          <w:sz w:val="20"/>
        </w:rPr>
        <w:t>2 Uchazeč je oprávněn tuto přílohu Smlouv</w:t>
      </w:r>
      <w:r w:rsidR="003F6759">
        <w:rPr>
          <w:sz w:val="20"/>
        </w:rPr>
        <w:t>y</w:t>
      </w:r>
      <w:r>
        <w:rPr>
          <w:sz w:val="20"/>
        </w:rPr>
        <w:t xml:space="preserve"> předložit na elektronickém datovém nosiči.</w:t>
      </w:r>
    </w:p>
    <w:p w:rsidR="00BF514B" w:rsidRDefault="00496E22">
      <w:pPr>
        <w:spacing w:after="8" w:line="267" w:lineRule="auto"/>
        <w:ind w:left="67" w:right="0" w:hanging="10"/>
        <w:jc w:val="left"/>
      </w:pPr>
      <w:r>
        <w:rPr>
          <w:noProof/>
        </w:rPr>
        <w:drawing>
          <wp:inline distT="0" distB="0" distL="0" distR="0">
            <wp:extent cx="30484" cy="33536"/>
            <wp:effectExtent l="0" t="0" r="0" b="0"/>
            <wp:docPr id="5237" name="Picture 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" name="Picture 5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Uchazeč je oprávněn tuto přílohu Smlouvy předložit na elektronickém datovém nosiči.</w:t>
      </w:r>
    </w:p>
    <w:p w:rsidR="00BF514B" w:rsidRDefault="00496E22">
      <w:pPr>
        <w:spacing w:after="8" w:line="267" w:lineRule="auto"/>
        <w:ind w:left="67" w:right="0" w:hanging="10"/>
        <w:jc w:val="left"/>
      </w:pPr>
      <w:r>
        <w:rPr>
          <w:sz w:val="20"/>
        </w:rPr>
        <w:t xml:space="preserve">4 Uchazeč je oprávněn tuto přílohu Smlouvy předložit na elektronickém datovém nosiči. </w:t>
      </w:r>
      <w:r>
        <w:rPr>
          <w:noProof/>
        </w:rPr>
        <w:drawing>
          <wp:inline distT="0" distB="0" distL="0" distR="0">
            <wp:extent cx="30484" cy="15244"/>
            <wp:effectExtent l="0" t="0" r="0" b="0"/>
            <wp:docPr id="5238" name="Picture 5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8" name="Picture 5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Uchazeč je oprávněn tuto přílohu Smlouvy předložit na elektronickém datovém nosiči.</w:t>
      </w:r>
    </w:p>
    <w:p w:rsidR="00BF514B" w:rsidRDefault="00BF514B"/>
    <w:p w:rsidR="008E12FD" w:rsidRDefault="008E12FD">
      <w:pPr>
        <w:sectPr w:rsidR="008E12FD" w:rsidSect="008E12FD">
          <w:type w:val="continuous"/>
          <w:pgSz w:w="11906" w:h="16838"/>
          <w:pgMar w:top="1135" w:right="1277" w:bottom="1023" w:left="1512" w:header="708" w:footer="708" w:gutter="0"/>
          <w:cols w:space="708"/>
        </w:sectPr>
      </w:pPr>
    </w:p>
    <w:p w:rsidR="00BF514B" w:rsidRDefault="00496E22" w:rsidP="008E12FD">
      <w:pPr>
        <w:spacing w:after="0" w:line="240" w:lineRule="auto"/>
        <w:ind w:left="11" w:right="0" w:firstLine="6"/>
      </w:pPr>
      <w:r>
        <w:lastRenderedPageBreak/>
        <w:t xml:space="preserve">Datum: </w:t>
      </w:r>
      <w:r w:rsidR="008E12FD">
        <w:t xml:space="preserve"> 12-02-2018</w:t>
      </w:r>
      <w:r w:rsidR="008E12FD">
        <w:tab/>
      </w:r>
      <w:r w:rsidR="008E12FD">
        <w:tab/>
      </w:r>
      <w:r w:rsidR="008E12FD">
        <w:tab/>
      </w:r>
      <w:r w:rsidR="008E12FD">
        <w:tab/>
        <w:t>Datum: 01-02-2018</w:t>
      </w:r>
    </w:p>
    <w:p w:rsidR="008E12FD" w:rsidRDefault="008E12FD" w:rsidP="008E12FD">
      <w:pPr>
        <w:spacing w:after="0" w:line="240" w:lineRule="auto"/>
        <w:ind w:left="4248" w:right="0" w:hanging="4231"/>
      </w:pPr>
      <w:r>
        <w:t>Ředitelství silnic a dálnic ČR</w:t>
      </w:r>
      <w:r>
        <w:tab/>
        <w:t>SWIETELSKY + STREICHER+ Silnice Klatovy</w:t>
      </w:r>
    </w:p>
    <w:p w:rsidR="008E12FD" w:rsidRDefault="008E12FD" w:rsidP="008E12FD">
      <w:pPr>
        <w:spacing w:after="0" w:line="240" w:lineRule="auto"/>
        <w:ind w:left="4248" w:right="0" w:hanging="4231"/>
      </w:pPr>
    </w:p>
    <w:p w:rsidR="008E12FD" w:rsidRDefault="008E12FD" w:rsidP="008E12FD">
      <w:pPr>
        <w:spacing w:after="0" w:line="240" w:lineRule="auto"/>
        <w:ind w:left="4248" w:right="0" w:hanging="4231"/>
      </w:pPr>
    </w:p>
    <w:p w:rsidR="008E12FD" w:rsidRDefault="008E12FD" w:rsidP="008E12FD">
      <w:pPr>
        <w:spacing w:after="0" w:line="240" w:lineRule="auto"/>
        <w:ind w:left="4248" w:right="0" w:hanging="4231"/>
      </w:pPr>
    </w:p>
    <w:p w:rsidR="008E12FD" w:rsidRDefault="008E12FD" w:rsidP="008E12FD">
      <w:pPr>
        <w:spacing w:after="0" w:line="240" w:lineRule="auto"/>
        <w:ind w:left="4248" w:right="0" w:hanging="4231"/>
      </w:pPr>
    </w:p>
    <w:p w:rsidR="008E12FD" w:rsidRDefault="008E12FD" w:rsidP="008E12FD">
      <w:pPr>
        <w:spacing w:after="0" w:line="240" w:lineRule="auto"/>
        <w:ind w:left="4248" w:right="0" w:hanging="4231"/>
      </w:pPr>
      <w:r>
        <w:t>Datum: 12-02-2018</w:t>
      </w:r>
    </w:p>
    <w:p w:rsidR="008E12FD" w:rsidRDefault="008E12FD" w:rsidP="008E12FD">
      <w:pPr>
        <w:spacing w:after="0" w:line="240" w:lineRule="auto"/>
        <w:ind w:left="4248" w:right="0" w:hanging="4231"/>
      </w:pPr>
      <w:r>
        <w:t>Obec Chválenice</w:t>
      </w:r>
    </w:p>
    <w:p w:rsidR="008E12FD" w:rsidRDefault="008E12FD" w:rsidP="008E12FD">
      <w:pPr>
        <w:spacing w:after="0" w:line="240" w:lineRule="auto"/>
        <w:ind w:left="11" w:right="0" w:firstLine="6"/>
      </w:pPr>
    </w:p>
    <w:p w:rsidR="008E12FD" w:rsidRDefault="008E12FD">
      <w:pPr>
        <w:spacing w:after="1544"/>
        <w:ind w:left="14" w:right="0"/>
      </w:pPr>
    </w:p>
    <w:p w:rsidR="008E12FD" w:rsidRDefault="008E12FD">
      <w:pPr>
        <w:spacing w:after="1544"/>
        <w:ind w:left="14" w:right="0"/>
      </w:pPr>
    </w:p>
    <w:p w:rsidR="008E12FD" w:rsidRDefault="008E12FD">
      <w:pPr>
        <w:spacing w:after="1544"/>
        <w:ind w:left="14" w:right="0"/>
      </w:pPr>
    </w:p>
    <w:p w:rsidR="008E12FD" w:rsidRDefault="008E12FD">
      <w:pPr>
        <w:spacing w:after="1544"/>
        <w:ind w:left="14" w:right="0"/>
      </w:pPr>
    </w:p>
    <w:p w:rsidR="008E12FD" w:rsidRDefault="008E12FD">
      <w:pPr>
        <w:spacing w:after="1544"/>
        <w:ind w:left="14" w:right="0"/>
      </w:pPr>
    </w:p>
    <w:p w:rsidR="008E12FD" w:rsidRDefault="008E12FD">
      <w:pPr>
        <w:pStyle w:val="Nadpis1"/>
        <w:spacing w:after="520" w:line="259" w:lineRule="auto"/>
        <w:ind w:left="91" w:firstLine="0"/>
        <w:rPr>
          <w:sz w:val="30"/>
        </w:rPr>
      </w:pPr>
    </w:p>
    <w:p w:rsidR="008E12FD" w:rsidRDefault="00496E22">
      <w:pPr>
        <w:pStyle w:val="Nadpis1"/>
        <w:spacing w:after="520" w:line="259" w:lineRule="auto"/>
        <w:ind w:left="91" w:firstLine="0"/>
        <w:rPr>
          <w:sz w:val="30"/>
        </w:rPr>
      </w:pPr>
      <w:r>
        <w:rPr>
          <w:sz w:val="30"/>
        </w:rPr>
        <w:t xml:space="preserve"> </w:t>
      </w:r>
    </w:p>
    <w:p w:rsidR="00BF514B" w:rsidRDefault="008E12FD">
      <w:pPr>
        <w:pStyle w:val="Nadpis1"/>
        <w:spacing w:after="520" w:line="259" w:lineRule="auto"/>
        <w:ind w:left="91" w:firstLine="0"/>
      </w:pPr>
      <w:r>
        <w:rPr>
          <w:sz w:val="30"/>
        </w:rPr>
        <w:t>ŘEDITELSTVÍ  SILNIC A DÁLNIC Č</w:t>
      </w:r>
      <w:r w:rsidR="00496E22">
        <w:rPr>
          <w:sz w:val="30"/>
        </w:rPr>
        <w:t>R</w:t>
      </w:r>
    </w:p>
    <w:p w:rsidR="00BF514B" w:rsidRDefault="00496E22">
      <w:pPr>
        <w:spacing w:after="146" w:line="265" w:lineRule="auto"/>
        <w:ind w:left="87" w:right="0" w:hanging="10"/>
        <w:jc w:val="left"/>
      </w:pPr>
      <w:r>
        <w:rPr>
          <w:sz w:val="22"/>
        </w:rPr>
        <w:t xml:space="preserve">Naše zn.: </w:t>
      </w:r>
      <w:r w:rsidRPr="008E12FD">
        <w:rPr>
          <w:sz w:val="22"/>
          <w:highlight w:val="black"/>
        </w:rPr>
        <w:t>4/1 8-33300/1W</w:t>
      </w:r>
    </w:p>
    <w:p w:rsidR="00BF514B" w:rsidRDefault="008E12FD">
      <w:pPr>
        <w:spacing w:after="153"/>
        <w:ind w:left="86" w:right="0"/>
      </w:pPr>
      <w:r>
        <w:t>Č</w:t>
      </w:r>
      <w:r w:rsidR="00496E22">
        <w:t>íslo zakázky: 06EU-003320</w:t>
      </w:r>
    </w:p>
    <w:p w:rsidR="00BF514B" w:rsidRDefault="00496E22">
      <w:pPr>
        <w:spacing w:after="104"/>
        <w:ind w:left="96" w:right="0"/>
      </w:pPr>
      <w:r>
        <w:t xml:space="preserve">ISPROFIN / ISPROFOND: </w:t>
      </w:r>
      <w:r w:rsidRPr="008E12FD">
        <w:rPr>
          <w:highlight w:val="black"/>
        </w:rPr>
        <w:t>500 1 I l 0007</w:t>
      </w:r>
    </w:p>
    <w:p w:rsidR="00BF514B" w:rsidRDefault="00496E22">
      <w:pPr>
        <w:spacing w:after="1201"/>
        <w:ind w:left="91" w:right="0"/>
      </w:pPr>
      <w:r>
        <w:t xml:space="preserve">Vyřizuje: </w:t>
      </w:r>
      <w:r w:rsidRPr="008E12FD">
        <w:rPr>
          <w:highlight w:val="black"/>
        </w:rPr>
        <w:t>Weberová Ilona</w:t>
      </w:r>
    </w:p>
    <w:p w:rsidR="00BF514B" w:rsidRDefault="00496E22">
      <w:pPr>
        <w:pStyle w:val="Nadpis1"/>
        <w:spacing w:after="547" w:line="259" w:lineRule="auto"/>
        <w:ind w:left="86" w:firstLine="0"/>
        <w:jc w:val="center"/>
      </w:pPr>
      <w:r>
        <w:rPr>
          <w:sz w:val="32"/>
        </w:rPr>
        <w:t>OZNÁMENÍ O VÝBĚRU DODAVATELE</w:t>
      </w:r>
    </w:p>
    <w:p w:rsidR="00BF514B" w:rsidRDefault="008E12FD">
      <w:pPr>
        <w:spacing w:after="270"/>
        <w:ind w:left="115" w:right="0"/>
      </w:pPr>
      <w:r>
        <w:t>Ředitelství silnic a dálnic Č</w:t>
      </w:r>
      <w:r w:rsidR="00496E22">
        <w:t>R, se sídlem Na Pankráci 546/56, 140 00 Praha 4 a Obec</w:t>
      </w:r>
      <w:r>
        <w:t xml:space="preserve"> Chválenice, Chválenice č.p. 21,</w:t>
      </w:r>
      <w:r w:rsidR="00496E22">
        <w:t xml:space="preserve"> 332 05 Chválenice jakožto zadavatel (dále jen „Zadavatel”) v zadávacím řízení na veřejnou zakázku s názvem</w:t>
      </w:r>
    </w:p>
    <w:p w:rsidR="00BF514B" w:rsidRPr="008E12FD" w:rsidRDefault="008E12FD">
      <w:pPr>
        <w:spacing w:after="238" w:line="257" w:lineRule="auto"/>
        <w:ind w:left="2443" w:right="2331" w:hanging="2"/>
        <w:jc w:val="center"/>
        <w:rPr>
          <w:b/>
        </w:rPr>
      </w:pPr>
      <w:r w:rsidRPr="008E12FD">
        <w:rPr>
          <w:b/>
          <w:noProof/>
        </w:rPr>
        <w:t>„</w:t>
      </w:r>
      <w:r w:rsidR="00496E22" w:rsidRPr="008E12FD">
        <w:rPr>
          <w:b/>
        </w:rPr>
        <w:t>I/20 Chválenice průtah</w:t>
      </w:r>
      <w:r w:rsidRPr="008E12FD">
        <w:rPr>
          <w:b/>
          <w:noProof/>
        </w:rPr>
        <w:t>“</w:t>
      </w:r>
    </w:p>
    <w:p w:rsidR="00BF514B" w:rsidRDefault="00496E22">
      <w:pPr>
        <w:spacing w:after="542"/>
        <w:ind w:left="125" w:right="0"/>
      </w:pPr>
      <w:r>
        <w:t xml:space="preserve">číslo veřejné zakázky na profilu zadavatele VZ0030327 (dále jen „Zakázka”) Vám v souladu s příslušným ustanovením zákona č. 134/2016 Sb.. o zadávání veřejných zakázek. ve znění </w:t>
      </w:r>
      <w:r w:rsidR="008E12FD">
        <w:t>pozdějších předpisů (dále jen „ZZVZ”) oznamuje,</w:t>
      </w:r>
      <w:r>
        <w:t xml:space="preserve"> že rozhodl o výběru účastníka zadávacího řízení k uzavření smlouvy (dále jen „vybraný dodavatel”):</w:t>
      </w:r>
    </w:p>
    <w:p w:rsidR="00BF514B" w:rsidRDefault="00496E22">
      <w:pPr>
        <w:pStyle w:val="Nadpis2"/>
        <w:ind w:left="139" w:right="125"/>
      </w:pPr>
      <w:r>
        <w:t>Společnost SWIETELSKY + STREICHER</w:t>
      </w:r>
    </w:p>
    <w:p w:rsidR="00BF514B" w:rsidRDefault="00496E22">
      <w:pPr>
        <w:spacing w:after="307"/>
        <w:ind w:left="134" w:right="0"/>
      </w:pPr>
      <w:r>
        <w:t>+ Silnice Klatovy — I/20 Chválenice — průtah</w:t>
      </w:r>
    </w:p>
    <w:p w:rsidR="00BF514B" w:rsidRDefault="00496E22">
      <w:pPr>
        <w:spacing w:line="265" w:lineRule="auto"/>
        <w:ind w:left="149" w:right="125" w:hanging="5"/>
        <w:jc w:val="left"/>
      </w:pPr>
      <w:r>
        <w:rPr>
          <w:sz w:val="26"/>
        </w:rPr>
        <w:t>Správce: SWIETELSKY stavební s.r.o.</w:t>
      </w:r>
    </w:p>
    <w:p w:rsidR="00BF514B" w:rsidRDefault="00496E22">
      <w:pPr>
        <w:spacing w:line="374" w:lineRule="auto"/>
        <w:ind w:left="134" w:right="2703"/>
      </w:pPr>
      <w:r>
        <w:t>sídlo: odštěpný z</w:t>
      </w:r>
      <w:r w:rsidR="008E12FD">
        <w:t>ávod DS západ, Zemská 259- 337 0l Ejpovice      IČ</w:t>
      </w:r>
      <w:r>
        <w:t>: 48035599</w:t>
      </w:r>
    </w:p>
    <w:p w:rsidR="00BF514B" w:rsidRDefault="008E12FD">
      <w:pPr>
        <w:ind w:left="134" w:right="4705"/>
      </w:pPr>
      <w:r>
        <w:t>Společník: STREICHER, spol. s r.o.,</w:t>
      </w:r>
      <w:r w:rsidR="00496E22">
        <w:t xml:space="preserve"> Plzeň sídlo: Plzeňská 565, 332 09 Štěnovice </w:t>
      </w:r>
      <w:r>
        <w:t xml:space="preserve">                       IČ</w:t>
      </w:r>
      <w:r w:rsidR="00496E22">
        <w:t>: 14706768</w:t>
      </w:r>
    </w:p>
    <w:p w:rsidR="00BF514B" w:rsidRDefault="00496E22">
      <w:pPr>
        <w:spacing w:after="347"/>
        <w:ind w:left="139" w:right="5348"/>
      </w:pPr>
      <w:r>
        <w:t>Společník: Silnice Klatovy a</w:t>
      </w:r>
      <w:r w:rsidR="008E12FD">
        <w:t xml:space="preserve">.s.                 </w:t>
      </w:r>
      <w:r>
        <w:t>sídlo: Vídeňská 190/1, 339 01 Kla</w:t>
      </w:r>
      <w:r w:rsidR="00B22F90">
        <w:t>t</w:t>
      </w:r>
      <w:r>
        <w:t>ov</w:t>
      </w:r>
      <w:r w:rsidR="008E12FD">
        <w:t>y IČ: 4535</w:t>
      </w:r>
      <w:r>
        <w:t>7307</w:t>
      </w:r>
    </w:p>
    <w:p w:rsidR="008E12FD" w:rsidRDefault="008E12FD">
      <w:pPr>
        <w:spacing w:after="347"/>
        <w:ind w:left="139" w:right="5348"/>
      </w:pPr>
    </w:p>
    <w:p w:rsidR="00BF514B" w:rsidRDefault="00496E22">
      <w:pPr>
        <w:spacing w:after="496" w:line="259" w:lineRule="auto"/>
        <w:ind w:left="372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1170582" cy="112803"/>
            <wp:effectExtent l="0" t="0" r="0" b="0"/>
            <wp:docPr id="10652" name="Picture 10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" name="Picture 106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0582" cy="11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14B" w:rsidRDefault="008E12FD" w:rsidP="009609EB">
      <w:pPr>
        <w:spacing w:after="28"/>
        <w:ind w:right="0"/>
      </w:pPr>
      <w:r>
        <w:t>N</w:t>
      </w:r>
      <w:r w:rsidR="00496E22">
        <w:t>abídka výše uvedeného účastníka zadávacího řízení b</w:t>
      </w:r>
      <w:r>
        <w:t>yla vyhodnocena jako ekonomicky nej</w:t>
      </w:r>
      <w:r w:rsidR="00496E22">
        <w:t>výhodnější podle výsledku hodnocení nabídek,</w:t>
      </w:r>
    </w:p>
    <w:p w:rsidR="00BF514B" w:rsidRDefault="00496E22">
      <w:pPr>
        <w:spacing w:after="935" w:line="216" w:lineRule="auto"/>
        <w:ind w:left="14" w:right="0"/>
      </w:pPr>
      <w:r>
        <w:t>Vybraný dodavatel předložil veškeré doklady poža</w:t>
      </w:r>
      <w:r w:rsidR="009609EB">
        <w:t>dované zadavatelem v souladu s § 122    ZZVZ</w:t>
      </w:r>
      <w:r>
        <w:t>.</w:t>
      </w:r>
    </w:p>
    <w:p w:rsidR="00BF514B" w:rsidRDefault="00496E22">
      <w:pPr>
        <w:pStyle w:val="Nadpis2"/>
        <w:spacing w:after="625"/>
        <w:ind w:left="24" w:right="125"/>
      </w:pPr>
      <w:r>
        <w:t>Příloha č. 1 - Zpráva o hodnocení na</w:t>
      </w:r>
      <w:r w:rsidR="009609EB">
        <w:t>b</w:t>
      </w:r>
      <w:r>
        <w:t>ídek</w:t>
      </w:r>
    </w:p>
    <w:p w:rsidR="009609EB" w:rsidRPr="009609EB" w:rsidRDefault="009609EB" w:rsidP="009609EB">
      <w:r>
        <w:t>Datum:  05-01-2018</w:t>
      </w: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9609EB" w:rsidRDefault="009609EB">
      <w:pPr>
        <w:spacing w:after="235" w:line="259" w:lineRule="auto"/>
        <w:ind w:left="87" w:right="168" w:hanging="10"/>
        <w:jc w:val="center"/>
        <w:rPr>
          <w:sz w:val="26"/>
        </w:rPr>
      </w:pPr>
    </w:p>
    <w:p w:rsidR="00BF514B" w:rsidRDefault="00496E22">
      <w:pPr>
        <w:spacing w:after="235" w:line="259" w:lineRule="auto"/>
        <w:ind w:left="87" w:right="168" w:hanging="10"/>
        <w:jc w:val="center"/>
      </w:pPr>
      <w:r>
        <w:rPr>
          <w:sz w:val="26"/>
        </w:rPr>
        <w:lastRenderedPageBreak/>
        <w:t>PŘÍLOHA</w:t>
      </w:r>
    </w:p>
    <w:p w:rsidR="00BF514B" w:rsidRDefault="00496E22">
      <w:pPr>
        <w:spacing w:after="134"/>
        <w:ind w:left="14" w:right="101"/>
      </w:pPr>
      <w:r>
        <w:t>Následující tabulka odkazuje na Smluvní podmínky pro stavby menšího rozsahu — Obecné podmínky ve znění Smluvních podmínek pro stavby menšího rozsahu — Zvláštní podmínky (dále jen „Smluvní podmínky</w:t>
      </w:r>
      <w:r w:rsidR="009609EB">
        <w:t>“</w:t>
      </w:r>
      <w:r>
        <w:t>).</w:t>
      </w:r>
    </w:p>
    <w:p w:rsidR="004F40A4" w:rsidRDefault="004F40A4">
      <w:pPr>
        <w:spacing w:after="134"/>
        <w:ind w:left="14" w:right="101"/>
      </w:pPr>
    </w:p>
    <w:p w:rsidR="00BF514B" w:rsidRDefault="00496E22" w:rsidP="009609EB">
      <w:pPr>
        <w:spacing w:after="0" w:line="240" w:lineRule="auto"/>
        <w:ind w:left="11" w:right="0" w:firstLine="6"/>
        <w:rPr>
          <w:b/>
        </w:rPr>
      </w:pPr>
      <w:r>
        <w:t xml:space="preserve">Název stavby: </w:t>
      </w:r>
      <w:r w:rsidRPr="009609EB">
        <w:rPr>
          <w:b/>
        </w:rPr>
        <w:t xml:space="preserve">I/20 Chválenice </w:t>
      </w:r>
      <w:r w:rsidR="009609EB" w:rsidRPr="009609EB">
        <w:rPr>
          <w:b/>
        </w:rPr>
        <w:t>–</w:t>
      </w:r>
      <w:r w:rsidRPr="009609EB">
        <w:rPr>
          <w:b/>
        </w:rPr>
        <w:t xml:space="preserve"> průtah</w:t>
      </w:r>
    </w:p>
    <w:p w:rsidR="004F40A4" w:rsidRDefault="004F40A4" w:rsidP="009609EB">
      <w:pPr>
        <w:spacing w:after="0" w:line="240" w:lineRule="auto"/>
        <w:ind w:left="11" w:right="0" w:firstLine="6"/>
        <w:rPr>
          <w:b/>
        </w:rPr>
      </w:pPr>
    </w:p>
    <w:p w:rsidR="004F40A4" w:rsidRDefault="004F40A4" w:rsidP="009609EB">
      <w:pPr>
        <w:spacing w:after="0" w:line="240" w:lineRule="auto"/>
        <w:ind w:left="11" w:right="0" w:firstLine="6"/>
        <w:rPr>
          <w:b/>
        </w:rPr>
      </w:pPr>
    </w:p>
    <w:p w:rsidR="009609EB" w:rsidRDefault="009609EB" w:rsidP="009609EB">
      <w:pPr>
        <w:spacing w:after="0" w:line="240" w:lineRule="auto"/>
        <w:ind w:left="11" w:right="0" w:firstLine="6"/>
        <w:rPr>
          <w:b/>
        </w:rPr>
      </w:pPr>
    </w:p>
    <w:tbl>
      <w:tblPr>
        <w:tblStyle w:val="Mkatabulky"/>
        <w:tblW w:w="9056" w:type="dxa"/>
        <w:tblInd w:w="11" w:type="dxa"/>
        <w:tblLook w:val="04A0" w:firstRow="1" w:lastRow="0" w:firstColumn="1" w:lastColumn="0" w:noHBand="0" w:noVBand="1"/>
      </w:tblPr>
      <w:tblGrid>
        <w:gridCol w:w="2961"/>
        <w:gridCol w:w="1559"/>
        <w:gridCol w:w="4536"/>
      </w:tblGrid>
      <w:tr w:rsidR="009609EB" w:rsidTr="004F40A4">
        <w:tc>
          <w:tcPr>
            <w:tcW w:w="2961" w:type="dxa"/>
            <w:vAlign w:val="center"/>
          </w:tcPr>
          <w:p w:rsidR="009609EB" w:rsidRDefault="009609EB" w:rsidP="009609EB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Název článku Smluvních</w:t>
            </w:r>
          </w:p>
          <w:p w:rsidR="009609EB" w:rsidRPr="009609EB" w:rsidRDefault="009609EB" w:rsidP="009609EB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podmínek</w:t>
            </w:r>
          </w:p>
          <w:p w:rsidR="009609EB" w:rsidRPr="009609EB" w:rsidRDefault="009609EB" w:rsidP="009609EB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609EB" w:rsidRPr="009609EB" w:rsidRDefault="009609EB" w:rsidP="009609EB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Číslo článku Smluvních podmínek</w:t>
            </w:r>
          </w:p>
        </w:tc>
        <w:tc>
          <w:tcPr>
            <w:tcW w:w="4536" w:type="dxa"/>
            <w:vAlign w:val="center"/>
          </w:tcPr>
          <w:p w:rsidR="009609EB" w:rsidRPr="009609EB" w:rsidRDefault="009609EB" w:rsidP="009609EB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Příslušné údaje</w:t>
            </w:r>
          </w:p>
        </w:tc>
      </w:tr>
      <w:tr w:rsidR="009609EB" w:rsidTr="004F40A4">
        <w:tc>
          <w:tcPr>
            <w:tcW w:w="2961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 w:rsidRPr="009609EB">
              <w:t>Název a adresa</w:t>
            </w:r>
            <w:r>
              <w:t xml:space="preserve"> Objednatele</w:t>
            </w:r>
          </w:p>
        </w:tc>
        <w:tc>
          <w:tcPr>
            <w:tcW w:w="1559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1.1.4</w:t>
            </w:r>
          </w:p>
        </w:tc>
        <w:tc>
          <w:tcPr>
            <w:tcW w:w="4536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Ředitelství silnic a dálnic ČR</w:t>
            </w:r>
          </w:p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Na Pankráci 546/56, 140 00  Praha 4</w:t>
            </w:r>
          </w:p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Správa Plzeň, Hřímalého 37, 301 00  Plzeň</w:t>
            </w:r>
          </w:p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Obec Chválenice</w:t>
            </w:r>
          </w:p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Chválenice 21</w:t>
            </w: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332 05  Chválenice</w:t>
            </w:r>
          </w:p>
        </w:tc>
      </w:tr>
      <w:tr w:rsidR="009609EB" w:rsidTr="004F40A4">
        <w:tc>
          <w:tcPr>
            <w:tcW w:w="2961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Název a adresa Zhotovitele</w:t>
            </w:r>
          </w:p>
        </w:tc>
        <w:tc>
          <w:tcPr>
            <w:tcW w:w="1559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1.1.5</w:t>
            </w:r>
          </w:p>
        </w:tc>
        <w:tc>
          <w:tcPr>
            <w:tcW w:w="4536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Společnost SWIETELSKY + STREICHER</w:t>
            </w:r>
          </w:p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+ Silnice Klatovy – I/20 Chválenice – průtah, Zemská 259, 337 01  Ejpovice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Doba pro dokončení</w:t>
            </w:r>
          </w:p>
        </w:tc>
        <w:tc>
          <w:tcPr>
            <w:tcW w:w="1559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1.1.9</w:t>
            </w:r>
          </w:p>
        </w:tc>
        <w:tc>
          <w:tcPr>
            <w:tcW w:w="4536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135 kalendářních dnů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Doba pro uvedení do provozu</w:t>
            </w:r>
          </w:p>
        </w:tc>
        <w:tc>
          <w:tcPr>
            <w:tcW w:w="1559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1.1.22</w:t>
            </w:r>
          </w:p>
        </w:tc>
        <w:tc>
          <w:tcPr>
            <w:tcW w:w="4536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135 kalendářních dnů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Sekce</w:t>
            </w:r>
          </w:p>
        </w:tc>
        <w:tc>
          <w:tcPr>
            <w:tcW w:w="1559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1.1.26</w:t>
            </w:r>
          </w:p>
        </w:tc>
        <w:tc>
          <w:tcPr>
            <w:tcW w:w="4536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Nepoužije se.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Hierarchie smluvních dokumentů</w:t>
            </w:r>
          </w:p>
        </w:tc>
        <w:tc>
          <w:tcPr>
            <w:tcW w:w="1559" w:type="dxa"/>
          </w:tcPr>
          <w:p w:rsidR="009609EB" w:rsidRPr="009609EB" w:rsidRDefault="009609EB" w:rsidP="009609EB">
            <w:pPr>
              <w:spacing w:after="0" w:line="240" w:lineRule="auto"/>
              <w:ind w:right="0" w:firstLine="0"/>
            </w:pPr>
            <w:r>
              <w:t>1.3</w:t>
            </w:r>
          </w:p>
        </w:tc>
        <w:tc>
          <w:tcPr>
            <w:tcW w:w="4536" w:type="dxa"/>
          </w:tcPr>
          <w:p w:rsidR="009609EB" w:rsidRDefault="009609EB" w:rsidP="009609EB">
            <w:pPr>
              <w:spacing w:after="0" w:line="240" w:lineRule="auto"/>
              <w:ind w:right="0" w:firstLine="0"/>
            </w:pPr>
            <w:r>
              <w:t>(a) Smlouva o dílo</w:t>
            </w:r>
          </w:p>
          <w:p w:rsidR="004F40A4" w:rsidRDefault="004F40A4" w:rsidP="009609EB">
            <w:pPr>
              <w:spacing w:after="0" w:line="240" w:lineRule="auto"/>
              <w:ind w:right="0" w:firstLine="0"/>
            </w:pPr>
            <w:r>
              <w:t>(b) Příloha</w:t>
            </w:r>
          </w:p>
          <w:p w:rsidR="004F40A4" w:rsidRDefault="004F40A4" w:rsidP="009609EB">
            <w:pPr>
              <w:spacing w:after="0" w:line="240" w:lineRule="auto"/>
              <w:ind w:right="0" w:firstLine="0"/>
            </w:pPr>
            <w:r>
              <w:t>(c) Zvláštní podmínky</w:t>
            </w:r>
          </w:p>
          <w:p w:rsidR="004F40A4" w:rsidRDefault="004F40A4" w:rsidP="009609EB">
            <w:pPr>
              <w:spacing w:after="0" w:line="240" w:lineRule="auto"/>
              <w:ind w:right="0" w:firstLine="0"/>
            </w:pPr>
            <w:r>
              <w:t>(d) Obecné podmínky</w:t>
            </w:r>
          </w:p>
          <w:p w:rsidR="004F40A4" w:rsidRDefault="004F40A4" w:rsidP="009609EB">
            <w:pPr>
              <w:spacing w:after="0" w:line="240" w:lineRule="auto"/>
              <w:ind w:right="0" w:firstLine="0"/>
            </w:pPr>
            <w:r>
              <w:t>(e) Technická specifikace</w:t>
            </w:r>
          </w:p>
          <w:p w:rsidR="004F40A4" w:rsidRDefault="004F40A4" w:rsidP="009609EB">
            <w:pPr>
              <w:spacing w:after="0" w:line="240" w:lineRule="auto"/>
              <w:ind w:right="0" w:firstLine="0"/>
            </w:pPr>
            <w:r>
              <w:t>(f) Výkresy</w:t>
            </w:r>
          </w:p>
          <w:p w:rsidR="004F40A4" w:rsidRPr="009609EB" w:rsidRDefault="004F40A4" w:rsidP="004F40A4">
            <w:pPr>
              <w:spacing w:after="0" w:line="240" w:lineRule="auto"/>
              <w:ind w:left="454" w:right="0" w:hanging="454"/>
            </w:pPr>
            <w:r>
              <w:t>(g) Nabídková projektová dokumentace    Zhotovitele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Právo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1.4</w:t>
            </w:r>
          </w:p>
        </w:tc>
        <w:tc>
          <w:tcPr>
            <w:tcW w:w="4536" w:type="dxa"/>
          </w:tcPr>
          <w:p w:rsidR="004F40A4" w:rsidRPr="009609EB" w:rsidRDefault="004F40A4" w:rsidP="009609EB">
            <w:pPr>
              <w:spacing w:after="0" w:line="240" w:lineRule="auto"/>
              <w:ind w:right="0" w:firstLine="0"/>
            </w:pPr>
            <w:r>
              <w:t>Právo České republiky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Komunikace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1.5</w:t>
            </w:r>
          </w:p>
        </w:tc>
        <w:tc>
          <w:tcPr>
            <w:tcW w:w="4536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Čeština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Poskytnutí staveniště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2.1</w:t>
            </w:r>
          </w:p>
        </w:tc>
        <w:tc>
          <w:tcPr>
            <w:tcW w:w="4536" w:type="dxa"/>
          </w:tcPr>
          <w:p w:rsidR="004F40A4" w:rsidRPr="009609EB" w:rsidRDefault="004F40A4" w:rsidP="009609EB">
            <w:pPr>
              <w:spacing w:after="0" w:line="240" w:lineRule="auto"/>
              <w:ind w:right="0" w:firstLine="0"/>
            </w:pPr>
            <w:r>
              <w:t>Od Data zahájení prací oznámeného dle Podčlánku 1.1.7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Pověřená osoba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3.1</w:t>
            </w:r>
          </w:p>
        </w:tc>
        <w:tc>
          <w:tcPr>
            <w:tcW w:w="4536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 w:rsidRPr="004F40A4">
              <w:rPr>
                <w:highlight w:val="black"/>
              </w:rPr>
              <w:t>Ing. Zdeněk Kuťák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Zástupce objednatele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3.2</w:t>
            </w:r>
          </w:p>
        </w:tc>
        <w:tc>
          <w:tcPr>
            <w:tcW w:w="4536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Osoby vykonávající TDS a AD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Jmenovaní podzhotovitelé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4.3</w:t>
            </w:r>
          </w:p>
        </w:tc>
        <w:tc>
          <w:tcPr>
            <w:tcW w:w="4536" w:type="dxa"/>
          </w:tcPr>
          <w:p w:rsidR="004F40A4" w:rsidRPr="009609EB" w:rsidRDefault="004F40A4" w:rsidP="009609EB">
            <w:pPr>
              <w:spacing w:after="0" w:line="240" w:lineRule="auto"/>
              <w:ind w:right="0" w:firstLine="0"/>
            </w:pPr>
            <w:r>
              <w:t>Nepoužije se.</w:t>
            </w:r>
          </w:p>
        </w:tc>
      </w:tr>
      <w:tr w:rsidR="009609EB" w:rsidTr="004F40A4">
        <w:tc>
          <w:tcPr>
            <w:tcW w:w="2961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Zajištění splnění smlouvy</w:t>
            </w:r>
          </w:p>
        </w:tc>
        <w:tc>
          <w:tcPr>
            <w:tcW w:w="1559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4.4</w:t>
            </w:r>
          </w:p>
        </w:tc>
        <w:tc>
          <w:tcPr>
            <w:tcW w:w="4536" w:type="dxa"/>
          </w:tcPr>
          <w:p w:rsidR="009609EB" w:rsidRPr="009609EB" w:rsidRDefault="004F40A4" w:rsidP="009609EB">
            <w:pPr>
              <w:spacing w:after="0" w:line="240" w:lineRule="auto"/>
              <w:ind w:right="0" w:firstLine="0"/>
            </w:pPr>
            <w:r>
              <w:t>10 % Přijaté ceny částka bez DPH</w:t>
            </w:r>
          </w:p>
        </w:tc>
      </w:tr>
    </w:tbl>
    <w:p w:rsidR="009609EB" w:rsidRDefault="009609EB" w:rsidP="009609EB">
      <w:pPr>
        <w:spacing w:after="0" w:line="240" w:lineRule="auto"/>
        <w:ind w:left="11" w:right="0" w:firstLine="6"/>
        <w:rPr>
          <w:b/>
        </w:rPr>
      </w:pPr>
    </w:p>
    <w:p w:rsidR="009609EB" w:rsidRDefault="009609EB" w:rsidP="009609EB">
      <w:pPr>
        <w:spacing w:after="3503"/>
        <w:ind w:right="0"/>
        <w:rPr>
          <w:b/>
        </w:rPr>
      </w:pPr>
    </w:p>
    <w:tbl>
      <w:tblPr>
        <w:tblStyle w:val="Mkatabulky"/>
        <w:tblW w:w="9056" w:type="dxa"/>
        <w:tblInd w:w="11" w:type="dxa"/>
        <w:tblLook w:val="04A0" w:firstRow="1" w:lastRow="0" w:firstColumn="1" w:lastColumn="0" w:noHBand="0" w:noVBand="1"/>
      </w:tblPr>
      <w:tblGrid>
        <w:gridCol w:w="2961"/>
        <w:gridCol w:w="1559"/>
        <w:gridCol w:w="4536"/>
      </w:tblGrid>
      <w:tr w:rsidR="004F40A4" w:rsidRPr="009609EB" w:rsidTr="003D1999">
        <w:tc>
          <w:tcPr>
            <w:tcW w:w="2961" w:type="dxa"/>
            <w:vAlign w:val="center"/>
          </w:tcPr>
          <w:p w:rsidR="004F40A4" w:rsidRDefault="004F40A4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Název článku Smluvních</w:t>
            </w:r>
          </w:p>
          <w:p w:rsidR="004F40A4" w:rsidRPr="009609EB" w:rsidRDefault="004F40A4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podmínek</w:t>
            </w:r>
          </w:p>
          <w:p w:rsidR="004F40A4" w:rsidRPr="009609EB" w:rsidRDefault="004F40A4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4F40A4" w:rsidRPr="009609EB" w:rsidRDefault="004F40A4" w:rsidP="003D1999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Číslo článku Smluvních podmínek</w:t>
            </w:r>
          </w:p>
        </w:tc>
        <w:tc>
          <w:tcPr>
            <w:tcW w:w="4536" w:type="dxa"/>
            <w:vAlign w:val="center"/>
          </w:tcPr>
          <w:p w:rsidR="004F40A4" w:rsidRPr="009609EB" w:rsidRDefault="004F40A4" w:rsidP="003D1999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Příslušné údaje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Záruka za odstranění vad</w:t>
            </w:r>
          </w:p>
        </w:tc>
        <w:tc>
          <w:tcPr>
            <w:tcW w:w="1559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4.6</w:t>
            </w:r>
          </w:p>
        </w:tc>
        <w:tc>
          <w:tcPr>
            <w:tcW w:w="4536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3 % Přijaté částky bez DPH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Projektová dokumentace Zhotovitele</w:t>
            </w:r>
          </w:p>
        </w:tc>
        <w:tc>
          <w:tcPr>
            <w:tcW w:w="1559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5.1</w:t>
            </w:r>
          </w:p>
        </w:tc>
        <w:tc>
          <w:tcPr>
            <w:tcW w:w="4536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Nepoužije se.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Harmonogram</w:t>
            </w:r>
          </w:p>
        </w:tc>
        <w:tc>
          <w:tcPr>
            <w:tcW w:w="1559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7.2</w:t>
            </w:r>
          </w:p>
        </w:tc>
        <w:tc>
          <w:tcPr>
            <w:tcW w:w="4536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Do 7 dnů po datu zahájení prací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Postupné závazné milníky</w:t>
            </w:r>
          </w:p>
        </w:tc>
        <w:tc>
          <w:tcPr>
            <w:tcW w:w="1559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7.5</w:t>
            </w:r>
          </w:p>
        </w:tc>
        <w:tc>
          <w:tcPr>
            <w:tcW w:w="4536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Nepoužije se.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Odstranění vad</w:t>
            </w:r>
          </w:p>
        </w:tc>
        <w:tc>
          <w:tcPr>
            <w:tcW w:w="1559" w:type="dxa"/>
          </w:tcPr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>9.1</w:t>
            </w:r>
          </w:p>
        </w:tc>
        <w:tc>
          <w:tcPr>
            <w:tcW w:w="4536" w:type="dxa"/>
          </w:tcPr>
          <w:p w:rsidR="004F40A4" w:rsidRDefault="004F40A4" w:rsidP="003D1999">
            <w:pPr>
              <w:spacing w:after="0" w:line="240" w:lineRule="auto"/>
              <w:ind w:right="0" w:firstLine="0"/>
            </w:pPr>
            <w:r>
              <w:t>Minimální záruční doba požadovaná zadavatelem činí 60 měsíců počítaných od data uvedeného v Oznámení o převzetí podle čl. 8.2,</w:t>
            </w:r>
          </w:p>
          <w:p w:rsidR="004F40A4" w:rsidRDefault="004F40A4" w:rsidP="003D1999">
            <w:pPr>
              <w:spacing w:after="0" w:line="240" w:lineRule="auto"/>
              <w:ind w:right="0" w:firstLine="0"/>
            </w:pPr>
            <w:r>
              <w:t>S výjimkou:</w:t>
            </w:r>
          </w:p>
          <w:p w:rsidR="004F40A4" w:rsidRDefault="004F40A4" w:rsidP="003D1999">
            <w:pPr>
              <w:spacing w:after="0" w:line="240" w:lineRule="auto"/>
              <w:ind w:right="0" w:firstLine="0"/>
            </w:pPr>
            <w:r>
              <w:t>Prvků vodorovného dopravního znační, pro které platí Záruční doba dle čl. 2 kapitoly 5 Požadavků na provádění a kvalitu PPK – VZ – 36 měsíců</w:t>
            </w:r>
          </w:p>
          <w:p w:rsidR="004F40A4" w:rsidRPr="009609EB" w:rsidRDefault="004F40A4" w:rsidP="003D1999">
            <w:pPr>
              <w:spacing w:after="0" w:line="240" w:lineRule="auto"/>
              <w:ind w:right="0" w:firstLine="0"/>
            </w:pPr>
            <w:r>
              <w:t xml:space="preserve">V případě opravy vad a v záruční době </w:t>
            </w:r>
            <w:r w:rsidR="0066752C">
              <w:t>poskytne zhotovitel na jejich odstranění záruku v délce 18 měsíců, pokud lhůta z titulu záruční doby není delší.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Oprávnění k Variaci</w:t>
            </w:r>
          </w:p>
        </w:tc>
        <w:tc>
          <w:tcPr>
            <w:tcW w:w="1559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10.1</w:t>
            </w:r>
          </w:p>
        </w:tc>
        <w:tc>
          <w:tcPr>
            <w:tcW w:w="4536" w:type="dxa"/>
          </w:tcPr>
          <w:p w:rsidR="004F40A4" w:rsidRPr="009609EB" w:rsidRDefault="0066752C" w:rsidP="003D1999">
            <w:pPr>
              <w:spacing w:after="0" w:line="240" w:lineRule="auto"/>
              <w:ind w:left="454" w:right="0" w:hanging="454"/>
            </w:pPr>
            <w:r>
              <w:t>Postup při Variacích je součástí této Přílohy.</w:t>
            </w:r>
          </w:p>
        </w:tc>
      </w:tr>
      <w:tr w:rsidR="0066752C" w:rsidRPr="009609EB" w:rsidTr="003D1999">
        <w:tc>
          <w:tcPr>
            <w:tcW w:w="2961" w:type="dxa"/>
            <w:vMerge w:val="restart"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Průběžné platby</w:t>
            </w:r>
          </w:p>
        </w:tc>
        <w:tc>
          <w:tcPr>
            <w:tcW w:w="1559" w:type="dxa"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11.3</w:t>
            </w:r>
          </w:p>
        </w:tc>
        <w:tc>
          <w:tcPr>
            <w:tcW w:w="4536" w:type="dxa"/>
          </w:tcPr>
          <w:p w:rsidR="0066752C" w:rsidRDefault="0066752C" w:rsidP="003D1999">
            <w:pPr>
              <w:spacing w:after="0" w:line="240" w:lineRule="auto"/>
              <w:ind w:right="0" w:firstLine="0"/>
            </w:pPr>
            <w:r>
              <w:t>a) je v prodlení s udržováním v platnosti bankovní záruky podle Podčlánku 4.4</w:t>
            </w:r>
          </w:p>
          <w:p w:rsidR="0066752C" w:rsidRDefault="0066752C" w:rsidP="003D1999">
            <w:pPr>
              <w:spacing w:after="0" w:line="240" w:lineRule="auto"/>
              <w:ind w:right="0" w:firstLine="0"/>
            </w:pPr>
            <w:r>
              <w:t>(Zajištění splnění smlouvy),</w:t>
            </w:r>
          </w:p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10 % průběžné platby</w:t>
            </w:r>
          </w:p>
        </w:tc>
      </w:tr>
      <w:tr w:rsidR="0066752C" w:rsidRPr="009609EB" w:rsidTr="003D1999">
        <w:tc>
          <w:tcPr>
            <w:tcW w:w="2961" w:type="dxa"/>
            <w:vMerge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</w:p>
        </w:tc>
        <w:tc>
          <w:tcPr>
            <w:tcW w:w="1559" w:type="dxa"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11.3</w:t>
            </w:r>
          </w:p>
        </w:tc>
        <w:tc>
          <w:tcPr>
            <w:tcW w:w="4536" w:type="dxa"/>
          </w:tcPr>
          <w:p w:rsidR="0066752C" w:rsidRDefault="0066752C" w:rsidP="003D1999">
            <w:pPr>
              <w:spacing w:after="0" w:line="240" w:lineRule="auto"/>
              <w:ind w:right="0" w:firstLine="0"/>
            </w:pPr>
            <w:r>
              <w:t>b) přes pokyn Objednatele ke zjednání nápravy neplní povinnosti podle Podčlánku 4.8 (Bezpečnost a ochrana zdraví při práci),</w:t>
            </w:r>
          </w:p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10 % průběžné platby</w:t>
            </w:r>
          </w:p>
        </w:tc>
      </w:tr>
      <w:tr w:rsidR="0066752C" w:rsidRPr="009609EB" w:rsidTr="003D1999">
        <w:tc>
          <w:tcPr>
            <w:tcW w:w="2961" w:type="dxa"/>
            <w:vMerge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</w:p>
        </w:tc>
        <w:tc>
          <w:tcPr>
            <w:tcW w:w="1559" w:type="dxa"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11.3</w:t>
            </w:r>
          </w:p>
        </w:tc>
        <w:tc>
          <w:tcPr>
            <w:tcW w:w="4536" w:type="dxa"/>
          </w:tcPr>
          <w:p w:rsidR="0066752C" w:rsidRDefault="0066752C" w:rsidP="003D1999">
            <w:pPr>
              <w:spacing w:after="0" w:line="240" w:lineRule="auto"/>
              <w:ind w:right="0" w:firstLine="0"/>
            </w:pPr>
            <w:r>
              <w:t>c) nepředloží na základě pokynu Objednatele ve stanoveném termínu  aktualizovaný Harmonogram podle Podčlánku 7.2 (Harmonogram),</w:t>
            </w:r>
          </w:p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10 % průběžné platby</w:t>
            </w:r>
          </w:p>
        </w:tc>
      </w:tr>
      <w:tr w:rsidR="0066752C" w:rsidRPr="009609EB" w:rsidTr="003D1999">
        <w:tc>
          <w:tcPr>
            <w:tcW w:w="2961" w:type="dxa"/>
            <w:vMerge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</w:p>
        </w:tc>
        <w:tc>
          <w:tcPr>
            <w:tcW w:w="1559" w:type="dxa"/>
          </w:tcPr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11.3</w:t>
            </w:r>
          </w:p>
        </w:tc>
        <w:tc>
          <w:tcPr>
            <w:tcW w:w="4536" w:type="dxa"/>
          </w:tcPr>
          <w:p w:rsidR="0066752C" w:rsidRDefault="0066752C" w:rsidP="003D1999">
            <w:pPr>
              <w:spacing w:after="0" w:line="240" w:lineRule="auto"/>
              <w:ind w:right="0" w:firstLine="0"/>
            </w:pPr>
            <w:r>
              <w:t>d) nepředloží nebo neudržuje v platnosti pojistné smlouvy podle Článku 14 (Pojištění),</w:t>
            </w:r>
          </w:p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10 % průběžné platby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Měna</w:t>
            </w:r>
          </w:p>
        </w:tc>
        <w:tc>
          <w:tcPr>
            <w:tcW w:w="1559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11.7</w:t>
            </w:r>
          </w:p>
        </w:tc>
        <w:tc>
          <w:tcPr>
            <w:tcW w:w="4536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Koruna česká</w:t>
            </w:r>
          </w:p>
        </w:tc>
      </w:tr>
      <w:tr w:rsidR="004F40A4" w:rsidRPr="009609EB" w:rsidTr="003D1999">
        <w:tc>
          <w:tcPr>
            <w:tcW w:w="2961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Povinnost Zhotovitele zaplatit smluvní pokutu</w:t>
            </w:r>
          </w:p>
        </w:tc>
        <w:tc>
          <w:tcPr>
            <w:tcW w:w="1559" w:type="dxa"/>
          </w:tcPr>
          <w:p w:rsidR="004F40A4" w:rsidRPr="009609EB" w:rsidRDefault="0066752C" w:rsidP="003D1999">
            <w:pPr>
              <w:spacing w:after="0" w:line="240" w:lineRule="auto"/>
              <w:ind w:right="0" w:firstLine="0"/>
            </w:pPr>
            <w:r>
              <w:t>12.5 a)</w:t>
            </w:r>
          </w:p>
        </w:tc>
        <w:tc>
          <w:tcPr>
            <w:tcW w:w="4536" w:type="dxa"/>
          </w:tcPr>
          <w:p w:rsidR="004F40A4" w:rsidRDefault="0066752C" w:rsidP="003D1999">
            <w:pPr>
              <w:spacing w:after="0" w:line="240" w:lineRule="auto"/>
              <w:ind w:right="0" w:firstLine="0"/>
            </w:pPr>
            <w:r>
              <w:t>Zhotovitel nedodrží lhůty (a další časová určení) stanovené jemu v rozhodnutí příslušného veřejnoprávního orgánu podle pod-odstavce 4.1.8 Podčlánku 4.1 (Obecné povinnosti),</w:t>
            </w:r>
          </w:p>
          <w:p w:rsidR="0066752C" w:rsidRPr="009609EB" w:rsidRDefault="0066752C" w:rsidP="003D1999">
            <w:pPr>
              <w:spacing w:after="0" w:line="240" w:lineRule="auto"/>
              <w:ind w:right="0" w:firstLine="0"/>
            </w:pPr>
            <w:r>
              <w:t>30.000,-- Kč za každý případ porušení</w:t>
            </w:r>
          </w:p>
        </w:tc>
      </w:tr>
    </w:tbl>
    <w:p w:rsidR="009609EB" w:rsidRDefault="009609EB">
      <w:pPr>
        <w:spacing w:after="3503"/>
        <w:ind w:left="14" w:right="0"/>
        <w:rPr>
          <w:b/>
        </w:rPr>
      </w:pPr>
    </w:p>
    <w:tbl>
      <w:tblPr>
        <w:tblStyle w:val="Mkatabulky"/>
        <w:tblW w:w="9056" w:type="dxa"/>
        <w:tblInd w:w="11" w:type="dxa"/>
        <w:tblLook w:val="04A0" w:firstRow="1" w:lastRow="0" w:firstColumn="1" w:lastColumn="0" w:noHBand="0" w:noVBand="1"/>
      </w:tblPr>
      <w:tblGrid>
        <w:gridCol w:w="2961"/>
        <w:gridCol w:w="1559"/>
        <w:gridCol w:w="4536"/>
      </w:tblGrid>
      <w:tr w:rsidR="0066752C" w:rsidRPr="009609EB" w:rsidTr="003D1999">
        <w:tc>
          <w:tcPr>
            <w:tcW w:w="2961" w:type="dxa"/>
            <w:vAlign w:val="center"/>
          </w:tcPr>
          <w:p w:rsidR="0066752C" w:rsidRDefault="0066752C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Název článku Smluvních</w:t>
            </w:r>
          </w:p>
          <w:p w:rsidR="0066752C" w:rsidRPr="009609EB" w:rsidRDefault="0066752C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  <w:r>
              <w:rPr>
                <w:b/>
              </w:rPr>
              <w:t>podmínek</w:t>
            </w:r>
          </w:p>
          <w:p w:rsidR="0066752C" w:rsidRPr="009609EB" w:rsidRDefault="0066752C" w:rsidP="003D1999">
            <w:pPr>
              <w:spacing w:after="0" w:line="240" w:lineRule="auto"/>
              <w:ind w:right="-746" w:firstLine="0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66752C" w:rsidRPr="009609EB" w:rsidRDefault="0066752C" w:rsidP="003D1999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Číslo článku Smluvních podmínek</w:t>
            </w:r>
          </w:p>
        </w:tc>
        <w:tc>
          <w:tcPr>
            <w:tcW w:w="4536" w:type="dxa"/>
            <w:vAlign w:val="center"/>
          </w:tcPr>
          <w:p w:rsidR="0066752C" w:rsidRPr="009609EB" w:rsidRDefault="0066752C" w:rsidP="003D1999">
            <w:pPr>
              <w:spacing w:after="0" w:line="240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Příslušné údaje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-746" w:firstLine="0"/>
              <w:jc w:val="left"/>
            </w:pPr>
          </w:p>
        </w:tc>
        <w:tc>
          <w:tcPr>
            <w:tcW w:w="1559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0" w:firstLine="0"/>
              <w:jc w:val="left"/>
            </w:pPr>
            <w:r w:rsidRPr="0066752C">
              <w:t>12.5 b)</w:t>
            </w:r>
          </w:p>
        </w:tc>
        <w:tc>
          <w:tcPr>
            <w:tcW w:w="4536" w:type="dxa"/>
            <w:vAlign w:val="center"/>
          </w:tcPr>
          <w:p w:rsidR="0066752C" w:rsidRDefault="0066752C" w:rsidP="003D1999">
            <w:pPr>
              <w:spacing w:after="0" w:line="240" w:lineRule="auto"/>
              <w:ind w:right="0" w:firstLine="0"/>
              <w:jc w:val="left"/>
            </w:pPr>
            <w:r>
              <w:t>Zhotovitel poruší povinnost podle Podčlánku 4.3 (Subdodávky)</w:t>
            </w:r>
          </w:p>
          <w:p w:rsidR="0066752C" w:rsidRPr="0066752C" w:rsidRDefault="0066752C" w:rsidP="003D1999">
            <w:pPr>
              <w:spacing w:after="0" w:line="240" w:lineRule="auto"/>
              <w:ind w:right="0" w:firstLine="0"/>
              <w:jc w:val="left"/>
            </w:pPr>
            <w:r>
              <w:t>70.000,-- Kč za každý jednotlivý případ porušení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-746" w:firstLine="0"/>
              <w:jc w:val="left"/>
            </w:pPr>
          </w:p>
        </w:tc>
        <w:tc>
          <w:tcPr>
            <w:tcW w:w="1559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0" w:firstLine="0"/>
              <w:jc w:val="left"/>
            </w:pPr>
            <w:r>
              <w:t>12.5 c)</w:t>
            </w:r>
          </w:p>
        </w:tc>
        <w:tc>
          <w:tcPr>
            <w:tcW w:w="4536" w:type="dxa"/>
            <w:vAlign w:val="center"/>
          </w:tcPr>
          <w:p w:rsidR="0066752C" w:rsidRDefault="0066752C" w:rsidP="003D1999">
            <w:pPr>
              <w:spacing w:after="0" w:line="240" w:lineRule="auto"/>
              <w:ind w:right="0" w:firstLine="0"/>
              <w:jc w:val="left"/>
            </w:pPr>
            <w:r>
              <w:t>Zhotovitel nedodrží Dobu pro dokončení podle Článku 7 (Doba pro dokončení),</w:t>
            </w:r>
          </w:p>
          <w:p w:rsidR="0066752C" w:rsidRPr="0066752C" w:rsidRDefault="0066752C" w:rsidP="003D1999">
            <w:pPr>
              <w:spacing w:after="0" w:line="240" w:lineRule="auto"/>
              <w:ind w:right="0" w:firstLine="0"/>
              <w:jc w:val="left"/>
            </w:pPr>
            <w:r>
              <w:t>15.000,-- Kč za každý započatý den prodlení Zhotovitele s dokončením Díla v Době pro dokončení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-746" w:firstLine="0"/>
              <w:jc w:val="left"/>
            </w:pP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12.5 d)</w:t>
            </w:r>
          </w:p>
        </w:tc>
        <w:tc>
          <w:tcPr>
            <w:tcW w:w="4536" w:type="dxa"/>
            <w:vAlign w:val="center"/>
          </w:tcPr>
          <w:p w:rsidR="00F44AFE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Zhotovitel nesplní postupný závazný milník podle Podčlánku 7.5 (Postupné závazné milníky) uvedení v Příloze,</w:t>
            </w:r>
          </w:p>
          <w:p w:rsidR="00F44AFE" w:rsidRPr="0066752C" w:rsidRDefault="00F44AFE" w:rsidP="003D1999">
            <w:pPr>
              <w:spacing w:after="0" w:line="240" w:lineRule="auto"/>
              <w:ind w:right="0" w:firstLine="0"/>
              <w:jc w:val="left"/>
            </w:pP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-746" w:firstLine="0"/>
              <w:jc w:val="left"/>
            </w:pP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12.5 e)</w:t>
            </w:r>
          </w:p>
        </w:tc>
        <w:tc>
          <w:tcPr>
            <w:tcW w:w="4536" w:type="dxa"/>
            <w:vAlign w:val="center"/>
          </w:tcPr>
          <w:p w:rsid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Zhotovitel nedodrží Dobu pro uvedení do provozu podle Podčlánku 7.6 (Předčasné užívání),</w:t>
            </w:r>
          </w:p>
          <w:p w:rsidR="00F44AFE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25.000,-- Kč za každý započatý den prodlení Zhotovitele s dokončením prací v rozsahu nezbytném pro uvedení Díla nebo Sekce do provozu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66752C" w:rsidP="003D1999">
            <w:pPr>
              <w:spacing w:after="0" w:line="240" w:lineRule="auto"/>
              <w:ind w:right="-746" w:firstLine="0"/>
              <w:jc w:val="left"/>
            </w:pP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12.5 f)</w:t>
            </w:r>
          </w:p>
        </w:tc>
        <w:tc>
          <w:tcPr>
            <w:tcW w:w="4536" w:type="dxa"/>
            <w:vAlign w:val="center"/>
          </w:tcPr>
          <w:p w:rsid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Zhotovitel neodstraní vadu nebo poškození do data oznámeného Objednatelem podle Podčlánku 9.1,</w:t>
            </w:r>
          </w:p>
          <w:p w:rsidR="00F44AFE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25.000,-- Kč za každý započatý den prodlení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F44AFE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 xml:space="preserve">Maximální celková výše </w:t>
            </w:r>
          </w:p>
          <w:p w:rsidR="0066752C" w:rsidRPr="0066752C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>smluvních pokut</w:t>
            </w: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12.5</w:t>
            </w:r>
          </w:p>
        </w:tc>
        <w:tc>
          <w:tcPr>
            <w:tcW w:w="4536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30 % Přijaté smluvní částky (bez DPH)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>Výše pojistného plnění</w:t>
            </w: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14.2</w:t>
            </w:r>
          </w:p>
        </w:tc>
        <w:tc>
          <w:tcPr>
            <w:tcW w:w="4536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1 % Přijaté smluvní částky bez DPH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F44AFE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 xml:space="preserve">Rozsah stavebně </w:t>
            </w:r>
          </w:p>
          <w:p w:rsidR="0066752C" w:rsidRPr="0066752C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>montážního pojištění</w:t>
            </w: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14.2</w:t>
            </w:r>
          </w:p>
        </w:tc>
        <w:tc>
          <w:tcPr>
            <w:tcW w:w="4536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- pojištění majetkových škod „proti všem rizikům“ (all risks)</w:t>
            </w:r>
          </w:p>
        </w:tc>
      </w:tr>
      <w:tr w:rsidR="0066752C" w:rsidRPr="009609EB" w:rsidTr="003D1999">
        <w:tc>
          <w:tcPr>
            <w:tcW w:w="2961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-746" w:firstLine="0"/>
              <w:jc w:val="left"/>
            </w:pPr>
            <w:r>
              <w:t>Způsob rozhodování sporů</w:t>
            </w:r>
          </w:p>
        </w:tc>
        <w:tc>
          <w:tcPr>
            <w:tcW w:w="1559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15</w:t>
            </w:r>
          </w:p>
        </w:tc>
        <w:tc>
          <w:tcPr>
            <w:tcW w:w="4536" w:type="dxa"/>
            <w:vAlign w:val="center"/>
          </w:tcPr>
          <w:p w:rsidR="0066752C" w:rsidRPr="0066752C" w:rsidRDefault="00F44AFE" w:rsidP="003D1999">
            <w:pPr>
              <w:spacing w:after="0" w:line="240" w:lineRule="auto"/>
              <w:ind w:right="0" w:firstLine="0"/>
              <w:jc w:val="left"/>
            </w:pPr>
            <w:r>
              <w:t>Použije se varianta B: Rozhodování před obecným soudem</w:t>
            </w:r>
          </w:p>
        </w:tc>
      </w:tr>
    </w:tbl>
    <w:p w:rsidR="00F44AFE" w:rsidRDefault="00F44AFE" w:rsidP="00F44AFE">
      <w:pPr>
        <w:spacing w:after="0" w:line="240" w:lineRule="auto"/>
        <w:ind w:left="11" w:right="0" w:firstLine="6"/>
        <w:rPr>
          <w:b/>
        </w:rPr>
      </w:pPr>
    </w:p>
    <w:p w:rsidR="009609EB" w:rsidRDefault="009609EB" w:rsidP="00F44AFE">
      <w:pPr>
        <w:spacing w:after="0" w:line="240" w:lineRule="auto"/>
        <w:ind w:left="11" w:right="0" w:firstLine="6"/>
        <w:rPr>
          <w:b/>
        </w:rPr>
      </w:pPr>
    </w:p>
    <w:p w:rsidR="009609EB" w:rsidRDefault="00F44AFE">
      <w:pPr>
        <w:spacing w:after="3503"/>
        <w:ind w:left="14" w:right="0"/>
      </w:pPr>
      <w:r>
        <w:t>Datum: 01. 02. 2018</w:t>
      </w:r>
    </w:p>
    <w:p w:rsidR="009609EB" w:rsidRDefault="009609EB">
      <w:pPr>
        <w:spacing w:after="122" w:line="259" w:lineRule="auto"/>
        <w:ind w:left="87" w:right="0" w:hanging="10"/>
        <w:jc w:val="center"/>
        <w:rPr>
          <w:sz w:val="26"/>
        </w:rPr>
      </w:pPr>
    </w:p>
    <w:p w:rsidR="009609EB" w:rsidRDefault="009609EB">
      <w:pPr>
        <w:spacing w:after="122" w:line="259" w:lineRule="auto"/>
        <w:ind w:left="87" w:right="0" w:hanging="10"/>
        <w:jc w:val="center"/>
        <w:rPr>
          <w:sz w:val="26"/>
        </w:rPr>
      </w:pPr>
    </w:p>
    <w:p w:rsidR="009609EB" w:rsidRDefault="009609EB">
      <w:pPr>
        <w:spacing w:after="122" w:line="259" w:lineRule="auto"/>
        <w:ind w:left="87" w:right="0" w:hanging="10"/>
        <w:jc w:val="center"/>
        <w:rPr>
          <w:sz w:val="26"/>
        </w:rPr>
      </w:pPr>
    </w:p>
    <w:p w:rsidR="00BF514B" w:rsidRPr="00F44AFE" w:rsidRDefault="00496E22">
      <w:pPr>
        <w:spacing w:after="122" w:line="259" w:lineRule="auto"/>
        <w:ind w:left="87" w:right="0" w:hanging="10"/>
        <w:jc w:val="center"/>
        <w:rPr>
          <w:b/>
        </w:rPr>
      </w:pPr>
      <w:r w:rsidRPr="00F44AFE">
        <w:rPr>
          <w:b/>
          <w:sz w:val="26"/>
        </w:rPr>
        <w:t>FORMULÁŘ 2.3.2.</w:t>
      </w:r>
    </w:p>
    <w:p w:rsidR="00BF514B" w:rsidRPr="00F44AFE" w:rsidRDefault="00496E22">
      <w:pPr>
        <w:spacing w:after="158" w:line="257" w:lineRule="auto"/>
        <w:ind w:left="98" w:right="0" w:hanging="2"/>
        <w:jc w:val="center"/>
        <w:rPr>
          <w:b/>
        </w:rPr>
      </w:pPr>
      <w:r w:rsidRPr="00F44AFE">
        <w:rPr>
          <w:b/>
        </w:rPr>
        <w:t>SEZNAM PODDODAVATELŮ A JINÝCH OSOB</w:t>
      </w:r>
    </w:p>
    <w:p w:rsidR="00BF514B" w:rsidRDefault="00496E22">
      <w:pPr>
        <w:spacing w:after="28" w:line="334" w:lineRule="auto"/>
        <w:ind w:left="173" w:right="0"/>
      </w:pPr>
      <w:r>
        <w:t>Společnost SWIETELSKY + STREICHER + Silnice Klatovy - 1/20 Chválenice - průtah zastoupená:</w:t>
      </w:r>
    </w:p>
    <w:p w:rsidR="00BF514B" w:rsidRDefault="00496E22" w:rsidP="00F44AFE">
      <w:pPr>
        <w:spacing w:after="427" w:line="325" w:lineRule="auto"/>
        <w:ind w:left="163" w:right="0"/>
        <w:jc w:val="left"/>
      </w:pPr>
      <w:r>
        <w:t xml:space="preserve">SWIETELSKY stavební s. r. o., odštěpný závod Dopravní stavby ZÁPAD </w:t>
      </w:r>
      <w:r w:rsidR="00F44AFE">
        <w:t xml:space="preserve">                                                     </w:t>
      </w:r>
      <w:r>
        <w:t xml:space="preserve">s umístěním: Zemská 259, 337 </w:t>
      </w:r>
      <w:r w:rsidR="00F44AFE">
        <w:t>0</w:t>
      </w:r>
      <w:r>
        <w:t xml:space="preserve">l Ejpovice </w:t>
      </w:r>
      <w:r w:rsidR="00F44AFE">
        <w:t xml:space="preserve">                                                                                                                </w:t>
      </w:r>
      <w:r>
        <w:t xml:space="preserve">IČO: 48035599 </w:t>
      </w:r>
      <w:r w:rsidR="00F44AFE">
        <w:t xml:space="preserve">                                                                                                                             </w:t>
      </w:r>
      <w:r>
        <w:t>zapsaná v obchodním rejstří</w:t>
      </w:r>
      <w:r w:rsidR="00F44AFE">
        <w:t xml:space="preserve">ku vedeném </w:t>
      </w:r>
      <w:r w:rsidR="00F44AFE" w:rsidRPr="00F44AFE">
        <w:rPr>
          <w:highlight w:val="black"/>
        </w:rPr>
        <w:t>u Krajského soudu v Č</w:t>
      </w:r>
      <w:r w:rsidRPr="00F44AFE">
        <w:rPr>
          <w:highlight w:val="black"/>
        </w:rPr>
        <w:t>eských Budějovicích, oddíl C, vložka 8032</w:t>
      </w:r>
      <w:r>
        <w:t xml:space="preserve"> </w:t>
      </w:r>
      <w:r w:rsidR="00F44AFE">
        <w:t xml:space="preserve">                                                                                                                                  </w:t>
      </w:r>
      <w:r>
        <w:t>jakožto dodavatel veřejné zakázky na stavební práce I/20 Chválenice - průtah, číslo veřejné zakázky na profilu zadavatele VZ0030327 (dále jen „</w:t>
      </w:r>
      <w:r>
        <w:rPr>
          <w:u w:val="single" w:color="000000"/>
        </w:rPr>
        <w:t>dodavatel</w:t>
      </w:r>
      <w:r>
        <w:t>”),</w:t>
      </w:r>
    </w:p>
    <w:p w:rsidR="00BF514B" w:rsidRDefault="00496E22">
      <w:pPr>
        <w:ind w:left="192" w:right="0"/>
      </w:pPr>
      <w:r>
        <w:t>v souladu s požadavky 105 odst. I zákona č. 134/2016 Sb., o zadávání veřejných zakázek, ve znění pozdějších předpisů, níže předkládá seznam poddodavatelů, pokud jsou dodavateli známi včetně uvedení, kterou část bude každý z poddodavatelů plnit</w:t>
      </w:r>
    </w:p>
    <w:tbl>
      <w:tblPr>
        <w:tblStyle w:val="TableGrid"/>
        <w:tblW w:w="9814" w:type="dxa"/>
        <w:tblInd w:w="-287" w:type="dxa"/>
        <w:tblCellMar>
          <w:top w:w="14" w:type="dxa"/>
          <w:left w:w="110" w:type="dxa"/>
          <w:right w:w="130" w:type="dxa"/>
        </w:tblCellMar>
        <w:tblLook w:val="04A0" w:firstRow="1" w:lastRow="0" w:firstColumn="1" w:lastColumn="0" w:noHBand="0" w:noVBand="1"/>
      </w:tblPr>
      <w:tblGrid>
        <w:gridCol w:w="3623"/>
        <w:gridCol w:w="7"/>
        <w:gridCol w:w="3238"/>
        <w:gridCol w:w="7"/>
        <w:gridCol w:w="2932"/>
        <w:gridCol w:w="7"/>
      </w:tblGrid>
      <w:tr w:rsidR="00BF514B" w:rsidTr="00F44AFE">
        <w:trPr>
          <w:trHeight w:val="1023"/>
        </w:trPr>
        <w:tc>
          <w:tcPr>
            <w:tcW w:w="3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Pr="00F44AFE" w:rsidRDefault="00496E22" w:rsidP="00F44AFE">
            <w:pPr>
              <w:spacing w:after="0" w:line="259" w:lineRule="auto"/>
              <w:ind w:left="111" w:right="29" w:hanging="61"/>
              <w:jc w:val="center"/>
              <w:rPr>
                <w:b/>
              </w:rPr>
            </w:pPr>
            <w:r w:rsidRPr="00F44AFE">
              <w:rPr>
                <w:b/>
                <w:sz w:val="26"/>
              </w:rPr>
              <w:t>Obchodní firma nebo název nebo jméno a příjmení poddodavatele</w:t>
            </w: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14B" w:rsidRPr="00F44AFE" w:rsidRDefault="00496E22" w:rsidP="00F44AFE">
            <w:pPr>
              <w:spacing w:after="0" w:line="259" w:lineRule="auto"/>
              <w:ind w:left="111" w:right="0" w:hanging="61"/>
              <w:jc w:val="center"/>
              <w:rPr>
                <w:b/>
              </w:rPr>
            </w:pPr>
            <w:r w:rsidRPr="00F44AFE">
              <w:rPr>
                <w:b/>
                <w:sz w:val="26"/>
              </w:rPr>
              <w:t>IČO (pokud bylo přiděleno) a sídlo poddodavatele</w:t>
            </w:r>
          </w:p>
        </w:tc>
        <w:tc>
          <w:tcPr>
            <w:tcW w:w="2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Pr="00F44AFE" w:rsidRDefault="00F44AFE" w:rsidP="00F44AFE">
            <w:pPr>
              <w:spacing w:after="0" w:line="259" w:lineRule="auto"/>
              <w:ind w:left="111" w:right="0" w:hanging="61"/>
              <w:jc w:val="center"/>
              <w:rPr>
                <w:b/>
              </w:rPr>
            </w:pPr>
            <w:r w:rsidRPr="00F44AFE">
              <w:rPr>
                <w:b/>
                <w:sz w:val="26"/>
              </w:rPr>
              <w:t>Č</w:t>
            </w:r>
            <w:r w:rsidR="00496E22" w:rsidRPr="00F44AFE">
              <w:rPr>
                <w:b/>
                <w:sz w:val="26"/>
              </w:rPr>
              <w:t>ást veřejné zakázky, kterou bude poddodavatel</w:t>
            </w:r>
          </w:p>
        </w:tc>
      </w:tr>
      <w:tr w:rsidR="00BF514B" w:rsidTr="00F44AFE">
        <w:trPr>
          <w:gridAfter w:val="1"/>
          <w:wAfter w:w="7" w:type="dxa"/>
          <w:trHeight w:val="711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Default="00496E22">
            <w:pPr>
              <w:spacing w:after="0" w:line="259" w:lineRule="auto"/>
              <w:ind w:left="55" w:right="0" w:firstLine="0"/>
              <w:jc w:val="left"/>
            </w:pPr>
            <w:r>
              <w:t>SAFEROAD Czech Republic</w:t>
            </w: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Default="00496E22">
            <w:pPr>
              <w:spacing w:after="0" w:line="259" w:lineRule="auto"/>
              <w:ind w:left="932" w:right="0" w:hanging="802"/>
            </w:pPr>
            <w:r>
              <w:t>IČ: 25229761, Plzeňská 666, 330 21 Líně</w:t>
            </w:r>
          </w:p>
        </w:tc>
        <w:tc>
          <w:tcPr>
            <w:tcW w:w="2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14B" w:rsidRDefault="00496E22">
            <w:pPr>
              <w:spacing w:after="0" w:line="259" w:lineRule="auto"/>
              <w:ind w:left="28" w:right="0" w:firstLine="0"/>
              <w:jc w:val="center"/>
            </w:pPr>
            <w:r>
              <w:t>Dopravní značení, DIO</w:t>
            </w:r>
          </w:p>
        </w:tc>
      </w:tr>
      <w:tr w:rsidR="00BF514B" w:rsidTr="00F44AFE">
        <w:trPr>
          <w:gridAfter w:val="1"/>
          <w:wAfter w:w="7" w:type="dxa"/>
          <w:trHeight w:val="711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14B" w:rsidRDefault="00496E22">
            <w:pPr>
              <w:spacing w:after="0" w:line="259" w:lineRule="auto"/>
              <w:ind w:left="50" w:right="0" w:firstLine="0"/>
              <w:jc w:val="center"/>
            </w:pPr>
            <w:r>
              <w:t>EFRE CZ s. r. 0.</w:t>
            </w: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Default="00496E22">
            <w:pPr>
              <w:spacing w:after="0" w:line="259" w:lineRule="auto"/>
              <w:ind w:left="476" w:right="0" w:hanging="322"/>
            </w:pPr>
            <w:r>
              <w:t>IC: 01688171</w:t>
            </w:r>
            <w:r w:rsidR="00F44AFE">
              <w:t>, Družstevní 2, 273 51 Pletený Ú</w:t>
            </w:r>
            <w:r>
              <w:t>jezd</w:t>
            </w:r>
          </w:p>
        </w:tc>
        <w:tc>
          <w:tcPr>
            <w:tcW w:w="2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14B" w:rsidRDefault="00496E22">
            <w:pPr>
              <w:spacing w:after="0" w:line="259" w:lineRule="auto"/>
              <w:ind w:left="23" w:right="0" w:firstLine="0"/>
              <w:jc w:val="center"/>
            </w:pPr>
            <w:r>
              <w:t>Frézování</w:t>
            </w:r>
          </w:p>
        </w:tc>
      </w:tr>
      <w:tr w:rsidR="00BF514B" w:rsidTr="00F44AFE">
        <w:trPr>
          <w:gridAfter w:val="1"/>
          <w:wAfter w:w="7" w:type="dxa"/>
          <w:trHeight w:val="711"/>
        </w:trPr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Default="00496E22">
            <w:pPr>
              <w:spacing w:after="0" w:line="259" w:lineRule="auto"/>
              <w:ind w:left="2" w:right="0" w:firstLine="0"/>
              <w:jc w:val="center"/>
            </w:pPr>
            <w:r>
              <w:t>ELEKTROMONTÁŽE ŠTAIF, s.r.o.</w:t>
            </w:r>
          </w:p>
        </w:tc>
        <w:tc>
          <w:tcPr>
            <w:tcW w:w="3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514B" w:rsidRDefault="00496E22">
            <w:pPr>
              <w:spacing w:after="51" w:line="259" w:lineRule="auto"/>
              <w:ind w:left="19" w:right="0" w:firstLine="0"/>
              <w:jc w:val="center"/>
            </w:pPr>
            <w:r>
              <w:t>IČ: 25248201, Pod vysokou</w:t>
            </w:r>
          </w:p>
          <w:p w:rsidR="00BF514B" w:rsidRDefault="00496E22">
            <w:pPr>
              <w:spacing w:after="0" w:line="259" w:lineRule="auto"/>
              <w:ind w:left="24" w:right="0" w:firstLine="0"/>
              <w:jc w:val="left"/>
            </w:pPr>
            <w:r>
              <w:t>434 „ Senec, 330 08 Zruč-Senec</w:t>
            </w:r>
          </w:p>
        </w:tc>
        <w:tc>
          <w:tcPr>
            <w:tcW w:w="2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514B" w:rsidRDefault="00496E22">
            <w:pPr>
              <w:spacing w:after="0" w:line="259" w:lineRule="auto"/>
              <w:ind w:left="47" w:right="0" w:firstLine="0"/>
              <w:jc w:val="center"/>
            </w:pPr>
            <w:r>
              <w:t>Osvětlení přechodů</w:t>
            </w:r>
          </w:p>
        </w:tc>
      </w:tr>
    </w:tbl>
    <w:p w:rsidR="00F44AFE" w:rsidRDefault="00F44AFE" w:rsidP="00F44AFE">
      <w:pPr>
        <w:spacing w:after="12" w:line="259" w:lineRule="auto"/>
        <w:ind w:right="0" w:firstLine="0"/>
        <w:jc w:val="left"/>
      </w:pPr>
    </w:p>
    <w:p w:rsidR="00F44AFE" w:rsidRDefault="00F44AFE" w:rsidP="00F44AFE">
      <w:pPr>
        <w:spacing w:after="12" w:line="259" w:lineRule="auto"/>
        <w:ind w:right="0" w:firstLine="0"/>
        <w:jc w:val="left"/>
      </w:pPr>
    </w:p>
    <w:p w:rsidR="00F44AFE" w:rsidRDefault="00F44AFE" w:rsidP="00F44AFE">
      <w:pPr>
        <w:spacing w:after="12" w:line="259" w:lineRule="auto"/>
        <w:ind w:right="0" w:firstLine="0"/>
        <w:jc w:val="left"/>
      </w:pPr>
      <w:r>
        <w:t>Datum: 01.</w:t>
      </w:r>
      <w:r w:rsidR="00B22F90">
        <w:t xml:space="preserve"> </w:t>
      </w:r>
      <w:r>
        <w:t>02.</w:t>
      </w:r>
      <w:r w:rsidR="00B22F90">
        <w:t xml:space="preserve"> </w:t>
      </w:r>
      <w:bookmarkStart w:id="0" w:name="_GoBack"/>
      <w:bookmarkEnd w:id="0"/>
      <w:r>
        <w:t>2018</w:t>
      </w:r>
    </w:p>
    <w:sectPr w:rsidR="00F44AFE">
      <w:pgSz w:w="11906" w:h="16838"/>
      <w:pgMar w:top="1119" w:right="1229" w:bottom="1054" w:left="15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9BC"/>
    <w:multiLevelType w:val="hybridMultilevel"/>
    <w:tmpl w:val="313AD7D0"/>
    <w:lvl w:ilvl="0" w:tplc="F1B2C676">
      <w:start w:val="1"/>
      <w:numFmt w:val="lowerLetter"/>
      <w:lvlText w:val="(%1)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6E016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D4D4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29588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142A16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4CB9E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3926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46AF8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748ED4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E325B"/>
    <w:multiLevelType w:val="hybridMultilevel"/>
    <w:tmpl w:val="1E5E6D16"/>
    <w:lvl w:ilvl="0" w:tplc="7D860E2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8988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08F9A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84A5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81B3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2EEC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2785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0F2B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49F5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B26BA3"/>
    <w:multiLevelType w:val="hybridMultilevel"/>
    <w:tmpl w:val="34E4762C"/>
    <w:lvl w:ilvl="0" w:tplc="D392200A">
      <w:start w:val="1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FCE73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CC99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A335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B8BC9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C9F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4E4A8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D4A08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9CD9D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523E8"/>
    <w:multiLevelType w:val="hybridMultilevel"/>
    <w:tmpl w:val="73BC8100"/>
    <w:lvl w:ilvl="0" w:tplc="73FA9836">
      <w:start w:val="1"/>
      <w:numFmt w:val="lowerLetter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1E4E6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E5BB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C461E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E337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98B60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2584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47CD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0377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4B"/>
    <w:rsid w:val="003F6759"/>
    <w:rsid w:val="00496E22"/>
    <w:rsid w:val="004F40A4"/>
    <w:rsid w:val="0066752C"/>
    <w:rsid w:val="008E12FD"/>
    <w:rsid w:val="009609EB"/>
    <w:rsid w:val="00B22F90"/>
    <w:rsid w:val="00BF514B"/>
    <w:rsid w:val="00C36653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54C1"/>
  <w15:docId w15:val="{3312EDC3-2737-4F1B-814D-F5BF0486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0A4"/>
    <w:pPr>
      <w:spacing w:after="4" w:line="271" w:lineRule="auto"/>
      <w:ind w:right="67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" w:line="265" w:lineRule="auto"/>
      <w:ind w:left="451" w:hanging="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" w:line="265" w:lineRule="auto"/>
      <w:ind w:left="451" w:hanging="5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3F6759"/>
    <w:pPr>
      <w:ind w:left="720"/>
      <w:contextualSpacing/>
    </w:pPr>
  </w:style>
  <w:style w:type="table" w:styleId="Mkatabulky">
    <w:name w:val="Table Grid"/>
    <w:basedOn w:val="Normlntabulka"/>
    <w:uiPriority w:val="39"/>
    <w:rsid w:val="0096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1943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4</cp:revision>
  <dcterms:created xsi:type="dcterms:W3CDTF">2018-02-16T08:54:00Z</dcterms:created>
  <dcterms:modified xsi:type="dcterms:W3CDTF">2018-02-16T10:48:00Z</dcterms:modified>
</cp:coreProperties>
</file>