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3627E" w14:textId="77777777" w:rsidR="001561B5" w:rsidRPr="005A4510" w:rsidRDefault="001561B5" w:rsidP="002D59DB">
      <w:pPr>
        <w:spacing w:after="120"/>
        <w:jc w:val="both"/>
        <w:rPr>
          <w:rFonts w:ascii="Arial" w:hAnsi="Arial" w:cs="Arial"/>
          <w:b/>
          <w:i/>
        </w:rPr>
      </w:pPr>
    </w:p>
    <w:p w14:paraId="665BD8EA" w14:textId="0EDFBF3E" w:rsidR="00783D23" w:rsidRDefault="00783D23" w:rsidP="00783D23">
      <w:pPr>
        <w:spacing w:after="120"/>
        <w:jc w:val="center"/>
        <w:rPr>
          <w:b/>
          <w:sz w:val="28"/>
          <w:szCs w:val="28"/>
        </w:rPr>
      </w:pPr>
      <w:r w:rsidRPr="00F038B2">
        <w:rPr>
          <w:b/>
          <w:sz w:val="28"/>
          <w:szCs w:val="28"/>
        </w:rPr>
        <w:t>Smlouva o dílo č</w:t>
      </w:r>
      <w:r w:rsidRPr="00B10C68">
        <w:rPr>
          <w:b/>
          <w:sz w:val="28"/>
          <w:szCs w:val="28"/>
        </w:rPr>
        <w:t>. 0</w:t>
      </w:r>
      <w:r w:rsidR="00C87DBF">
        <w:rPr>
          <w:b/>
          <w:sz w:val="28"/>
          <w:szCs w:val="28"/>
        </w:rPr>
        <w:t>01</w:t>
      </w:r>
      <w:r w:rsidRPr="00B10C68">
        <w:rPr>
          <w:b/>
          <w:sz w:val="28"/>
          <w:szCs w:val="28"/>
        </w:rPr>
        <w:t>/OPI/201</w:t>
      </w:r>
      <w:r w:rsidR="00C87DBF">
        <w:rPr>
          <w:b/>
          <w:sz w:val="28"/>
          <w:szCs w:val="28"/>
        </w:rPr>
        <w:t>8</w:t>
      </w:r>
    </w:p>
    <w:p w14:paraId="6C9D88C2" w14:textId="10FD94EE" w:rsidR="00783D23" w:rsidRDefault="00783D23" w:rsidP="00783D23">
      <w:pPr>
        <w:spacing w:after="120"/>
        <w:jc w:val="center"/>
        <w:rPr>
          <w:b/>
          <w:sz w:val="28"/>
          <w:szCs w:val="28"/>
        </w:rPr>
      </w:pPr>
      <w:r w:rsidRPr="00E83F7E">
        <w:rPr>
          <w:b/>
          <w:sz w:val="24"/>
          <w:szCs w:val="24"/>
        </w:rPr>
        <w:t>(ID: 1</w:t>
      </w:r>
      <w:r w:rsidR="00A27F70">
        <w:rPr>
          <w:b/>
          <w:sz w:val="24"/>
          <w:szCs w:val="24"/>
        </w:rPr>
        <w:t>70</w:t>
      </w:r>
      <w:r w:rsidR="00CD7358">
        <w:rPr>
          <w:b/>
          <w:sz w:val="24"/>
          <w:szCs w:val="24"/>
        </w:rPr>
        <w:t>1071</w:t>
      </w:r>
      <w:r w:rsidR="003D0775">
        <w:rPr>
          <w:b/>
          <w:sz w:val="24"/>
          <w:szCs w:val="24"/>
        </w:rPr>
        <w:t>/</w:t>
      </w:r>
      <w:r w:rsidRPr="00E83F7E">
        <w:rPr>
          <w:b/>
          <w:sz w:val="24"/>
          <w:szCs w:val="24"/>
        </w:rPr>
        <w:t>VZMR)</w:t>
      </w:r>
    </w:p>
    <w:p w14:paraId="72946F10" w14:textId="0D564AFA" w:rsidR="00783D23" w:rsidRDefault="00783D23" w:rsidP="00783D23">
      <w:pPr>
        <w:jc w:val="center"/>
        <w:rPr>
          <w:sz w:val="24"/>
          <w:szCs w:val="24"/>
        </w:rPr>
      </w:pPr>
      <w:r w:rsidRPr="001D79CD">
        <w:rPr>
          <w:sz w:val="24"/>
          <w:szCs w:val="24"/>
        </w:rPr>
        <w:t xml:space="preserve">uzavřená dle § </w:t>
      </w:r>
      <w:r>
        <w:rPr>
          <w:sz w:val="24"/>
          <w:szCs w:val="24"/>
        </w:rPr>
        <w:t>2586</w:t>
      </w:r>
      <w:r w:rsidRPr="001D79CD">
        <w:rPr>
          <w:sz w:val="24"/>
          <w:szCs w:val="24"/>
        </w:rPr>
        <w:t xml:space="preserve"> a násl. zákona č. </w:t>
      </w:r>
      <w:r>
        <w:rPr>
          <w:sz w:val="24"/>
          <w:szCs w:val="24"/>
        </w:rPr>
        <w:t xml:space="preserve">89/2012 </w:t>
      </w:r>
      <w:r w:rsidRPr="001D79CD">
        <w:rPr>
          <w:sz w:val="24"/>
          <w:szCs w:val="24"/>
        </w:rPr>
        <w:t xml:space="preserve">Sb., </w:t>
      </w:r>
      <w:r>
        <w:rPr>
          <w:sz w:val="24"/>
          <w:szCs w:val="24"/>
        </w:rPr>
        <w:t>občanský</w:t>
      </w:r>
      <w:r w:rsidRPr="001D79CD">
        <w:rPr>
          <w:sz w:val="24"/>
          <w:szCs w:val="24"/>
        </w:rPr>
        <w:t xml:space="preserve"> zákoník</w:t>
      </w:r>
      <w:r w:rsidR="001561B5">
        <w:rPr>
          <w:sz w:val="24"/>
          <w:szCs w:val="24"/>
        </w:rPr>
        <w:t>, ve znění pozdějších předpisů</w:t>
      </w:r>
      <w:r>
        <w:rPr>
          <w:sz w:val="24"/>
          <w:szCs w:val="24"/>
        </w:rPr>
        <w:t xml:space="preserve"> (dále jen: „občanský zákoník“). </w:t>
      </w:r>
    </w:p>
    <w:p w14:paraId="4B36F970" w14:textId="77777777" w:rsidR="00D45C34" w:rsidRDefault="00D45C34" w:rsidP="00783D23">
      <w:pPr>
        <w:jc w:val="center"/>
        <w:rPr>
          <w:sz w:val="24"/>
          <w:szCs w:val="24"/>
        </w:rPr>
      </w:pPr>
    </w:p>
    <w:p w14:paraId="33AD11C6" w14:textId="77777777" w:rsidR="008C15FB" w:rsidRDefault="008C15FB" w:rsidP="00783D23">
      <w:pPr>
        <w:jc w:val="center"/>
        <w:rPr>
          <w:sz w:val="24"/>
          <w:szCs w:val="24"/>
        </w:rPr>
      </w:pPr>
    </w:p>
    <w:p w14:paraId="142B3884" w14:textId="77777777" w:rsidR="00783D23" w:rsidRPr="001D79CD" w:rsidRDefault="00783D23" w:rsidP="000A13E0">
      <w:pPr>
        <w:pStyle w:val="Zkladntextodsazen"/>
        <w:spacing w:after="120"/>
        <w:ind w:left="0" w:firstLine="0"/>
        <w:jc w:val="center"/>
        <w:rPr>
          <w:b/>
          <w:szCs w:val="24"/>
        </w:rPr>
      </w:pPr>
      <w:r w:rsidRPr="001D79CD">
        <w:rPr>
          <w:b/>
          <w:szCs w:val="24"/>
        </w:rPr>
        <w:t>Smluvní strany</w:t>
      </w:r>
      <w:r>
        <w:rPr>
          <w:b/>
          <w:szCs w:val="24"/>
        </w:rPr>
        <w:t>:</w:t>
      </w:r>
    </w:p>
    <w:p w14:paraId="5923E170" w14:textId="77777777" w:rsidR="00783D23" w:rsidRPr="00805F59" w:rsidRDefault="00783D23" w:rsidP="00147BDF">
      <w:pPr>
        <w:pStyle w:val="Odstavecseseznamem"/>
        <w:numPr>
          <w:ilvl w:val="0"/>
          <w:numId w:val="46"/>
        </w:numPr>
        <w:ind w:left="425" w:hanging="425"/>
        <w:jc w:val="both"/>
        <w:rPr>
          <w:b/>
          <w:sz w:val="24"/>
          <w:szCs w:val="24"/>
        </w:rPr>
      </w:pPr>
      <w:r w:rsidRPr="00805F59">
        <w:rPr>
          <w:b/>
          <w:sz w:val="24"/>
          <w:szCs w:val="24"/>
        </w:rPr>
        <w:t>Všeobecná zdravotní pojišťovna České republiky</w:t>
      </w:r>
    </w:p>
    <w:p w14:paraId="508C7C73" w14:textId="77777777" w:rsidR="00783D23" w:rsidRPr="001D79CD" w:rsidRDefault="00783D23" w:rsidP="00783D23">
      <w:pPr>
        <w:tabs>
          <w:tab w:val="left" w:pos="1701"/>
        </w:tabs>
        <w:ind w:left="426"/>
        <w:contextualSpacing/>
        <w:rPr>
          <w:sz w:val="24"/>
          <w:szCs w:val="24"/>
        </w:rPr>
      </w:pPr>
      <w:r w:rsidRPr="001D79CD">
        <w:rPr>
          <w:sz w:val="24"/>
          <w:szCs w:val="24"/>
        </w:rPr>
        <w:t>se sídlem: Orlická 2020</w:t>
      </w:r>
      <w:r>
        <w:rPr>
          <w:sz w:val="24"/>
          <w:szCs w:val="24"/>
        </w:rPr>
        <w:t>/4</w:t>
      </w:r>
      <w:r w:rsidRPr="001D79CD">
        <w:rPr>
          <w:sz w:val="24"/>
          <w:szCs w:val="24"/>
        </w:rPr>
        <w:t>, 130 00 Praha 3</w:t>
      </w:r>
    </w:p>
    <w:p w14:paraId="388F1DCC" w14:textId="77777777" w:rsidR="00783D23" w:rsidRDefault="00783D23" w:rsidP="00783D23">
      <w:pPr>
        <w:tabs>
          <w:tab w:val="left" w:pos="1701"/>
        </w:tabs>
        <w:ind w:left="426"/>
        <w:contextualSpacing/>
        <w:rPr>
          <w:sz w:val="24"/>
          <w:szCs w:val="24"/>
        </w:rPr>
      </w:pPr>
      <w:r>
        <w:rPr>
          <w:sz w:val="24"/>
          <w:szCs w:val="24"/>
        </w:rPr>
        <w:t>kterou zastupuje</w:t>
      </w:r>
      <w:r w:rsidRPr="001D79CD">
        <w:rPr>
          <w:sz w:val="24"/>
          <w:szCs w:val="24"/>
        </w:rPr>
        <w:t xml:space="preserve"> Ing. Zdeněk Kabátek</w:t>
      </w:r>
      <w:r>
        <w:rPr>
          <w:sz w:val="24"/>
          <w:szCs w:val="24"/>
        </w:rPr>
        <w:t xml:space="preserve">, </w:t>
      </w:r>
      <w:r w:rsidRPr="001D79CD">
        <w:rPr>
          <w:sz w:val="24"/>
          <w:szCs w:val="24"/>
        </w:rPr>
        <w:t>ředitel VZP ČR</w:t>
      </w:r>
    </w:p>
    <w:p w14:paraId="663551B3" w14:textId="2A05EAD8" w:rsidR="0072199F" w:rsidRDefault="0072199F" w:rsidP="0072199F">
      <w:pPr>
        <w:ind w:left="426"/>
        <w:contextualSpacing/>
        <w:jc w:val="both"/>
        <w:rPr>
          <w:sz w:val="24"/>
          <w:szCs w:val="24"/>
        </w:rPr>
      </w:pPr>
      <w:r w:rsidRPr="00BD785E">
        <w:rPr>
          <w:sz w:val="24"/>
          <w:szCs w:val="24"/>
        </w:rPr>
        <w:t>k podpisu této smlouvy je pověřen Ing. Mar</w:t>
      </w:r>
      <w:r>
        <w:rPr>
          <w:sz w:val="24"/>
          <w:szCs w:val="24"/>
        </w:rPr>
        <w:t>ek Cvrček</w:t>
      </w:r>
      <w:r w:rsidRPr="00BD785E">
        <w:rPr>
          <w:sz w:val="24"/>
          <w:szCs w:val="24"/>
        </w:rPr>
        <w:t xml:space="preserve">, </w:t>
      </w:r>
      <w:r>
        <w:rPr>
          <w:sz w:val="24"/>
          <w:szCs w:val="24"/>
        </w:rPr>
        <w:t xml:space="preserve">ekonomický náměstek ředitele </w:t>
      </w:r>
      <w:r w:rsidRPr="00BD785E">
        <w:rPr>
          <w:sz w:val="24"/>
          <w:szCs w:val="24"/>
        </w:rPr>
        <w:t>VZP ČR</w:t>
      </w:r>
    </w:p>
    <w:p w14:paraId="6576E2AA" w14:textId="77777777" w:rsidR="00783D23" w:rsidRPr="001D79CD" w:rsidRDefault="00783D23" w:rsidP="00783D23">
      <w:pPr>
        <w:tabs>
          <w:tab w:val="left" w:pos="1701"/>
        </w:tabs>
        <w:ind w:left="426"/>
        <w:contextualSpacing/>
        <w:rPr>
          <w:sz w:val="24"/>
          <w:szCs w:val="24"/>
        </w:rPr>
      </w:pPr>
      <w:r w:rsidRPr="001D79CD">
        <w:rPr>
          <w:sz w:val="24"/>
          <w:szCs w:val="24"/>
        </w:rPr>
        <w:t>IČO: 41197518</w:t>
      </w:r>
      <w:r>
        <w:rPr>
          <w:sz w:val="24"/>
          <w:szCs w:val="24"/>
        </w:rPr>
        <w:t xml:space="preserve">; </w:t>
      </w:r>
      <w:r w:rsidRPr="001D79CD">
        <w:rPr>
          <w:sz w:val="24"/>
          <w:szCs w:val="24"/>
        </w:rPr>
        <w:t>DIČ: CZ41197518</w:t>
      </w:r>
    </w:p>
    <w:p w14:paraId="1299BBC4" w14:textId="33CE3B55" w:rsidR="00762709" w:rsidRPr="00BD785E" w:rsidRDefault="00783D23" w:rsidP="00762709">
      <w:pPr>
        <w:tabs>
          <w:tab w:val="left" w:pos="2410"/>
          <w:tab w:val="left" w:pos="2552"/>
        </w:tabs>
        <w:ind w:left="426"/>
        <w:contextualSpacing/>
        <w:rPr>
          <w:sz w:val="24"/>
          <w:szCs w:val="24"/>
        </w:rPr>
      </w:pPr>
      <w:r w:rsidRPr="001D79CD">
        <w:rPr>
          <w:sz w:val="24"/>
          <w:szCs w:val="24"/>
        </w:rPr>
        <w:t xml:space="preserve">bankovní spojení: </w:t>
      </w:r>
      <w:r w:rsidR="0024025D">
        <w:rPr>
          <w:sz w:val="24"/>
          <w:szCs w:val="24"/>
        </w:rPr>
        <w:t xml:space="preserve"> </w:t>
      </w:r>
      <w:r w:rsidR="00762709">
        <w:rPr>
          <w:sz w:val="24"/>
          <w:szCs w:val="24"/>
        </w:rPr>
        <w:tab/>
      </w:r>
      <w:r w:rsidR="00450016">
        <w:rPr>
          <w:sz w:val="24"/>
          <w:szCs w:val="24"/>
        </w:rPr>
        <w:t>XXXXXXXXXXXXXXXXXX</w:t>
      </w:r>
      <w:r w:rsidR="00762709" w:rsidRPr="00BD785E">
        <w:rPr>
          <w:sz w:val="24"/>
          <w:szCs w:val="24"/>
        </w:rPr>
        <w:t xml:space="preserve"> </w:t>
      </w:r>
    </w:p>
    <w:p w14:paraId="5C4E959D" w14:textId="0980F255" w:rsidR="00762709" w:rsidRDefault="00762709" w:rsidP="00CB701F">
      <w:pPr>
        <w:ind w:left="2410"/>
        <w:contextualSpacing/>
        <w:rPr>
          <w:sz w:val="24"/>
          <w:szCs w:val="24"/>
        </w:rPr>
      </w:pPr>
      <w:r w:rsidRPr="00BD785E">
        <w:rPr>
          <w:sz w:val="24"/>
          <w:szCs w:val="24"/>
        </w:rPr>
        <w:t xml:space="preserve">číslo účtu: </w:t>
      </w:r>
      <w:r w:rsidR="00450016">
        <w:rPr>
          <w:sz w:val="24"/>
          <w:szCs w:val="24"/>
        </w:rPr>
        <w:t>XXXXXXXXXXXX</w:t>
      </w:r>
      <w:r>
        <w:rPr>
          <w:sz w:val="24"/>
          <w:szCs w:val="24"/>
        </w:rPr>
        <w:t xml:space="preserve"> </w:t>
      </w:r>
    </w:p>
    <w:p w14:paraId="646A6ADF" w14:textId="2A18ABDE" w:rsidR="00783D23" w:rsidRPr="001D79CD" w:rsidRDefault="00783D23" w:rsidP="002311BE">
      <w:pPr>
        <w:tabs>
          <w:tab w:val="left" w:pos="0"/>
          <w:tab w:val="left" w:pos="284"/>
          <w:tab w:val="left" w:pos="426"/>
        </w:tabs>
        <w:spacing w:after="120"/>
        <w:ind w:left="426"/>
        <w:rPr>
          <w:sz w:val="24"/>
          <w:szCs w:val="24"/>
        </w:rPr>
      </w:pPr>
      <w:r>
        <w:rPr>
          <w:sz w:val="24"/>
          <w:szCs w:val="24"/>
        </w:rPr>
        <w:t>zřízená zákonem č. 551/1991 Sb., o Všeobecné zdravotní pojišťovně České republiky, ve znění pozdějších předpisů</w:t>
      </w:r>
      <w:r w:rsidRPr="001D79CD">
        <w:rPr>
          <w:sz w:val="24"/>
          <w:szCs w:val="24"/>
        </w:rPr>
        <w:t xml:space="preserve"> </w:t>
      </w:r>
    </w:p>
    <w:p w14:paraId="6192C80C" w14:textId="77777777" w:rsidR="00783D23" w:rsidRDefault="00783D23" w:rsidP="00783D23">
      <w:pPr>
        <w:pStyle w:val="Normln1"/>
        <w:ind w:left="426"/>
        <w:rPr>
          <w:rFonts w:ascii="Times New Roman" w:hAnsi="Times New Roman"/>
          <w:sz w:val="24"/>
        </w:rPr>
      </w:pPr>
      <w:r w:rsidRPr="002E0B62">
        <w:rPr>
          <w:rFonts w:ascii="Times New Roman" w:hAnsi="Times New Roman"/>
          <w:sz w:val="24"/>
        </w:rPr>
        <w:t>(dále jen</w:t>
      </w:r>
      <w:r>
        <w:rPr>
          <w:rFonts w:ascii="Times New Roman" w:hAnsi="Times New Roman"/>
          <w:sz w:val="24"/>
        </w:rPr>
        <w:t>:</w:t>
      </w:r>
      <w:r w:rsidRPr="002E0B62">
        <w:rPr>
          <w:rFonts w:ascii="Times New Roman" w:hAnsi="Times New Roman"/>
          <w:sz w:val="24"/>
        </w:rPr>
        <w:t xml:space="preserve"> </w:t>
      </w:r>
      <w:r w:rsidRPr="00805F59">
        <w:rPr>
          <w:rFonts w:ascii="Times New Roman" w:hAnsi="Times New Roman"/>
          <w:sz w:val="24"/>
        </w:rPr>
        <w:t>„</w:t>
      </w:r>
      <w:r w:rsidRPr="00F35049">
        <w:rPr>
          <w:rFonts w:ascii="Times New Roman" w:hAnsi="Times New Roman"/>
          <w:b/>
          <w:sz w:val="24"/>
        </w:rPr>
        <w:t>objednatel</w:t>
      </w:r>
      <w:r w:rsidRPr="00805F59">
        <w:rPr>
          <w:rFonts w:ascii="Times New Roman" w:hAnsi="Times New Roman"/>
          <w:sz w:val="24"/>
        </w:rPr>
        <w:t>“</w:t>
      </w:r>
      <w:r>
        <w:rPr>
          <w:rFonts w:ascii="Times New Roman" w:hAnsi="Times New Roman"/>
          <w:sz w:val="24"/>
        </w:rPr>
        <w:t xml:space="preserve"> či </w:t>
      </w:r>
      <w:r w:rsidRPr="00805F59">
        <w:rPr>
          <w:rFonts w:ascii="Times New Roman" w:hAnsi="Times New Roman"/>
          <w:sz w:val="24"/>
        </w:rPr>
        <w:t>„</w:t>
      </w:r>
      <w:r w:rsidRPr="00F35049">
        <w:rPr>
          <w:rFonts w:ascii="Times New Roman" w:hAnsi="Times New Roman"/>
          <w:b/>
          <w:sz w:val="24"/>
        </w:rPr>
        <w:t>VZP ČR</w:t>
      </w:r>
      <w:r w:rsidRPr="00805F59">
        <w:rPr>
          <w:rFonts w:ascii="Times New Roman" w:hAnsi="Times New Roman"/>
          <w:sz w:val="24"/>
        </w:rPr>
        <w:t>“</w:t>
      </w:r>
      <w:r>
        <w:rPr>
          <w:rFonts w:ascii="Times New Roman" w:hAnsi="Times New Roman"/>
          <w:sz w:val="24"/>
        </w:rPr>
        <w:t>) na straně jedné</w:t>
      </w:r>
    </w:p>
    <w:p w14:paraId="571168CC" w14:textId="77777777" w:rsidR="00783D23" w:rsidRDefault="00783D23" w:rsidP="00783D23">
      <w:pPr>
        <w:pStyle w:val="Normln1"/>
        <w:rPr>
          <w:rFonts w:ascii="Times New Roman" w:hAnsi="Times New Roman"/>
          <w:sz w:val="24"/>
        </w:rPr>
      </w:pPr>
    </w:p>
    <w:p w14:paraId="51EE3E4A" w14:textId="77777777" w:rsidR="00783D23" w:rsidRPr="001D79CD" w:rsidRDefault="00783D23" w:rsidP="00783D23">
      <w:pPr>
        <w:tabs>
          <w:tab w:val="left" w:pos="1701"/>
        </w:tabs>
        <w:spacing w:after="120"/>
        <w:jc w:val="center"/>
        <w:rPr>
          <w:sz w:val="24"/>
          <w:szCs w:val="24"/>
        </w:rPr>
      </w:pPr>
      <w:r>
        <w:rPr>
          <w:sz w:val="24"/>
          <w:szCs w:val="24"/>
        </w:rPr>
        <w:t>a</w:t>
      </w:r>
    </w:p>
    <w:p w14:paraId="3BD8711A" w14:textId="0D0807A5" w:rsidR="00783D23" w:rsidRPr="00C87DBF" w:rsidRDefault="00C87DBF" w:rsidP="00147BDF">
      <w:pPr>
        <w:pStyle w:val="Odstavecseseznamem"/>
        <w:numPr>
          <w:ilvl w:val="0"/>
          <w:numId w:val="46"/>
        </w:numPr>
        <w:ind w:left="425" w:hanging="425"/>
        <w:rPr>
          <w:b/>
          <w:bCs/>
          <w:sz w:val="24"/>
          <w:szCs w:val="24"/>
        </w:rPr>
      </w:pPr>
      <w:r>
        <w:rPr>
          <w:b/>
          <w:sz w:val="24"/>
          <w:szCs w:val="24"/>
        </w:rPr>
        <w:t xml:space="preserve">STAVMAX </w:t>
      </w:r>
      <w:r w:rsidRPr="00C87DBF">
        <w:rPr>
          <w:sz w:val="24"/>
          <w:szCs w:val="24"/>
        </w:rPr>
        <w:t>-</w:t>
      </w:r>
      <w:r>
        <w:rPr>
          <w:sz w:val="24"/>
          <w:szCs w:val="24"/>
        </w:rPr>
        <w:t xml:space="preserve"> </w:t>
      </w:r>
      <w:r w:rsidRPr="00C87DBF">
        <w:rPr>
          <w:b/>
          <w:sz w:val="24"/>
          <w:szCs w:val="24"/>
        </w:rPr>
        <w:t>Bezděk s.r.o.</w:t>
      </w:r>
    </w:p>
    <w:p w14:paraId="7977D293" w14:textId="4586670B" w:rsidR="00783D23" w:rsidRPr="00793DA8" w:rsidRDefault="00783D23" w:rsidP="00783D23">
      <w:pPr>
        <w:tabs>
          <w:tab w:val="left" w:pos="1701"/>
        </w:tabs>
        <w:ind w:left="426"/>
        <w:jc w:val="both"/>
        <w:rPr>
          <w:bCs/>
          <w:sz w:val="24"/>
          <w:szCs w:val="24"/>
        </w:rPr>
      </w:pPr>
      <w:r w:rsidRPr="00C87DBF">
        <w:rPr>
          <w:bCs/>
          <w:sz w:val="24"/>
          <w:szCs w:val="24"/>
        </w:rPr>
        <w:t xml:space="preserve">se sídlem: </w:t>
      </w:r>
      <w:r w:rsidR="00C87DBF">
        <w:rPr>
          <w:bCs/>
          <w:sz w:val="24"/>
          <w:szCs w:val="24"/>
        </w:rPr>
        <w:t xml:space="preserve">Říční 764, 431 51 Klášterec </w:t>
      </w:r>
      <w:r w:rsidR="008C15FB">
        <w:rPr>
          <w:bCs/>
          <w:sz w:val="24"/>
          <w:szCs w:val="24"/>
        </w:rPr>
        <w:t xml:space="preserve">nad </w:t>
      </w:r>
      <w:r w:rsidR="00C87DBF">
        <w:rPr>
          <w:bCs/>
          <w:sz w:val="24"/>
          <w:szCs w:val="24"/>
        </w:rPr>
        <w:t>Ohří</w:t>
      </w:r>
    </w:p>
    <w:p w14:paraId="04D65355" w14:textId="2CA32F4E" w:rsidR="00783D23" w:rsidRPr="00793DA8" w:rsidRDefault="00783D23" w:rsidP="00783D23">
      <w:pPr>
        <w:tabs>
          <w:tab w:val="left" w:pos="1701"/>
        </w:tabs>
        <w:ind w:left="426"/>
        <w:jc w:val="both"/>
        <w:rPr>
          <w:bCs/>
          <w:sz w:val="24"/>
          <w:szCs w:val="24"/>
        </w:rPr>
      </w:pPr>
      <w:r w:rsidRPr="00793DA8">
        <w:rPr>
          <w:bCs/>
          <w:sz w:val="24"/>
          <w:szCs w:val="24"/>
        </w:rPr>
        <w:t xml:space="preserve">kterou zastupuje </w:t>
      </w:r>
      <w:r w:rsidR="00C87DBF">
        <w:rPr>
          <w:bCs/>
          <w:sz w:val="24"/>
          <w:szCs w:val="24"/>
        </w:rPr>
        <w:t>Jiří Bezděk, jednatel</w:t>
      </w:r>
    </w:p>
    <w:p w14:paraId="2D479628" w14:textId="51999DB8" w:rsidR="00783D23" w:rsidRPr="00793DA8" w:rsidRDefault="00783D23" w:rsidP="00783D23">
      <w:pPr>
        <w:tabs>
          <w:tab w:val="left" w:pos="1701"/>
        </w:tabs>
        <w:ind w:left="426"/>
        <w:jc w:val="both"/>
        <w:rPr>
          <w:bCs/>
          <w:sz w:val="24"/>
          <w:szCs w:val="24"/>
        </w:rPr>
      </w:pPr>
      <w:r w:rsidRPr="00793DA8">
        <w:rPr>
          <w:bCs/>
          <w:sz w:val="24"/>
          <w:szCs w:val="24"/>
        </w:rPr>
        <w:t>IČO:</w:t>
      </w:r>
      <w:r w:rsidR="006459AA">
        <w:rPr>
          <w:bCs/>
          <w:sz w:val="24"/>
          <w:szCs w:val="24"/>
        </w:rPr>
        <w:t xml:space="preserve"> </w:t>
      </w:r>
      <w:r w:rsidR="00C87DBF">
        <w:rPr>
          <w:bCs/>
          <w:sz w:val="24"/>
          <w:szCs w:val="24"/>
        </w:rPr>
        <w:t>27309045</w:t>
      </w:r>
      <w:r w:rsidR="00D45C34">
        <w:rPr>
          <w:bCs/>
          <w:sz w:val="24"/>
          <w:szCs w:val="24"/>
        </w:rPr>
        <w:t xml:space="preserve">; </w:t>
      </w:r>
      <w:r w:rsidR="0072199F">
        <w:rPr>
          <w:bCs/>
          <w:sz w:val="24"/>
          <w:szCs w:val="24"/>
        </w:rPr>
        <w:t xml:space="preserve">DIČ: </w:t>
      </w:r>
      <w:r w:rsidR="00C87DBF">
        <w:rPr>
          <w:bCs/>
          <w:sz w:val="24"/>
          <w:szCs w:val="24"/>
        </w:rPr>
        <w:t>CZ27309045</w:t>
      </w:r>
      <w:r w:rsidRPr="00793DA8">
        <w:rPr>
          <w:bCs/>
          <w:sz w:val="24"/>
          <w:szCs w:val="24"/>
        </w:rPr>
        <w:tab/>
        <w:t xml:space="preserve">  </w:t>
      </w:r>
    </w:p>
    <w:p w14:paraId="2E5851CD" w14:textId="3C65463C" w:rsidR="00783D23" w:rsidRPr="00793DA8" w:rsidRDefault="00783D23" w:rsidP="00783D23">
      <w:pPr>
        <w:tabs>
          <w:tab w:val="left" w:pos="1701"/>
        </w:tabs>
        <w:ind w:left="426"/>
        <w:jc w:val="both"/>
        <w:rPr>
          <w:bCs/>
          <w:sz w:val="24"/>
          <w:szCs w:val="24"/>
        </w:rPr>
      </w:pPr>
      <w:r w:rsidRPr="00793DA8">
        <w:rPr>
          <w:bCs/>
          <w:sz w:val="24"/>
          <w:szCs w:val="24"/>
        </w:rPr>
        <w:t xml:space="preserve">bankovní spojení: </w:t>
      </w:r>
      <w:r w:rsidR="00450016">
        <w:rPr>
          <w:bCs/>
          <w:sz w:val="24"/>
          <w:szCs w:val="24"/>
        </w:rPr>
        <w:t>XXXXXXXXXX</w:t>
      </w:r>
    </w:p>
    <w:p w14:paraId="0D46F413" w14:textId="543E7F57" w:rsidR="00783D23" w:rsidRPr="00793DA8" w:rsidRDefault="00D45C34" w:rsidP="00783D23">
      <w:pPr>
        <w:ind w:left="2268"/>
        <w:jc w:val="both"/>
        <w:rPr>
          <w:bCs/>
          <w:sz w:val="24"/>
          <w:szCs w:val="24"/>
        </w:rPr>
      </w:pPr>
      <w:r>
        <w:rPr>
          <w:bCs/>
          <w:sz w:val="24"/>
          <w:szCs w:val="24"/>
        </w:rPr>
        <w:t xml:space="preserve"> </w:t>
      </w:r>
      <w:r w:rsidR="00783D23" w:rsidRPr="00793DA8">
        <w:rPr>
          <w:bCs/>
          <w:sz w:val="24"/>
          <w:szCs w:val="24"/>
        </w:rPr>
        <w:t>číslo účtu:</w:t>
      </w:r>
      <w:r w:rsidR="0072199F">
        <w:rPr>
          <w:bCs/>
          <w:sz w:val="24"/>
          <w:szCs w:val="24"/>
        </w:rPr>
        <w:t xml:space="preserve"> </w:t>
      </w:r>
      <w:r w:rsidR="00450016">
        <w:rPr>
          <w:bCs/>
          <w:sz w:val="24"/>
          <w:szCs w:val="24"/>
        </w:rPr>
        <w:t>XXXXXXXXXXXXXXXX</w:t>
      </w:r>
    </w:p>
    <w:p w14:paraId="760E4521" w14:textId="413B95A3" w:rsidR="00783D23" w:rsidRPr="009A1F39" w:rsidRDefault="00783D23" w:rsidP="00663E0E">
      <w:pPr>
        <w:pStyle w:val="Normln1"/>
        <w:spacing w:after="120"/>
        <w:ind w:left="426"/>
        <w:jc w:val="both"/>
        <w:rPr>
          <w:rFonts w:ascii="Times New Roman" w:hAnsi="Times New Roman"/>
          <w:sz w:val="24"/>
        </w:rPr>
      </w:pPr>
      <w:r w:rsidRPr="00793DA8">
        <w:rPr>
          <w:rFonts w:ascii="Times New Roman" w:hAnsi="Times New Roman"/>
          <w:sz w:val="24"/>
        </w:rPr>
        <w:t xml:space="preserve">zapsaná v OR vedeném </w:t>
      </w:r>
      <w:r w:rsidR="00C87DBF">
        <w:rPr>
          <w:rFonts w:ascii="Times New Roman" w:hAnsi="Times New Roman"/>
          <w:sz w:val="24"/>
        </w:rPr>
        <w:t>Krajským soudem v Ústí nad Labem</w:t>
      </w:r>
      <w:r w:rsidR="00442A0B">
        <w:rPr>
          <w:rFonts w:ascii="Times New Roman" w:hAnsi="Times New Roman"/>
          <w:sz w:val="24"/>
        </w:rPr>
        <w:t xml:space="preserve">, </w:t>
      </w:r>
      <w:r w:rsidR="00793DA8">
        <w:rPr>
          <w:rFonts w:ascii="Times New Roman" w:hAnsi="Times New Roman"/>
          <w:sz w:val="24"/>
        </w:rPr>
        <w:t>oddíl</w:t>
      </w:r>
      <w:r w:rsidR="00CD7358">
        <w:rPr>
          <w:rFonts w:ascii="Times New Roman" w:hAnsi="Times New Roman"/>
          <w:sz w:val="24"/>
        </w:rPr>
        <w:t xml:space="preserve"> </w:t>
      </w:r>
      <w:r w:rsidR="00C87DBF">
        <w:rPr>
          <w:rFonts w:ascii="Times New Roman" w:hAnsi="Times New Roman"/>
          <w:sz w:val="24"/>
        </w:rPr>
        <w:t>C</w:t>
      </w:r>
      <w:r w:rsidR="0072199F">
        <w:rPr>
          <w:rFonts w:ascii="Times New Roman" w:hAnsi="Times New Roman"/>
          <w:sz w:val="24"/>
        </w:rPr>
        <w:t>,</w:t>
      </w:r>
      <w:r w:rsidR="00C87DBF">
        <w:rPr>
          <w:rFonts w:ascii="Times New Roman" w:hAnsi="Times New Roman"/>
          <w:sz w:val="24"/>
        </w:rPr>
        <w:t xml:space="preserve"> vložka</w:t>
      </w:r>
      <w:r w:rsidR="008C15FB">
        <w:rPr>
          <w:rFonts w:ascii="Times New Roman" w:hAnsi="Times New Roman"/>
          <w:sz w:val="24"/>
        </w:rPr>
        <w:t xml:space="preserve"> </w:t>
      </w:r>
      <w:r w:rsidR="00C87DBF">
        <w:rPr>
          <w:rFonts w:ascii="Times New Roman" w:hAnsi="Times New Roman"/>
          <w:sz w:val="24"/>
        </w:rPr>
        <w:t>23679</w:t>
      </w:r>
    </w:p>
    <w:p w14:paraId="1C7F0717" w14:textId="77777777" w:rsidR="00783D23" w:rsidRDefault="00783D23" w:rsidP="00783D23">
      <w:pPr>
        <w:pStyle w:val="Normln1"/>
        <w:spacing w:after="120"/>
        <w:ind w:left="425"/>
        <w:jc w:val="both"/>
        <w:rPr>
          <w:rFonts w:ascii="Times New Roman" w:hAnsi="Times New Roman"/>
          <w:sz w:val="24"/>
        </w:rPr>
      </w:pPr>
      <w:r w:rsidRPr="00E0572E">
        <w:rPr>
          <w:rFonts w:ascii="Times New Roman" w:hAnsi="Times New Roman"/>
          <w:sz w:val="24"/>
        </w:rPr>
        <w:t xml:space="preserve">(dále jen: </w:t>
      </w:r>
      <w:r w:rsidRPr="00805F59">
        <w:rPr>
          <w:rFonts w:ascii="Times New Roman" w:hAnsi="Times New Roman"/>
          <w:sz w:val="24"/>
        </w:rPr>
        <w:t>„</w:t>
      </w:r>
      <w:r w:rsidRPr="00E0572E">
        <w:rPr>
          <w:rFonts w:ascii="Times New Roman" w:hAnsi="Times New Roman"/>
          <w:b/>
          <w:sz w:val="24"/>
        </w:rPr>
        <w:t>zhotovitel</w:t>
      </w:r>
      <w:r w:rsidRPr="00805F59">
        <w:rPr>
          <w:rFonts w:ascii="Times New Roman" w:hAnsi="Times New Roman"/>
          <w:sz w:val="24"/>
        </w:rPr>
        <w:t>“</w:t>
      </w:r>
      <w:r w:rsidRPr="00E0572E">
        <w:rPr>
          <w:rFonts w:ascii="Times New Roman" w:hAnsi="Times New Roman"/>
          <w:sz w:val="24"/>
        </w:rPr>
        <w:t>)</w:t>
      </w:r>
      <w:r>
        <w:rPr>
          <w:rFonts w:ascii="Times New Roman" w:hAnsi="Times New Roman"/>
          <w:sz w:val="24"/>
        </w:rPr>
        <w:t xml:space="preserve"> na straně druhé</w:t>
      </w:r>
    </w:p>
    <w:p w14:paraId="37C89D88" w14:textId="4217DCC9" w:rsidR="00783D23" w:rsidRPr="00CB701F" w:rsidRDefault="00783D23" w:rsidP="00CB701F">
      <w:pPr>
        <w:spacing w:after="120"/>
        <w:jc w:val="both"/>
        <w:rPr>
          <w:bCs/>
          <w:sz w:val="24"/>
          <w:szCs w:val="24"/>
        </w:rPr>
      </w:pPr>
      <w:r>
        <w:rPr>
          <w:bCs/>
          <w:sz w:val="24"/>
          <w:szCs w:val="24"/>
        </w:rPr>
        <w:t>(objednatel a zhotovitel dále také jako „</w:t>
      </w:r>
      <w:r w:rsidRPr="00805F59">
        <w:rPr>
          <w:b/>
          <w:bCs/>
          <w:sz w:val="24"/>
          <w:szCs w:val="24"/>
        </w:rPr>
        <w:t>smluvní strany</w:t>
      </w:r>
      <w:r>
        <w:rPr>
          <w:bCs/>
          <w:sz w:val="24"/>
          <w:szCs w:val="24"/>
        </w:rPr>
        <w:t>“ nebo každý samostatně jako „</w:t>
      </w:r>
      <w:r w:rsidRPr="00805F59">
        <w:rPr>
          <w:b/>
          <w:bCs/>
          <w:sz w:val="24"/>
          <w:szCs w:val="24"/>
        </w:rPr>
        <w:t>smluvní strana</w:t>
      </w:r>
      <w:r>
        <w:rPr>
          <w:bCs/>
          <w:sz w:val="24"/>
          <w:szCs w:val="24"/>
        </w:rPr>
        <w:t>“)</w:t>
      </w:r>
    </w:p>
    <w:p w14:paraId="1DF15BB1" w14:textId="77777777" w:rsidR="008C15FB" w:rsidRDefault="008C15FB" w:rsidP="00663E0E">
      <w:pPr>
        <w:pStyle w:val="Zkladntextodsazen"/>
        <w:ind w:left="0" w:firstLine="0"/>
        <w:jc w:val="center"/>
        <w:rPr>
          <w:b/>
          <w:szCs w:val="24"/>
        </w:rPr>
      </w:pPr>
    </w:p>
    <w:p w14:paraId="265047FE" w14:textId="77777777" w:rsidR="00783D23" w:rsidRPr="001836AC" w:rsidRDefault="00783D23" w:rsidP="00663E0E">
      <w:pPr>
        <w:pStyle w:val="Zkladntextodsazen"/>
        <w:ind w:left="0" w:firstLine="0"/>
        <w:jc w:val="center"/>
        <w:rPr>
          <w:b/>
          <w:szCs w:val="24"/>
        </w:rPr>
      </w:pPr>
      <w:r w:rsidRPr="001836AC">
        <w:rPr>
          <w:b/>
          <w:szCs w:val="24"/>
        </w:rPr>
        <w:t>Článek I.</w:t>
      </w:r>
    </w:p>
    <w:p w14:paraId="70E6B017" w14:textId="77777777" w:rsidR="00783D23" w:rsidRPr="001836AC" w:rsidRDefault="00783D23" w:rsidP="00663E0E">
      <w:pPr>
        <w:pStyle w:val="Zkladntextodsazen"/>
        <w:spacing w:after="120"/>
        <w:ind w:left="0" w:firstLine="0"/>
        <w:jc w:val="center"/>
        <w:rPr>
          <w:b/>
          <w:szCs w:val="24"/>
        </w:rPr>
      </w:pPr>
      <w:r w:rsidRPr="001836AC">
        <w:rPr>
          <w:b/>
          <w:szCs w:val="24"/>
        </w:rPr>
        <w:t>Předmět smlouvy</w:t>
      </w:r>
    </w:p>
    <w:p w14:paraId="51AEE1FE" w14:textId="3E11C46D" w:rsidR="00AF2742" w:rsidRDefault="00783D23" w:rsidP="00147BDF">
      <w:pPr>
        <w:pStyle w:val="Normlnweb"/>
        <w:numPr>
          <w:ilvl w:val="0"/>
          <w:numId w:val="30"/>
        </w:numPr>
        <w:spacing w:before="0" w:after="120"/>
        <w:ind w:left="425" w:hanging="425"/>
        <w:jc w:val="both"/>
      </w:pPr>
      <w:r w:rsidRPr="001836AC">
        <w:t xml:space="preserve">Zhotovitel se zavazuje </w:t>
      </w:r>
      <w:r>
        <w:t xml:space="preserve">řádně, včas a s potřebnou péčí </w:t>
      </w:r>
      <w:r w:rsidRPr="001836AC">
        <w:t xml:space="preserve">provést </w:t>
      </w:r>
      <w:r>
        <w:t xml:space="preserve">na svůj náklad a nebezpečí </w:t>
      </w:r>
      <w:r w:rsidRPr="001836AC">
        <w:t xml:space="preserve">pro objednatele </w:t>
      </w:r>
      <w:r w:rsidR="00442A0B" w:rsidRPr="00147BDF">
        <w:rPr>
          <w:b/>
        </w:rPr>
        <w:t xml:space="preserve">opravu fasády budovy a opravu hlavní římsy </w:t>
      </w:r>
      <w:r w:rsidR="00CB701F" w:rsidRPr="00147BDF">
        <w:rPr>
          <w:b/>
        </w:rPr>
        <w:t xml:space="preserve">objektu </w:t>
      </w:r>
      <w:r w:rsidRPr="00147BDF">
        <w:rPr>
          <w:b/>
        </w:rPr>
        <w:t>VZP ČR v</w:t>
      </w:r>
      <w:r w:rsidR="00CB701F" w:rsidRPr="00147BDF">
        <w:rPr>
          <w:b/>
        </w:rPr>
        <w:t> </w:t>
      </w:r>
      <w:r w:rsidR="00442A0B" w:rsidRPr="00147BDF">
        <w:rPr>
          <w:b/>
        </w:rPr>
        <w:t>Teplicích</w:t>
      </w:r>
      <w:r w:rsidR="00E27B25" w:rsidRPr="002311BE">
        <w:t>,</w:t>
      </w:r>
      <w:r w:rsidR="00557638" w:rsidRPr="002311BE">
        <w:t xml:space="preserve"> </w:t>
      </w:r>
      <w:r w:rsidR="00557638" w:rsidRPr="00D07B45">
        <w:t>zahrnující</w:t>
      </w:r>
      <w:r w:rsidR="00CB701F">
        <w:t xml:space="preserve"> </w:t>
      </w:r>
      <w:r w:rsidR="00E27B25">
        <w:t xml:space="preserve">mj. </w:t>
      </w:r>
      <w:r w:rsidR="001D4425">
        <w:t>mechanické očištění</w:t>
      </w:r>
      <w:r w:rsidR="00442A0B">
        <w:t xml:space="preserve"> fasády do výše 1.</w:t>
      </w:r>
      <w:r w:rsidR="008C15FB">
        <w:t xml:space="preserve"> </w:t>
      </w:r>
      <w:r w:rsidR="00442A0B">
        <w:t>NP</w:t>
      </w:r>
      <w:r w:rsidR="001D4425">
        <w:t xml:space="preserve">, penetraci </w:t>
      </w:r>
      <w:r w:rsidR="008C15FB">
        <w:br/>
      </w:r>
      <w:r w:rsidR="001D4425">
        <w:t>a obnovení nátěru</w:t>
      </w:r>
      <w:r w:rsidR="00542010">
        <w:t>, opravu (výměnu) klempířských prvků</w:t>
      </w:r>
      <w:r w:rsidR="001D4425">
        <w:t xml:space="preserve"> </w:t>
      </w:r>
      <w:r w:rsidR="00542010">
        <w:t xml:space="preserve">nad hlavní římsou </w:t>
      </w:r>
      <w:r w:rsidR="00442A0B">
        <w:t xml:space="preserve">a </w:t>
      </w:r>
      <w:proofErr w:type="gramStart"/>
      <w:r w:rsidR="00442A0B">
        <w:t>opravu</w:t>
      </w:r>
      <w:r w:rsidR="001D4425">
        <w:t xml:space="preserve"> </w:t>
      </w:r>
      <w:r w:rsidR="00442A0B">
        <w:t xml:space="preserve"> </w:t>
      </w:r>
      <w:r w:rsidR="00542010">
        <w:t>fasády</w:t>
      </w:r>
      <w:proofErr w:type="gramEnd"/>
      <w:r w:rsidR="00542010">
        <w:t xml:space="preserve"> </w:t>
      </w:r>
      <w:r w:rsidR="00442A0B">
        <w:t>hlavní římsy objektu</w:t>
      </w:r>
      <w:r w:rsidR="008C15FB">
        <w:t xml:space="preserve"> </w:t>
      </w:r>
      <w:r w:rsidR="000871E7">
        <w:t>(dále jen „</w:t>
      </w:r>
      <w:r w:rsidR="000871E7" w:rsidRPr="008C15FB">
        <w:rPr>
          <w:b/>
        </w:rPr>
        <w:t>dílo</w:t>
      </w:r>
      <w:r w:rsidR="000871E7">
        <w:t>“).</w:t>
      </w:r>
      <w:r w:rsidR="00E27B25">
        <w:t xml:space="preserve">  </w:t>
      </w:r>
      <w:r w:rsidR="00F56BC1">
        <w:t xml:space="preserve"> </w:t>
      </w:r>
    </w:p>
    <w:p w14:paraId="5CFE53DF" w14:textId="1583F548" w:rsidR="00783D23" w:rsidRDefault="00F56BC1" w:rsidP="00783D23">
      <w:pPr>
        <w:pStyle w:val="Normlnweb"/>
        <w:numPr>
          <w:ilvl w:val="0"/>
          <w:numId w:val="30"/>
        </w:numPr>
        <w:spacing w:before="0" w:after="120"/>
        <w:ind w:left="425" w:hanging="425"/>
        <w:jc w:val="both"/>
      </w:pPr>
      <w:r w:rsidRPr="00E0572E">
        <w:t xml:space="preserve">Specifikace </w:t>
      </w:r>
      <w:r>
        <w:t>díla</w:t>
      </w:r>
      <w:r w:rsidRPr="00E0572E">
        <w:t xml:space="preserve"> a položkov</w:t>
      </w:r>
      <w:r>
        <w:t>á</w:t>
      </w:r>
      <w:r w:rsidRPr="00E0572E">
        <w:t xml:space="preserve"> kalkulace jsou uvedeny v</w:t>
      </w:r>
      <w:r>
        <w:t xml:space="preserve"> objednatelem akceptované cenové nabídce zhotovitele ze dne </w:t>
      </w:r>
      <w:r w:rsidR="00C87DBF">
        <w:t>1</w:t>
      </w:r>
      <w:r w:rsidR="00EB601D">
        <w:t>1</w:t>
      </w:r>
      <w:r w:rsidR="00C87DBF">
        <w:t>.</w:t>
      </w:r>
      <w:r w:rsidR="008C15FB">
        <w:t xml:space="preserve"> </w:t>
      </w:r>
      <w:r w:rsidR="00C87DBF">
        <w:t>12.</w:t>
      </w:r>
      <w:r w:rsidR="008C15FB">
        <w:t xml:space="preserve"> </w:t>
      </w:r>
      <w:r w:rsidR="00C87DBF">
        <w:t>2017</w:t>
      </w:r>
      <w:r>
        <w:t xml:space="preserve"> k</w:t>
      </w:r>
      <w:r w:rsidR="008C15FB">
        <w:t xml:space="preserve"> předmětné </w:t>
      </w:r>
      <w:r>
        <w:t>veřejné zakázce malého rozsahu</w:t>
      </w:r>
      <w:r w:rsidR="00466A68">
        <w:t xml:space="preserve"> </w:t>
      </w:r>
      <w:r>
        <w:t>(dále jen: „</w:t>
      </w:r>
      <w:r w:rsidR="008C15FB">
        <w:t>c</w:t>
      </w:r>
      <w:r w:rsidRPr="00D07B45">
        <w:t>enová nabídka zhotovitele</w:t>
      </w:r>
      <w:r>
        <w:t xml:space="preserve">“). Fotokopie </w:t>
      </w:r>
      <w:r w:rsidR="008C15FB">
        <w:t xml:space="preserve">výňatku z </w:t>
      </w:r>
      <w:r w:rsidR="009F6C04">
        <w:t>c</w:t>
      </w:r>
      <w:r>
        <w:t xml:space="preserve">enové nabídky zhotovitele </w:t>
      </w:r>
      <w:r w:rsidRPr="00E0572E">
        <w:t>je nedílnou součástí této smlouvy</w:t>
      </w:r>
      <w:r>
        <w:t xml:space="preserve"> jako její příloha č. </w:t>
      </w:r>
      <w:r w:rsidR="00542010">
        <w:t>1</w:t>
      </w:r>
      <w:r w:rsidRPr="00E0572E">
        <w:t xml:space="preserve">. </w:t>
      </w:r>
    </w:p>
    <w:p w14:paraId="23E4730C" w14:textId="77777777" w:rsidR="00783D23" w:rsidRPr="00D570C9" w:rsidRDefault="00783D23" w:rsidP="00783D23">
      <w:pPr>
        <w:pStyle w:val="Normlnweb"/>
        <w:numPr>
          <w:ilvl w:val="0"/>
          <w:numId w:val="30"/>
        </w:numPr>
        <w:spacing w:before="0" w:after="120"/>
        <w:ind w:left="425" w:hanging="425"/>
        <w:jc w:val="both"/>
        <w:rPr>
          <w:b/>
        </w:rPr>
      </w:pPr>
      <w:r w:rsidRPr="001D79CD">
        <w:t>Objednatel se zavazuje řádně</w:t>
      </w:r>
      <w:r>
        <w:t>, včas a s potřebnou péčí</w:t>
      </w:r>
      <w:r w:rsidRPr="001D79CD">
        <w:t xml:space="preserve"> provedené dílo </w:t>
      </w:r>
      <w:r>
        <w:t xml:space="preserve">převzít a </w:t>
      </w:r>
      <w:r w:rsidRPr="001D79CD">
        <w:t xml:space="preserve">zaplatit </w:t>
      </w:r>
      <w:r>
        <w:t xml:space="preserve">zhotoviteli </w:t>
      </w:r>
      <w:r w:rsidRPr="001D79CD">
        <w:t>cenu ve výši a za podmínek uvedených v článku I</w:t>
      </w:r>
      <w:r>
        <w:t>II</w:t>
      </w:r>
      <w:r w:rsidRPr="001D79CD">
        <w:t>. této smlouvy</w:t>
      </w:r>
      <w:r>
        <w:t>.</w:t>
      </w:r>
    </w:p>
    <w:p w14:paraId="0E1E4F75" w14:textId="77777777" w:rsidR="00783D23" w:rsidRDefault="00783D23" w:rsidP="00783D23">
      <w:pPr>
        <w:pStyle w:val="Normlnweb"/>
        <w:tabs>
          <w:tab w:val="left" w:pos="426"/>
        </w:tabs>
        <w:spacing w:before="0" w:after="0"/>
        <w:ind w:left="68" w:hanging="68"/>
      </w:pPr>
    </w:p>
    <w:p w14:paraId="4F575F7B" w14:textId="77777777" w:rsidR="008C15FB" w:rsidRPr="00720337" w:rsidRDefault="008C15FB" w:rsidP="00783D23">
      <w:pPr>
        <w:pStyle w:val="Normlnweb"/>
        <w:tabs>
          <w:tab w:val="left" w:pos="426"/>
        </w:tabs>
        <w:spacing w:before="0" w:after="0"/>
        <w:ind w:left="68" w:hanging="68"/>
      </w:pPr>
    </w:p>
    <w:p w14:paraId="3BDAE28B" w14:textId="77777777" w:rsidR="00783D23" w:rsidRPr="001D79CD" w:rsidRDefault="00783D23" w:rsidP="00663E0E">
      <w:pPr>
        <w:pStyle w:val="Zkladntextodsazen"/>
        <w:ind w:left="0" w:firstLine="0"/>
        <w:jc w:val="center"/>
        <w:rPr>
          <w:b/>
          <w:szCs w:val="24"/>
        </w:rPr>
      </w:pPr>
      <w:r w:rsidRPr="001D79CD">
        <w:rPr>
          <w:b/>
          <w:szCs w:val="24"/>
        </w:rPr>
        <w:lastRenderedPageBreak/>
        <w:t>Článek II.</w:t>
      </w:r>
    </w:p>
    <w:p w14:paraId="5731BA53" w14:textId="02658A8D" w:rsidR="00783D23" w:rsidRPr="001D79CD" w:rsidRDefault="00783D23" w:rsidP="00663E0E">
      <w:pPr>
        <w:pStyle w:val="Zkladntextodsazen"/>
        <w:spacing w:after="120"/>
        <w:ind w:left="0" w:firstLine="0"/>
        <w:jc w:val="center"/>
        <w:rPr>
          <w:b/>
          <w:szCs w:val="24"/>
        </w:rPr>
      </w:pPr>
      <w:r>
        <w:rPr>
          <w:b/>
          <w:szCs w:val="24"/>
        </w:rPr>
        <w:t>Míst</w:t>
      </w:r>
      <w:r w:rsidR="009F6C04">
        <w:rPr>
          <w:b/>
          <w:szCs w:val="24"/>
        </w:rPr>
        <w:t>o</w:t>
      </w:r>
      <w:r>
        <w:rPr>
          <w:b/>
          <w:szCs w:val="24"/>
        </w:rPr>
        <w:t xml:space="preserve"> a termín</w:t>
      </w:r>
      <w:r w:rsidRPr="001D79CD">
        <w:rPr>
          <w:b/>
          <w:szCs w:val="24"/>
        </w:rPr>
        <w:t xml:space="preserve"> plněn</w:t>
      </w:r>
      <w:r>
        <w:rPr>
          <w:b/>
          <w:szCs w:val="24"/>
        </w:rPr>
        <w:t>í, předání díla</w:t>
      </w:r>
    </w:p>
    <w:p w14:paraId="29C5D51A" w14:textId="34C6AEB5" w:rsidR="00783D23" w:rsidRPr="00C52664" w:rsidRDefault="00783D23" w:rsidP="00783D23">
      <w:pPr>
        <w:pStyle w:val="slovn1"/>
        <w:numPr>
          <w:ilvl w:val="0"/>
          <w:numId w:val="33"/>
        </w:numPr>
        <w:spacing w:line="240" w:lineRule="auto"/>
        <w:ind w:left="425" w:hanging="425"/>
        <w:jc w:val="both"/>
        <w:rPr>
          <w:rFonts w:ascii="Times New Roman" w:hAnsi="Times New Roman" w:cs="Times New Roman"/>
          <w:sz w:val="24"/>
          <w:szCs w:val="24"/>
        </w:rPr>
      </w:pPr>
      <w:r w:rsidRPr="00C52664">
        <w:rPr>
          <w:rFonts w:ascii="Times New Roman" w:hAnsi="Times New Roman"/>
          <w:sz w:val="24"/>
          <w:szCs w:val="24"/>
        </w:rPr>
        <w:t xml:space="preserve">Místem realizace díla je budova objednatele </w:t>
      </w:r>
      <w:r w:rsidR="001F603B">
        <w:rPr>
          <w:rFonts w:ascii="Times New Roman" w:hAnsi="Times New Roman"/>
          <w:sz w:val="24"/>
          <w:szCs w:val="24"/>
        </w:rPr>
        <w:t xml:space="preserve">– Klientské pracoviště VZP ČR </w:t>
      </w:r>
      <w:r w:rsidRPr="00C52664">
        <w:rPr>
          <w:rFonts w:ascii="Times New Roman" w:hAnsi="Times New Roman"/>
          <w:sz w:val="24"/>
          <w:szCs w:val="24"/>
        </w:rPr>
        <w:t xml:space="preserve">na adrese </w:t>
      </w:r>
      <w:r w:rsidR="00542010">
        <w:rPr>
          <w:rFonts w:ascii="Times New Roman" w:hAnsi="Times New Roman"/>
          <w:sz w:val="24"/>
          <w:szCs w:val="24"/>
        </w:rPr>
        <w:t>Teplice, 28. Října</w:t>
      </w:r>
      <w:r w:rsidR="00C22C0D">
        <w:rPr>
          <w:rFonts w:ascii="Times New Roman" w:hAnsi="Times New Roman"/>
          <w:sz w:val="24"/>
          <w:szCs w:val="24"/>
        </w:rPr>
        <w:t>,</w:t>
      </w:r>
      <w:r w:rsidR="00542010">
        <w:rPr>
          <w:rFonts w:ascii="Times New Roman" w:hAnsi="Times New Roman"/>
          <w:sz w:val="24"/>
          <w:szCs w:val="24"/>
        </w:rPr>
        <w:t xml:space="preserve"> </w:t>
      </w:r>
      <w:proofErr w:type="gramStart"/>
      <w:r w:rsidR="00C22C0D">
        <w:rPr>
          <w:rFonts w:ascii="Times New Roman" w:hAnsi="Times New Roman"/>
          <w:sz w:val="24"/>
          <w:szCs w:val="24"/>
        </w:rPr>
        <w:t>č.p.</w:t>
      </w:r>
      <w:proofErr w:type="gramEnd"/>
      <w:r w:rsidR="00C22C0D">
        <w:rPr>
          <w:rFonts w:ascii="Times New Roman" w:hAnsi="Times New Roman"/>
          <w:sz w:val="24"/>
          <w:szCs w:val="24"/>
        </w:rPr>
        <w:t xml:space="preserve"> </w:t>
      </w:r>
      <w:r w:rsidR="00542010">
        <w:rPr>
          <w:rFonts w:ascii="Times New Roman" w:hAnsi="Times New Roman"/>
          <w:sz w:val="24"/>
          <w:szCs w:val="24"/>
        </w:rPr>
        <w:t>975</w:t>
      </w:r>
      <w:r w:rsidR="001F603B">
        <w:rPr>
          <w:rFonts w:ascii="Times New Roman" w:hAnsi="Times New Roman" w:cs="Times New Roman"/>
          <w:sz w:val="24"/>
          <w:szCs w:val="24"/>
        </w:rPr>
        <w:t>.</w:t>
      </w:r>
    </w:p>
    <w:p w14:paraId="690CAE06" w14:textId="77777777" w:rsidR="009F6C04" w:rsidRDefault="00783D23" w:rsidP="0024787A">
      <w:pPr>
        <w:pStyle w:val="slovn1"/>
        <w:numPr>
          <w:ilvl w:val="0"/>
          <w:numId w:val="33"/>
        </w:numPr>
        <w:spacing w:line="240" w:lineRule="auto"/>
        <w:ind w:left="425" w:hanging="425"/>
        <w:jc w:val="both"/>
        <w:rPr>
          <w:rFonts w:ascii="Times New Roman" w:hAnsi="Times New Roman" w:cs="Times New Roman"/>
          <w:sz w:val="24"/>
          <w:szCs w:val="24"/>
        </w:rPr>
      </w:pPr>
      <w:r w:rsidRPr="001D79CD">
        <w:rPr>
          <w:rFonts w:ascii="Times New Roman" w:hAnsi="Times New Roman" w:cs="Times New Roman"/>
          <w:sz w:val="24"/>
          <w:szCs w:val="24"/>
        </w:rPr>
        <w:t xml:space="preserve">Zhotovitel </w:t>
      </w:r>
      <w:r w:rsidR="009F6C04">
        <w:rPr>
          <w:rFonts w:ascii="Times New Roman" w:hAnsi="Times New Roman" w:cs="Times New Roman"/>
          <w:sz w:val="24"/>
          <w:szCs w:val="24"/>
        </w:rPr>
        <w:t>se zavazuje dílo provést, dokončit a předat objednateli v těchto termínech:</w:t>
      </w:r>
    </w:p>
    <w:p w14:paraId="10F5FB2D" w14:textId="5AA50CBC" w:rsidR="009F6C04" w:rsidRDefault="009F6C04" w:rsidP="002311BE">
      <w:pPr>
        <w:pStyle w:val="slovn1"/>
        <w:spacing w:line="240" w:lineRule="auto"/>
        <w:ind w:left="425" w:firstLine="0"/>
        <w:jc w:val="both"/>
        <w:rPr>
          <w:rFonts w:ascii="Times New Roman" w:hAnsi="Times New Roman" w:cs="Times New Roman"/>
          <w:sz w:val="24"/>
          <w:szCs w:val="24"/>
        </w:rPr>
      </w:pPr>
      <w:r>
        <w:rPr>
          <w:rFonts w:ascii="Times New Roman" w:hAnsi="Times New Roman" w:cs="Times New Roman"/>
          <w:sz w:val="24"/>
          <w:szCs w:val="24"/>
        </w:rPr>
        <w:t>Zahájení díla: dnem převzetí staveniště od objednatele.</w:t>
      </w:r>
    </w:p>
    <w:p w14:paraId="0C188A51" w14:textId="51CB4514" w:rsidR="009F6C04" w:rsidRDefault="009F6C04" w:rsidP="002311BE">
      <w:pPr>
        <w:pStyle w:val="slovn1"/>
        <w:spacing w:line="240" w:lineRule="auto"/>
        <w:ind w:left="425" w:firstLine="0"/>
        <w:jc w:val="both"/>
        <w:rPr>
          <w:rFonts w:ascii="Times New Roman" w:hAnsi="Times New Roman" w:cs="Times New Roman"/>
          <w:sz w:val="24"/>
          <w:szCs w:val="24"/>
        </w:rPr>
      </w:pPr>
      <w:r>
        <w:rPr>
          <w:rFonts w:ascii="Times New Roman" w:hAnsi="Times New Roman" w:cs="Times New Roman"/>
          <w:sz w:val="24"/>
          <w:szCs w:val="24"/>
        </w:rPr>
        <w:t>Dokončení díla a předání předmětu díla objednateli: v závislosti na klimatických podmínkách nejpozději do</w:t>
      </w:r>
      <w:r w:rsidR="00CD7358">
        <w:rPr>
          <w:rFonts w:ascii="Times New Roman" w:hAnsi="Times New Roman" w:cs="Times New Roman"/>
          <w:sz w:val="24"/>
          <w:szCs w:val="24"/>
        </w:rPr>
        <w:t xml:space="preserve"> 9</w:t>
      </w:r>
      <w:r>
        <w:rPr>
          <w:rFonts w:ascii="Times New Roman" w:hAnsi="Times New Roman" w:cs="Times New Roman"/>
          <w:sz w:val="24"/>
          <w:szCs w:val="24"/>
        </w:rPr>
        <w:t>0 dnů ode dne převzetí staveniště zhotovitelem.</w:t>
      </w:r>
    </w:p>
    <w:p w14:paraId="32545D8E" w14:textId="681BCA85" w:rsidR="0000427B" w:rsidRDefault="0000427B" w:rsidP="002311BE">
      <w:pPr>
        <w:pStyle w:val="slovn1"/>
        <w:spacing w:line="240" w:lineRule="auto"/>
        <w:ind w:left="425" w:firstLine="0"/>
        <w:jc w:val="both"/>
        <w:rPr>
          <w:rFonts w:ascii="Times New Roman" w:hAnsi="Times New Roman" w:cs="Times New Roman"/>
          <w:sz w:val="24"/>
          <w:szCs w:val="24"/>
        </w:rPr>
      </w:pPr>
      <w:r w:rsidRPr="0024787A">
        <w:rPr>
          <w:rFonts w:ascii="Times New Roman" w:hAnsi="Times New Roman" w:cs="Times New Roman"/>
          <w:sz w:val="24"/>
          <w:szCs w:val="24"/>
        </w:rPr>
        <w:t xml:space="preserve">Konkrétní harmonogram provádění díla bude dohodnut a upřesňován odpovědnými zástupci obou smluvních stran (viz čl. </w:t>
      </w:r>
      <w:r w:rsidRPr="0022096D">
        <w:rPr>
          <w:rFonts w:ascii="Times New Roman" w:hAnsi="Times New Roman" w:cs="Times New Roman"/>
          <w:sz w:val="24"/>
          <w:szCs w:val="24"/>
        </w:rPr>
        <w:t>XI</w:t>
      </w:r>
      <w:r w:rsidR="00733D64" w:rsidRPr="0022096D">
        <w:rPr>
          <w:rFonts w:ascii="Times New Roman" w:hAnsi="Times New Roman" w:cs="Times New Roman"/>
          <w:sz w:val="24"/>
          <w:szCs w:val="24"/>
        </w:rPr>
        <w:t>V</w:t>
      </w:r>
      <w:r w:rsidRPr="0022096D">
        <w:rPr>
          <w:rFonts w:ascii="Times New Roman" w:hAnsi="Times New Roman" w:cs="Times New Roman"/>
          <w:sz w:val="24"/>
          <w:szCs w:val="24"/>
        </w:rPr>
        <w:t xml:space="preserve">. odst. </w:t>
      </w:r>
      <w:r w:rsidR="0022096D" w:rsidRPr="0022096D">
        <w:rPr>
          <w:rFonts w:ascii="Times New Roman" w:hAnsi="Times New Roman" w:cs="Times New Roman"/>
          <w:sz w:val="24"/>
          <w:szCs w:val="24"/>
        </w:rPr>
        <w:t>8</w:t>
      </w:r>
      <w:r w:rsidRPr="0022096D">
        <w:rPr>
          <w:rFonts w:ascii="Times New Roman" w:hAnsi="Times New Roman" w:cs="Times New Roman"/>
          <w:sz w:val="24"/>
          <w:szCs w:val="24"/>
        </w:rPr>
        <w:t xml:space="preserve">. a </w:t>
      </w:r>
      <w:r w:rsidR="0022096D" w:rsidRPr="0022096D">
        <w:rPr>
          <w:rFonts w:ascii="Times New Roman" w:hAnsi="Times New Roman" w:cs="Times New Roman"/>
          <w:sz w:val="24"/>
          <w:szCs w:val="24"/>
        </w:rPr>
        <w:t>9</w:t>
      </w:r>
      <w:r w:rsidRPr="0022096D">
        <w:rPr>
          <w:rFonts w:ascii="Times New Roman" w:hAnsi="Times New Roman" w:cs="Times New Roman"/>
          <w:sz w:val="24"/>
          <w:szCs w:val="24"/>
        </w:rPr>
        <w:t>. této</w:t>
      </w:r>
      <w:r w:rsidRPr="0024787A">
        <w:rPr>
          <w:rFonts w:ascii="Times New Roman" w:hAnsi="Times New Roman" w:cs="Times New Roman"/>
          <w:sz w:val="24"/>
          <w:szCs w:val="24"/>
        </w:rPr>
        <w:t xml:space="preserve"> smlouvy) dle aktuálního stavu, vždy však bude přihlíženo k odůvodněným požadavkům obou smluvních stran.</w:t>
      </w:r>
    </w:p>
    <w:p w14:paraId="216C0F60" w14:textId="05660F10" w:rsidR="009F6C04" w:rsidRPr="0024787A" w:rsidRDefault="009F6C04" w:rsidP="002311BE">
      <w:pPr>
        <w:pStyle w:val="slovn1"/>
        <w:numPr>
          <w:ilvl w:val="0"/>
          <w:numId w:val="33"/>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Objednatel se zavazuje předat zhotoviteli protokolárně staveniště do </w:t>
      </w:r>
      <w:r w:rsidR="00B83681">
        <w:rPr>
          <w:rFonts w:ascii="Times New Roman" w:hAnsi="Times New Roman" w:cs="Times New Roman"/>
          <w:sz w:val="24"/>
          <w:szCs w:val="24"/>
        </w:rPr>
        <w:t>5</w:t>
      </w:r>
      <w:r w:rsidR="0022096D">
        <w:rPr>
          <w:rFonts w:ascii="Times New Roman" w:hAnsi="Times New Roman" w:cs="Times New Roman"/>
          <w:sz w:val="24"/>
          <w:szCs w:val="24"/>
        </w:rPr>
        <w:t xml:space="preserve"> </w:t>
      </w:r>
      <w:r>
        <w:rPr>
          <w:rFonts w:ascii="Times New Roman" w:hAnsi="Times New Roman" w:cs="Times New Roman"/>
          <w:sz w:val="24"/>
          <w:szCs w:val="24"/>
        </w:rPr>
        <w:t xml:space="preserve">dnů od nabytí účinnosti této smlouvy. Zhotovitel bude k převzetí staveniště vyzván písemně objednatelem minimálně </w:t>
      </w:r>
      <w:r w:rsidR="00B83681">
        <w:rPr>
          <w:rFonts w:ascii="Times New Roman" w:hAnsi="Times New Roman" w:cs="Times New Roman"/>
          <w:sz w:val="24"/>
          <w:szCs w:val="24"/>
        </w:rPr>
        <w:t xml:space="preserve">dva </w:t>
      </w:r>
      <w:r w:rsidR="0022096D">
        <w:rPr>
          <w:rFonts w:ascii="Times New Roman" w:hAnsi="Times New Roman" w:cs="Times New Roman"/>
          <w:sz w:val="24"/>
          <w:szCs w:val="24"/>
        </w:rPr>
        <w:t>dn</w:t>
      </w:r>
      <w:r w:rsidR="00B83681">
        <w:rPr>
          <w:rFonts w:ascii="Times New Roman" w:hAnsi="Times New Roman" w:cs="Times New Roman"/>
          <w:sz w:val="24"/>
          <w:szCs w:val="24"/>
        </w:rPr>
        <w:t>y</w:t>
      </w:r>
      <w:r w:rsidR="0022096D">
        <w:rPr>
          <w:rFonts w:ascii="Times New Roman" w:hAnsi="Times New Roman" w:cs="Times New Roman"/>
          <w:sz w:val="24"/>
          <w:szCs w:val="24"/>
        </w:rPr>
        <w:t xml:space="preserve"> </w:t>
      </w:r>
      <w:r>
        <w:rPr>
          <w:rFonts w:ascii="Times New Roman" w:hAnsi="Times New Roman" w:cs="Times New Roman"/>
          <w:sz w:val="24"/>
          <w:szCs w:val="24"/>
        </w:rPr>
        <w:t>předem.</w:t>
      </w:r>
    </w:p>
    <w:p w14:paraId="4352B51E" w14:textId="118FB073" w:rsidR="00783D23" w:rsidRPr="006A6DB6" w:rsidRDefault="00783D23" w:rsidP="00783D23">
      <w:pPr>
        <w:pStyle w:val="slovn1"/>
        <w:numPr>
          <w:ilvl w:val="0"/>
          <w:numId w:val="33"/>
        </w:numPr>
        <w:spacing w:line="240" w:lineRule="auto"/>
        <w:ind w:left="425" w:hanging="425"/>
        <w:jc w:val="both"/>
        <w:rPr>
          <w:rFonts w:ascii="Times New Roman" w:hAnsi="Times New Roman" w:cs="Times New Roman"/>
          <w:sz w:val="28"/>
          <w:szCs w:val="24"/>
        </w:rPr>
      </w:pPr>
      <w:r w:rsidRPr="006A6DB6">
        <w:rPr>
          <w:rFonts w:ascii="Times New Roman" w:hAnsi="Times New Roman" w:cs="Times New Roman"/>
          <w:sz w:val="24"/>
          <w:szCs w:val="24"/>
        </w:rPr>
        <w:t xml:space="preserve">Dílo se dle této smlouvy považuje za řádně provedené jeho </w:t>
      </w:r>
      <w:r>
        <w:rPr>
          <w:rFonts w:ascii="Times New Roman" w:hAnsi="Times New Roman" w:cs="Times New Roman"/>
          <w:sz w:val="24"/>
          <w:szCs w:val="24"/>
        </w:rPr>
        <w:t>úplným</w:t>
      </w:r>
      <w:r w:rsidRPr="006A6DB6">
        <w:rPr>
          <w:rFonts w:ascii="Times New Roman" w:hAnsi="Times New Roman" w:cs="Times New Roman"/>
          <w:sz w:val="24"/>
          <w:szCs w:val="24"/>
        </w:rPr>
        <w:t xml:space="preserve"> dokončením </w:t>
      </w:r>
      <w:r w:rsidR="008C15FB">
        <w:rPr>
          <w:rFonts w:ascii="Times New Roman" w:hAnsi="Times New Roman" w:cs="Times New Roman"/>
          <w:sz w:val="24"/>
          <w:szCs w:val="24"/>
        </w:rPr>
        <w:br/>
      </w:r>
      <w:r w:rsidRPr="006A6DB6">
        <w:rPr>
          <w:rFonts w:ascii="Times New Roman" w:hAnsi="Times New Roman" w:cs="Times New Roman"/>
          <w:sz w:val="24"/>
          <w:szCs w:val="24"/>
        </w:rPr>
        <w:t>a předáním objednateli ve stavu umožňujícím jeho řádné užívání objednatelem.</w:t>
      </w:r>
    </w:p>
    <w:p w14:paraId="56FB1BC2" w14:textId="600DB7C1" w:rsidR="00783D23" w:rsidRDefault="002A1D84" w:rsidP="00146CDA">
      <w:pPr>
        <w:pStyle w:val="slovn1"/>
        <w:spacing w:line="240" w:lineRule="auto"/>
        <w:ind w:left="851" w:hanging="425"/>
        <w:jc w:val="both"/>
        <w:rPr>
          <w:rFonts w:ascii="Times New Roman" w:hAnsi="Times New Roman" w:cs="Times New Roman"/>
          <w:sz w:val="24"/>
          <w:szCs w:val="24"/>
        </w:rPr>
      </w:pPr>
      <w:r>
        <w:rPr>
          <w:rFonts w:ascii="Times New Roman" w:hAnsi="Times New Roman" w:cs="Times New Roman"/>
          <w:sz w:val="24"/>
          <w:szCs w:val="24"/>
        </w:rPr>
        <w:t>4</w:t>
      </w:r>
      <w:r w:rsidR="00783D23">
        <w:rPr>
          <w:rFonts w:ascii="Times New Roman" w:hAnsi="Times New Roman" w:cs="Times New Roman"/>
          <w:sz w:val="24"/>
          <w:szCs w:val="24"/>
        </w:rPr>
        <w:t>.1</w:t>
      </w:r>
      <w:r w:rsidR="00783D23">
        <w:rPr>
          <w:rFonts w:ascii="Times New Roman" w:hAnsi="Times New Roman" w:cs="Times New Roman"/>
          <w:sz w:val="24"/>
          <w:szCs w:val="24"/>
        </w:rPr>
        <w:tab/>
        <w:t>O předání díla dle této smlouvy se smluvní strany zavazují sepsat protokolární zápis (dále jen „</w:t>
      </w:r>
      <w:r w:rsidR="00783D23" w:rsidRPr="00805F59">
        <w:rPr>
          <w:rFonts w:ascii="Times New Roman" w:hAnsi="Times New Roman" w:cs="Times New Roman"/>
          <w:b/>
          <w:sz w:val="24"/>
          <w:szCs w:val="24"/>
        </w:rPr>
        <w:t>předávací protokol</w:t>
      </w:r>
      <w:r w:rsidR="00783D23">
        <w:rPr>
          <w:rFonts w:ascii="Times New Roman" w:hAnsi="Times New Roman" w:cs="Times New Roman"/>
          <w:sz w:val="24"/>
          <w:szCs w:val="24"/>
        </w:rPr>
        <w:t>“), který bude podepsán oběma smluvními stranami.</w:t>
      </w:r>
    </w:p>
    <w:p w14:paraId="7A64D5D6" w14:textId="49C70B39" w:rsidR="00783D23" w:rsidRDefault="002A1D84" w:rsidP="00146CDA">
      <w:pPr>
        <w:pStyle w:val="slovn1"/>
        <w:spacing w:line="240" w:lineRule="auto"/>
        <w:ind w:left="851" w:hanging="425"/>
        <w:jc w:val="both"/>
        <w:rPr>
          <w:rFonts w:ascii="Times New Roman" w:hAnsi="Times New Roman" w:cs="Times New Roman"/>
          <w:sz w:val="24"/>
          <w:szCs w:val="24"/>
        </w:rPr>
      </w:pPr>
      <w:r>
        <w:rPr>
          <w:rFonts w:ascii="Times New Roman" w:hAnsi="Times New Roman" w:cs="Times New Roman"/>
          <w:sz w:val="24"/>
          <w:szCs w:val="24"/>
        </w:rPr>
        <w:t>4</w:t>
      </w:r>
      <w:r w:rsidR="00783D23">
        <w:rPr>
          <w:rFonts w:ascii="Times New Roman" w:hAnsi="Times New Roman" w:cs="Times New Roman"/>
          <w:sz w:val="24"/>
          <w:szCs w:val="24"/>
        </w:rPr>
        <w:t>.2</w:t>
      </w:r>
      <w:r w:rsidR="00783D23">
        <w:rPr>
          <w:rFonts w:ascii="Times New Roman" w:hAnsi="Times New Roman" w:cs="Times New Roman"/>
          <w:sz w:val="24"/>
          <w:szCs w:val="24"/>
        </w:rPr>
        <w:tab/>
        <w:t>V předávacím protokolu budou uvedeny veškeré případně zjištěné vady díla, jakož i lhůta</w:t>
      </w:r>
      <w:r w:rsidR="0024787A">
        <w:rPr>
          <w:rFonts w:ascii="Times New Roman" w:hAnsi="Times New Roman" w:cs="Times New Roman"/>
          <w:sz w:val="24"/>
          <w:szCs w:val="24"/>
        </w:rPr>
        <w:t xml:space="preserve"> k</w:t>
      </w:r>
      <w:r w:rsidR="00783D23">
        <w:rPr>
          <w:rFonts w:ascii="Times New Roman" w:hAnsi="Times New Roman" w:cs="Times New Roman"/>
          <w:sz w:val="24"/>
          <w:szCs w:val="24"/>
        </w:rPr>
        <w:t> jejich odstranění a závazek zhotovitele je v dané lhůtě řádně odstranit.</w:t>
      </w:r>
    </w:p>
    <w:p w14:paraId="096C7652" w14:textId="0898992A" w:rsidR="00783D23" w:rsidRDefault="002A1D84" w:rsidP="00146CDA">
      <w:pPr>
        <w:pStyle w:val="slovn1"/>
        <w:spacing w:line="240" w:lineRule="auto"/>
        <w:ind w:left="851" w:hanging="425"/>
        <w:jc w:val="both"/>
        <w:rPr>
          <w:rFonts w:ascii="Times New Roman" w:hAnsi="Times New Roman" w:cs="Times New Roman"/>
          <w:sz w:val="24"/>
          <w:szCs w:val="24"/>
        </w:rPr>
      </w:pPr>
      <w:r>
        <w:rPr>
          <w:rFonts w:ascii="Times New Roman" w:hAnsi="Times New Roman" w:cs="Times New Roman"/>
          <w:sz w:val="24"/>
          <w:szCs w:val="24"/>
        </w:rPr>
        <w:t>4</w:t>
      </w:r>
      <w:r w:rsidR="00783D23">
        <w:rPr>
          <w:rFonts w:ascii="Times New Roman" w:hAnsi="Times New Roman" w:cs="Times New Roman"/>
          <w:sz w:val="24"/>
          <w:szCs w:val="24"/>
        </w:rPr>
        <w:t>.3</w:t>
      </w:r>
      <w:r w:rsidR="00783D23">
        <w:rPr>
          <w:rFonts w:ascii="Times New Roman" w:hAnsi="Times New Roman" w:cs="Times New Roman"/>
          <w:sz w:val="24"/>
          <w:szCs w:val="24"/>
        </w:rPr>
        <w:tab/>
        <w:t>Lhůta k odstranění zjištěných vad se sjednává na 10 dnů, pokud se smluvní strany nedohodnou písemně v předávacím protokolu jinak.</w:t>
      </w:r>
    </w:p>
    <w:p w14:paraId="2103D9C5" w14:textId="21F9C05A" w:rsidR="00783D23" w:rsidRDefault="002A1D84" w:rsidP="00146CDA">
      <w:pPr>
        <w:pStyle w:val="slovn1"/>
        <w:tabs>
          <w:tab w:val="left" w:pos="1134"/>
        </w:tabs>
        <w:spacing w:line="240" w:lineRule="auto"/>
        <w:ind w:left="851" w:hanging="425"/>
        <w:jc w:val="both"/>
      </w:pPr>
      <w:r>
        <w:rPr>
          <w:rFonts w:ascii="Times New Roman" w:hAnsi="Times New Roman" w:cs="Times New Roman"/>
          <w:sz w:val="24"/>
          <w:szCs w:val="24"/>
        </w:rPr>
        <w:t>4</w:t>
      </w:r>
      <w:r w:rsidR="00783D23">
        <w:rPr>
          <w:rFonts w:ascii="Times New Roman" w:hAnsi="Times New Roman" w:cs="Times New Roman"/>
          <w:sz w:val="24"/>
          <w:szCs w:val="24"/>
        </w:rPr>
        <w:t>.4</w:t>
      </w:r>
      <w:r w:rsidR="00783D23">
        <w:rPr>
          <w:rFonts w:ascii="Times New Roman" w:hAnsi="Times New Roman" w:cs="Times New Roman"/>
          <w:sz w:val="24"/>
          <w:szCs w:val="24"/>
        </w:rPr>
        <w:tab/>
      </w:r>
      <w:r w:rsidR="00783D23" w:rsidRPr="00805F59">
        <w:rPr>
          <w:rFonts w:ascii="Times New Roman" w:hAnsi="Times New Roman" w:cs="Times New Roman"/>
          <w:sz w:val="24"/>
          <w:szCs w:val="24"/>
        </w:rPr>
        <w:t xml:space="preserve">V závěru </w:t>
      </w:r>
      <w:r w:rsidR="00783D23">
        <w:rPr>
          <w:rFonts w:ascii="Times New Roman" w:hAnsi="Times New Roman" w:cs="Times New Roman"/>
          <w:sz w:val="24"/>
          <w:szCs w:val="24"/>
        </w:rPr>
        <w:t xml:space="preserve">předávacího protokolu </w:t>
      </w:r>
      <w:r w:rsidR="00F9135A">
        <w:rPr>
          <w:rFonts w:ascii="Times New Roman" w:hAnsi="Times New Roman" w:cs="Times New Roman"/>
          <w:sz w:val="24"/>
          <w:szCs w:val="24"/>
        </w:rPr>
        <w:t>o</w:t>
      </w:r>
      <w:r w:rsidR="00783D23" w:rsidRPr="00805F59">
        <w:rPr>
          <w:rFonts w:ascii="Times New Roman" w:hAnsi="Times New Roman" w:cs="Times New Roman"/>
          <w:sz w:val="24"/>
          <w:szCs w:val="24"/>
        </w:rPr>
        <w:t>bjednatel výslovně uvede, zda dílo přejímá</w:t>
      </w:r>
      <w:r w:rsidR="00783D23">
        <w:rPr>
          <w:rFonts w:ascii="Times New Roman" w:hAnsi="Times New Roman" w:cs="Times New Roman"/>
          <w:sz w:val="24"/>
          <w:szCs w:val="24"/>
        </w:rPr>
        <w:t xml:space="preserve"> </w:t>
      </w:r>
      <w:r w:rsidR="00783D23">
        <w:rPr>
          <w:rFonts w:ascii="Times New Roman" w:hAnsi="Times New Roman" w:cs="Times New Roman"/>
          <w:sz w:val="24"/>
          <w:szCs w:val="24"/>
        </w:rPr>
        <w:br/>
      </w:r>
      <w:r w:rsidR="00783D23" w:rsidRPr="00805F59">
        <w:rPr>
          <w:rFonts w:ascii="Times New Roman" w:hAnsi="Times New Roman" w:cs="Times New Roman"/>
          <w:sz w:val="24"/>
          <w:szCs w:val="24"/>
        </w:rPr>
        <w:t xml:space="preserve">a pokud ne, </w:t>
      </w:r>
      <w:r w:rsidR="00783D23">
        <w:rPr>
          <w:rFonts w:ascii="Times New Roman" w:hAnsi="Times New Roman" w:cs="Times New Roman"/>
          <w:sz w:val="24"/>
          <w:szCs w:val="24"/>
        </w:rPr>
        <w:t>z</w:t>
      </w:r>
      <w:r w:rsidR="00783D23" w:rsidRPr="00805F59">
        <w:rPr>
          <w:rFonts w:ascii="Times New Roman" w:hAnsi="Times New Roman" w:cs="Times New Roman"/>
          <w:sz w:val="24"/>
          <w:szCs w:val="24"/>
        </w:rPr>
        <w:t> </w:t>
      </w:r>
      <w:r w:rsidR="00783D23" w:rsidRPr="002A1D84">
        <w:rPr>
          <w:rFonts w:ascii="Times New Roman" w:hAnsi="Times New Roman" w:cs="Times New Roman"/>
          <w:sz w:val="24"/>
          <w:szCs w:val="24"/>
        </w:rPr>
        <w:t>jakých důvodů</w:t>
      </w:r>
      <w:r w:rsidR="00783D23" w:rsidRPr="002A1D84">
        <w:t>.</w:t>
      </w:r>
    </w:p>
    <w:p w14:paraId="68F8A373" w14:textId="77777777" w:rsidR="00783D23" w:rsidRDefault="00783D23" w:rsidP="00783D23">
      <w:pPr>
        <w:pStyle w:val="slovn1"/>
        <w:numPr>
          <w:ilvl w:val="0"/>
          <w:numId w:val="33"/>
        </w:numPr>
        <w:tabs>
          <w:tab w:val="left" w:pos="426"/>
          <w:tab w:val="left" w:pos="1134"/>
        </w:tabs>
        <w:spacing w:line="240" w:lineRule="auto"/>
        <w:ind w:left="425" w:hanging="425"/>
        <w:jc w:val="both"/>
        <w:rPr>
          <w:rFonts w:ascii="Times New Roman" w:hAnsi="Times New Roman" w:cs="Times New Roman"/>
          <w:sz w:val="24"/>
          <w:szCs w:val="24"/>
        </w:rPr>
      </w:pPr>
      <w:r w:rsidRPr="001042B6">
        <w:rPr>
          <w:rFonts w:ascii="Times New Roman" w:hAnsi="Times New Roman" w:cs="Times New Roman"/>
          <w:sz w:val="24"/>
          <w:szCs w:val="24"/>
        </w:rPr>
        <w:t>Objednatel není povinen dílo převzít, pokud budou při jeho předání zjištěny vady</w:t>
      </w:r>
      <w:r>
        <w:rPr>
          <w:rFonts w:ascii="Times New Roman" w:hAnsi="Times New Roman" w:cs="Times New Roman"/>
          <w:sz w:val="24"/>
          <w:szCs w:val="24"/>
        </w:rPr>
        <w:t xml:space="preserve"> znemožňující či omezující jeho řádné užívání, a to až do doby jejich řádného odstranění zhotovitelem.</w:t>
      </w:r>
    </w:p>
    <w:p w14:paraId="25A35FE0" w14:textId="33843F61" w:rsidR="00783D23" w:rsidRDefault="00783D23" w:rsidP="00783D23">
      <w:pPr>
        <w:pStyle w:val="slovn1"/>
        <w:numPr>
          <w:ilvl w:val="0"/>
          <w:numId w:val="33"/>
        </w:numPr>
        <w:tabs>
          <w:tab w:val="left" w:pos="426"/>
          <w:tab w:val="left" w:pos="1134"/>
        </w:tabs>
        <w:spacing w:line="240" w:lineRule="auto"/>
        <w:ind w:left="425" w:hanging="425"/>
        <w:jc w:val="both"/>
        <w:rPr>
          <w:rFonts w:ascii="Times New Roman" w:hAnsi="Times New Roman" w:cs="Times New Roman"/>
          <w:sz w:val="24"/>
          <w:szCs w:val="24"/>
        </w:rPr>
      </w:pPr>
      <w:r w:rsidRPr="003A37F7">
        <w:rPr>
          <w:rFonts w:ascii="Times New Roman" w:hAnsi="Times New Roman" w:cs="Times New Roman"/>
          <w:sz w:val="24"/>
          <w:szCs w:val="24"/>
        </w:rPr>
        <w:t xml:space="preserve">Pokud zhotovitel vady neodstraní ve stanovené lhůtě, může objednatel nechat odstranit veškeré vady třetí osobou na náklady zhotovitele, které se zhotovitel zavazuje na písemnou výzvu objednatele bez zbytečného odkladu uhradit. Nárok objednatele na zaplacení smluvní pokuty dle ustanovení článku </w:t>
      </w:r>
      <w:r w:rsidR="009C6911">
        <w:rPr>
          <w:rFonts w:ascii="Times New Roman" w:hAnsi="Times New Roman" w:cs="Times New Roman"/>
          <w:sz w:val="24"/>
          <w:szCs w:val="24"/>
        </w:rPr>
        <w:t>IX</w:t>
      </w:r>
      <w:r w:rsidRPr="002C1CC8">
        <w:rPr>
          <w:rFonts w:ascii="Times New Roman" w:hAnsi="Times New Roman" w:cs="Times New Roman"/>
          <w:sz w:val="24"/>
          <w:szCs w:val="24"/>
        </w:rPr>
        <w:t>.</w:t>
      </w:r>
      <w:r w:rsidRPr="003A37F7">
        <w:rPr>
          <w:rFonts w:ascii="Times New Roman" w:hAnsi="Times New Roman" w:cs="Times New Roman"/>
          <w:sz w:val="24"/>
          <w:szCs w:val="24"/>
        </w:rPr>
        <w:t xml:space="preserve"> této smlouvy není ustanovením tohoto odstavce dotčen.</w:t>
      </w:r>
    </w:p>
    <w:p w14:paraId="07A1D9D6" w14:textId="15AD2481" w:rsidR="00783D23" w:rsidRPr="003A37F7" w:rsidRDefault="00783D23" w:rsidP="00783D23">
      <w:pPr>
        <w:pStyle w:val="slovn1"/>
        <w:numPr>
          <w:ilvl w:val="0"/>
          <w:numId w:val="33"/>
        </w:numPr>
        <w:tabs>
          <w:tab w:val="left" w:pos="426"/>
          <w:tab w:val="left" w:pos="1134"/>
        </w:tabs>
        <w:spacing w:line="240" w:lineRule="auto"/>
        <w:ind w:left="425" w:hanging="425"/>
        <w:jc w:val="both"/>
        <w:rPr>
          <w:rFonts w:ascii="Times New Roman" w:hAnsi="Times New Roman" w:cs="Times New Roman"/>
          <w:sz w:val="24"/>
          <w:szCs w:val="24"/>
        </w:rPr>
      </w:pPr>
      <w:r w:rsidRPr="003A37F7">
        <w:rPr>
          <w:rFonts w:ascii="Times New Roman" w:hAnsi="Times New Roman" w:cs="Times New Roman"/>
          <w:sz w:val="24"/>
          <w:szCs w:val="24"/>
        </w:rPr>
        <w:t xml:space="preserve">Zhotovitel </w:t>
      </w:r>
      <w:r w:rsidR="00F9135A">
        <w:rPr>
          <w:rFonts w:ascii="Times New Roman" w:hAnsi="Times New Roman" w:cs="Times New Roman"/>
          <w:sz w:val="24"/>
          <w:szCs w:val="24"/>
        </w:rPr>
        <w:t xml:space="preserve">je povinen vyzvat písemně objednatele k převzetí díla v místě plnění </w:t>
      </w:r>
      <w:r w:rsidRPr="003A37F7">
        <w:rPr>
          <w:rFonts w:ascii="Times New Roman" w:hAnsi="Times New Roman" w:cs="Times New Roman"/>
          <w:sz w:val="24"/>
          <w:szCs w:val="24"/>
        </w:rPr>
        <w:t>nejméně 3 pracovní dny předem</w:t>
      </w:r>
      <w:r w:rsidR="00F9135A">
        <w:rPr>
          <w:rFonts w:ascii="Times New Roman" w:hAnsi="Times New Roman" w:cs="Times New Roman"/>
          <w:sz w:val="24"/>
          <w:szCs w:val="24"/>
        </w:rPr>
        <w:t>.</w:t>
      </w:r>
      <w:r w:rsidR="00146CDA">
        <w:rPr>
          <w:rFonts w:ascii="Times New Roman" w:hAnsi="Times New Roman" w:cs="Times New Roman"/>
          <w:sz w:val="24"/>
          <w:szCs w:val="24"/>
        </w:rPr>
        <w:t xml:space="preserve"> </w:t>
      </w:r>
    </w:p>
    <w:p w14:paraId="672EA8D4" w14:textId="77777777" w:rsidR="00783D23" w:rsidRPr="001D79CD" w:rsidRDefault="00783D23" w:rsidP="00783D23">
      <w:pPr>
        <w:pStyle w:val="slovn1"/>
        <w:spacing w:after="0" w:line="240" w:lineRule="auto"/>
        <w:ind w:left="426" w:firstLine="0"/>
        <w:jc w:val="both"/>
        <w:rPr>
          <w:rFonts w:ascii="Times New Roman" w:hAnsi="Times New Roman" w:cs="Times New Roman"/>
          <w:sz w:val="24"/>
          <w:szCs w:val="24"/>
        </w:rPr>
      </w:pPr>
    </w:p>
    <w:p w14:paraId="040FAECD" w14:textId="77777777" w:rsidR="00783D23" w:rsidRPr="001D79CD" w:rsidRDefault="00783D23" w:rsidP="00146CDA">
      <w:pPr>
        <w:pStyle w:val="Zkladntextodsazen"/>
        <w:ind w:left="0" w:firstLine="0"/>
        <w:jc w:val="center"/>
        <w:rPr>
          <w:b/>
          <w:szCs w:val="24"/>
        </w:rPr>
      </w:pPr>
      <w:r w:rsidRPr="001D79CD">
        <w:rPr>
          <w:b/>
          <w:szCs w:val="24"/>
        </w:rPr>
        <w:t>Článek I</w:t>
      </w:r>
      <w:r>
        <w:rPr>
          <w:b/>
          <w:szCs w:val="24"/>
        </w:rPr>
        <w:t>II</w:t>
      </w:r>
      <w:r w:rsidRPr="001D79CD">
        <w:rPr>
          <w:b/>
          <w:szCs w:val="24"/>
        </w:rPr>
        <w:t>.</w:t>
      </w:r>
    </w:p>
    <w:p w14:paraId="68B1A385" w14:textId="77777777" w:rsidR="00783D23" w:rsidRPr="00E0572E" w:rsidRDefault="00783D23" w:rsidP="00663E0E">
      <w:pPr>
        <w:pStyle w:val="Zkladntextodsazen"/>
        <w:spacing w:after="120"/>
        <w:ind w:left="0" w:firstLine="0"/>
        <w:jc w:val="center"/>
        <w:rPr>
          <w:b/>
          <w:szCs w:val="24"/>
        </w:rPr>
      </w:pPr>
      <w:r w:rsidRPr="00DC1D68">
        <w:rPr>
          <w:b/>
          <w:szCs w:val="24"/>
        </w:rPr>
        <w:t xml:space="preserve">Cena </w:t>
      </w:r>
      <w:r w:rsidRPr="00E0572E">
        <w:rPr>
          <w:b/>
          <w:szCs w:val="24"/>
        </w:rPr>
        <w:t>díla, platební a fakturační podmínky</w:t>
      </w:r>
    </w:p>
    <w:p w14:paraId="01DB163D" w14:textId="20F2C76A" w:rsidR="00783D23" w:rsidRDefault="00783D23" w:rsidP="008C15FB">
      <w:pPr>
        <w:pStyle w:val="Normlnweb"/>
        <w:numPr>
          <w:ilvl w:val="0"/>
          <w:numId w:val="31"/>
        </w:numPr>
        <w:spacing w:before="0" w:after="120"/>
        <w:ind w:left="425" w:hanging="425"/>
        <w:jc w:val="both"/>
      </w:pPr>
      <w:r w:rsidRPr="00E0572E">
        <w:t>Smluvní strany se dohodly na ceně za řádně provedené dílo specifikované v čl. I. této smlouvy ve výši</w:t>
      </w:r>
      <w:r w:rsidR="00B83681">
        <w:rPr>
          <w:b/>
        </w:rPr>
        <w:t xml:space="preserve"> </w:t>
      </w:r>
      <w:r w:rsidR="00C87DBF">
        <w:rPr>
          <w:b/>
        </w:rPr>
        <w:t>440 715,80</w:t>
      </w:r>
      <w:r w:rsidR="00080B57">
        <w:rPr>
          <w:b/>
        </w:rPr>
        <w:t xml:space="preserve"> </w:t>
      </w:r>
      <w:r w:rsidR="00A331F6">
        <w:rPr>
          <w:b/>
        </w:rPr>
        <w:t>Kč</w:t>
      </w:r>
      <w:r w:rsidRPr="00E0572E">
        <w:rPr>
          <w:b/>
        </w:rPr>
        <w:t xml:space="preserve"> bez DPH</w:t>
      </w:r>
      <w:r w:rsidRPr="00E0572E">
        <w:t xml:space="preserve"> (slovy:</w:t>
      </w:r>
      <w:r w:rsidR="00A331F6">
        <w:t xml:space="preserve"> </w:t>
      </w:r>
      <w:r w:rsidR="00A0061A">
        <w:t xml:space="preserve">čtyři sta čtyřicet tisíc sedm set patnáct </w:t>
      </w:r>
      <w:r w:rsidRPr="00E0572E">
        <w:t>korun českých</w:t>
      </w:r>
      <w:r w:rsidR="00A0061A">
        <w:t xml:space="preserve"> a 80 haléřů</w:t>
      </w:r>
      <w:r w:rsidR="00CD7358">
        <w:t>).</w:t>
      </w:r>
      <w:r w:rsidRPr="00E0572E">
        <w:t xml:space="preserve"> </w:t>
      </w:r>
      <w:r w:rsidRPr="00382580">
        <w:t xml:space="preserve">K takto dohodnuté ceně </w:t>
      </w:r>
      <w:r w:rsidRPr="0080669B">
        <w:rPr>
          <w:rFonts w:eastAsia="Calibri"/>
        </w:rPr>
        <w:t>bude účtována</w:t>
      </w:r>
      <w:r w:rsidR="007478AD">
        <w:rPr>
          <w:rFonts w:eastAsia="Calibri"/>
        </w:rPr>
        <w:t xml:space="preserve"> </w:t>
      </w:r>
      <w:r w:rsidRPr="0080669B">
        <w:rPr>
          <w:rFonts w:eastAsia="Calibri"/>
        </w:rPr>
        <w:t xml:space="preserve">DPH </w:t>
      </w:r>
      <w:r w:rsidR="009566D3">
        <w:rPr>
          <w:rFonts w:eastAsia="Calibri"/>
        </w:rPr>
        <w:t>v zákonem stanovené výši, platné ke dni</w:t>
      </w:r>
      <w:r w:rsidRPr="0080669B">
        <w:rPr>
          <w:rFonts w:eastAsia="Calibri"/>
        </w:rPr>
        <w:t xml:space="preserve"> </w:t>
      </w:r>
      <w:r w:rsidR="00146CDA">
        <w:rPr>
          <w:rFonts w:eastAsia="Calibri"/>
        </w:rPr>
        <w:t xml:space="preserve">uskutečnění </w:t>
      </w:r>
      <w:r w:rsidRPr="0080669B">
        <w:rPr>
          <w:rFonts w:eastAsia="Calibri"/>
        </w:rPr>
        <w:t xml:space="preserve">zdanitelného plnění. </w:t>
      </w:r>
    </w:p>
    <w:p w14:paraId="4CB6D19B" w14:textId="0A3D1E7C" w:rsidR="00783D23" w:rsidRPr="00466A68" w:rsidRDefault="00783D23" w:rsidP="008C15FB">
      <w:pPr>
        <w:pStyle w:val="Zkladntextodsazen"/>
        <w:numPr>
          <w:ilvl w:val="0"/>
          <w:numId w:val="31"/>
        </w:numPr>
        <w:tabs>
          <w:tab w:val="clear" w:pos="709"/>
        </w:tabs>
        <w:suppressAutoHyphens/>
        <w:spacing w:after="120"/>
        <w:ind w:left="425" w:hanging="425"/>
        <w:rPr>
          <w:szCs w:val="24"/>
        </w:rPr>
      </w:pPr>
      <w:r>
        <w:rPr>
          <w:szCs w:val="24"/>
        </w:rPr>
        <w:t>C</w:t>
      </w:r>
      <w:r w:rsidRPr="00E0572E">
        <w:rPr>
          <w:szCs w:val="24"/>
        </w:rPr>
        <w:t xml:space="preserve">ena ve výši dle předchozího odstavce tohoto článku byla určena na základě závazného položkového </w:t>
      </w:r>
      <w:r>
        <w:rPr>
          <w:szCs w:val="24"/>
        </w:rPr>
        <w:t xml:space="preserve">ocenění obsaženého </w:t>
      </w:r>
      <w:r w:rsidRPr="00B50272">
        <w:rPr>
          <w:szCs w:val="24"/>
        </w:rPr>
        <w:t>v </w:t>
      </w:r>
      <w:r w:rsidR="009566D3">
        <w:rPr>
          <w:szCs w:val="24"/>
        </w:rPr>
        <w:t>c</w:t>
      </w:r>
      <w:r w:rsidRPr="00663E0E">
        <w:rPr>
          <w:szCs w:val="24"/>
        </w:rPr>
        <w:t>enov</w:t>
      </w:r>
      <w:r w:rsidR="00B46888">
        <w:rPr>
          <w:szCs w:val="24"/>
        </w:rPr>
        <w:t>é</w:t>
      </w:r>
      <w:r w:rsidRPr="00663E0E">
        <w:rPr>
          <w:szCs w:val="24"/>
        </w:rPr>
        <w:t xml:space="preserve"> nabíd</w:t>
      </w:r>
      <w:r w:rsidR="00B46888">
        <w:rPr>
          <w:szCs w:val="24"/>
        </w:rPr>
        <w:t>ce</w:t>
      </w:r>
      <w:r w:rsidRPr="00663E0E">
        <w:rPr>
          <w:szCs w:val="24"/>
        </w:rPr>
        <w:t xml:space="preserve"> zhotovitele</w:t>
      </w:r>
      <w:r w:rsidR="00B46888">
        <w:rPr>
          <w:szCs w:val="24"/>
        </w:rPr>
        <w:t xml:space="preserve"> </w:t>
      </w:r>
      <w:r w:rsidR="00B46888" w:rsidRPr="00E0572E">
        <w:rPr>
          <w:szCs w:val="24"/>
        </w:rPr>
        <w:t xml:space="preserve">a je tedy závazná </w:t>
      </w:r>
      <w:r w:rsidR="00B46888">
        <w:rPr>
          <w:szCs w:val="24"/>
        </w:rPr>
        <w:br/>
      </w:r>
      <w:r w:rsidR="00B46888" w:rsidRPr="00E0572E">
        <w:rPr>
          <w:szCs w:val="24"/>
        </w:rPr>
        <w:t>i v případě změn podmínek, za nichž byl rozpočet zpracován</w:t>
      </w:r>
      <w:r w:rsidRPr="00B50272">
        <w:rPr>
          <w:szCs w:val="24"/>
        </w:rPr>
        <w:t xml:space="preserve">. </w:t>
      </w:r>
      <w:r w:rsidRPr="00466A68">
        <w:rPr>
          <w:szCs w:val="24"/>
        </w:rPr>
        <w:t>Takto dohodnutá cena v sobě zahrnuje veškeré náklady potřebné na řádné provedení díla.</w:t>
      </w:r>
    </w:p>
    <w:p w14:paraId="1C940CD7" w14:textId="708B1D37" w:rsidR="00783D23" w:rsidRPr="001D79CD" w:rsidRDefault="00783D23" w:rsidP="00783D23">
      <w:pPr>
        <w:pStyle w:val="Normlnweb"/>
        <w:numPr>
          <w:ilvl w:val="0"/>
          <w:numId w:val="31"/>
        </w:numPr>
        <w:spacing w:before="0" w:after="120"/>
        <w:ind w:left="425" w:hanging="425"/>
        <w:jc w:val="both"/>
      </w:pPr>
      <w:r w:rsidRPr="001D79CD">
        <w:lastRenderedPageBreak/>
        <w:t>Smluvní strany se dohodly, že sjednaná cena díla (viz odst. 1. tohoto článku) bude objednatelem uhrazena jednorázově, a to na základě faktury</w:t>
      </w:r>
      <w:r>
        <w:t xml:space="preserve"> </w:t>
      </w:r>
      <w:r w:rsidRPr="001D79CD">
        <w:t>vystavené zhotovitelem po převzetí</w:t>
      </w:r>
      <w:r w:rsidR="009566D3">
        <w:t xml:space="preserve"> úplného</w:t>
      </w:r>
      <w:r w:rsidRPr="001D79CD">
        <w:t xml:space="preserve"> díla objednatelem</w:t>
      </w:r>
      <w:r>
        <w:t xml:space="preserve"> dle ustanovení článku II. odstavce </w:t>
      </w:r>
      <w:r w:rsidR="002A1D84">
        <w:t>4</w:t>
      </w:r>
      <w:r>
        <w:t xml:space="preserve"> této smlouvy a po odstranění veškerých vad zaznamenaných v předávacím protokolu (kumulativní podmínka)</w:t>
      </w:r>
      <w:r w:rsidRPr="001D79CD">
        <w:t>.</w:t>
      </w:r>
    </w:p>
    <w:p w14:paraId="76BD4C4C" w14:textId="4CB19BCD" w:rsidR="00783D23" w:rsidRPr="001D79CD" w:rsidRDefault="00783D23" w:rsidP="00783D23">
      <w:pPr>
        <w:pStyle w:val="Normlnweb"/>
        <w:numPr>
          <w:ilvl w:val="0"/>
          <w:numId w:val="31"/>
        </w:numPr>
        <w:spacing w:before="0" w:after="120"/>
        <w:ind w:left="425" w:hanging="425"/>
        <w:jc w:val="both"/>
      </w:pPr>
      <w:r w:rsidRPr="001D79CD">
        <w:t xml:space="preserve">Lhůta splatnosti faktury činí 30 kalendářních dnů od </w:t>
      </w:r>
      <w:r w:rsidR="009566D3">
        <w:t xml:space="preserve">data </w:t>
      </w:r>
      <w:r w:rsidRPr="001D79CD">
        <w:t>doručení faktury na adresu sídla objednatele, tj. Orlická 2020</w:t>
      </w:r>
      <w:r>
        <w:t>/4</w:t>
      </w:r>
      <w:r w:rsidRPr="001D79CD">
        <w:t>, 130 00 Praha 3.</w:t>
      </w:r>
    </w:p>
    <w:p w14:paraId="572508A7" w14:textId="2FB68732" w:rsidR="00783D23" w:rsidRDefault="00783D23" w:rsidP="00663E0E">
      <w:pPr>
        <w:pStyle w:val="Normlnweb"/>
        <w:numPr>
          <w:ilvl w:val="0"/>
          <w:numId w:val="31"/>
        </w:numPr>
        <w:spacing w:before="0" w:after="120"/>
        <w:ind w:left="425" w:hanging="357"/>
        <w:jc w:val="both"/>
      </w:pPr>
      <w:r w:rsidRPr="001D79CD">
        <w:t xml:space="preserve">Faktura musí splňovat náležitosti daňového dokladu, stanovené </w:t>
      </w:r>
      <w:r>
        <w:t xml:space="preserve">právními předpisy, zejména </w:t>
      </w:r>
      <w:r w:rsidRPr="001D79CD">
        <w:t>zákonem č. 235/2004 Sb.,</w:t>
      </w:r>
      <w:r>
        <w:t xml:space="preserve"> </w:t>
      </w:r>
      <w:r w:rsidRPr="001D79CD">
        <w:t>o dani z přidané hodnoty, ve znění pozdějších předpisů</w:t>
      </w:r>
      <w:r>
        <w:t>,</w:t>
      </w:r>
      <w:r w:rsidRPr="001D79CD">
        <w:t xml:space="preserve"> zákonem č. 563/1991 Sb. o účetnictví, ve znění pozdějších předpisů a </w:t>
      </w:r>
      <w:r>
        <w:t>§ 435 občanského zákoníku.</w:t>
      </w:r>
      <w:r w:rsidRPr="001D79CD">
        <w:t xml:space="preserve"> Objednatel obdrží ori</w:t>
      </w:r>
      <w:r w:rsidR="00C72EF3">
        <w:t>ginál faktury s jednou kopií. Př</w:t>
      </w:r>
      <w:r w:rsidRPr="001D79CD">
        <w:t>ílohou faktury bude předávací protokol potvrzený oprávněnými zástupci obou smluvních stran</w:t>
      </w:r>
      <w:r>
        <w:t xml:space="preserve"> (viz čl. </w:t>
      </w:r>
      <w:r w:rsidRPr="00BF2A9C">
        <w:t>X</w:t>
      </w:r>
      <w:r w:rsidR="00BF2A9C">
        <w:t>I</w:t>
      </w:r>
      <w:r w:rsidR="00145A50">
        <w:t>V</w:t>
      </w:r>
      <w:r w:rsidRPr="00BF2A9C">
        <w:t>.</w:t>
      </w:r>
      <w:r>
        <w:t xml:space="preserve"> odst. </w:t>
      </w:r>
      <w:r w:rsidR="00D45C34">
        <w:t>8</w:t>
      </w:r>
      <w:r>
        <w:t xml:space="preserve">. a </w:t>
      </w:r>
      <w:r w:rsidR="00D45C34">
        <w:t>9</w:t>
      </w:r>
      <w:r>
        <w:t>. této smlouvy)</w:t>
      </w:r>
      <w:r w:rsidRPr="001D79CD">
        <w:t>.</w:t>
      </w:r>
      <w:r>
        <w:t xml:space="preserve"> </w:t>
      </w:r>
    </w:p>
    <w:p w14:paraId="42C9D10D" w14:textId="65C721B5" w:rsidR="00783D23" w:rsidRDefault="00783D23" w:rsidP="00147BDF">
      <w:pPr>
        <w:pStyle w:val="Normlnweb"/>
        <w:numPr>
          <w:ilvl w:val="0"/>
          <w:numId w:val="31"/>
        </w:numPr>
        <w:spacing w:before="0" w:after="0"/>
        <w:ind w:left="425" w:hanging="357"/>
        <w:jc w:val="both"/>
      </w:pPr>
      <w:r w:rsidRPr="001D79CD">
        <w:t xml:space="preserve">Objednatel je oprávněn před uplynutím </w:t>
      </w:r>
      <w:r>
        <w:t>lhůty</w:t>
      </w:r>
      <w:r w:rsidRPr="001D79CD">
        <w:t xml:space="preserve"> splatnosti fakturu bez zaplacení vrátit</w:t>
      </w:r>
      <w:r>
        <w:t>,</w:t>
      </w:r>
      <w:r w:rsidRPr="001D79CD">
        <w:t xml:space="preserve"> pokud nebude obsahovat veškeré </w:t>
      </w:r>
      <w:r>
        <w:t xml:space="preserve">výše uvedené a dohodnuté </w:t>
      </w:r>
      <w:r w:rsidRPr="001D79CD">
        <w:t xml:space="preserve">náležitosti nebo budou </w:t>
      </w:r>
      <w:r w:rsidR="00146CDA">
        <w:br/>
      </w:r>
      <w:r w:rsidRPr="001D79CD">
        <w:t xml:space="preserve">v jejím obsahu jiné vady. Ve vrácené faktuře bude vyznačen důvod vrácení. Zhotovitel je v tomto případě povinen fakturu opravit či vyhotovit nově, tím přestává běžet původní lhůta splatnosti a celá </w:t>
      </w:r>
      <w:r>
        <w:t xml:space="preserve">nová 30denní </w:t>
      </w:r>
      <w:r w:rsidRPr="001D79CD">
        <w:t>lhůta běží znovu ode dne doručení opravené či nově vyhotovené faktury objednateli.</w:t>
      </w:r>
    </w:p>
    <w:p w14:paraId="1E61DFFD" w14:textId="77777777" w:rsidR="00733D64" w:rsidRPr="00F50045" w:rsidRDefault="00733D64" w:rsidP="00147BDF">
      <w:pPr>
        <w:pStyle w:val="Normlnweb"/>
        <w:spacing w:before="0" w:after="120"/>
        <w:ind w:left="425"/>
        <w:jc w:val="both"/>
      </w:pPr>
    </w:p>
    <w:p w14:paraId="2BDAAD20" w14:textId="77777777" w:rsidR="00733D64" w:rsidRPr="000123E0" w:rsidRDefault="00733D64" w:rsidP="00733D64">
      <w:pPr>
        <w:pStyle w:val="slovn1"/>
        <w:spacing w:after="0" w:line="240" w:lineRule="auto"/>
        <w:ind w:left="426" w:firstLine="0"/>
        <w:jc w:val="center"/>
        <w:rPr>
          <w:rFonts w:ascii="Times New Roman" w:hAnsi="Times New Roman"/>
          <w:b/>
          <w:sz w:val="24"/>
          <w:szCs w:val="24"/>
        </w:rPr>
      </w:pPr>
      <w:r w:rsidRPr="000123E0">
        <w:rPr>
          <w:rFonts w:ascii="Times New Roman" w:hAnsi="Times New Roman" w:cs="Times New Roman"/>
          <w:b/>
          <w:sz w:val="24"/>
          <w:szCs w:val="24"/>
        </w:rPr>
        <w:t>Článek IV.</w:t>
      </w:r>
    </w:p>
    <w:p w14:paraId="7F3071A6" w14:textId="77777777" w:rsidR="00733D64" w:rsidRPr="000123E0" w:rsidRDefault="00733D64" w:rsidP="00733D64">
      <w:pPr>
        <w:spacing w:after="120"/>
        <w:jc w:val="center"/>
        <w:rPr>
          <w:b/>
          <w:sz w:val="24"/>
          <w:szCs w:val="24"/>
        </w:rPr>
      </w:pPr>
      <w:r w:rsidRPr="000123E0">
        <w:rPr>
          <w:b/>
          <w:sz w:val="24"/>
          <w:szCs w:val="24"/>
        </w:rPr>
        <w:t>Práva a povinnosti smluvních stran</w:t>
      </w:r>
    </w:p>
    <w:p w14:paraId="0084E305" w14:textId="12661B70" w:rsidR="00733D64" w:rsidRPr="000123E0" w:rsidRDefault="00733D64" w:rsidP="00733D64">
      <w:pPr>
        <w:numPr>
          <w:ilvl w:val="0"/>
          <w:numId w:val="54"/>
        </w:numPr>
        <w:tabs>
          <w:tab w:val="clear" w:pos="340"/>
        </w:tabs>
        <w:spacing w:after="120"/>
        <w:ind w:left="425" w:hanging="425"/>
        <w:jc w:val="both"/>
        <w:rPr>
          <w:sz w:val="24"/>
          <w:szCs w:val="24"/>
        </w:rPr>
      </w:pPr>
      <w:r w:rsidRPr="000123E0">
        <w:rPr>
          <w:sz w:val="24"/>
          <w:szCs w:val="24"/>
        </w:rPr>
        <w:t xml:space="preserve">Zhotovitel povede prostřednictvím pověřené osoby (uvedené v zápise o předání staveniště) stavební deník, který bude uložen v místě plnění. Pokud na zápisy provedené jednou smluvní stranou nebude druhá strana reagovat zápisem do deníku nejpozději do </w:t>
      </w:r>
      <w:r w:rsidR="0022096D">
        <w:rPr>
          <w:sz w:val="24"/>
          <w:szCs w:val="24"/>
        </w:rPr>
        <w:t xml:space="preserve">tří </w:t>
      </w:r>
      <w:r w:rsidRPr="000123E0">
        <w:rPr>
          <w:sz w:val="24"/>
          <w:szCs w:val="24"/>
        </w:rPr>
        <w:t xml:space="preserve">dnů, má se za to, že zapsaný údaj je pravdivý. Případné rozpory budou ve lhůtě </w:t>
      </w:r>
      <w:r w:rsidR="0022096D">
        <w:rPr>
          <w:sz w:val="24"/>
          <w:szCs w:val="24"/>
        </w:rPr>
        <w:t xml:space="preserve">tří </w:t>
      </w:r>
      <w:r w:rsidRPr="000123E0">
        <w:rPr>
          <w:sz w:val="24"/>
          <w:szCs w:val="24"/>
        </w:rPr>
        <w:t>dnů řešit osoby oprávněné jednat za smluvní strany ve věcech této smlouvy. Stavební deník musí být stále přístupný na stavbě. Vedení deníku končí dnem odstranění poslední vady oznámené (reklamované) v předávacím protokolu.</w:t>
      </w:r>
    </w:p>
    <w:p w14:paraId="0505F815" w14:textId="77777777" w:rsidR="00733D64" w:rsidRPr="000123E0" w:rsidRDefault="00733D64" w:rsidP="00733D64">
      <w:pPr>
        <w:numPr>
          <w:ilvl w:val="0"/>
          <w:numId w:val="54"/>
        </w:numPr>
        <w:tabs>
          <w:tab w:val="clear" w:pos="340"/>
        </w:tabs>
        <w:spacing w:after="120"/>
        <w:ind w:left="426" w:hanging="426"/>
        <w:jc w:val="both"/>
        <w:rPr>
          <w:sz w:val="24"/>
          <w:szCs w:val="24"/>
        </w:rPr>
      </w:pPr>
      <w:r w:rsidRPr="000123E0">
        <w:rPr>
          <w:sz w:val="24"/>
          <w:szCs w:val="24"/>
        </w:rPr>
        <w:t>Veškerá veřejnoprávní rozhodnutí potřebná podle platných právních předpisů k provádění díla zabezpečuje na své náklady zhotovitel.</w:t>
      </w:r>
    </w:p>
    <w:p w14:paraId="510AF91F" w14:textId="77777777" w:rsidR="00733D64" w:rsidRPr="000123E0" w:rsidRDefault="00733D64" w:rsidP="00733D64">
      <w:pPr>
        <w:numPr>
          <w:ilvl w:val="0"/>
          <w:numId w:val="54"/>
        </w:numPr>
        <w:tabs>
          <w:tab w:val="clear" w:pos="340"/>
        </w:tabs>
        <w:spacing w:after="120"/>
        <w:ind w:left="426" w:hanging="426"/>
        <w:jc w:val="both"/>
        <w:rPr>
          <w:sz w:val="24"/>
          <w:szCs w:val="24"/>
        </w:rPr>
      </w:pPr>
      <w:r w:rsidRPr="000123E0">
        <w:rPr>
          <w:sz w:val="24"/>
          <w:szCs w:val="24"/>
        </w:rPr>
        <w:t>Veškeré změny, znamenající změnu dohodnutého díla, musejí být písemně odsouhlaseny osobami oprávněnými jednat ve věcech této smlouvy. Obdobně budou smluvní strany postupovat v případě nutných víceprací, jejichž schválení musí být provedeno písemným dodatkem k této smlouvě.</w:t>
      </w:r>
    </w:p>
    <w:p w14:paraId="2D040825" w14:textId="77777777" w:rsidR="00733D64" w:rsidRPr="000123E0" w:rsidRDefault="00733D64" w:rsidP="00733D64">
      <w:pPr>
        <w:numPr>
          <w:ilvl w:val="0"/>
          <w:numId w:val="54"/>
        </w:numPr>
        <w:tabs>
          <w:tab w:val="clear" w:pos="340"/>
        </w:tabs>
        <w:spacing w:after="120"/>
        <w:ind w:left="426" w:hanging="426"/>
        <w:jc w:val="both"/>
        <w:rPr>
          <w:sz w:val="24"/>
          <w:szCs w:val="24"/>
        </w:rPr>
      </w:pPr>
      <w:r w:rsidRPr="000123E0">
        <w:rPr>
          <w:sz w:val="24"/>
          <w:szCs w:val="24"/>
        </w:rPr>
        <w:t xml:space="preserve">Zhotovitel je povinen zachovávat na staveništi čistotu a pořádek, odstraňovat na své náklady odpady a nečistoty vzniklé prováděním díla a je povinen staveniště střežit a řádně zabezpečit proti vniknutí nepovolaných osob. </w:t>
      </w:r>
    </w:p>
    <w:p w14:paraId="0EB94890" w14:textId="77777777" w:rsidR="00733D64" w:rsidRPr="000123E0" w:rsidRDefault="00733D64" w:rsidP="00733D64">
      <w:pPr>
        <w:numPr>
          <w:ilvl w:val="0"/>
          <w:numId w:val="54"/>
        </w:numPr>
        <w:tabs>
          <w:tab w:val="clear" w:pos="340"/>
        </w:tabs>
        <w:spacing w:after="120"/>
        <w:ind w:left="426" w:hanging="426"/>
        <w:jc w:val="both"/>
        <w:rPr>
          <w:sz w:val="24"/>
          <w:szCs w:val="24"/>
        </w:rPr>
      </w:pPr>
      <w:r w:rsidRPr="000123E0">
        <w:rPr>
          <w:sz w:val="24"/>
          <w:szCs w:val="24"/>
        </w:rPr>
        <w:t xml:space="preserve">Bezpečnost práce a požární ochrana se řídí platnými bezpečnostními předpisy, za jejichž dodržování nese během provádění díla odpovědnost zhotovitel, zejména zákonem </w:t>
      </w:r>
      <w:r w:rsidRPr="000123E0">
        <w:rPr>
          <w:sz w:val="24"/>
          <w:szCs w:val="24"/>
        </w:rPr>
        <w:br/>
        <w:t xml:space="preserve">č. 309/2006 Sb. (zákon o zajištění dalších podmínek bezpečnosti a ochrany zdraví při práci), ve znění pozdějších předpisů, a nařízením vlády č. 591/2006 Sb., o bližších minimálních požadavcích na bezpečnost a ochranu zdraví při práci na staveništi.   </w:t>
      </w:r>
    </w:p>
    <w:p w14:paraId="75217CF9" w14:textId="77777777" w:rsidR="00733D64" w:rsidRPr="000123E0" w:rsidRDefault="00733D64" w:rsidP="00733D64">
      <w:pPr>
        <w:spacing w:after="120"/>
        <w:ind w:left="1134" w:hanging="709"/>
        <w:jc w:val="both"/>
        <w:rPr>
          <w:sz w:val="24"/>
          <w:szCs w:val="24"/>
        </w:rPr>
      </w:pPr>
      <w:proofErr w:type="gramStart"/>
      <w:r w:rsidRPr="000123E0">
        <w:rPr>
          <w:sz w:val="24"/>
          <w:szCs w:val="24"/>
        </w:rPr>
        <w:t>5.1</w:t>
      </w:r>
      <w:proofErr w:type="gramEnd"/>
      <w:r w:rsidRPr="000123E0">
        <w:rPr>
          <w:sz w:val="24"/>
          <w:szCs w:val="24"/>
        </w:rPr>
        <w:t>.</w:t>
      </w:r>
      <w:r w:rsidRPr="000123E0">
        <w:rPr>
          <w:sz w:val="24"/>
          <w:szCs w:val="24"/>
        </w:rPr>
        <w:tab/>
        <w:t>Zhotovitel je povinen zejména:</w:t>
      </w:r>
    </w:p>
    <w:p w14:paraId="20C4534C" w14:textId="77777777" w:rsidR="00733D64" w:rsidRPr="000123E0" w:rsidRDefault="00733D64" w:rsidP="002311BE">
      <w:pPr>
        <w:spacing w:after="120"/>
        <w:ind w:left="1417" w:hanging="697"/>
        <w:jc w:val="both"/>
        <w:rPr>
          <w:sz w:val="24"/>
          <w:szCs w:val="24"/>
        </w:rPr>
      </w:pPr>
      <w:r w:rsidRPr="000123E0">
        <w:rPr>
          <w:sz w:val="24"/>
          <w:szCs w:val="24"/>
        </w:rPr>
        <w:t>5.1.1. informovat koordinátora bezpečnosti a ochrany zdraví při práci na staveništi (dále jen: „koordinátor“) o rizicích vznikajících při pracovních nebo technologických postupech, které zvolil,</w:t>
      </w:r>
    </w:p>
    <w:p w14:paraId="26BC413C" w14:textId="77777777" w:rsidR="00733D64" w:rsidRPr="000123E0" w:rsidRDefault="00733D64" w:rsidP="002311BE">
      <w:pPr>
        <w:spacing w:after="120"/>
        <w:ind w:left="1417" w:hanging="697"/>
        <w:jc w:val="both"/>
        <w:rPr>
          <w:sz w:val="24"/>
          <w:szCs w:val="24"/>
        </w:rPr>
      </w:pPr>
      <w:r w:rsidRPr="000123E0">
        <w:rPr>
          <w:sz w:val="24"/>
          <w:szCs w:val="24"/>
        </w:rPr>
        <w:lastRenderedPageBreak/>
        <w:t>5.1.2. poskytovat koordinátorovi součinnost potřebnou pro plnění jeho úkolů po celou dobu svého zapojení do přípravy a realizace stavby,</w:t>
      </w:r>
    </w:p>
    <w:p w14:paraId="1F1F5E3C" w14:textId="77777777" w:rsidR="00733D64" w:rsidRPr="000123E0" w:rsidRDefault="00733D64" w:rsidP="002311BE">
      <w:pPr>
        <w:spacing w:after="120"/>
        <w:ind w:left="1417" w:hanging="697"/>
        <w:jc w:val="both"/>
        <w:rPr>
          <w:sz w:val="24"/>
          <w:szCs w:val="24"/>
        </w:rPr>
      </w:pPr>
      <w:r w:rsidRPr="000123E0">
        <w:rPr>
          <w:sz w:val="24"/>
          <w:szCs w:val="24"/>
        </w:rPr>
        <w:t>5.1.3. koordinátorovi včas předávat informace a podklady potřebné pro zhotovení případného plánu bezpečnosti a ochrany zdraví při práci na staveništi (dále jen: „plán“),</w:t>
      </w:r>
    </w:p>
    <w:p w14:paraId="116EE98F" w14:textId="77777777" w:rsidR="00733D64" w:rsidRPr="000123E0" w:rsidRDefault="00733D64" w:rsidP="002311BE">
      <w:pPr>
        <w:spacing w:after="120"/>
        <w:ind w:left="1259" w:hanging="539"/>
        <w:jc w:val="both"/>
        <w:rPr>
          <w:sz w:val="24"/>
          <w:szCs w:val="24"/>
        </w:rPr>
      </w:pPr>
      <w:r w:rsidRPr="000123E0">
        <w:rPr>
          <w:sz w:val="24"/>
          <w:szCs w:val="24"/>
        </w:rPr>
        <w:t>5.1.4. brát v úvahu pokyny a podněty koordinátora,</w:t>
      </w:r>
    </w:p>
    <w:p w14:paraId="6702CA8B" w14:textId="77777777" w:rsidR="00733D64" w:rsidRPr="000123E0" w:rsidRDefault="00733D64" w:rsidP="002311BE">
      <w:pPr>
        <w:spacing w:after="120"/>
        <w:ind w:left="1259" w:hanging="539"/>
        <w:jc w:val="both"/>
        <w:rPr>
          <w:sz w:val="24"/>
          <w:szCs w:val="24"/>
        </w:rPr>
      </w:pPr>
      <w:r w:rsidRPr="000123E0">
        <w:rPr>
          <w:sz w:val="24"/>
          <w:szCs w:val="24"/>
        </w:rPr>
        <w:t>5.1.5. zúčastňovat se zpracování plánu a tento plán dodržovat,</w:t>
      </w:r>
    </w:p>
    <w:p w14:paraId="20F49172" w14:textId="086D548C" w:rsidR="00733D64" w:rsidRPr="000A13E0" w:rsidRDefault="00733D64" w:rsidP="000A13E0">
      <w:pPr>
        <w:spacing w:after="120"/>
        <w:ind w:left="1259" w:hanging="539"/>
        <w:jc w:val="both"/>
        <w:rPr>
          <w:sz w:val="24"/>
          <w:szCs w:val="24"/>
        </w:rPr>
      </w:pPr>
      <w:r w:rsidRPr="000123E0">
        <w:rPr>
          <w:sz w:val="24"/>
          <w:szCs w:val="24"/>
        </w:rPr>
        <w:t>5.1.6. zúčastňovat se kontrolních dnů a postupovat podle dohodnutých opatření, a to v rozsahu, způsobem a ve lhůtách uvedených v plánu.</w:t>
      </w:r>
    </w:p>
    <w:p w14:paraId="617C7EE1" w14:textId="0C80E9F7" w:rsidR="00733D64" w:rsidRDefault="00FA3A69" w:rsidP="00147BDF">
      <w:pPr>
        <w:pStyle w:val="Odstavecseseznamem"/>
        <w:numPr>
          <w:ilvl w:val="0"/>
          <w:numId w:val="54"/>
        </w:numPr>
        <w:tabs>
          <w:tab w:val="clear" w:pos="340"/>
        </w:tabs>
        <w:spacing w:after="120"/>
        <w:ind w:left="426" w:hanging="426"/>
        <w:contextualSpacing w:val="0"/>
        <w:jc w:val="both"/>
        <w:rPr>
          <w:sz w:val="24"/>
          <w:szCs w:val="24"/>
        </w:rPr>
      </w:pPr>
      <w:r>
        <w:rPr>
          <w:sz w:val="24"/>
          <w:szCs w:val="24"/>
        </w:rPr>
        <w:t xml:space="preserve">Zhotovitel se zavazuje, že v době provádění díla nenaruší svou činností chod provozu v objektu objednatele na adrese: </w:t>
      </w:r>
      <w:r w:rsidR="00B83681">
        <w:rPr>
          <w:sz w:val="24"/>
          <w:szCs w:val="24"/>
        </w:rPr>
        <w:t>Teplice, ul. 28. Října 975</w:t>
      </w:r>
      <w:r>
        <w:rPr>
          <w:sz w:val="24"/>
          <w:szCs w:val="24"/>
        </w:rPr>
        <w:t>.</w:t>
      </w:r>
    </w:p>
    <w:p w14:paraId="419B317B" w14:textId="31032C00" w:rsidR="009D01AA" w:rsidRDefault="009D01AA" w:rsidP="00147BDF">
      <w:pPr>
        <w:pStyle w:val="Odstavecseseznamem"/>
        <w:numPr>
          <w:ilvl w:val="0"/>
          <w:numId w:val="54"/>
        </w:numPr>
        <w:tabs>
          <w:tab w:val="clear" w:pos="340"/>
        </w:tabs>
        <w:spacing w:after="120"/>
        <w:ind w:left="426" w:hanging="426"/>
        <w:contextualSpacing w:val="0"/>
        <w:jc w:val="both"/>
        <w:rPr>
          <w:sz w:val="24"/>
          <w:szCs w:val="24"/>
        </w:rPr>
      </w:pPr>
      <w:r>
        <w:rPr>
          <w:sz w:val="24"/>
          <w:szCs w:val="24"/>
        </w:rPr>
        <w:t xml:space="preserve">Veškeré hlučné bourací práce budou prováděny mimo provozní hodiny klientského pracoviště objednatele (PO+ST 8:00 – 17:00, ÚT+ČT+PÁ 8:00 – 15:00 hod), případně </w:t>
      </w:r>
      <w:r>
        <w:rPr>
          <w:sz w:val="24"/>
          <w:szCs w:val="24"/>
        </w:rPr>
        <w:br/>
        <w:t>o víkendu.</w:t>
      </w:r>
    </w:p>
    <w:p w14:paraId="7D1A130B" w14:textId="2032CDFC" w:rsidR="009D01AA" w:rsidRPr="001757B6" w:rsidRDefault="009D01AA" w:rsidP="00147BDF">
      <w:pPr>
        <w:pStyle w:val="Odstavecseseznamem"/>
        <w:numPr>
          <w:ilvl w:val="0"/>
          <w:numId w:val="54"/>
        </w:numPr>
        <w:tabs>
          <w:tab w:val="clear" w:pos="340"/>
        </w:tabs>
        <w:spacing w:after="120"/>
        <w:ind w:left="426" w:hanging="426"/>
        <w:contextualSpacing w:val="0"/>
        <w:jc w:val="both"/>
        <w:rPr>
          <w:sz w:val="24"/>
          <w:szCs w:val="24"/>
        </w:rPr>
      </w:pPr>
      <w:r>
        <w:rPr>
          <w:sz w:val="24"/>
          <w:szCs w:val="24"/>
        </w:rPr>
        <w:t>Zhotovitel je povinen vyzvat objednatele nejméně 2 dny předem k provedení kontroly těch částí díla, které mají být zakryty. Nesplní-li zhotovitel tuto povinnost, je objednatel oprávněn požadovat odkrytí těchto částí díla pro provedení kontroly, a to na náklady zhotovitele.</w:t>
      </w:r>
    </w:p>
    <w:p w14:paraId="5DB413C4" w14:textId="5622A7D1" w:rsidR="00733D64" w:rsidRPr="000A13E0" w:rsidRDefault="00733D64" w:rsidP="00147BDF">
      <w:pPr>
        <w:pStyle w:val="Odstavecseseznamem"/>
        <w:numPr>
          <w:ilvl w:val="0"/>
          <w:numId w:val="54"/>
        </w:numPr>
        <w:tabs>
          <w:tab w:val="clear" w:pos="340"/>
        </w:tabs>
        <w:spacing w:after="120"/>
        <w:ind w:left="426" w:hanging="426"/>
        <w:contextualSpacing w:val="0"/>
        <w:jc w:val="both"/>
        <w:rPr>
          <w:sz w:val="24"/>
          <w:szCs w:val="24"/>
        </w:rPr>
      </w:pPr>
      <w:r w:rsidRPr="000A13E0">
        <w:rPr>
          <w:sz w:val="24"/>
          <w:szCs w:val="24"/>
        </w:rPr>
        <w:t>Po dokončení prací zhot</w:t>
      </w:r>
      <w:r w:rsidR="00B83681">
        <w:rPr>
          <w:sz w:val="24"/>
          <w:szCs w:val="24"/>
        </w:rPr>
        <w:t>ovitel staveniště vyklidí a do 2</w:t>
      </w:r>
      <w:r w:rsidRPr="000A13E0">
        <w:rPr>
          <w:sz w:val="24"/>
          <w:szCs w:val="24"/>
        </w:rPr>
        <w:t xml:space="preserve"> dnů po dokončení díla (viz čl. II. odst. 2. této smlouvy) jej předá protokolárně objednateli.</w:t>
      </w:r>
    </w:p>
    <w:p w14:paraId="60674163" w14:textId="0D308E7E" w:rsidR="00733D64" w:rsidRPr="000A13E0" w:rsidRDefault="00733D64" w:rsidP="00147BDF">
      <w:pPr>
        <w:pStyle w:val="Odstavecseseznamem"/>
        <w:numPr>
          <w:ilvl w:val="0"/>
          <w:numId w:val="54"/>
        </w:numPr>
        <w:tabs>
          <w:tab w:val="clear" w:pos="340"/>
        </w:tabs>
        <w:spacing w:after="120"/>
        <w:ind w:left="426" w:hanging="426"/>
        <w:jc w:val="both"/>
        <w:rPr>
          <w:sz w:val="24"/>
          <w:szCs w:val="24"/>
        </w:rPr>
      </w:pPr>
      <w:r w:rsidRPr="000A13E0">
        <w:rPr>
          <w:sz w:val="24"/>
          <w:szCs w:val="24"/>
        </w:rPr>
        <w:t>Zhotovitel je povinen dodržovat ustanovení všech platných právních norem ČR vztahujících se k provedení díla. V případě porušení této povinnosti nese zhotovitel odpovědnost za veškeré důsledky s tím související včetně náhrady veškeré škody, která v souvislosti s porušením shora uvedených právních předpisů vznikne.</w:t>
      </w:r>
    </w:p>
    <w:p w14:paraId="74444C80" w14:textId="77777777" w:rsidR="00733D64" w:rsidRDefault="00733D64" w:rsidP="00733D64">
      <w:pPr>
        <w:pStyle w:val="Normlnweb"/>
        <w:spacing w:before="0" w:after="0"/>
        <w:jc w:val="center"/>
        <w:rPr>
          <w:b/>
        </w:rPr>
      </w:pPr>
    </w:p>
    <w:p w14:paraId="7B37CD06" w14:textId="77777777" w:rsidR="00733D64" w:rsidRPr="00251A96" w:rsidRDefault="00733D64" w:rsidP="00733D64">
      <w:pPr>
        <w:pStyle w:val="Normlnweb"/>
        <w:spacing w:before="0" w:after="0"/>
        <w:jc w:val="center"/>
        <w:rPr>
          <w:b/>
        </w:rPr>
      </w:pPr>
      <w:r w:rsidRPr="00251A96">
        <w:rPr>
          <w:b/>
        </w:rPr>
        <w:t>Článek V.</w:t>
      </w:r>
    </w:p>
    <w:p w14:paraId="26C1490E" w14:textId="77777777" w:rsidR="00733D64" w:rsidRPr="00A84253" w:rsidRDefault="00733D64" w:rsidP="00733D64">
      <w:pPr>
        <w:pStyle w:val="Zkladntext"/>
        <w:jc w:val="center"/>
        <w:rPr>
          <w:rFonts w:ascii="Times New Roman" w:hAnsi="Times New Roman"/>
          <w:b/>
          <w:noProof/>
          <w:szCs w:val="24"/>
        </w:rPr>
      </w:pPr>
      <w:r w:rsidRPr="00A84253">
        <w:rPr>
          <w:rFonts w:ascii="Times New Roman" w:hAnsi="Times New Roman"/>
          <w:b/>
          <w:noProof/>
          <w:szCs w:val="24"/>
        </w:rPr>
        <w:t>Součinnost smluvních stran, způsob předávání podkladů</w:t>
      </w:r>
    </w:p>
    <w:p w14:paraId="601C6AE3" w14:textId="77777777" w:rsidR="00733D64" w:rsidRPr="00A84253" w:rsidRDefault="00733D64" w:rsidP="00147BDF">
      <w:pPr>
        <w:pStyle w:val="Zkladntext"/>
        <w:numPr>
          <w:ilvl w:val="0"/>
          <w:numId w:val="55"/>
        </w:numPr>
        <w:tabs>
          <w:tab w:val="clear" w:pos="720"/>
          <w:tab w:val="clear" w:pos="5103"/>
        </w:tabs>
        <w:spacing w:beforeLines="50" w:before="120" w:after="120"/>
        <w:ind w:left="426" w:hanging="426"/>
        <w:rPr>
          <w:rFonts w:ascii="Times New Roman" w:hAnsi="Times New Roman"/>
          <w:noProof/>
          <w:szCs w:val="24"/>
        </w:rPr>
      </w:pPr>
      <w:r w:rsidRPr="00A84253">
        <w:rPr>
          <w:rFonts w:ascii="Times New Roman" w:hAnsi="Times New Roman"/>
          <w:noProof/>
          <w:szCs w:val="24"/>
        </w:rPr>
        <w:t xml:space="preserve">Smluvní strany se shodují, že uskutečňování předmětu této smlouvy vyžaduje od obou účastníků intenzívní vzájemnou součinnost, pravidelnou informovanost a operativní aktualizaci stanoveného postupu. Proto budou informace o všech okolnostech, které mohou mít vliv na plnění závazků plynoucích z této smlouvy, zejména podklady pro uskutečňování jednotlivých úkonů a činností, rozhodné pro plnění závazku zhotovitele převzatých touto smlouvou, předávány, nedohodnou-li se smluvní strany jinak, v sídle objednatele. </w:t>
      </w:r>
    </w:p>
    <w:p w14:paraId="3D3D6746" w14:textId="462652FE" w:rsidR="00733D64" w:rsidRPr="00A84253" w:rsidRDefault="00733D64" w:rsidP="000B699E">
      <w:pPr>
        <w:pStyle w:val="Zkladntext"/>
        <w:numPr>
          <w:ilvl w:val="0"/>
          <w:numId w:val="55"/>
        </w:numPr>
        <w:tabs>
          <w:tab w:val="clear" w:pos="720"/>
          <w:tab w:val="clear" w:pos="5103"/>
        </w:tabs>
        <w:spacing w:beforeLines="50" w:before="120" w:after="120"/>
        <w:ind w:left="426" w:hanging="426"/>
        <w:rPr>
          <w:rFonts w:ascii="Times New Roman" w:hAnsi="Times New Roman"/>
          <w:noProof/>
          <w:szCs w:val="24"/>
        </w:rPr>
      </w:pPr>
      <w:r w:rsidRPr="00A84253">
        <w:rPr>
          <w:rFonts w:ascii="Times New Roman" w:hAnsi="Times New Roman"/>
          <w:noProof/>
          <w:szCs w:val="24"/>
        </w:rPr>
        <w:t>Objednatel se zavazuje poskytnout zhotoviteli veškerou nezbytnou součinnost a zhotovitelem požadované informace a podklady k řádnému a včasnému provedení předmětu smlouvy. Součinnost zahrnuje zejména provedení místního šetření v</w:t>
      </w:r>
      <w:r>
        <w:rPr>
          <w:rFonts w:ascii="Times New Roman" w:hAnsi="Times New Roman"/>
          <w:noProof/>
          <w:szCs w:val="24"/>
        </w:rPr>
        <w:t> </w:t>
      </w:r>
      <w:r w:rsidRPr="00A84253">
        <w:rPr>
          <w:rFonts w:ascii="Times New Roman" w:hAnsi="Times New Roman"/>
          <w:noProof/>
          <w:szCs w:val="24"/>
        </w:rPr>
        <w:t>objektu</w:t>
      </w:r>
      <w:r>
        <w:rPr>
          <w:rFonts w:ascii="Times New Roman" w:hAnsi="Times New Roman"/>
          <w:noProof/>
          <w:szCs w:val="24"/>
        </w:rPr>
        <w:t xml:space="preserve">  </w:t>
      </w:r>
      <w:r w:rsidR="00B83681">
        <w:rPr>
          <w:rFonts w:ascii="Times New Roman" w:hAnsi="Times New Roman"/>
          <w:noProof/>
          <w:szCs w:val="24"/>
        </w:rPr>
        <w:t>Teplice, ul. 28. Října 975</w:t>
      </w:r>
      <w:r w:rsidRPr="00A84253">
        <w:rPr>
          <w:rFonts w:ascii="Times New Roman" w:hAnsi="Times New Roman"/>
          <w:i/>
          <w:szCs w:val="24"/>
        </w:rPr>
        <w:t>.</w:t>
      </w:r>
      <w:r w:rsidRPr="00A84253">
        <w:rPr>
          <w:rFonts w:ascii="Times New Roman" w:hAnsi="Times New Roman"/>
          <w:noProof/>
          <w:szCs w:val="24"/>
        </w:rPr>
        <w:t xml:space="preserve"> Objednatel se zavazuje spolupracovat se zhotovitelem tak, že se bez zbytečného prodlení, nejpozději však do 3 pracovních dnů od vyžádání zhotovitele závazně vyjádří ke skutečnostem, které jsou nezbytné pro pokračování v řádném a včasném provádění předmětu plnění dle této smlouvy.</w:t>
      </w:r>
    </w:p>
    <w:p w14:paraId="77AFB5FA" w14:textId="54989E78" w:rsidR="00733D64" w:rsidRPr="00A84253" w:rsidRDefault="00733D64" w:rsidP="000B699E">
      <w:pPr>
        <w:pStyle w:val="Zkladntext"/>
        <w:numPr>
          <w:ilvl w:val="0"/>
          <w:numId w:val="55"/>
        </w:numPr>
        <w:tabs>
          <w:tab w:val="clear" w:pos="720"/>
          <w:tab w:val="clear" w:pos="5103"/>
        </w:tabs>
        <w:spacing w:beforeLines="50" w:before="120" w:after="120"/>
        <w:ind w:left="426" w:hanging="426"/>
        <w:rPr>
          <w:rFonts w:ascii="Times New Roman" w:hAnsi="Times New Roman"/>
          <w:noProof/>
          <w:szCs w:val="24"/>
        </w:rPr>
      </w:pPr>
      <w:r w:rsidRPr="00A84253">
        <w:rPr>
          <w:rFonts w:ascii="Times New Roman" w:hAnsi="Times New Roman"/>
          <w:noProof/>
          <w:szCs w:val="24"/>
        </w:rPr>
        <w:t>Zhotovitel je povinen po řádném splnění předmětu smlouvy vrátit objednateli veškeré dokumenty a podklady, které mu objednatel v souvislosti s plněním podmínek této smlouvy poskytl.</w:t>
      </w:r>
    </w:p>
    <w:p w14:paraId="2AE537F3" w14:textId="77777777" w:rsidR="00733D64" w:rsidRPr="00A84253" w:rsidRDefault="00733D64" w:rsidP="00147BDF">
      <w:pPr>
        <w:pStyle w:val="Zkladntext"/>
        <w:numPr>
          <w:ilvl w:val="0"/>
          <w:numId w:val="55"/>
        </w:numPr>
        <w:tabs>
          <w:tab w:val="clear" w:pos="720"/>
          <w:tab w:val="clear" w:pos="5103"/>
        </w:tabs>
        <w:spacing w:beforeLines="50" w:before="120" w:after="120"/>
        <w:ind w:left="426" w:hanging="426"/>
        <w:rPr>
          <w:rFonts w:ascii="Times New Roman" w:hAnsi="Times New Roman"/>
          <w:noProof/>
          <w:szCs w:val="24"/>
        </w:rPr>
      </w:pPr>
      <w:r w:rsidRPr="00A84253">
        <w:rPr>
          <w:rFonts w:ascii="Times New Roman" w:hAnsi="Times New Roman"/>
          <w:bCs/>
          <w:szCs w:val="24"/>
        </w:rPr>
        <w:lastRenderedPageBreak/>
        <w:t>Vyskytnou-li se události, které jedné nebo oběma smluvním stranám částečně nebo úplně znemožní plnění jejich povinností podle této smlouvy, jsou povinni se o tomto bez zbytečného odkladu informovat a společně podniknout kroky k jejich překonání.</w:t>
      </w:r>
    </w:p>
    <w:p w14:paraId="36A02FFB" w14:textId="77777777" w:rsidR="00733D64" w:rsidRPr="00A84253" w:rsidRDefault="00733D64" w:rsidP="00147BDF">
      <w:pPr>
        <w:pStyle w:val="Zkladntext"/>
        <w:numPr>
          <w:ilvl w:val="0"/>
          <w:numId w:val="55"/>
        </w:numPr>
        <w:tabs>
          <w:tab w:val="clear" w:pos="720"/>
          <w:tab w:val="clear" w:pos="5103"/>
        </w:tabs>
        <w:ind w:left="426" w:hanging="426"/>
        <w:rPr>
          <w:rFonts w:ascii="Times New Roman" w:hAnsi="Times New Roman"/>
          <w:noProof/>
          <w:szCs w:val="24"/>
        </w:rPr>
      </w:pPr>
      <w:r w:rsidRPr="00A84253">
        <w:rPr>
          <w:rFonts w:ascii="Times New Roman" w:hAnsi="Times New Roman"/>
          <w:noProof/>
          <w:szCs w:val="24"/>
        </w:rPr>
        <w:t>Závazná forma komunikace je doporučený dopis, zápis z jednání, předávací protokol. Tyto dokumenty musejí být podepsány příslušnými odpovědnými zástupci objednatele a/nebo zhotovitele.</w:t>
      </w:r>
    </w:p>
    <w:p w14:paraId="3A5D8DB2" w14:textId="77777777" w:rsidR="00733D64" w:rsidRDefault="00733D64" w:rsidP="00733D64">
      <w:pPr>
        <w:pStyle w:val="Normlnweb"/>
        <w:spacing w:before="0" w:after="0"/>
        <w:jc w:val="center"/>
        <w:rPr>
          <w:b/>
        </w:rPr>
      </w:pPr>
    </w:p>
    <w:p w14:paraId="3211B384" w14:textId="77777777" w:rsidR="00733D64" w:rsidRPr="001D79CD" w:rsidRDefault="00733D64" w:rsidP="00733D64">
      <w:pPr>
        <w:pStyle w:val="Normlnweb"/>
        <w:spacing w:before="0" w:after="0"/>
        <w:jc w:val="center"/>
        <w:rPr>
          <w:b/>
        </w:rPr>
      </w:pPr>
      <w:r w:rsidRPr="001D79CD">
        <w:rPr>
          <w:b/>
        </w:rPr>
        <w:t>Článek V</w:t>
      </w:r>
      <w:r>
        <w:rPr>
          <w:b/>
        </w:rPr>
        <w:t>I</w:t>
      </w:r>
      <w:r w:rsidRPr="001D79CD">
        <w:rPr>
          <w:b/>
        </w:rPr>
        <w:t>.</w:t>
      </w:r>
    </w:p>
    <w:p w14:paraId="6C209E3A" w14:textId="77777777" w:rsidR="00733D64" w:rsidRPr="001D79CD" w:rsidRDefault="00733D64" w:rsidP="00733D64">
      <w:pPr>
        <w:pStyle w:val="Normlnweb"/>
        <w:spacing w:before="0" w:after="120"/>
        <w:jc w:val="center"/>
        <w:rPr>
          <w:b/>
        </w:rPr>
      </w:pPr>
      <w:r>
        <w:rPr>
          <w:b/>
        </w:rPr>
        <w:t>Záruka za jakost, odpovědnost zhotovitele za vady a nebezpečí škody</w:t>
      </w:r>
    </w:p>
    <w:p w14:paraId="3A62F7A7" w14:textId="77777777" w:rsidR="00733D64" w:rsidRPr="001D79CD" w:rsidRDefault="00733D64" w:rsidP="00733D64">
      <w:pPr>
        <w:pStyle w:val="Normlnweb"/>
        <w:numPr>
          <w:ilvl w:val="0"/>
          <w:numId w:val="45"/>
        </w:numPr>
        <w:spacing w:before="0" w:after="120"/>
        <w:ind w:left="425" w:hanging="425"/>
        <w:jc w:val="both"/>
      </w:pPr>
      <w:r w:rsidRPr="001D79CD">
        <w:t>Zhotovitel se zavazuje provést dílo úplně, řádně a bezchybně v souladu s příslušnými předpisy, s maximální péčí a v kvalitě, která odpovídá jeho odborným znalostem a zkušenostem.</w:t>
      </w:r>
    </w:p>
    <w:p w14:paraId="01C3A0C2" w14:textId="77777777" w:rsidR="00733D64" w:rsidRPr="001D79CD" w:rsidRDefault="00733D64" w:rsidP="00733D64">
      <w:pPr>
        <w:pStyle w:val="Normlnweb"/>
        <w:numPr>
          <w:ilvl w:val="0"/>
          <w:numId w:val="45"/>
        </w:numPr>
        <w:spacing w:before="0" w:after="120"/>
        <w:ind w:left="425" w:hanging="425"/>
        <w:jc w:val="both"/>
      </w:pPr>
      <w:r w:rsidRPr="001D79CD">
        <w:t>Zhotovitel ručí za to, že provedené a objednateli předané dílo bude způsobilé pro použití ke smluvenému účelu.</w:t>
      </w:r>
    </w:p>
    <w:p w14:paraId="48FAD2D8" w14:textId="7A97D259" w:rsidR="00733D64" w:rsidRPr="001D79CD" w:rsidRDefault="00733D64" w:rsidP="00145A50">
      <w:pPr>
        <w:pStyle w:val="Normlnweb"/>
        <w:numPr>
          <w:ilvl w:val="0"/>
          <w:numId w:val="45"/>
        </w:numPr>
        <w:spacing w:before="0" w:after="120"/>
        <w:ind w:left="425" w:hanging="425"/>
        <w:jc w:val="both"/>
      </w:pPr>
      <w:r w:rsidRPr="001D79CD">
        <w:t xml:space="preserve">Zhotovitel </w:t>
      </w:r>
      <w:r>
        <w:t xml:space="preserve">poskytuje objednateli záruku za jím provedené dílo dle této smlouvy, jakož i na veškeré části a součásti, a jejich odpovídající kvalitu v délce </w:t>
      </w:r>
      <w:r w:rsidR="00B83681">
        <w:t xml:space="preserve">36 </w:t>
      </w:r>
      <w:r>
        <w:t>měsíců</w:t>
      </w:r>
      <w:r w:rsidRPr="00FF3EBC">
        <w:rPr>
          <w:color w:val="FF0000"/>
        </w:rPr>
        <w:t xml:space="preserve"> </w:t>
      </w:r>
      <w:r>
        <w:t>ode dne řádného předání a převzetí díla dle ustanovení čl. II. této smlouvy</w:t>
      </w:r>
      <w:r w:rsidRPr="001D79CD">
        <w:t>.</w:t>
      </w:r>
      <w:r>
        <w:t xml:space="preserve"> V případě výskytu vad, jež nebyly zjevné </w:t>
      </w:r>
      <w:r w:rsidR="00145A50">
        <w:t xml:space="preserve">při převzetí díla </w:t>
      </w:r>
      <w:r>
        <w:t>a byly zhotoviteli bez zbytečného odkladu písemně oznámeny</w:t>
      </w:r>
      <w:r w:rsidR="000E4B40">
        <w:t xml:space="preserve"> (vytčeny)</w:t>
      </w:r>
      <w:r>
        <w:t xml:space="preserve"> v průběhu záruční doby, se zhotovitel zavazuje takové vady odstranit do 10 pracovních dnů od </w:t>
      </w:r>
      <w:r w:rsidR="009D01AA">
        <w:t xml:space="preserve">doručení </w:t>
      </w:r>
      <w:r>
        <w:t>písemného oznámení objednatele</w:t>
      </w:r>
      <w:r w:rsidR="009D01AA">
        <w:t xml:space="preserve"> o jím vytčených vadách zhotoviteli</w:t>
      </w:r>
      <w:r>
        <w:t>.</w:t>
      </w:r>
    </w:p>
    <w:p w14:paraId="5977944B" w14:textId="0BA3F5FE" w:rsidR="00733D64" w:rsidRDefault="00733D64" w:rsidP="00145A50">
      <w:pPr>
        <w:pStyle w:val="Normlnweb"/>
        <w:numPr>
          <w:ilvl w:val="0"/>
          <w:numId w:val="45"/>
        </w:numPr>
        <w:spacing w:before="0" w:after="120"/>
        <w:ind w:left="425" w:hanging="425"/>
        <w:jc w:val="both"/>
      </w:pPr>
      <w:r w:rsidRPr="009A1FFD">
        <w:t xml:space="preserve">Neodstraní-li </w:t>
      </w:r>
      <w:r>
        <w:t>zhotovitel</w:t>
      </w:r>
      <w:r w:rsidRPr="009A1FFD">
        <w:t xml:space="preserve"> </w:t>
      </w:r>
      <w:r>
        <w:t xml:space="preserve">vytčené </w:t>
      </w:r>
      <w:r w:rsidRPr="009A1FFD">
        <w:t>vad</w:t>
      </w:r>
      <w:r>
        <w:t>y</w:t>
      </w:r>
      <w:r w:rsidRPr="009A1FFD">
        <w:t xml:space="preserve"> ve </w:t>
      </w:r>
      <w:r>
        <w:t>lhůtě uvedené v předchozím odstavci tohoto článku, či v jiné, písemně dohodnuté, lhůtě</w:t>
      </w:r>
      <w:r w:rsidRPr="009A1FFD">
        <w:t xml:space="preserve">, je </w:t>
      </w:r>
      <w:r>
        <w:t>objednatel</w:t>
      </w:r>
      <w:r w:rsidRPr="009A1FFD">
        <w:t xml:space="preserve"> oprávněn </w:t>
      </w:r>
      <w:r>
        <w:t>zadat</w:t>
      </w:r>
      <w:r w:rsidRPr="009A1FFD">
        <w:t xml:space="preserve"> odstranění vad</w:t>
      </w:r>
      <w:r>
        <w:t>y</w:t>
      </w:r>
      <w:r w:rsidRPr="009A1FFD">
        <w:t xml:space="preserve"> třetí osob</w:t>
      </w:r>
      <w:r>
        <w:t>ě</w:t>
      </w:r>
      <w:r w:rsidRPr="009A1FFD">
        <w:t xml:space="preserve">. Veškeré takto vzniklé náklady je </w:t>
      </w:r>
      <w:r>
        <w:t>zhotovitel</w:t>
      </w:r>
      <w:r w:rsidRPr="009A1FFD">
        <w:t xml:space="preserve"> povinen </w:t>
      </w:r>
      <w:r>
        <w:t>na písemnou výzvu objednatele bez zbytečného odkladu</w:t>
      </w:r>
      <w:r w:rsidRPr="009A1FFD">
        <w:t xml:space="preserve"> uhradit.</w:t>
      </w:r>
      <w:r>
        <w:t xml:space="preserve"> Tím není dotčena povinnost zhotovitele zaplatit objednateli smluvní pokutu dle ustanovení článku IX. této smlouvy.</w:t>
      </w:r>
    </w:p>
    <w:p w14:paraId="5B80DA56" w14:textId="77777777" w:rsidR="00733D64" w:rsidRPr="00785543" w:rsidRDefault="00733D64" w:rsidP="00147BDF">
      <w:pPr>
        <w:pStyle w:val="Normlnweb"/>
        <w:numPr>
          <w:ilvl w:val="0"/>
          <w:numId w:val="45"/>
        </w:numPr>
        <w:spacing w:before="0" w:after="0"/>
        <w:ind w:left="425" w:hanging="425"/>
        <w:jc w:val="both"/>
      </w:pPr>
      <w:r w:rsidDel="00662AC8">
        <w:t>Nebezpečí</w:t>
      </w:r>
      <w:r w:rsidRPr="001D79CD" w:rsidDel="00662AC8">
        <w:t xml:space="preserve"> škody </w:t>
      </w:r>
      <w:r w:rsidDel="00662AC8">
        <w:t xml:space="preserve">na </w:t>
      </w:r>
      <w:r w:rsidRPr="001D79CD" w:rsidDel="00662AC8">
        <w:t>díle</w:t>
      </w:r>
      <w:r w:rsidDel="00662AC8">
        <w:t>, jakož i na veškerých jeho částech či součástech,</w:t>
      </w:r>
      <w:r w:rsidRPr="001D79CD" w:rsidDel="00662AC8">
        <w:t xml:space="preserve"> nese </w:t>
      </w:r>
      <w:r w:rsidDel="00662AC8">
        <w:t xml:space="preserve">po dobu realizace díla </w:t>
      </w:r>
      <w:r w:rsidRPr="001D79CD" w:rsidDel="00662AC8">
        <w:t xml:space="preserve">až do </w:t>
      </w:r>
      <w:r w:rsidDel="00662AC8">
        <w:t>řádného</w:t>
      </w:r>
      <w:r w:rsidRPr="001D79CD" w:rsidDel="00662AC8">
        <w:t xml:space="preserve"> protokolárního předání </w:t>
      </w:r>
      <w:r w:rsidDel="00662AC8">
        <w:t xml:space="preserve">a převzetí díla </w:t>
      </w:r>
      <w:r w:rsidRPr="001D79CD" w:rsidDel="00662AC8">
        <w:t>objednatel</w:t>
      </w:r>
      <w:r w:rsidDel="00662AC8">
        <w:t>em</w:t>
      </w:r>
      <w:r w:rsidRPr="001D79CD" w:rsidDel="00662AC8">
        <w:t xml:space="preserve"> zhotovitel.</w:t>
      </w:r>
    </w:p>
    <w:p w14:paraId="6AA1142A" w14:textId="77777777" w:rsidR="00145A50" w:rsidRDefault="00145A50" w:rsidP="000A13E0">
      <w:pPr>
        <w:pStyle w:val="Normlnweb"/>
        <w:spacing w:before="0" w:after="0"/>
        <w:rPr>
          <w:b/>
        </w:rPr>
      </w:pPr>
    </w:p>
    <w:p w14:paraId="6469AC3D" w14:textId="77777777" w:rsidR="00733D64" w:rsidRDefault="00733D64" w:rsidP="00733D64">
      <w:pPr>
        <w:pStyle w:val="Normlnweb"/>
        <w:spacing w:before="0" w:after="0"/>
        <w:ind w:left="426"/>
        <w:jc w:val="center"/>
        <w:rPr>
          <w:b/>
        </w:rPr>
      </w:pPr>
      <w:r w:rsidRPr="00DC5E65">
        <w:rPr>
          <w:b/>
        </w:rPr>
        <w:t>Článek V</w:t>
      </w:r>
      <w:r>
        <w:rPr>
          <w:b/>
        </w:rPr>
        <w:t>II</w:t>
      </w:r>
      <w:r w:rsidRPr="00DC5E65">
        <w:rPr>
          <w:b/>
        </w:rPr>
        <w:t>.</w:t>
      </w:r>
    </w:p>
    <w:p w14:paraId="65BF791E" w14:textId="23651278" w:rsidR="00145A50" w:rsidRPr="00145A50" w:rsidRDefault="00733D64" w:rsidP="002311BE">
      <w:pPr>
        <w:pStyle w:val="Nadpis1"/>
        <w:numPr>
          <w:ilvl w:val="0"/>
          <w:numId w:val="0"/>
        </w:numPr>
        <w:spacing w:after="120"/>
        <w:ind w:left="357"/>
        <w:jc w:val="center"/>
      </w:pPr>
      <w:r w:rsidRPr="00145A50">
        <w:rPr>
          <w:rFonts w:ascii="Times New Roman" w:hAnsi="Times New Roman"/>
          <w:sz w:val="24"/>
        </w:rPr>
        <w:t>Odpovědnost za škodu</w:t>
      </w:r>
    </w:p>
    <w:p w14:paraId="68277BD6" w14:textId="77777777" w:rsidR="00733D64" w:rsidRPr="00DC5E65" w:rsidRDefault="00733D64" w:rsidP="00147BDF">
      <w:pPr>
        <w:pStyle w:val="Odstavecseseznamem"/>
        <w:numPr>
          <w:ilvl w:val="0"/>
          <w:numId w:val="50"/>
        </w:numPr>
        <w:spacing w:after="120"/>
        <w:ind w:left="426" w:hanging="426"/>
        <w:contextualSpacing w:val="0"/>
        <w:jc w:val="both"/>
        <w:rPr>
          <w:sz w:val="24"/>
          <w:szCs w:val="24"/>
        </w:rPr>
      </w:pPr>
      <w:r w:rsidRPr="00DC5E65">
        <w:rPr>
          <w:sz w:val="24"/>
          <w:szCs w:val="24"/>
        </w:rPr>
        <w:t>Odpovědnost za škodu se řídí ustanovením § 2894 a násl. občanského zákoníku.</w:t>
      </w:r>
    </w:p>
    <w:p w14:paraId="4DC6BD33" w14:textId="766D5816" w:rsidR="00733D64" w:rsidRPr="00DC5E65" w:rsidRDefault="00733D64" w:rsidP="00147BDF">
      <w:pPr>
        <w:pStyle w:val="Odstavecseseznamem"/>
        <w:numPr>
          <w:ilvl w:val="0"/>
          <w:numId w:val="50"/>
        </w:numPr>
        <w:spacing w:after="120"/>
        <w:ind w:left="426" w:hanging="426"/>
        <w:contextualSpacing w:val="0"/>
        <w:jc w:val="both"/>
        <w:rPr>
          <w:sz w:val="24"/>
          <w:szCs w:val="24"/>
        </w:rPr>
      </w:pPr>
      <w:r w:rsidRPr="00DC5E65">
        <w:rPr>
          <w:sz w:val="24"/>
          <w:szCs w:val="24"/>
        </w:rPr>
        <w:t xml:space="preserve">Smluvní strana, která poruší svoji povinnost z této </w:t>
      </w:r>
      <w:r>
        <w:rPr>
          <w:sz w:val="24"/>
          <w:szCs w:val="24"/>
        </w:rPr>
        <w:t>s</w:t>
      </w:r>
      <w:r w:rsidRPr="00DC5E65">
        <w:rPr>
          <w:sz w:val="24"/>
          <w:szCs w:val="24"/>
        </w:rPr>
        <w:t xml:space="preserve">mlouvy, je povinna nahradit škodu tím způsobenou druhé </w:t>
      </w:r>
      <w:r>
        <w:rPr>
          <w:sz w:val="24"/>
          <w:szCs w:val="24"/>
        </w:rPr>
        <w:t>s</w:t>
      </w:r>
      <w:r w:rsidRPr="00DC5E65">
        <w:rPr>
          <w:sz w:val="24"/>
          <w:szCs w:val="24"/>
        </w:rPr>
        <w:t xml:space="preserve">mluvní straně. Povinnosti k náhradě škody se zprostí, prokáže-li, že jí ve splnění povinnosti ze </w:t>
      </w:r>
      <w:r>
        <w:rPr>
          <w:sz w:val="24"/>
          <w:szCs w:val="24"/>
        </w:rPr>
        <w:t>s</w:t>
      </w:r>
      <w:r w:rsidRPr="00DC5E65">
        <w:rPr>
          <w:sz w:val="24"/>
          <w:szCs w:val="24"/>
        </w:rPr>
        <w:t xml:space="preserve">mlouvy dočasně nebo trvale zabránila mimořádná nepředvídatelná a nepřekonatelná překážka vzniklá nezávisle na jeho vůli. Škoda, způsobená zaměstnanci </w:t>
      </w:r>
      <w:r>
        <w:rPr>
          <w:sz w:val="24"/>
          <w:szCs w:val="24"/>
        </w:rPr>
        <w:t>nebo spolupracovníky zavázané</w:t>
      </w:r>
      <w:r w:rsidRPr="00DC5E65">
        <w:rPr>
          <w:sz w:val="24"/>
          <w:szCs w:val="24"/>
        </w:rPr>
        <w:t xml:space="preserve"> </w:t>
      </w:r>
      <w:r>
        <w:rPr>
          <w:sz w:val="24"/>
          <w:szCs w:val="24"/>
        </w:rPr>
        <w:t>s</w:t>
      </w:r>
      <w:r w:rsidRPr="00DC5E65">
        <w:rPr>
          <w:sz w:val="24"/>
          <w:szCs w:val="24"/>
        </w:rPr>
        <w:t xml:space="preserve">mluvní strany nebo třetími osobami, které </w:t>
      </w:r>
      <w:r>
        <w:rPr>
          <w:sz w:val="24"/>
          <w:szCs w:val="24"/>
        </w:rPr>
        <w:t>zavázaná</w:t>
      </w:r>
      <w:r w:rsidRPr="00DC5E65">
        <w:rPr>
          <w:sz w:val="24"/>
          <w:szCs w:val="24"/>
        </w:rPr>
        <w:t xml:space="preserve"> </w:t>
      </w:r>
      <w:r>
        <w:rPr>
          <w:sz w:val="24"/>
          <w:szCs w:val="24"/>
        </w:rPr>
        <w:t>s</w:t>
      </w:r>
      <w:r w:rsidRPr="00DC5E65">
        <w:rPr>
          <w:sz w:val="24"/>
          <w:szCs w:val="24"/>
        </w:rPr>
        <w:t xml:space="preserve">mluvní strana pověří </w:t>
      </w:r>
      <w:r>
        <w:rPr>
          <w:sz w:val="24"/>
          <w:szCs w:val="24"/>
        </w:rPr>
        <w:t xml:space="preserve">nebo zaváže k </w:t>
      </w:r>
      <w:r w:rsidRPr="00DC5E65">
        <w:rPr>
          <w:sz w:val="24"/>
          <w:szCs w:val="24"/>
        </w:rPr>
        <w:t xml:space="preserve">plnění svých závazků dle </w:t>
      </w:r>
      <w:r>
        <w:rPr>
          <w:sz w:val="24"/>
          <w:szCs w:val="24"/>
        </w:rPr>
        <w:t>s</w:t>
      </w:r>
      <w:r w:rsidRPr="00DC5E65">
        <w:rPr>
          <w:sz w:val="24"/>
          <w:szCs w:val="24"/>
        </w:rPr>
        <w:t xml:space="preserve">mlouvy, bude posuzována jako škoda způsobená </w:t>
      </w:r>
      <w:r>
        <w:rPr>
          <w:sz w:val="24"/>
          <w:szCs w:val="24"/>
        </w:rPr>
        <w:t>zavázanou</w:t>
      </w:r>
      <w:r w:rsidRPr="00DC5E65">
        <w:rPr>
          <w:sz w:val="24"/>
          <w:szCs w:val="24"/>
        </w:rPr>
        <w:t xml:space="preserve"> </w:t>
      </w:r>
      <w:r>
        <w:rPr>
          <w:sz w:val="24"/>
          <w:szCs w:val="24"/>
        </w:rPr>
        <w:t>s</w:t>
      </w:r>
      <w:r w:rsidRPr="00DC5E65">
        <w:rPr>
          <w:sz w:val="24"/>
          <w:szCs w:val="24"/>
        </w:rPr>
        <w:t>mluvní stranou</w:t>
      </w:r>
      <w:r>
        <w:rPr>
          <w:sz w:val="24"/>
          <w:szCs w:val="24"/>
        </w:rPr>
        <w:t xml:space="preserve"> a v tomto případě je zavázaná smluvní strana povinna nahradit způsobenou škodu oprávněné smluvní straně stejně, jakoby ji způsobila sama zavázaná smluvní strana. Ustanovení </w:t>
      </w:r>
      <w:r w:rsidR="000E4B40">
        <w:rPr>
          <w:sz w:val="24"/>
          <w:szCs w:val="24"/>
        </w:rPr>
        <w:br/>
      </w:r>
      <w:r>
        <w:rPr>
          <w:sz w:val="24"/>
          <w:szCs w:val="24"/>
        </w:rPr>
        <w:t>§ 2914 věta druhá občanského zákoníku se pro účely této smlouvy nepoužije</w:t>
      </w:r>
      <w:r w:rsidRPr="00DC5E65">
        <w:rPr>
          <w:sz w:val="24"/>
          <w:szCs w:val="24"/>
        </w:rPr>
        <w:t>.</w:t>
      </w:r>
    </w:p>
    <w:p w14:paraId="5C551C0D" w14:textId="77777777" w:rsidR="00733D64" w:rsidRPr="00DC5E65" w:rsidRDefault="00733D64" w:rsidP="000B699E">
      <w:pPr>
        <w:pStyle w:val="Odstavecseseznamem"/>
        <w:numPr>
          <w:ilvl w:val="0"/>
          <w:numId w:val="50"/>
        </w:numPr>
        <w:spacing w:after="120"/>
        <w:ind w:left="426" w:hanging="426"/>
        <w:contextualSpacing w:val="0"/>
        <w:jc w:val="both"/>
        <w:rPr>
          <w:sz w:val="24"/>
          <w:szCs w:val="24"/>
        </w:rPr>
      </w:pPr>
      <w:r w:rsidRPr="00DC5E65">
        <w:rPr>
          <w:sz w:val="24"/>
          <w:szCs w:val="24"/>
        </w:rPr>
        <w:t xml:space="preserve">Není-li ve </w:t>
      </w:r>
      <w:r>
        <w:rPr>
          <w:sz w:val="24"/>
          <w:szCs w:val="24"/>
        </w:rPr>
        <w:t>s</w:t>
      </w:r>
      <w:r w:rsidRPr="00DC5E65">
        <w:rPr>
          <w:sz w:val="24"/>
          <w:szCs w:val="24"/>
        </w:rPr>
        <w:t xml:space="preserve">mlouvě stanoveno jinak, odpovídá </w:t>
      </w:r>
      <w:r>
        <w:rPr>
          <w:sz w:val="24"/>
          <w:szCs w:val="24"/>
        </w:rPr>
        <w:t>zavázaná</w:t>
      </w:r>
      <w:r w:rsidRPr="00DC5E65">
        <w:rPr>
          <w:sz w:val="24"/>
          <w:szCs w:val="24"/>
        </w:rPr>
        <w:t xml:space="preserve"> </w:t>
      </w:r>
      <w:r>
        <w:rPr>
          <w:sz w:val="24"/>
          <w:szCs w:val="24"/>
        </w:rPr>
        <w:t>s</w:t>
      </w:r>
      <w:r w:rsidRPr="00DC5E65">
        <w:rPr>
          <w:sz w:val="24"/>
          <w:szCs w:val="24"/>
        </w:rPr>
        <w:t xml:space="preserve">mluvní strana za jakoukoli škodu, která druhé </w:t>
      </w:r>
      <w:r>
        <w:rPr>
          <w:sz w:val="24"/>
          <w:szCs w:val="24"/>
        </w:rPr>
        <w:t>s</w:t>
      </w:r>
      <w:r w:rsidRPr="00DC5E65">
        <w:rPr>
          <w:sz w:val="24"/>
          <w:szCs w:val="24"/>
        </w:rPr>
        <w:t xml:space="preserve">mluvní straně vznikne v souvislosti s porušením povinností </w:t>
      </w:r>
      <w:r>
        <w:rPr>
          <w:sz w:val="24"/>
          <w:szCs w:val="24"/>
        </w:rPr>
        <w:t>zavázané</w:t>
      </w:r>
      <w:r w:rsidRPr="00DC5E65">
        <w:rPr>
          <w:sz w:val="24"/>
          <w:szCs w:val="24"/>
        </w:rPr>
        <w:t xml:space="preserve"> </w:t>
      </w:r>
      <w:r>
        <w:rPr>
          <w:sz w:val="24"/>
          <w:szCs w:val="24"/>
        </w:rPr>
        <w:t>s</w:t>
      </w:r>
      <w:r w:rsidRPr="00DC5E65">
        <w:rPr>
          <w:sz w:val="24"/>
          <w:szCs w:val="24"/>
        </w:rPr>
        <w:t xml:space="preserve">mluvní strany podle </w:t>
      </w:r>
      <w:r>
        <w:rPr>
          <w:sz w:val="24"/>
          <w:szCs w:val="24"/>
        </w:rPr>
        <w:t>s</w:t>
      </w:r>
      <w:r w:rsidRPr="00DC5E65">
        <w:rPr>
          <w:sz w:val="24"/>
          <w:szCs w:val="24"/>
        </w:rPr>
        <w:t>mlouvy.</w:t>
      </w:r>
    </w:p>
    <w:p w14:paraId="48220659" w14:textId="77777777" w:rsidR="00733D64" w:rsidRPr="00DC5E65" w:rsidRDefault="00733D64" w:rsidP="000B699E">
      <w:pPr>
        <w:pStyle w:val="Odstavecseseznamem"/>
        <w:numPr>
          <w:ilvl w:val="0"/>
          <w:numId w:val="50"/>
        </w:numPr>
        <w:spacing w:after="120"/>
        <w:ind w:left="426" w:hanging="426"/>
        <w:contextualSpacing w:val="0"/>
        <w:jc w:val="both"/>
        <w:rPr>
          <w:sz w:val="24"/>
          <w:szCs w:val="24"/>
        </w:rPr>
      </w:pPr>
      <w:r w:rsidRPr="00DC5E65">
        <w:rPr>
          <w:sz w:val="24"/>
          <w:szCs w:val="24"/>
        </w:rPr>
        <w:t xml:space="preserve">Překážka vzniklá z osobních poměrů příslušné </w:t>
      </w:r>
      <w:r>
        <w:rPr>
          <w:sz w:val="24"/>
          <w:szCs w:val="24"/>
        </w:rPr>
        <w:t>s</w:t>
      </w:r>
      <w:r w:rsidRPr="00DC5E65">
        <w:rPr>
          <w:sz w:val="24"/>
          <w:szCs w:val="24"/>
        </w:rPr>
        <w:t xml:space="preserve">mluvní strany nebo vzniklá až v době, kdy byla příslušná </w:t>
      </w:r>
      <w:r>
        <w:rPr>
          <w:sz w:val="24"/>
          <w:szCs w:val="24"/>
        </w:rPr>
        <w:t>s</w:t>
      </w:r>
      <w:r w:rsidRPr="00DC5E65">
        <w:rPr>
          <w:sz w:val="24"/>
          <w:szCs w:val="24"/>
        </w:rPr>
        <w:t xml:space="preserve">mluvní strana s plněním smluvené povinnosti v prodlení, ani </w:t>
      </w:r>
      <w:r w:rsidRPr="00DC5E65">
        <w:rPr>
          <w:sz w:val="24"/>
          <w:szCs w:val="24"/>
        </w:rPr>
        <w:lastRenderedPageBreak/>
        <w:t xml:space="preserve">překážka, kterou byla příslušná </w:t>
      </w:r>
      <w:r>
        <w:rPr>
          <w:sz w:val="24"/>
          <w:szCs w:val="24"/>
        </w:rPr>
        <w:t>s</w:t>
      </w:r>
      <w:r w:rsidRPr="00DC5E65">
        <w:rPr>
          <w:sz w:val="24"/>
          <w:szCs w:val="24"/>
        </w:rPr>
        <w:t xml:space="preserve">mluvní strana podle </w:t>
      </w:r>
      <w:r>
        <w:rPr>
          <w:sz w:val="24"/>
          <w:szCs w:val="24"/>
        </w:rPr>
        <w:t>s</w:t>
      </w:r>
      <w:r w:rsidRPr="00DC5E65">
        <w:rPr>
          <w:sz w:val="24"/>
          <w:szCs w:val="24"/>
        </w:rPr>
        <w:t>mlouvy povinna překonat, jí však povinnosti k náhradě škody nezprostí.</w:t>
      </w:r>
    </w:p>
    <w:p w14:paraId="5C5A6630" w14:textId="77777777" w:rsidR="00733D64" w:rsidRDefault="00733D64" w:rsidP="000B699E">
      <w:pPr>
        <w:pStyle w:val="Odstavecseseznamem"/>
        <w:numPr>
          <w:ilvl w:val="0"/>
          <w:numId w:val="50"/>
        </w:numPr>
        <w:spacing w:after="120"/>
        <w:ind w:left="426" w:hanging="426"/>
        <w:contextualSpacing w:val="0"/>
        <w:jc w:val="both"/>
        <w:rPr>
          <w:sz w:val="24"/>
          <w:szCs w:val="24"/>
        </w:rPr>
      </w:pPr>
      <w:r w:rsidRPr="00DC5E65">
        <w:rPr>
          <w:sz w:val="24"/>
          <w:szCs w:val="24"/>
        </w:rPr>
        <w:t xml:space="preserve">Smluvní strana, která porušila právní povinnost, nebo </w:t>
      </w:r>
      <w:r>
        <w:rPr>
          <w:sz w:val="24"/>
          <w:szCs w:val="24"/>
        </w:rPr>
        <w:t>s</w:t>
      </w:r>
      <w:r w:rsidRPr="00DC5E65">
        <w:rPr>
          <w:sz w:val="24"/>
          <w:szCs w:val="24"/>
        </w:rPr>
        <w:t>mluvní strana, která může a má vědět, že jí poruší, oznámí to bez zbytečného odkladu druhé</w:t>
      </w:r>
      <w:r>
        <w:rPr>
          <w:sz w:val="24"/>
          <w:szCs w:val="24"/>
        </w:rPr>
        <w:t xml:space="preserve"> s</w:t>
      </w:r>
      <w:r w:rsidRPr="00DC5E65">
        <w:rPr>
          <w:sz w:val="24"/>
          <w:szCs w:val="24"/>
        </w:rPr>
        <w:t xml:space="preserve">mluvní straně, které z toho může újma vzniknout, a upozorní ji na možné následky. Jestliže </w:t>
      </w:r>
      <w:r>
        <w:rPr>
          <w:sz w:val="24"/>
          <w:szCs w:val="24"/>
        </w:rPr>
        <w:t>zavázaná</w:t>
      </w:r>
      <w:r w:rsidRPr="00DC5E65">
        <w:rPr>
          <w:sz w:val="24"/>
          <w:szCs w:val="24"/>
        </w:rPr>
        <w:t xml:space="preserve"> </w:t>
      </w:r>
      <w:r>
        <w:rPr>
          <w:sz w:val="24"/>
          <w:szCs w:val="24"/>
        </w:rPr>
        <w:t>s</w:t>
      </w:r>
      <w:r w:rsidRPr="00DC5E65">
        <w:rPr>
          <w:sz w:val="24"/>
          <w:szCs w:val="24"/>
        </w:rPr>
        <w:t>mluvní strana tuto povinnost nesplní</w:t>
      </w:r>
      <w:r>
        <w:rPr>
          <w:sz w:val="24"/>
          <w:szCs w:val="24"/>
        </w:rPr>
        <w:t xml:space="preserve"> nebo oprávněné smluvní straně není oznámení včas doručeno</w:t>
      </w:r>
      <w:r w:rsidRPr="00DC5E65">
        <w:rPr>
          <w:sz w:val="24"/>
          <w:szCs w:val="24"/>
        </w:rPr>
        <w:t xml:space="preserve">, má poškozená </w:t>
      </w:r>
      <w:r>
        <w:rPr>
          <w:sz w:val="24"/>
          <w:szCs w:val="24"/>
        </w:rPr>
        <w:t>s</w:t>
      </w:r>
      <w:r w:rsidRPr="00DC5E65">
        <w:rPr>
          <w:sz w:val="24"/>
          <w:szCs w:val="24"/>
        </w:rPr>
        <w:t>mluvní strana nárok na náhradu škody, která jí tím vznikla.</w:t>
      </w:r>
    </w:p>
    <w:p w14:paraId="130F21D2" w14:textId="0BFD070C" w:rsidR="00733D64" w:rsidRDefault="00733D64" w:rsidP="00147BDF">
      <w:pPr>
        <w:pStyle w:val="Odstavecseseznamem"/>
        <w:numPr>
          <w:ilvl w:val="0"/>
          <w:numId w:val="50"/>
        </w:numPr>
        <w:ind w:left="426" w:hanging="426"/>
        <w:contextualSpacing w:val="0"/>
        <w:jc w:val="both"/>
        <w:rPr>
          <w:sz w:val="24"/>
          <w:szCs w:val="24"/>
        </w:rPr>
      </w:pPr>
      <w:r>
        <w:rPr>
          <w:sz w:val="24"/>
          <w:szCs w:val="24"/>
        </w:rPr>
        <w:t xml:space="preserve">Zhotovitel vždy ručí </w:t>
      </w:r>
      <w:r w:rsidRPr="00A55765">
        <w:rPr>
          <w:sz w:val="24"/>
          <w:szCs w:val="24"/>
        </w:rPr>
        <w:t xml:space="preserve">za splnění povinnosti subdodavatele k náhradě škody, pokud by subdodavatel za škodu vzniklou </w:t>
      </w:r>
      <w:r>
        <w:rPr>
          <w:sz w:val="24"/>
          <w:szCs w:val="24"/>
        </w:rPr>
        <w:t>o</w:t>
      </w:r>
      <w:r w:rsidRPr="00A55765">
        <w:rPr>
          <w:sz w:val="24"/>
          <w:szCs w:val="24"/>
        </w:rPr>
        <w:t xml:space="preserve">bjednateli při realizaci plnění dle </w:t>
      </w:r>
      <w:r>
        <w:rPr>
          <w:sz w:val="24"/>
          <w:szCs w:val="24"/>
        </w:rPr>
        <w:t>této s</w:t>
      </w:r>
      <w:r w:rsidRPr="00A55765">
        <w:rPr>
          <w:sz w:val="24"/>
          <w:szCs w:val="24"/>
        </w:rPr>
        <w:t xml:space="preserve">mlouvy odpovídal, tj. že uspokojí </w:t>
      </w:r>
      <w:r>
        <w:rPr>
          <w:sz w:val="24"/>
          <w:szCs w:val="24"/>
        </w:rPr>
        <w:t>o</w:t>
      </w:r>
      <w:r w:rsidRPr="00A55765">
        <w:rPr>
          <w:sz w:val="24"/>
          <w:szCs w:val="24"/>
        </w:rPr>
        <w:t xml:space="preserve">bjednatele, pokud subdodavatel </w:t>
      </w:r>
      <w:r>
        <w:rPr>
          <w:sz w:val="24"/>
          <w:szCs w:val="24"/>
        </w:rPr>
        <w:t>o</w:t>
      </w:r>
      <w:r w:rsidRPr="00A55765">
        <w:rPr>
          <w:sz w:val="24"/>
          <w:szCs w:val="24"/>
        </w:rPr>
        <w:t>bjednateli takovou škodu nenahradí (viz ustanovení § 2018 a násl. občanského zákoníku).</w:t>
      </w:r>
    </w:p>
    <w:p w14:paraId="16FC70D4" w14:textId="77777777" w:rsidR="009D01AA" w:rsidRPr="00F50045" w:rsidRDefault="009D01AA" w:rsidP="00147BDF">
      <w:pPr>
        <w:pStyle w:val="Odstavecseseznamem"/>
        <w:spacing w:after="120"/>
        <w:ind w:left="357"/>
        <w:contextualSpacing w:val="0"/>
        <w:jc w:val="both"/>
        <w:rPr>
          <w:sz w:val="24"/>
          <w:szCs w:val="24"/>
        </w:rPr>
      </w:pPr>
    </w:p>
    <w:p w14:paraId="46913BB9" w14:textId="77777777" w:rsidR="00733D64" w:rsidRDefault="00733D64" w:rsidP="009D01AA">
      <w:pPr>
        <w:pStyle w:val="Zkladntextodsazen"/>
        <w:tabs>
          <w:tab w:val="clear" w:pos="709"/>
        </w:tabs>
        <w:ind w:left="0" w:firstLine="0"/>
        <w:jc w:val="center"/>
        <w:rPr>
          <w:b/>
          <w:szCs w:val="24"/>
        </w:rPr>
      </w:pPr>
      <w:r w:rsidRPr="001D79CD">
        <w:rPr>
          <w:b/>
          <w:szCs w:val="24"/>
        </w:rPr>
        <w:t>Článek V</w:t>
      </w:r>
      <w:r>
        <w:rPr>
          <w:b/>
          <w:szCs w:val="24"/>
        </w:rPr>
        <w:t>III</w:t>
      </w:r>
      <w:r w:rsidRPr="001D79CD">
        <w:rPr>
          <w:b/>
          <w:szCs w:val="24"/>
        </w:rPr>
        <w:t>.</w:t>
      </w:r>
    </w:p>
    <w:p w14:paraId="4CACF828" w14:textId="77777777" w:rsidR="00733D64" w:rsidRDefault="00733D64" w:rsidP="009D01AA">
      <w:pPr>
        <w:pStyle w:val="Zkladntextodsazen"/>
        <w:tabs>
          <w:tab w:val="clear" w:pos="709"/>
        </w:tabs>
        <w:spacing w:after="120"/>
        <w:ind w:left="0" w:firstLine="0"/>
        <w:jc w:val="center"/>
        <w:rPr>
          <w:b/>
          <w:szCs w:val="24"/>
        </w:rPr>
      </w:pPr>
      <w:r>
        <w:rPr>
          <w:b/>
          <w:szCs w:val="24"/>
        </w:rPr>
        <w:t>Pojištění</w:t>
      </w:r>
    </w:p>
    <w:p w14:paraId="22B8E91B" w14:textId="77777777" w:rsidR="00733D64" w:rsidRPr="003F2249" w:rsidRDefault="00733D64" w:rsidP="00733D64">
      <w:pPr>
        <w:numPr>
          <w:ilvl w:val="0"/>
          <w:numId w:val="47"/>
        </w:numPr>
        <w:tabs>
          <w:tab w:val="clear" w:pos="360"/>
        </w:tabs>
        <w:spacing w:after="120"/>
        <w:ind w:left="426" w:hanging="426"/>
        <w:jc w:val="both"/>
        <w:rPr>
          <w:sz w:val="24"/>
          <w:szCs w:val="24"/>
        </w:rPr>
      </w:pPr>
      <w:r>
        <w:rPr>
          <w:sz w:val="24"/>
          <w:szCs w:val="24"/>
        </w:rPr>
        <w:t xml:space="preserve">Zhotovitel </w:t>
      </w:r>
      <w:r w:rsidRPr="003F2249">
        <w:rPr>
          <w:sz w:val="24"/>
          <w:szCs w:val="24"/>
        </w:rPr>
        <w:t>se zavazuje</w:t>
      </w:r>
      <w:r>
        <w:rPr>
          <w:sz w:val="24"/>
          <w:szCs w:val="24"/>
        </w:rPr>
        <w:t xml:space="preserve"> sjednat a udržovat </w:t>
      </w:r>
      <w:r w:rsidRPr="003F2249">
        <w:rPr>
          <w:sz w:val="24"/>
          <w:szCs w:val="24"/>
        </w:rPr>
        <w:t xml:space="preserve">po </w:t>
      </w:r>
      <w:r>
        <w:rPr>
          <w:sz w:val="24"/>
          <w:szCs w:val="24"/>
        </w:rPr>
        <w:t xml:space="preserve">celou </w:t>
      </w:r>
      <w:r w:rsidRPr="003F2249">
        <w:rPr>
          <w:sz w:val="24"/>
          <w:szCs w:val="24"/>
        </w:rPr>
        <w:t xml:space="preserve">dobu </w:t>
      </w:r>
      <w:r>
        <w:rPr>
          <w:sz w:val="24"/>
          <w:szCs w:val="24"/>
        </w:rPr>
        <w:t>realizace díla dle</w:t>
      </w:r>
      <w:r w:rsidRPr="003F2249">
        <w:rPr>
          <w:sz w:val="24"/>
          <w:szCs w:val="24"/>
        </w:rPr>
        <w:t xml:space="preserve"> této </w:t>
      </w:r>
      <w:r>
        <w:rPr>
          <w:sz w:val="24"/>
          <w:szCs w:val="24"/>
        </w:rPr>
        <w:t>s</w:t>
      </w:r>
      <w:r w:rsidRPr="003F2249">
        <w:rPr>
          <w:sz w:val="24"/>
          <w:szCs w:val="24"/>
        </w:rPr>
        <w:t xml:space="preserve">mlouvy pojištění odpovědnosti za škodu, </w:t>
      </w:r>
      <w:r>
        <w:rPr>
          <w:sz w:val="24"/>
          <w:szCs w:val="24"/>
        </w:rPr>
        <w:t xml:space="preserve">pokud již takové pojištění uzavřeno nemá, </w:t>
      </w:r>
      <w:r w:rsidRPr="003F2249">
        <w:rPr>
          <w:sz w:val="24"/>
          <w:szCs w:val="24"/>
        </w:rPr>
        <w:t>jakož</w:t>
      </w:r>
      <w:r>
        <w:rPr>
          <w:sz w:val="24"/>
          <w:szCs w:val="24"/>
        </w:rPr>
        <w:t xml:space="preserve"> </w:t>
      </w:r>
      <w:r w:rsidRPr="003F2249">
        <w:rPr>
          <w:sz w:val="24"/>
          <w:szCs w:val="24"/>
        </w:rPr>
        <w:t>i</w:t>
      </w:r>
      <w:r>
        <w:rPr>
          <w:sz w:val="24"/>
          <w:szCs w:val="24"/>
        </w:rPr>
        <w:t xml:space="preserve"> </w:t>
      </w:r>
      <w:r w:rsidRPr="003F2249">
        <w:rPr>
          <w:sz w:val="24"/>
          <w:szCs w:val="24"/>
        </w:rPr>
        <w:t>platit</w:t>
      </w:r>
      <w:r>
        <w:rPr>
          <w:sz w:val="24"/>
          <w:szCs w:val="24"/>
        </w:rPr>
        <w:t xml:space="preserve"> </w:t>
      </w:r>
      <w:r w:rsidRPr="003F2249">
        <w:rPr>
          <w:sz w:val="24"/>
          <w:szCs w:val="24"/>
        </w:rPr>
        <w:t>řádně a včas příslušné pojistné.</w:t>
      </w:r>
    </w:p>
    <w:p w14:paraId="2AD36ABB" w14:textId="3E63522D" w:rsidR="00733D64" w:rsidRPr="00905250" w:rsidRDefault="00733D64" w:rsidP="00733D64">
      <w:pPr>
        <w:numPr>
          <w:ilvl w:val="0"/>
          <w:numId w:val="47"/>
        </w:numPr>
        <w:tabs>
          <w:tab w:val="clear" w:pos="360"/>
        </w:tabs>
        <w:spacing w:after="120"/>
        <w:ind w:left="426" w:hanging="426"/>
        <w:jc w:val="both"/>
        <w:rPr>
          <w:sz w:val="24"/>
          <w:szCs w:val="24"/>
        </w:rPr>
      </w:pPr>
      <w:r w:rsidRPr="003F2249">
        <w:rPr>
          <w:sz w:val="24"/>
          <w:szCs w:val="24"/>
        </w:rPr>
        <w:t xml:space="preserve">Uvedené pojištění musí být sjednáno pro případ odpovědnosti </w:t>
      </w:r>
      <w:r>
        <w:rPr>
          <w:sz w:val="24"/>
          <w:szCs w:val="24"/>
        </w:rPr>
        <w:t>zhotovitele</w:t>
      </w:r>
      <w:r w:rsidRPr="003F2249">
        <w:rPr>
          <w:sz w:val="24"/>
          <w:szCs w:val="24"/>
        </w:rPr>
        <w:t xml:space="preserve"> za škodu, která může nastat v souvislosti s</w:t>
      </w:r>
      <w:r>
        <w:rPr>
          <w:sz w:val="24"/>
          <w:szCs w:val="24"/>
        </w:rPr>
        <w:t> realizací díla</w:t>
      </w:r>
      <w:r w:rsidRPr="003F2249">
        <w:rPr>
          <w:sz w:val="24"/>
          <w:szCs w:val="24"/>
        </w:rPr>
        <w:t xml:space="preserve"> dle této </w:t>
      </w:r>
      <w:r>
        <w:rPr>
          <w:sz w:val="24"/>
          <w:szCs w:val="24"/>
        </w:rPr>
        <w:t>s</w:t>
      </w:r>
      <w:r w:rsidRPr="003F2249">
        <w:rPr>
          <w:sz w:val="24"/>
          <w:szCs w:val="24"/>
        </w:rPr>
        <w:t xml:space="preserve">mlouvy. Pojištění musí být sjednáno zejména jako pojištění odpovědnosti za škody na věcech, majetku a zdraví s pojistnou částkou ne nižší než </w:t>
      </w:r>
      <w:r w:rsidR="0073061C">
        <w:rPr>
          <w:sz w:val="24"/>
          <w:szCs w:val="24"/>
        </w:rPr>
        <w:t>10</w:t>
      </w:r>
      <w:r w:rsidRPr="00905250">
        <w:rPr>
          <w:sz w:val="24"/>
          <w:szCs w:val="24"/>
        </w:rPr>
        <w:t xml:space="preserve"> 000 000 Kč (slovy: </w:t>
      </w:r>
      <w:r w:rsidR="0073061C">
        <w:rPr>
          <w:sz w:val="24"/>
          <w:szCs w:val="24"/>
        </w:rPr>
        <w:t>deset</w:t>
      </w:r>
      <w:r w:rsidRPr="00905250">
        <w:rPr>
          <w:sz w:val="24"/>
          <w:szCs w:val="24"/>
        </w:rPr>
        <w:t xml:space="preserve"> milionů korun českých).</w:t>
      </w:r>
    </w:p>
    <w:p w14:paraId="51F6C1C9" w14:textId="454FE94B" w:rsidR="00733D64" w:rsidRPr="009B72F8" w:rsidRDefault="00733D64" w:rsidP="00733D64">
      <w:pPr>
        <w:pStyle w:val="Zkladntextodsazen"/>
        <w:numPr>
          <w:ilvl w:val="0"/>
          <w:numId w:val="47"/>
        </w:numPr>
        <w:tabs>
          <w:tab w:val="clear" w:pos="360"/>
          <w:tab w:val="clear" w:pos="709"/>
        </w:tabs>
        <w:suppressAutoHyphens/>
        <w:ind w:left="426" w:hanging="426"/>
        <w:rPr>
          <w:szCs w:val="24"/>
        </w:rPr>
      </w:pPr>
      <w:r>
        <w:rPr>
          <w:szCs w:val="24"/>
        </w:rPr>
        <w:t>Zhotovitel</w:t>
      </w:r>
      <w:r w:rsidRPr="003F2249">
        <w:rPr>
          <w:szCs w:val="24"/>
        </w:rPr>
        <w:t xml:space="preserve"> se zavazuje bez zbytečného odkladu předložit </w:t>
      </w:r>
      <w:r>
        <w:rPr>
          <w:szCs w:val="24"/>
        </w:rPr>
        <w:t xml:space="preserve">objednateli na </w:t>
      </w:r>
      <w:r w:rsidRPr="003F2249">
        <w:rPr>
          <w:szCs w:val="24"/>
        </w:rPr>
        <w:t>jeh</w:t>
      </w:r>
      <w:r>
        <w:rPr>
          <w:szCs w:val="24"/>
        </w:rPr>
        <w:t>o</w:t>
      </w:r>
      <w:r w:rsidRPr="003F2249">
        <w:rPr>
          <w:szCs w:val="24"/>
        </w:rPr>
        <w:t xml:space="preserve"> výzvu příslušnou pojistku či jiný písemný doklad potvrzující uzavření příslušného pojištění </w:t>
      </w:r>
      <w:r>
        <w:rPr>
          <w:szCs w:val="24"/>
        </w:rPr>
        <w:t>současně s</w:t>
      </w:r>
      <w:r w:rsidRPr="003F2249">
        <w:rPr>
          <w:szCs w:val="24"/>
        </w:rPr>
        <w:t xml:space="preserve"> doklad</w:t>
      </w:r>
      <w:r>
        <w:rPr>
          <w:szCs w:val="24"/>
        </w:rPr>
        <w:t>em</w:t>
      </w:r>
      <w:r w:rsidRPr="003F2249">
        <w:rPr>
          <w:szCs w:val="24"/>
        </w:rPr>
        <w:t xml:space="preserve"> o zaplacení pojistného na </w:t>
      </w:r>
      <w:r>
        <w:rPr>
          <w:szCs w:val="24"/>
        </w:rPr>
        <w:t>sledované</w:t>
      </w:r>
      <w:r w:rsidRPr="003F2249">
        <w:rPr>
          <w:szCs w:val="24"/>
        </w:rPr>
        <w:t xml:space="preserve"> období.</w:t>
      </w:r>
    </w:p>
    <w:p w14:paraId="02752A78" w14:textId="77777777" w:rsidR="00733D64" w:rsidRPr="001D79CD" w:rsidRDefault="00733D64" w:rsidP="00147BDF">
      <w:pPr>
        <w:pStyle w:val="Normlnweb"/>
        <w:spacing w:before="0" w:after="120"/>
        <w:jc w:val="both"/>
      </w:pPr>
    </w:p>
    <w:p w14:paraId="63EAE707" w14:textId="77777777" w:rsidR="00733D64" w:rsidRPr="001D79CD" w:rsidRDefault="00733D64" w:rsidP="009D01AA">
      <w:pPr>
        <w:pStyle w:val="Zkladntextodsazen"/>
        <w:tabs>
          <w:tab w:val="clear" w:pos="709"/>
        </w:tabs>
        <w:ind w:left="0" w:firstLine="0"/>
        <w:jc w:val="center"/>
        <w:rPr>
          <w:b/>
          <w:szCs w:val="24"/>
        </w:rPr>
      </w:pPr>
      <w:r w:rsidRPr="001D79CD">
        <w:rPr>
          <w:b/>
          <w:szCs w:val="24"/>
        </w:rPr>
        <w:t xml:space="preserve">Článek </w:t>
      </w:r>
      <w:r>
        <w:rPr>
          <w:b/>
          <w:szCs w:val="24"/>
        </w:rPr>
        <w:t>IX</w:t>
      </w:r>
      <w:r w:rsidRPr="001D79CD">
        <w:rPr>
          <w:b/>
          <w:szCs w:val="24"/>
        </w:rPr>
        <w:t>.</w:t>
      </w:r>
    </w:p>
    <w:p w14:paraId="45ADE28B" w14:textId="77777777" w:rsidR="00733D64" w:rsidRPr="001D79CD" w:rsidRDefault="00733D64" w:rsidP="009D01AA">
      <w:pPr>
        <w:pStyle w:val="Zkladntextodsazen"/>
        <w:tabs>
          <w:tab w:val="clear" w:pos="709"/>
        </w:tabs>
        <w:spacing w:after="120"/>
        <w:ind w:left="0" w:firstLine="0"/>
        <w:jc w:val="center"/>
        <w:rPr>
          <w:b/>
          <w:szCs w:val="24"/>
        </w:rPr>
      </w:pPr>
      <w:r w:rsidRPr="001D79CD">
        <w:rPr>
          <w:b/>
          <w:szCs w:val="24"/>
        </w:rPr>
        <w:t>Sankční ujednání</w:t>
      </w:r>
    </w:p>
    <w:p w14:paraId="3AD8C7A9" w14:textId="5BCD4E9E" w:rsidR="00733D64" w:rsidRDefault="00733D64" w:rsidP="00733D64">
      <w:pPr>
        <w:pStyle w:val="Normlnweb"/>
        <w:numPr>
          <w:ilvl w:val="0"/>
          <w:numId w:val="43"/>
        </w:numPr>
        <w:spacing w:before="0" w:after="120"/>
        <w:ind w:left="425" w:hanging="425"/>
        <w:jc w:val="both"/>
      </w:pPr>
      <w:r>
        <w:t>V případě prodlení zhotovitele s řádným provedením díla v</w:t>
      </w:r>
      <w:r w:rsidRPr="001D79CD">
        <w:t xml:space="preserve"> termínu </w:t>
      </w:r>
      <w:r>
        <w:t>uvedeném</w:t>
      </w:r>
      <w:r w:rsidRPr="001D79CD">
        <w:t xml:space="preserve"> v článku II. odst. </w:t>
      </w:r>
      <w:r>
        <w:t>2</w:t>
      </w:r>
      <w:r w:rsidRPr="001D79CD">
        <w:t>. této smlouvy, je zhotovitel povinen zaplatit objednateli smluvní pokutu ve výši 5 000 Kč (slovy: pět tisíc korun českých) za každý</w:t>
      </w:r>
      <w:r>
        <w:t xml:space="preserve">, i </w:t>
      </w:r>
      <w:r w:rsidR="000E4B40">
        <w:t xml:space="preserve">jen </w:t>
      </w:r>
      <w:r>
        <w:t>započatý,</w:t>
      </w:r>
      <w:r w:rsidRPr="001D79CD">
        <w:t xml:space="preserve"> den prodlení.</w:t>
      </w:r>
    </w:p>
    <w:p w14:paraId="29707E14" w14:textId="06BBD400" w:rsidR="00733D64" w:rsidRDefault="00733D64" w:rsidP="00733D64">
      <w:pPr>
        <w:pStyle w:val="Normlnweb"/>
        <w:numPr>
          <w:ilvl w:val="0"/>
          <w:numId w:val="43"/>
        </w:numPr>
        <w:spacing w:before="0" w:after="120"/>
        <w:ind w:left="425" w:hanging="425"/>
        <w:jc w:val="both"/>
      </w:pPr>
      <w:r w:rsidRPr="001D79CD">
        <w:t xml:space="preserve">V případě prodlení </w:t>
      </w:r>
      <w:r>
        <w:t xml:space="preserve">zhotovitele </w:t>
      </w:r>
      <w:r w:rsidRPr="001D79CD">
        <w:t>s</w:t>
      </w:r>
      <w:r>
        <w:t xml:space="preserve"> řádným </w:t>
      </w:r>
      <w:r w:rsidRPr="001D79CD">
        <w:t xml:space="preserve">odstraněním vad </w:t>
      </w:r>
      <w:r>
        <w:t xml:space="preserve">díla zaznamenaných v předávacím protokolu či vyskytnuvších se </w:t>
      </w:r>
      <w:r w:rsidRPr="001D79CD">
        <w:t>v záruční době je zhotovitel povinen zaplatit objednateli smluvní pokutu ve výši 5 000 Kč (slovy: pět tisíc korun českých) za každý</w:t>
      </w:r>
      <w:r>
        <w:t xml:space="preserve">, i </w:t>
      </w:r>
      <w:r w:rsidR="000E4B40">
        <w:t xml:space="preserve">jen </w:t>
      </w:r>
      <w:r>
        <w:t>započatý,</w:t>
      </w:r>
      <w:r w:rsidRPr="001D79CD">
        <w:t xml:space="preserve"> den prodlení.</w:t>
      </w:r>
      <w:r>
        <w:t xml:space="preserve"> </w:t>
      </w:r>
    </w:p>
    <w:p w14:paraId="5BA19D61" w14:textId="7CA4BD55" w:rsidR="00733D64" w:rsidRDefault="00733D64" w:rsidP="00733D64">
      <w:pPr>
        <w:pStyle w:val="Normlnweb"/>
        <w:numPr>
          <w:ilvl w:val="0"/>
          <w:numId w:val="43"/>
        </w:numPr>
        <w:spacing w:before="0" w:after="120"/>
        <w:ind w:left="425" w:hanging="425"/>
        <w:jc w:val="both"/>
      </w:pPr>
      <w:r w:rsidRPr="001815C2">
        <w:t xml:space="preserve">V případě nesplnění </w:t>
      </w:r>
      <w:r>
        <w:t xml:space="preserve">závazku </w:t>
      </w:r>
      <w:r w:rsidR="009D01AA">
        <w:t xml:space="preserve">a povinnosti </w:t>
      </w:r>
      <w:r>
        <w:t>zhotovitele uveden</w:t>
      </w:r>
      <w:r w:rsidR="009D01AA">
        <w:t>ých</w:t>
      </w:r>
      <w:r>
        <w:t xml:space="preserve"> v</w:t>
      </w:r>
      <w:r w:rsidR="009D01AA">
        <w:t xml:space="preserve"> odst. 1 a 2 </w:t>
      </w:r>
      <w:r>
        <w:t>článku VIII. této smlouvy je objednatel</w:t>
      </w:r>
      <w:r w:rsidRPr="001815C2">
        <w:t xml:space="preserve"> oprávněn vyúčtovat </w:t>
      </w:r>
      <w:r>
        <w:t>zhotoviteli</w:t>
      </w:r>
      <w:r w:rsidRPr="001815C2">
        <w:t xml:space="preserve"> smluvní pokutu ve výši </w:t>
      </w:r>
      <w:r w:rsidR="009D01AA">
        <w:t>5</w:t>
      </w:r>
      <w:r>
        <w:t>0 000</w:t>
      </w:r>
      <w:r w:rsidRPr="001815C2">
        <w:t xml:space="preserve"> Kč (slovy: </w:t>
      </w:r>
      <w:r w:rsidR="009D01AA">
        <w:t xml:space="preserve">pět </w:t>
      </w:r>
      <w:r>
        <w:t>tisíc korun českých</w:t>
      </w:r>
      <w:r w:rsidRPr="001815C2">
        <w:t xml:space="preserve">), a to za každý den, kdy </w:t>
      </w:r>
      <w:r>
        <w:t>předmětné pojištění uzavřeno neměl</w:t>
      </w:r>
      <w:r w:rsidR="009D01AA">
        <w:t>. V případě nesplnění závazku zhotovitele uvedeného v odst. 3 citovaného článku je objednatel oprávněn mu vyúčtovat jednorázovou smluvní pokutu</w:t>
      </w:r>
      <w:r w:rsidRPr="001815C2">
        <w:t xml:space="preserve"> </w:t>
      </w:r>
      <w:r w:rsidR="009D01AA">
        <w:t xml:space="preserve">ve výši </w:t>
      </w:r>
      <w:r w:rsidR="00C657C9">
        <w:t>10 000 Kč (slovy: deset tisíc korun českých).</w:t>
      </w:r>
      <w:r w:rsidRPr="001815C2">
        <w:t xml:space="preserve"> </w:t>
      </w:r>
      <w:r w:rsidR="00C657C9">
        <w:t>Z</w:t>
      </w:r>
      <w:r>
        <w:t>hotovitel</w:t>
      </w:r>
      <w:r w:rsidRPr="001815C2">
        <w:t xml:space="preserve"> je povinen </w:t>
      </w:r>
      <w:r>
        <w:t>takto vyúčtovan</w:t>
      </w:r>
      <w:r w:rsidR="00C657C9">
        <w:t>é</w:t>
      </w:r>
      <w:r>
        <w:t xml:space="preserve"> </w:t>
      </w:r>
      <w:r w:rsidR="00C657C9">
        <w:t xml:space="preserve">sankční plnění </w:t>
      </w:r>
      <w:r>
        <w:t xml:space="preserve">na písemnou výzvu objednatele bez zbytečného odkladu </w:t>
      </w:r>
      <w:r w:rsidRPr="001815C2">
        <w:t>uhradit.</w:t>
      </w:r>
    </w:p>
    <w:p w14:paraId="0DCBCE77" w14:textId="60F89A04" w:rsidR="00C52519" w:rsidRPr="001D79CD" w:rsidRDefault="00C52519" w:rsidP="002311BE">
      <w:pPr>
        <w:pStyle w:val="Normlnweb"/>
        <w:numPr>
          <w:ilvl w:val="0"/>
          <w:numId w:val="43"/>
        </w:numPr>
        <w:spacing w:before="0" w:after="120"/>
        <w:ind w:left="426" w:hanging="426"/>
        <w:jc w:val="both"/>
      </w:pPr>
      <w:r w:rsidRPr="00850864">
        <w:t xml:space="preserve">V případě prodlení zhotovitele s vyklizením staveniště může objednatel vyúčtovat zhotoviteli smluvní pokutu ve výši </w:t>
      </w:r>
      <w:r>
        <w:t>5 000 K</w:t>
      </w:r>
      <w:r w:rsidRPr="00850864">
        <w:t xml:space="preserve">č </w:t>
      </w:r>
      <w:r>
        <w:t xml:space="preserve">(slovy: pět tisíc korun českých) </w:t>
      </w:r>
      <w:r w:rsidRPr="00850864">
        <w:t>za každý den prodlení a zhotovitel je povinen tuto částku uhradit.</w:t>
      </w:r>
      <w:r w:rsidRPr="0028699E">
        <w:t xml:space="preserve"> </w:t>
      </w:r>
    </w:p>
    <w:p w14:paraId="621F8374" w14:textId="77777777" w:rsidR="00733D64" w:rsidRDefault="00733D64" w:rsidP="00733D64">
      <w:pPr>
        <w:pStyle w:val="Normlnweb"/>
        <w:numPr>
          <w:ilvl w:val="0"/>
          <w:numId w:val="43"/>
        </w:numPr>
        <w:spacing w:before="0" w:after="120"/>
        <w:ind w:left="425" w:hanging="425"/>
        <w:jc w:val="both"/>
      </w:pPr>
      <w:r w:rsidRPr="001D79CD">
        <w:t>V případě prodlení objednatele se zaplacením oprávněné faktury, může zhotovitel vyúčtovat objednateli úrok z prodlení ve výši 0,0</w:t>
      </w:r>
      <w:r>
        <w:t>3</w:t>
      </w:r>
      <w:r w:rsidRPr="001D79CD">
        <w:t xml:space="preserve"> % z nezaplacené částky </w:t>
      </w:r>
      <w:r>
        <w:t xml:space="preserve">předmětné </w:t>
      </w:r>
      <w:r w:rsidRPr="001D79CD">
        <w:t>faktury za každý</w:t>
      </w:r>
      <w:r>
        <w:t>, i započatý,</w:t>
      </w:r>
      <w:r w:rsidRPr="001D79CD">
        <w:t xml:space="preserve"> den prodlení a objednatel je povinen tuto sankci uhradit.</w:t>
      </w:r>
    </w:p>
    <w:p w14:paraId="56B7B754" w14:textId="77777777" w:rsidR="00733D64" w:rsidRDefault="00733D64" w:rsidP="00733D64">
      <w:pPr>
        <w:pStyle w:val="Normlnweb"/>
        <w:numPr>
          <w:ilvl w:val="0"/>
          <w:numId w:val="43"/>
        </w:numPr>
        <w:spacing w:before="0" w:after="120"/>
        <w:ind w:left="425" w:hanging="425"/>
        <w:jc w:val="both"/>
      </w:pPr>
      <w:r>
        <w:lastRenderedPageBreak/>
        <w:t>Smluvní strana, které byla smluvní pokuta vyúčtována, je povinna tuto uhradit ve lhůtě 10 dnů ode dne obdržení sankční faktury, nebo ve stejné lhůtě sdělit oprávněné straně své námitky.</w:t>
      </w:r>
    </w:p>
    <w:p w14:paraId="6100F206" w14:textId="57005E23" w:rsidR="00733D64" w:rsidRDefault="00733D64" w:rsidP="00733D64">
      <w:pPr>
        <w:pStyle w:val="Normlnweb"/>
        <w:numPr>
          <w:ilvl w:val="0"/>
          <w:numId w:val="43"/>
        </w:numPr>
        <w:spacing w:before="0" w:after="120"/>
        <w:ind w:left="425" w:hanging="425"/>
        <w:jc w:val="both"/>
      </w:pPr>
      <w:r w:rsidRPr="001D79CD">
        <w:t>Zaplacením smluvní pokuty není dotčeno právo na náhradu škody, vzniklé v důsledku porušen</w:t>
      </w:r>
      <w:r>
        <w:t>í</w:t>
      </w:r>
      <w:r w:rsidRPr="001D79CD">
        <w:t xml:space="preserve"> povinnosti zajištěné smluvní pokutou</w:t>
      </w:r>
      <w:r>
        <w:t>, stejně tak jako</w:t>
      </w:r>
      <w:r w:rsidRPr="001815C2">
        <w:t xml:space="preserve"> není dotčena povinnost příslušné </w:t>
      </w:r>
      <w:r>
        <w:t>s</w:t>
      </w:r>
      <w:r w:rsidRPr="001815C2">
        <w:t xml:space="preserve">mluvní strany splnit své závazky dle této </w:t>
      </w:r>
      <w:r>
        <w:t>s</w:t>
      </w:r>
      <w:r w:rsidRPr="001815C2">
        <w:t>mlouvy.</w:t>
      </w:r>
    </w:p>
    <w:p w14:paraId="65BA7F0E" w14:textId="77777777" w:rsidR="00733D64" w:rsidRDefault="00733D64" w:rsidP="00733D64">
      <w:pPr>
        <w:pStyle w:val="Zkladntextodsazen"/>
        <w:jc w:val="center"/>
        <w:rPr>
          <w:b/>
          <w:szCs w:val="24"/>
        </w:rPr>
      </w:pPr>
    </w:p>
    <w:p w14:paraId="3EA91686" w14:textId="77777777" w:rsidR="00733D64" w:rsidRPr="001D79CD" w:rsidRDefault="00733D64" w:rsidP="00733D64">
      <w:pPr>
        <w:pStyle w:val="Zkladntextodsazen"/>
        <w:jc w:val="center"/>
        <w:rPr>
          <w:b/>
          <w:szCs w:val="24"/>
        </w:rPr>
      </w:pPr>
      <w:r w:rsidRPr="001D79CD">
        <w:rPr>
          <w:b/>
          <w:szCs w:val="24"/>
        </w:rPr>
        <w:t xml:space="preserve">Článek </w:t>
      </w:r>
      <w:r>
        <w:rPr>
          <w:b/>
          <w:szCs w:val="24"/>
        </w:rPr>
        <w:t>X</w:t>
      </w:r>
      <w:r w:rsidRPr="001D79CD">
        <w:rPr>
          <w:b/>
          <w:szCs w:val="24"/>
        </w:rPr>
        <w:t>.</w:t>
      </w:r>
    </w:p>
    <w:p w14:paraId="77D1F5BB" w14:textId="77777777" w:rsidR="00733D64" w:rsidRPr="001D79CD" w:rsidRDefault="00733D64" w:rsidP="002311BE">
      <w:pPr>
        <w:pStyle w:val="Zkladntextodsazen"/>
        <w:spacing w:after="120"/>
        <w:ind w:left="703" w:hanging="703"/>
        <w:jc w:val="center"/>
        <w:rPr>
          <w:b/>
          <w:szCs w:val="24"/>
        </w:rPr>
      </w:pPr>
      <w:r w:rsidRPr="001D79CD">
        <w:rPr>
          <w:b/>
          <w:szCs w:val="24"/>
        </w:rPr>
        <w:t>Ochrana informací, údajů a dat</w:t>
      </w:r>
    </w:p>
    <w:p w14:paraId="4CCD0C15" w14:textId="77777777" w:rsidR="00733D64" w:rsidRDefault="00733D64" w:rsidP="00733D64">
      <w:pPr>
        <w:pStyle w:val="Zkladntextodsazen"/>
        <w:numPr>
          <w:ilvl w:val="0"/>
          <w:numId w:val="27"/>
        </w:numPr>
        <w:tabs>
          <w:tab w:val="clear" w:pos="709"/>
        </w:tabs>
        <w:suppressAutoHyphens/>
        <w:spacing w:after="120"/>
        <w:ind w:left="425" w:hanging="425"/>
        <w:rPr>
          <w:szCs w:val="24"/>
        </w:rPr>
      </w:pPr>
      <w:r w:rsidRPr="001D79CD">
        <w:rPr>
          <w:szCs w:val="24"/>
        </w:rPr>
        <w:t xml:space="preserve">Smluvní strany se zavazují uchovat v tajnosti veškeré skutečnosti, informace a údaje týkající se druhé smluvní strany, předmětu plnění této smlouvy nebo s předmětem plnění související. </w:t>
      </w:r>
      <w:r>
        <w:rPr>
          <w:szCs w:val="24"/>
        </w:rPr>
        <w:t>Na tyto</w:t>
      </w:r>
      <w:r w:rsidRPr="001D79CD">
        <w:rPr>
          <w:szCs w:val="24"/>
        </w:rPr>
        <w:t xml:space="preserve"> </w:t>
      </w:r>
      <w:r>
        <w:rPr>
          <w:szCs w:val="24"/>
        </w:rPr>
        <w:t xml:space="preserve">důvěrné </w:t>
      </w:r>
      <w:r w:rsidRPr="001D79CD">
        <w:rPr>
          <w:szCs w:val="24"/>
        </w:rPr>
        <w:t xml:space="preserve">informace </w:t>
      </w:r>
      <w:r>
        <w:rPr>
          <w:szCs w:val="24"/>
        </w:rPr>
        <w:t>se vztahuje ochrana dle § 1730 odst. 2 občanského zákoníku</w:t>
      </w:r>
      <w:r w:rsidRPr="001D79CD">
        <w:rPr>
          <w:szCs w:val="24"/>
        </w:rPr>
        <w:t>.</w:t>
      </w:r>
      <w:r>
        <w:rPr>
          <w:szCs w:val="24"/>
        </w:rPr>
        <w:t xml:space="preserve"> </w:t>
      </w:r>
    </w:p>
    <w:p w14:paraId="715552EC" w14:textId="77777777" w:rsidR="00733D64" w:rsidRDefault="00733D64" w:rsidP="00733D64">
      <w:pPr>
        <w:pStyle w:val="Zkladntextodsazen"/>
        <w:numPr>
          <w:ilvl w:val="0"/>
          <w:numId w:val="27"/>
        </w:numPr>
        <w:tabs>
          <w:tab w:val="clear" w:pos="709"/>
        </w:tabs>
        <w:suppressAutoHyphens/>
        <w:spacing w:after="120"/>
        <w:ind w:left="425" w:hanging="425"/>
        <w:rPr>
          <w:szCs w:val="24"/>
        </w:rPr>
      </w:pPr>
      <w:r w:rsidRPr="003659A2">
        <w:rPr>
          <w:szCs w:val="24"/>
        </w:rPr>
        <w:t xml:space="preserve">Povinnost mlčenlivosti o důvěrných informacích a ochrany důvěrných informací podle </w:t>
      </w:r>
      <w:r w:rsidRPr="003C2530">
        <w:rPr>
          <w:szCs w:val="24"/>
        </w:rPr>
        <w:t>této smlouvy se vztahuje na smluvní strany, jejich zaměstnance, pomocníky a třetí osoby, které se s těmito důvěrnými informacemi v rámci plnění podmínek této smlouvy seznámí.</w:t>
      </w:r>
      <w:r>
        <w:rPr>
          <w:szCs w:val="24"/>
        </w:rPr>
        <w:t xml:space="preserve"> </w:t>
      </w:r>
    </w:p>
    <w:p w14:paraId="715B2B02" w14:textId="77777777" w:rsidR="00733D64" w:rsidRPr="003659A2" w:rsidRDefault="00733D64" w:rsidP="00733D64">
      <w:pPr>
        <w:pStyle w:val="Zkladntextodsazen"/>
        <w:numPr>
          <w:ilvl w:val="0"/>
          <w:numId w:val="27"/>
        </w:numPr>
        <w:tabs>
          <w:tab w:val="clear" w:pos="709"/>
        </w:tabs>
        <w:suppressAutoHyphens/>
        <w:spacing w:after="120"/>
        <w:ind w:left="425" w:hanging="425"/>
        <w:rPr>
          <w:szCs w:val="24"/>
        </w:rPr>
      </w:pPr>
      <w:r>
        <w:rPr>
          <w:szCs w:val="24"/>
        </w:rPr>
        <w:t>Za porušení závazku uvedeného v odst. 1 tohoto článku je smluvní strana, která závazek poruší povinna uhradit druhé smluvní straně v každém jednotlivém případě smluvní pokutu ve výši 100 000 Kč. Ujednáním o smluvní pokutě není dotčeno právo poškozené smluvní strany na náhradu škody.</w:t>
      </w:r>
    </w:p>
    <w:p w14:paraId="518DCE8E" w14:textId="77777777" w:rsidR="00733D64" w:rsidRPr="001D79CD" w:rsidRDefault="00733D64" w:rsidP="00733D64">
      <w:pPr>
        <w:pStyle w:val="Zkladntextodsazen"/>
        <w:numPr>
          <w:ilvl w:val="0"/>
          <w:numId w:val="27"/>
        </w:numPr>
        <w:tabs>
          <w:tab w:val="clear" w:pos="709"/>
        </w:tabs>
        <w:suppressAutoHyphens/>
        <w:spacing w:after="120"/>
        <w:ind w:left="425" w:hanging="425"/>
        <w:rPr>
          <w:szCs w:val="24"/>
        </w:rPr>
      </w:pPr>
      <w:r w:rsidRPr="001D79CD">
        <w:rPr>
          <w:szCs w:val="24"/>
        </w:rPr>
        <w:t xml:space="preserve">Zhotovitel bere na vědomí, že dle zákona č. 106/1999 Sb., o svobodném přístupu k informacím, ve znění pozdějších předpisů, musí objednatel jako povinný subjekt na žádost poskytnout informace, a to zejména informaci týkající se identifikace smluvních stran, informaci o ceně a rámcovou informaci o předmětu plnění smlouvy. Informace poskytnuté v souladu s citovaným zákonem nelze považovat za porušení </w:t>
      </w:r>
      <w:r>
        <w:rPr>
          <w:szCs w:val="24"/>
        </w:rPr>
        <w:t>závazku dle předchozího odstavce tohoto článku</w:t>
      </w:r>
      <w:r w:rsidRPr="001D79CD">
        <w:rPr>
          <w:szCs w:val="24"/>
        </w:rPr>
        <w:t>.</w:t>
      </w:r>
    </w:p>
    <w:p w14:paraId="483A0DE7" w14:textId="77777777" w:rsidR="00733D64" w:rsidRDefault="00733D64" w:rsidP="00147BDF">
      <w:pPr>
        <w:pStyle w:val="Zkladntextodsazen"/>
        <w:numPr>
          <w:ilvl w:val="0"/>
          <w:numId w:val="27"/>
        </w:numPr>
        <w:tabs>
          <w:tab w:val="clear" w:pos="709"/>
        </w:tabs>
        <w:suppressAutoHyphens/>
        <w:ind w:left="425" w:hanging="425"/>
        <w:rPr>
          <w:szCs w:val="24"/>
        </w:rPr>
      </w:pPr>
      <w:r w:rsidRPr="001D79CD">
        <w:rPr>
          <w:szCs w:val="24"/>
        </w:rPr>
        <w:t xml:space="preserve">Závazky smluvních stran uvedené v tomto článku trvají i po skončení </w:t>
      </w:r>
      <w:r>
        <w:rPr>
          <w:szCs w:val="24"/>
        </w:rPr>
        <w:t>této</w:t>
      </w:r>
      <w:r w:rsidRPr="001D79CD">
        <w:rPr>
          <w:szCs w:val="24"/>
        </w:rPr>
        <w:t xml:space="preserve"> smlouv</w:t>
      </w:r>
      <w:r>
        <w:rPr>
          <w:szCs w:val="24"/>
        </w:rPr>
        <w:t>y</w:t>
      </w:r>
      <w:r w:rsidRPr="001D79CD">
        <w:rPr>
          <w:szCs w:val="24"/>
        </w:rPr>
        <w:t>.</w:t>
      </w:r>
    </w:p>
    <w:p w14:paraId="111AB36D" w14:textId="77777777" w:rsidR="00C657C9" w:rsidRPr="00F50045" w:rsidRDefault="00C657C9" w:rsidP="00147BDF">
      <w:pPr>
        <w:pStyle w:val="Zkladntextodsazen"/>
        <w:tabs>
          <w:tab w:val="clear" w:pos="709"/>
        </w:tabs>
        <w:suppressAutoHyphens/>
        <w:spacing w:after="120"/>
        <w:ind w:left="425" w:firstLine="0"/>
        <w:rPr>
          <w:szCs w:val="24"/>
        </w:rPr>
      </w:pPr>
    </w:p>
    <w:p w14:paraId="76343B78" w14:textId="77777777" w:rsidR="00733D64" w:rsidRPr="0066736F" w:rsidRDefault="00733D64" w:rsidP="00733D64">
      <w:pPr>
        <w:pStyle w:val="Stylpravidel"/>
        <w:spacing w:before="0" w:line="240" w:lineRule="auto"/>
        <w:jc w:val="center"/>
        <w:rPr>
          <w:b/>
          <w:szCs w:val="24"/>
        </w:rPr>
      </w:pPr>
      <w:r>
        <w:rPr>
          <w:b/>
          <w:szCs w:val="24"/>
        </w:rPr>
        <w:t>Čl. X</w:t>
      </w:r>
      <w:r w:rsidRPr="00DF10A8">
        <w:rPr>
          <w:b/>
          <w:szCs w:val="24"/>
        </w:rPr>
        <w:t>I.</w:t>
      </w:r>
    </w:p>
    <w:p w14:paraId="4CDA61A8" w14:textId="2B7CAE10" w:rsidR="00733D64" w:rsidRPr="00F87011" w:rsidRDefault="00C52519" w:rsidP="00733D64">
      <w:pPr>
        <w:spacing w:after="120"/>
        <w:jc w:val="center"/>
        <w:rPr>
          <w:b/>
          <w:color w:val="000000"/>
          <w:sz w:val="24"/>
          <w:szCs w:val="24"/>
        </w:rPr>
      </w:pPr>
      <w:r>
        <w:rPr>
          <w:b/>
          <w:sz w:val="24"/>
          <w:szCs w:val="24"/>
        </w:rPr>
        <w:t>U</w:t>
      </w:r>
      <w:r w:rsidR="00733D64" w:rsidRPr="00F87011">
        <w:rPr>
          <w:b/>
          <w:sz w:val="24"/>
          <w:szCs w:val="24"/>
        </w:rPr>
        <w:t>veřejnění smlouvy</w:t>
      </w:r>
    </w:p>
    <w:p w14:paraId="70E135A2" w14:textId="44285316" w:rsidR="00733D64" w:rsidRPr="002311BE" w:rsidRDefault="00C52519" w:rsidP="002311BE">
      <w:pPr>
        <w:pStyle w:val="Odstavecseseznamem"/>
        <w:numPr>
          <w:ilvl w:val="0"/>
          <w:numId w:val="57"/>
        </w:numPr>
        <w:tabs>
          <w:tab w:val="left" w:pos="5670"/>
        </w:tabs>
        <w:spacing w:after="120"/>
        <w:ind w:left="426" w:hanging="426"/>
        <w:contextualSpacing w:val="0"/>
        <w:jc w:val="both"/>
        <w:rPr>
          <w:sz w:val="24"/>
          <w:szCs w:val="24"/>
        </w:rPr>
      </w:pPr>
      <w:r w:rsidRPr="002311BE">
        <w:rPr>
          <w:sz w:val="24"/>
          <w:szCs w:val="24"/>
        </w:rPr>
        <w:t xml:space="preserve">Smluvní strany jsou si plně vědomy zákonné povinnosti uveřejnit dle zákona č. 340/2015 Sb., o zvláštních podmínkách účinnosti některých smluv, uveřejňování těchto smluv </w:t>
      </w:r>
      <w:r w:rsidR="00C657C9">
        <w:rPr>
          <w:sz w:val="24"/>
          <w:szCs w:val="24"/>
        </w:rPr>
        <w:br/>
      </w:r>
      <w:r w:rsidRPr="002311BE">
        <w:rPr>
          <w:sz w:val="24"/>
          <w:szCs w:val="24"/>
        </w:rPr>
        <w:t xml:space="preserve">a o registru smluv (zákon o registru smluv) tuto </w:t>
      </w:r>
      <w:r w:rsidR="00733D64" w:rsidRPr="002311BE">
        <w:rPr>
          <w:sz w:val="24"/>
          <w:szCs w:val="24"/>
        </w:rPr>
        <w:t>smlouvu včetně všech jejích případných d</w:t>
      </w:r>
      <w:r w:rsidRPr="002311BE">
        <w:rPr>
          <w:sz w:val="24"/>
          <w:szCs w:val="24"/>
        </w:rPr>
        <w:t>ohod, kterými se tato smlouva doplňuje, mění, nahrazuje nebo ruší, a to prostřednictvím registru smluv</w:t>
      </w:r>
      <w:r w:rsidR="00733D64" w:rsidRPr="002311BE">
        <w:rPr>
          <w:sz w:val="24"/>
          <w:szCs w:val="24"/>
        </w:rPr>
        <w:t>.</w:t>
      </w:r>
      <w:r w:rsidRPr="002311BE">
        <w:rPr>
          <w:sz w:val="24"/>
          <w:szCs w:val="24"/>
        </w:rPr>
        <w:t xml:space="preserve"> Uveřejněním smlouvy dle tohoto odstavce se rozumí vložení elektronického obrazu textového obsahu smlouvy v otevřeném a strojově čitelném formátu a rovněž </w:t>
      </w:r>
      <w:proofErr w:type="spellStart"/>
      <w:r w:rsidRPr="002311BE">
        <w:rPr>
          <w:sz w:val="24"/>
          <w:szCs w:val="24"/>
        </w:rPr>
        <w:t>metadat</w:t>
      </w:r>
      <w:proofErr w:type="spellEnd"/>
      <w:r w:rsidRPr="002311BE">
        <w:rPr>
          <w:sz w:val="24"/>
          <w:szCs w:val="24"/>
        </w:rPr>
        <w:t xml:space="preserve"> podle § 5 odst. 5 zákona o registru smluv do registru smluv.</w:t>
      </w:r>
      <w:r w:rsidR="00733D64" w:rsidRPr="002311BE">
        <w:rPr>
          <w:b/>
          <w:sz w:val="24"/>
          <w:szCs w:val="24"/>
        </w:rPr>
        <w:t xml:space="preserve"> </w:t>
      </w:r>
    </w:p>
    <w:p w14:paraId="38510D99" w14:textId="56AFC234" w:rsidR="00C52519" w:rsidRDefault="00C52519" w:rsidP="002311BE">
      <w:pPr>
        <w:pStyle w:val="Odstavecseseznamem"/>
        <w:numPr>
          <w:ilvl w:val="0"/>
          <w:numId w:val="57"/>
        </w:numPr>
        <w:tabs>
          <w:tab w:val="left" w:pos="426"/>
          <w:tab w:val="left" w:pos="5670"/>
        </w:tabs>
        <w:spacing w:before="120" w:after="120"/>
        <w:ind w:left="426" w:hanging="426"/>
        <w:contextualSpacing w:val="0"/>
        <w:jc w:val="both"/>
        <w:rPr>
          <w:sz w:val="24"/>
          <w:szCs w:val="24"/>
        </w:rPr>
      </w:pPr>
      <w:r w:rsidRPr="002958CE">
        <w:rPr>
          <w:sz w:val="24"/>
          <w:szCs w:val="24"/>
        </w:rPr>
        <w:t xml:space="preserve">Smluvní strany se dohodly, že tuto </w:t>
      </w:r>
      <w:r>
        <w:rPr>
          <w:sz w:val="24"/>
          <w:szCs w:val="24"/>
        </w:rPr>
        <w:t>s</w:t>
      </w:r>
      <w:r w:rsidRPr="002958CE">
        <w:rPr>
          <w:sz w:val="24"/>
          <w:szCs w:val="24"/>
        </w:rPr>
        <w:t xml:space="preserve">mlouvu zašle správci registru smluv k uveřejnění prostřednictvím registru smluv VZP ČR. Notifikace o uveřejnění </w:t>
      </w:r>
      <w:r>
        <w:rPr>
          <w:sz w:val="24"/>
          <w:szCs w:val="24"/>
        </w:rPr>
        <w:t>s</w:t>
      </w:r>
      <w:r w:rsidRPr="002958CE">
        <w:rPr>
          <w:sz w:val="24"/>
          <w:szCs w:val="24"/>
        </w:rPr>
        <w:t xml:space="preserve">mlouvy bude zaslána na </w:t>
      </w:r>
      <w:r>
        <w:rPr>
          <w:sz w:val="24"/>
          <w:szCs w:val="24"/>
        </w:rPr>
        <w:t>následující e-mail zhotovitele:</w:t>
      </w:r>
      <w:r w:rsidR="00080B57">
        <w:rPr>
          <w:sz w:val="24"/>
          <w:szCs w:val="24"/>
        </w:rPr>
        <w:t xml:space="preserve"> </w:t>
      </w:r>
      <w:r w:rsidR="00450016">
        <w:rPr>
          <w:sz w:val="24"/>
          <w:szCs w:val="24"/>
        </w:rPr>
        <w:t>XXXXXXXXXXX</w:t>
      </w:r>
      <w:r>
        <w:rPr>
          <w:sz w:val="24"/>
          <w:szCs w:val="24"/>
        </w:rPr>
        <w:t>. Zhotovitel</w:t>
      </w:r>
      <w:r w:rsidRPr="002958CE">
        <w:rPr>
          <w:sz w:val="24"/>
          <w:szCs w:val="24"/>
        </w:rPr>
        <w:t xml:space="preserve"> je povinen zkontrolovat, že tato </w:t>
      </w:r>
      <w:r>
        <w:rPr>
          <w:sz w:val="24"/>
          <w:szCs w:val="24"/>
        </w:rPr>
        <w:t>s</w:t>
      </w:r>
      <w:r w:rsidRPr="002958CE">
        <w:rPr>
          <w:sz w:val="24"/>
          <w:szCs w:val="24"/>
        </w:rPr>
        <w:t xml:space="preserve">mlouva včetně všech příloh a </w:t>
      </w:r>
      <w:proofErr w:type="spellStart"/>
      <w:r w:rsidRPr="002958CE">
        <w:rPr>
          <w:sz w:val="24"/>
          <w:szCs w:val="24"/>
        </w:rPr>
        <w:t>metadat</w:t>
      </w:r>
      <w:proofErr w:type="spellEnd"/>
      <w:r w:rsidRPr="002958CE">
        <w:rPr>
          <w:sz w:val="24"/>
          <w:szCs w:val="24"/>
        </w:rPr>
        <w:t xml:space="preserve"> byla řádně v registru smluv uveřej</w:t>
      </w:r>
      <w:r>
        <w:rPr>
          <w:sz w:val="24"/>
          <w:szCs w:val="24"/>
        </w:rPr>
        <w:t>něna. V případě, že zhotovitel</w:t>
      </w:r>
      <w:r w:rsidRPr="002958CE">
        <w:rPr>
          <w:sz w:val="24"/>
          <w:szCs w:val="24"/>
        </w:rPr>
        <w:t xml:space="preserve"> zjistí jakékoli nepřesnosti či nedostatky, je povinen neprodleně </w:t>
      </w:r>
      <w:r w:rsidR="00C657C9">
        <w:rPr>
          <w:sz w:val="24"/>
          <w:szCs w:val="24"/>
        </w:rPr>
        <w:br/>
      </w:r>
      <w:r w:rsidRPr="002958CE">
        <w:rPr>
          <w:sz w:val="24"/>
          <w:szCs w:val="24"/>
        </w:rPr>
        <w:t xml:space="preserve">o nich písemně informovat VZP ČR. Postup uvedený v tomto odstavci tohoto </w:t>
      </w:r>
      <w:r>
        <w:rPr>
          <w:sz w:val="24"/>
          <w:szCs w:val="24"/>
        </w:rPr>
        <w:t>č</w:t>
      </w:r>
      <w:r w:rsidRPr="002958CE">
        <w:rPr>
          <w:sz w:val="24"/>
          <w:szCs w:val="24"/>
        </w:rPr>
        <w:t xml:space="preserve">lánku se smluvní strany zavazují dodržovat i v případě uzavření jakýchkoli dalších dohod, kterými se tato </w:t>
      </w:r>
      <w:r>
        <w:rPr>
          <w:sz w:val="24"/>
          <w:szCs w:val="24"/>
        </w:rPr>
        <w:t>s</w:t>
      </w:r>
      <w:r w:rsidRPr="002958CE">
        <w:rPr>
          <w:sz w:val="24"/>
          <w:szCs w:val="24"/>
        </w:rPr>
        <w:t>mlouva bude případně doplňovat, měnit, nahrazovat nebo rušit.</w:t>
      </w:r>
    </w:p>
    <w:p w14:paraId="18838B23" w14:textId="6A902E6F" w:rsidR="00C52519" w:rsidRPr="002311BE" w:rsidRDefault="00C52519" w:rsidP="002311BE">
      <w:pPr>
        <w:pStyle w:val="Odstavecseseznamem"/>
        <w:numPr>
          <w:ilvl w:val="0"/>
          <w:numId w:val="57"/>
        </w:numPr>
        <w:tabs>
          <w:tab w:val="left" w:pos="426"/>
          <w:tab w:val="left" w:pos="5670"/>
        </w:tabs>
        <w:spacing w:before="120" w:after="120"/>
        <w:ind w:left="425" w:hanging="425"/>
        <w:contextualSpacing w:val="0"/>
        <w:jc w:val="both"/>
        <w:rPr>
          <w:sz w:val="24"/>
          <w:szCs w:val="24"/>
        </w:rPr>
      </w:pPr>
      <w:r>
        <w:rPr>
          <w:sz w:val="24"/>
          <w:szCs w:val="24"/>
        </w:rPr>
        <w:lastRenderedPageBreak/>
        <w:t>Zhotovi</w:t>
      </w:r>
      <w:r w:rsidRPr="002311BE">
        <w:rPr>
          <w:sz w:val="24"/>
          <w:szCs w:val="24"/>
        </w:rPr>
        <w:t xml:space="preserve">tel </w:t>
      </w:r>
      <w:r w:rsidR="00C657C9">
        <w:rPr>
          <w:sz w:val="24"/>
          <w:szCs w:val="24"/>
        </w:rPr>
        <w:t xml:space="preserve">byl výslovně upozorněn a bere na </w:t>
      </w:r>
      <w:r w:rsidRPr="002311BE">
        <w:rPr>
          <w:sz w:val="24"/>
          <w:szCs w:val="24"/>
        </w:rPr>
        <w:t>vědom</w:t>
      </w:r>
      <w:r w:rsidR="00C657C9">
        <w:rPr>
          <w:sz w:val="24"/>
          <w:szCs w:val="24"/>
        </w:rPr>
        <w:t>í</w:t>
      </w:r>
      <w:r w:rsidRPr="002311BE">
        <w:rPr>
          <w:sz w:val="24"/>
          <w:szCs w:val="24"/>
        </w:rPr>
        <w:t xml:space="preserve"> povinnost</w:t>
      </w:r>
      <w:r w:rsidRPr="00C52519">
        <w:rPr>
          <w:sz w:val="24"/>
          <w:szCs w:val="24"/>
        </w:rPr>
        <w:t xml:space="preserve"> </w:t>
      </w:r>
      <w:r>
        <w:rPr>
          <w:sz w:val="24"/>
          <w:szCs w:val="24"/>
        </w:rPr>
        <w:t>o</w:t>
      </w:r>
      <w:r w:rsidRPr="002311BE">
        <w:rPr>
          <w:sz w:val="24"/>
          <w:szCs w:val="24"/>
        </w:rPr>
        <w:t xml:space="preserve">bjednatele uveřejnit tuto smlouvu (celé znění) včetně všech jejích změn a případných dodatků na svém profilu zadavatele. Povinnost uveřejnění této smlouvy včetně jejích dodatků je </w:t>
      </w:r>
      <w:r w:rsidR="00C657C9">
        <w:rPr>
          <w:sz w:val="24"/>
          <w:szCs w:val="24"/>
        </w:rPr>
        <w:t>o</w:t>
      </w:r>
      <w:r w:rsidRPr="002311BE">
        <w:rPr>
          <w:sz w:val="24"/>
          <w:szCs w:val="24"/>
        </w:rPr>
        <w:t xml:space="preserve">bjednateli uložena </w:t>
      </w:r>
      <w:r w:rsidR="00C657C9">
        <w:rPr>
          <w:sz w:val="24"/>
          <w:szCs w:val="24"/>
        </w:rPr>
        <w:t>jeho vnitřním předpisem, na základě kterého je objednatel povinen uveřejňovat veškeré smlouvy či objednávky, kde cena plnění dosáhne alespoň 50 000 Kč bez DPH</w:t>
      </w:r>
      <w:r w:rsidRPr="002311BE">
        <w:rPr>
          <w:sz w:val="24"/>
          <w:szCs w:val="24"/>
        </w:rPr>
        <w:t xml:space="preserve">. </w:t>
      </w:r>
    </w:p>
    <w:p w14:paraId="097D8E6B" w14:textId="74C40A45" w:rsidR="00C52519" w:rsidRPr="002958CE" w:rsidRDefault="006524EF" w:rsidP="00147BDF">
      <w:pPr>
        <w:pStyle w:val="Odstavecseseznamem"/>
        <w:numPr>
          <w:ilvl w:val="0"/>
          <w:numId w:val="57"/>
        </w:numPr>
        <w:tabs>
          <w:tab w:val="left" w:pos="5670"/>
        </w:tabs>
        <w:spacing w:before="120" w:after="120"/>
        <w:ind w:left="425" w:hanging="425"/>
        <w:contextualSpacing w:val="0"/>
        <w:jc w:val="both"/>
        <w:rPr>
          <w:sz w:val="24"/>
          <w:szCs w:val="24"/>
        </w:rPr>
      </w:pPr>
      <w:r>
        <w:rPr>
          <w:sz w:val="24"/>
          <w:szCs w:val="24"/>
        </w:rPr>
        <w:t>Profilem o</w:t>
      </w:r>
      <w:r w:rsidR="00C52519" w:rsidRPr="002958CE">
        <w:rPr>
          <w:sz w:val="24"/>
          <w:szCs w:val="24"/>
        </w:rPr>
        <w:t>bjednatele je elektronický nástroj, prostře</w:t>
      </w:r>
      <w:r>
        <w:rPr>
          <w:sz w:val="24"/>
          <w:szCs w:val="24"/>
        </w:rPr>
        <w:t>dnictvím kterého o</w:t>
      </w:r>
      <w:r w:rsidR="00C52519" w:rsidRPr="002958CE">
        <w:rPr>
          <w:sz w:val="24"/>
          <w:szCs w:val="24"/>
        </w:rPr>
        <w:t xml:space="preserve">bjednatel, jako veřejný zadavatel dle </w:t>
      </w:r>
      <w:r w:rsidR="00C657C9">
        <w:rPr>
          <w:sz w:val="24"/>
          <w:szCs w:val="24"/>
        </w:rPr>
        <w:t>zákona č. 134/2016 Sb., o zadávání veřejných zakázek, ve znění pozdějších předpisů</w:t>
      </w:r>
      <w:r w:rsidR="00C52519" w:rsidRPr="002958CE">
        <w:rPr>
          <w:sz w:val="24"/>
          <w:szCs w:val="24"/>
        </w:rPr>
        <w:t xml:space="preserve">, </w:t>
      </w:r>
      <w:r w:rsidR="00C657C9">
        <w:rPr>
          <w:sz w:val="24"/>
          <w:szCs w:val="24"/>
        </w:rPr>
        <w:t xml:space="preserve">resp. jako subjekt zadávající veřejné zakázky malého rozsahu procesované dle vnitřních předpisů, </w:t>
      </w:r>
      <w:r w:rsidR="00C52519" w:rsidRPr="002958CE">
        <w:rPr>
          <w:sz w:val="24"/>
          <w:szCs w:val="24"/>
        </w:rPr>
        <w:t>uveřejňuje informace a dokumenty ke svým veřejným zakázkám způsobem, který umožňuje neomezený a přímý dálkový přístup.</w:t>
      </w:r>
    </w:p>
    <w:p w14:paraId="3FCB7C86" w14:textId="77777777" w:rsidR="00B83681" w:rsidRPr="009B72F8" w:rsidRDefault="00B83681" w:rsidP="00147BDF">
      <w:pPr>
        <w:tabs>
          <w:tab w:val="left" w:pos="5670"/>
        </w:tabs>
        <w:jc w:val="both"/>
        <w:rPr>
          <w:sz w:val="24"/>
        </w:rPr>
      </w:pPr>
    </w:p>
    <w:p w14:paraId="7F80A232" w14:textId="77777777" w:rsidR="00733D64" w:rsidRDefault="00733D64" w:rsidP="00733D64">
      <w:pPr>
        <w:pStyle w:val="Normlnweb"/>
        <w:spacing w:before="0" w:after="0"/>
        <w:jc w:val="center"/>
        <w:rPr>
          <w:b/>
        </w:rPr>
      </w:pPr>
      <w:r>
        <w:rPr>
          <w:b/>
        </w:rPr>
        <w:t>Článek XII.</w:t>
      </w:r>
    </w:p>
    <w:p w14:paraId="04DB5E4A" w14:textId="77777777" w:rsidR="00733D64" w:rsidRDefault="00733D64" w:rsidP="00733D64">
      <w:pPr>
        <w:pStyle w:val="Normlnweb"/>
        <w:spacing w:before="0" w:after="120"/>
        <w:jc w:val="center"/>
        <w:rPr>
          <w:b/>
        </w:rPr>
      </w:pPr>
      <w:r>
        <w:rPr>
          <w:b/>
        </w:rPr>
        <w:t>Odstoupení od smlouvy</w:t>
      </w:r>
    </w:p>
    <w:p w14:paraId="6EBCF59A" w14:textId="77777777" w:rsidR="00733D64" w:rsidRPr="00EF3398" w:rsidRDefault="00733D64" w:rsidP="00147BDF">
      <w:pPr>
        <w:pStyle w:val="Odstavecseseznamem"/>
        <w:numPr>
          <w:ilvl w:val="0"/>
          <w:numId w:val="48"/>
        </w:numPr>
        <w:tabs>
          <w:tab w:val="clear" w:pos="360"/>
        </w:tabs>
        <w:spacing w:after="120"/>
        <w:ind w:left="357" w:hanging="357"/>
        <w:contextualSpacing w:val="0"/>
        <w:jc w:val="both"/>
        <w:rPr>
          <w:sz w:val="24"/>
          <w:szCs w:val="24"/>
        </w:rPr>
      </w:pPr>
      <w:r w:rsidRPr="00EF3398">
        <w:rPr>
          <w:sz w:val="24"/>
          <w:szCs w:val="24"/>
        </w:rPr>
        <w:t xml:space="preserve">Každá ze </w:t>
      </w:r>
      <w:r>
        <w:rPr>
          <w:sz w:val="24"/>
          <w:szCs w:val="24"/>
        </w:rPr>
        <w:t>s</w:t>
      </w:r>
      <w:r w:rsidRPr="00EF3398">
        <w:rPr>
          <w:sz w:val="24"/>
          <w:szCs w:val="24"/>
        </w:rPr>
        <w:t xml:space="preserve">mluvních stran může od této </w:t>
      </w:r>
      <w:r>
        <w:rPr>
          <w:sz w:val="24"/>
          <w:szCs w:val="24"/>
        </w:rPr>
        <w:t>s</w:t>
      </w:r>
      <w:r w:rsidRPr="00EF3398">
        <w:rPr>
          <w:sz w:val="24"/>
          <w:szCs w:val="24"/>
        </w:rPr>
        <w:t xml:space="preserve">mlouvy odstoupit v případech stanovených touto </w:t>
      </w:r>
      <w:r>
        <w:rPr>
          <w:sz w:val="24"/>
          <w:szCs w:val="24"/>
        </w:rPr>
        <w:t>s</w:t>
      </w:r>
      <w:r w:rsidRPr="00EF3398">
        <w:rPr>
          <w:sz w:val="24"/>
          <w:szCs w:val="24"/>
        </w:rPr>
        <w:t xml:space="preserve">mlouvou nebo zákonem, zejména pak dle ustanovení § 1977 a násl. a § 2001 a násl. občanského zákoníku. </w:t>
      </w:r>
    </w:p>
    <w:p w14:paraId="6227020A" w14:textId="77777777" w:rsidR="00733D64" w:rsidRPr="00EF3398" w:rsidRDefault="00733D64" w:rsidP="002311BE">
      <w:pPr>
        <w:numPr>
          <w:ilvl w:val="0"/>
          <w:numId w:val="48"/>
        </w:numPr>
        <w:tabs>
          <w:tab w:val="clear" w:pos="360"/>
        </w:tabs>
        <w:spacing w:after="120"/>
        <w:ind w:left="357" w:hanging="357"/>
        <w:jc w:val="both"/>
        <w:rPr>
          <w:sz w:val="24"/>
          <w:szCs w:val="24"/>
        </w:rPr>
      </w:pPr>
      <w:r w:rsidRPr="00EF3398">
        <w:rPr>
          <w:sz w:val="24"/>
          <w:szCs w:val="24"/>
        </w:rPr>
        <w:t xml:space="preserve">Pro účely této </w:t>
      </w:r>
      <w:r>
        <w:rPr>
          <w:sz w:val="24"/>
          <w:szCs w:val="24"/>
        </w:rPr>
        <w:t>s</w:t>
      </w:r>
      <w:r w:rsidRPr="00EF3398">
        <w:rPr>
          <w:sz w:val="24"/>
          <w:szCs w:val="24"/>
        </w:rPr>
        <w:t>mlouvy se za podstatné porušení smluvních povinností považuje:</w:t>
      </w:r>
    </w:p>
    <w:p w14:paraId="0992BFC5" w14:textId="49E910E1" w:rsidR="006524EF" w:rsidRDefault="006524EF" w:rsidP="002311BE">
      <w:pPr>
        <w:pStyle w:val="Odstavecseseznamem"/>
        <w:numPr>
          <w:ilvl w:val="0"/>
          <w:numId w:val="49"/>
        </w:numPr>
        <w:tabs>
          <w:tab w:val="left" w:pos="360"/>
        </w:tabs>
        <w:spacing w:after="120"/>
        <w:ind w:left="1077" w:hanging="357"/>
        <w:contextualSpacing w:val="0"/>
        <w:jc w:val="both"/>
        <w:rPr>
          <w:sz w:val="24"/>
          <w:szCs w:val="24"/>
        </w:rPr>
      </w:pPr>
      <w:r>
        <w:rPr>
          <w:sz w:val="24"/>
          <w:szCs w:val="24"/>
        </w:rPr>
        <w:t>prodlení zhotovitele s</w:t>
      </w:r>
      <w:r w:rsidR="00C657C9">
        <w:rPr>
          <w:sz w:val="24"/>
          <w:szCs w:val="24"/>
        </w:rPr>
        <w:t>e</w:t>
      </w:r>
      <w:r>
        <w:rPr>
          <w:sz w:val="24"/>
          <w:szCs w:val="24"/>
        </w:rPr>
        <w:t xml:space="preserve"> zahájením </w:t>
      </w:r>
      <w:r w:rsidR="003249A8">
        <w:rPr>
          <w:sz w:val="24"/>
          <w:szCs w:val="24"/>
        </w:rPr>
        <w:t xml:space="preserve">díla </w:t>
      </w:r>
      <w:r>
        <w:rPr>
          <w:sz w:val="24"/>
          <w:szCs w:val="24"/>
        </w:rPr>
        <w:t>delší</w:t>
      </w:r>
      <w:r w:rsidR="003249A8">
        <w:rPr>
          <w:sz w:val="24"/>
          <w:szCs w:val="24"/>
        </w:rPr>
        <w:t>m</w:t>
      </w:r>
      <w:r>
        <w:rPr>
          <w:sz w:val="24"/>
          <w:szCs w:val="24"/>
        </w:rPr>
        <w:t xml:space="preserve"> než </w:t>
      </w:r>
      <w:r w:rsidR="003249A8">
        <w:rPr>
          <w:sz w:val="24"/>
          <w:szCs w:val="24"/>
        </w:rPr>
        <w:t>5</w:t>
      </w:r>
      <w:r>
        <w:rPr>
          <w:sz w:val="24"/>
          <w:szCs w:val="24"/>
        </w:rPr>
        <w:t xml:space="preserve"> dní, nebo</w:t>
      </w:r>
    </w:p>
    <w:p w14:paraId="0D862575" w14:textId="0D3971FD" w:rsidR="00733D64" w:rsidRPr="00EF3398" w:rsidRDefault="00733D64" w:rsidP="002311BE">
      <w:pPr>
        <w:pStyle w:val="Odstavecseseznamem"/>
        <w:numPr>
          <w:ilvl w:val="0"/>
          <w:numId w:val="49"/>
        </w:numPr>
        <w:tabs>
          <w:tab w:val="left" w:pos="360"/>
        </w:tabs>
        <w:spacing w:after="120"/>
        <w:ind w:left="1077" w:hanging="357"/>
        <w:contextualSpacing w:val="0"/>
        <w:jc w:val="both"/>
        <w:rPr>
          <w:sz w:val="24"/>
          <w:szCs w:val="24"/>
        </w:rPr>
      </w:pPr>
      <w:r w:rsidRPr="00EF3398">
        <w:rPr>
          <w:sz w:val="24"/>
          <w:szCs w:val="24"/>
        </w:rPr>
        <w:t xml:space="preserve">prodlení </w:t>
      </w:r>
      <w:r>
        <w:rPr>
          <w:sz w:val="24"/>
          <w:szCs w:val="24"/>
        </w:rPr>
        <w:t>zhotovitele</w:t>
      </w:r>
      <w:r w:rsidRPr="00EF3398">
        <w:rPr>
          <w:sz w:val="24"/>
          <w:szCs w:val="24"/>
        </w:rPr>
        <w:t xml:space="preserve"> s</w:t>
      </w:r>
      <w:r>
        <w:rPr>
          <w:sz w:val="24"/>
          <w:szCs w:val="24"/>
        </w:rPr>
        <w:t> řádným provedením díla</w:t>
      </w:r>
      <w:r w:rsidRPr="00EF3398">
        <w:rPr>
          <w:sz w:val="24"/>
          <w:szCs w:val="24"/>
        </w:rPr>
        <w:t xml:space="preserve"> o více než </w:t>
      </w:r>
      <w:r>
        <w:rPr>
          <w:sz w:val="24"/>
          <w:szCs w:val="24"/>
        </w:rPr>
        <w:t>1</w:t>
      </w:r>
      <w:r w:rsidRPr="00EF3398">
        <w:rPr>
          <w:sz w:val="24"/>
          <w:szCs w:val="24"/>
        </w:rPr>
        <w:t>0 dní</w:t>
      </w:r>
      <w:r>
        <w:rPr>
          <w:sz w:val="24"/>
          <w:szCs w:val="24"/>
        </w:rPr>
        <w:t>, nebo</w:t>
      </w:r>
    </w:p>
    <w:p w14:paraId="6E57BB97" w14:textId="6FD6C01D" w:rsidR="00733D64" w:rsidRDefault="00733D64" w:rsidP="00733D64">
      <w:pPr>
        <w:pStyle w:val="Odstavecseseznamem"/>
        <w:numPr>
          <w:ilvl w:val="0"/>
          <w:numId w:val="49"/>
        </w:numPr>
        <w:tabs>
          <w:tab w:val="left" w:pos="360"/>
        </w:tabs>
        <w:spacing w:after="120"/>
        <w:ind w:left="1077" w:hanging="357"/>
        <w:contextualSpacing w:val="0"/>
        <w:jc w:val="both"/>
        <w:rPr>
          <w:sz w:val="24"/>
          <w:szCs w:val="24"/>
        </w:rPr>
      </w:pPr>
      <w:r w:rsidRPr="003D60D3">
        <w:rPr>
          <w:sz w:val="24"/>
          <w:szCs w:val="24"/>
        </w:rPr>
        <w:t>prodlení zhotovitele s odstraněním vad</w:t>
      </w:r>
      <w:r>
        <w:rPr>
          <w:sz w:val="24"/>
          <w:szCs w:val="24"/>
        </w:rPr>
        <w:t xml:space="preserve"> o více než 10 dní.</w:t>
      </w:r>
    </w:p>
    <w:p w14:paraId="36C471A3" w14:textId="77777777" w:rsidR="00733D64" w:rsidRPr="007A097D" w:rsidRDefault="00733D64" w:rsidP="00147BDF">
      <w:pPr>
        <w:pStyle w:val="Odstavecseseznamem"/>
        <w:numPr>
          <w:ilvl w:val="0"/>
          <w:numId w:val="48"/>
        </w:numPr>
        <w:tabs>
          <w:tab w:val="clear" w:pos="360"/>
        </w:tabs>
        <w:spacing w:after="120"/>
        <w:ind w:left="357" w:hanging="357"/>
        <w:contextualSpacing w:val="0"/>
        <w:jc w:val="both"/>
        <w:rPr>
          <w:sz w:val="24"/>
          <w:szCs w:val="24"/>
        </w:rPr>
      </w:pPr>
      <w:r w:rsidRPr="007A097D">
        <w:rPr>
          <w:sz w:val="24"/>
          <w:szCs w:val="24"/>
        </w:rPr>
        <w:t xml:space="preserve">Dále je </w:t>
      </w:r>
      <w:r>
        <w:rPr>
          <w:sz w:val="24"/>
          <w:szCs w:val="24"/>
        </w:rPr>
        <w:t>o</w:t>
      </w:r>
      <w:r w:rsidRPr="007A097D">
        <w:rPr>
          <w:sz w:val="24"/>
          <w:szCs w:val="24"/>
        </w:rPr>
        <w:t xml:space="preserve">bjednatel oprávněn odstoupit od smlouvy je-li s přihlédnutím ke všem okolnostem zřejmé, že </w:t>
      </w:r>
      <w:r>
        <w:rPr>
          <w:sz w:val="24"/>
          <w:szCs w:val="24"/>
        </w:rPr>
        <w:t>z</w:t>
      </w:r>
      <w:r w:rsidRPr="007A097D">
        <w:rPr>
          <w:sz w:val="24"/>
          <w:szCs w:val="24"/>
        </w:rPr>
        <w:t xml:space="preserve">hotovitel není schopen dokončit dílo, nebo je-li proti </w:t>
      </w:r>
      <w:r>
        <w:rPr>
          <w:sz w:val="24"/>
          <w:szCs w:val="24"/>
        </w:rPr>
        <w:t>z</w:t>
      </w:r>
      <w:r w:rsidRPr="007A097D">
        <w:rPr>
          <w:sz w:val="24"/>
          <w:szCs w:val="24"/>
        </w:rPr>
        <w:t xml:space="preserve">hotoviteli vedeno insolvenční řízení, v němž bylo rozhodnuto, že </w:t>
      </w:r>
      <w:r>
        <w:rPr>
          <w:sz w:val="24"/>
          <w:szCs w:val="24"/>
        </w:rPr>
        <w:t>z</w:t>
      </w:r>
      <w:r w:rsidRPr="007A097D">
        <w:rPr>
          <w:sz w:val="24"/>
          <w:szCs w:val="24"/>
        </w:rPr>
        <w:t>hotovitel je v úpadku.</w:t>
      </w:r>
    </w:p>
    <w:p w14:paraId="294855B4" w14:textId="77777777" w:rsidR="00733D64" w:rsidRPr="007A097D" w:rsidRDefault="00733D64" w:rsidP="00147BDF">
      <w:pPr>
        <w:pStyle w:val="Odstavecseseznamem"/>
        <w:numPr>
          <w:ilvl w:val="0"/>
          <w:numId w:val="48"/>
        </w:numPr>
        <w:tabs>
          <w:tab w:val="clear" w:pos="360"/>
        </w:tabs>
        <w:spacing w:after="120"/>
        <w:ind w:left="357" w:hanging="357"/>
        <w:contextualSpacing w:val="0"/>
        <w:jc w:val="both"/>
        <w:rPr>
          <w:sz w:val="24"/>
          <w:szCs w:val="24"/>
        </w:rPr>
      </w:pPr>
      <w:r w:rsidRPr="007A097D">
        <w:rPr>
          <w:sz w:val="24"/>
          <w:szCs w:val="24"/>
        </w:rPr>
        <w:t>Odstoupení od smlouvy musí být učiněno písemně a prokazatelně doručeno druhé straně, přičemž účinky odstoupení nastávají dnem doručení písemného oznámení</w:t>
      </w:r>
      <w:r>
        <w:rPr>
          <w:sz w:val="24"/>
          <w:szCs w:val="24"/>
        </w:rPr>
        <w:t xml:space="preserve"> o odstoupení od smlouvy příslušné smluvní straně</w:t>
      </w:r>
      <w:r w:rsidRPr="007A097D">
        <w:rPr>
          <w:sz w:val="24"/>
          <w:szCs w:val="24"/>
        </w:rPr>
        <w:t xml:space="preserve">. </w:t>
      </w:r>
    </w:p>
    <w:p w14:paraId="570CABE9" w14:textId="2D7ABD06" w:rsidR="00733D64" w:rsidRPr="00EF3398" w:rsidRDefault="00733D64" w:rsidP="00147BDF">
      <w:pPr>
        <w:numPr>
          <w:ilvl w:val="0"/>
          <w:numId w:val="48"/>
        </w:numPr>
        <w:tabs>
          <w:tab w:val="clear" w:pos="360"/>
        </w:tabs>
        <w:spacing w:after="120"/>
        <w:ind w:left="357" w:hanging="357"/>
        <w:jc w:val="both"/>
        <w:rPr>
          <w:sz w:val="24"/>
          <w:szCs w:val="24"/>
        </w:rPr>
      </w:pPr>
      <w:r w:rsidRPr="00EF3398">
        <w:rPr>
          <w:sz w:val="24"/>
          <w:szCs w:val="24"/>
        </w:rPr>
        <w:t xml:space="preserve">Odstoupením od </w:t>
      </w:r>
      <w:r>
        <w:rPr>
          <w:sz w:val="24"/>
          <w:szCs w:val="24"/>
        </w:rPr>
        <w:t>s</w:t>
      </w:r>
      <w:r w:rsidRPr="00EF3398">
        <w:rPr>
          <w:sz w:val="24"/>
          <w:szCs w:val="24"/>
        </w:rPr>
        <w:t xml:space="preserve">mlouvy není dotčena platnost kteréhokoliv ustanovení </w:t>
      </w:r>
      <w:r>
        <w:rPr>
          <w:sz w:val="24"/>
          <w:szCs w:val="24"/>
        </w:rPr>
        <w:t>s</w:t>
      </w:r>
      <w:r w:rsidRPr="00EF3398">
        <w:rPr>
          <w:sz w:val="24"/>
          <w:szCs w:val="24"/>
        </w:rPr>
        <w:t xml:space="preserve">mlouvy, jež má výslovně či ve svých důsledcích zůstat v platnosti </w:t>
      </w:r>
      <w:r>
        <w:rPr>
          <w:sz w:val="24"/>
          <w:szCs w:val="24"/>
        </w:rPr>
        <w:t xml:space="preserve">i </w:t>
      </w:r>
      <w:r w:rsidRPr="00EF3398">
        <w:rPr>
          <w:sz w:val="24"/>
          <w:szCs w:val="24"/>
        </w:rPr>
        <w:t xml:space="preserve">po zániku </w:t>
      </w:r>
      <w:r>
        <w:rPr>
          <w:sz w:val="24"/>
          <w:szCs w:val="24"/>
        </w:rPr>
        <w:t>s</w:t>
      </w:r>
      <w:r w:rsidRPr="00EF3398">
        <w:rPr>
          <w:sz w:val="24"/>
          <w:szCs w:val="24"/>
        </w:rPr>
        <w:t>mlouvy, zejména závazku mlčenlivosti a ochrany informací, zajištění a utvrzení závazků.</w:t>
      </w:r>
    </w:p>
    <w:p w14:paraId="1C2BFB77" w14:textId="77777777" w:rsidR="00733D64" w:rsidRDefault="00733D64" w:rsidP="00733D64">
      <w:pPr>
        <w:pStyle w:val="Normlnweb"/>
        <w:spacing w:before="0" w:after="0"/>
        <w:jc w:val="both"/>
      </w:pPr>
    </w:p>
    <w:p w14:paraId="5E5AB455" w14:textId="69400090" w:rsidR="00733D64" w:rsidRDefault="00733D64">
      <w:pPr>
        <w:pStyle w:val="Normlnweb"/>
        <w:spacing w:before="0" w:after="0"/>
        <w:jc w:val="center"/>
      </w:pPr>
      <w:r w:rsidRPr="00DC5E65">
        <w:rPr>
          <w:b/>
        </w:rPr>
        <w:t>Článek X</w:t>
      </w:r>
      <w:r>
        <w:rPr>
          <w:b/>
        </w:rPr>
        <w:t>III</w:t>
      </w:r>
      <w:r>
        <w:t>.</w:t>
      </w:r>
    </w:p>
    <w:p w14:paraId="58C5123F" w14:textId="57629171" w:rsidR="00733D64" w:rsidRDefault="00733D64" w:rsidP="00147BDF">
      <w:pPr>
        <w:pStyle w:val="Zkladntextodsazen"/>
        <w:spacing w:after="120"/>
        <w:ind w:left="0" w:firstLine="0"/>
        <w:jc w:val="center"/>
        <w:rPr>
          <w:b/>
          <w:szCs w:val="24"/>
        </w:rPr>
      </w:pPr>
      <w:r w:rsidRPr="001D79CD">
        <w:rPr>
          <w:b/>
          <w:szCs w:val="24"/>
        </w:rPr>
        <w:t>Ostatní ujednání</w:t>
      </w:r>
    </w:p>
    <w:p w14:paraId="1B59CDE9" w14:textId="77777777" w:rsidR="00733D64" w:rsidRDefault="00733D64" w:rsidP="00733D64">
      <w:pPr>
        <w:pStyle w:val="Normlnweb"/>
        <w:numPr>
          <w:ilvl w:val="0"/>
          <w:numId w:val="53"/>
        </w:numPr>
        <w:spacing w:before="0" w:after="120"/>
        <w:ind w:left="426" w:hanging="426"/>
        <w:jc w:val="both"/>
      </w:pPr>
      <w:r>
        <w:t>Smluvní strany se zavazují, že budou respektovat oprávněné zájmy druhé smluvní strany, budou jednat v souladu s účelem této smlouvy a nebudou jej mařit, přičemž uskuteční veškerá jednání, která se ukáží být nezbytná pro dosažení účelu této smlouvy.</w:t>
      </w:r>
    </w:p>
    <w:p w14:paraId="5F3D2102" w14:textId="4CBEF5A8" w:rsidR="00733D64" w:rsidRPr="001D79CD" w:rsidRDefault="00733D64" w:rsidP="00733D64">
      <w:pPr>
        <w:pStyle w:val="Normlnweb"/>
        <w:numPr>
          <w:ilvl w:val="0"/>
          <w:numId w:val="53"/>
        </w:numPr>
        <w:spacing w:before="0" w:after="120"/>
        <w:ind w:left="425" w:hanging="425"/>
        <w:jc w:val="both"/>
      </w:pPr>
      <w:r w:rsidRPr="00C815F8">
        <w:t xml:space="preserve">Zhotovitel prohlašuje, že všichni jeho zaměstnanci jsou proškolení z BOZP a PO </w:t>
      </w:r>
      <w:r>
        <w:br/>
      </w:r>
      <w:r w:rsidRPr="00C815F8">
        <w:t>a zavazuje se, že po celou dobu provádění díla budou tyto předpisy dodržovány, zejména zákon č. 309/2006 Sb.</w:t>
      </w:r>
      <w:r>
        <w:t xml:space="preserve"> (zákon</w:t>
      </w:r>
      <w:r w:rsidRPr="00C815F8">
        <w:t xml:space="preserve"> </w:t>
      </w:r>
      <w:r w:rsidRPr="00850864">
        <w:t>o zajištění dalších podmínek bezpečnosti a ochrany zdraví při práci</w:t>
      </w:r>
      <w:r>
        <w:t xml:space="preserve">), ve znění pozdějších předpisů, </w:t>
      </w:r>
      <w:r w:rsidRPr="00C815F8">
        <w:t>a nařízení vlády č. 591/2006 Sb.</w:t>
      </w:r>
      <w:r>
        <w:t xml:space="preserve">, </w:t>
      </w:r>
      <w:r w:rsidRPr="00850864">
        <w:t>o bližších minimálních požadavcích na bezpečnost a ochranu zdraví při práci na staveništi.</w:t>
      </w:r>
      <w:r w:rsidRPr="00C815F8">
        <w:t xml:space="preserve"> Za případné porušení těchto předpisů nese </w:t>
      </w:r>
      <w:r>
        <w:t>z</w:t>
      </w:r>
      <w:r w:rsidRPr="00C815F8">
        <w:t>hotovitel plnou odpovědnost.</w:t>
      </w:r>
    </w:p>
    <w:p w14:paraId="472840DD" w14:textId="77777777" w:rsidR="00733D64" w:rsidRPr="001D79CD" w:rsidRDefault="00733D64" w:rsidP="00733D64">
      <w:pPr>
        <w:pStyle w:val="Normlnweb"/>
        <w:numPr>
          <w:ilvl w:val="0"/>
          <w:numId w:val="53"/>
        </w:numPr>
        <w:spacing w:before="0" w:after="120"/>
        <w:ind w:left="425" w:hanging="425"/>
        <w:jc w:val="both"/>
      </w:pPr>
      <w:r w:rsidRPr="001D79CD">
        <w:t xml:space="preserve">Původcem </w:t>
      </w:r>
      <w:r>
        <w:t xml:space="preserve">veškerých </w:t>
      </w:r>
      <w:r w:rsidRPr="001D79CD">
        <w:t xml:space="preserve">odpadů spojených s prováděním díla </w:t>
      </w:r>
      <w:r>
        <w:t xml:space="preserve">ve smyslu §4 zák. č. 185/2001 Sb., </w:t>
      </w:r>
      <w:r w:rsidRPr="008B40B3">
        <w:t>o odpadech a o změně dalších zákonů, ve znění pozdějších předpisů,</w:t>
      </w:r>
      <w:r>
        <w:t xml:space="preserve"> </w:t>
      </w:r>
      <w:r w:rsidRPr="001D79CD">
        <w:t>je zhotovitel</w:t>
      </w:r>
      <w:r>
        <w:t>,</w:t>
      </w:r>
      <w:r w:rsidRPr="001D6106">
        <w:t xml:space="preserve"> </w:t>
      </w:r>
      <w:r w:rsidRPr="008B40B3">
        <w:t>který zajistí na své náklady jejich likvidaci</w:t>
      </w:r>
      <w:r w:rsidRPr="001D79CD">
        <w:t>.</w:t>
      </w:r>
    </w:p>
    <w:p w14:paraId="6E4D30C7" w14:textId="77777777" w:rsidR="00733D64" w:rsidRDefault="00733D64" w:rsidP="00733D64">
      <w:pPr>
        <w:pStyle w:val="Normlnweb"/>
        <w:numPr>
          <w:ilvl w:val="0"/>
          <w:numId w:val="53"/>
        </w:numPr>
        <w:spacing w:before="0" w:after="120"/>
        <w:ind w:left="425" w:hanging="425"/>
        <w:jc w:val="both"/>
      </w:pPr>
      <w:r w:rsidRPr="001D79CD">
        <w:t>Na veškerých písemnostech a korespondenci vztahující se k této smlouvě, zejména pak na faktu</w:t>
      </w:r>
      <w:r>
        <w:t>ře</w:t>
      </w:r>
      <w:r w:rsidRPr="001D79CD">
        <w:t xml:space="preserve">, je zhotovitel povinen vždy uvést číslo této smlouvy. </w:t>
      </w:r>
    </w:p>
    <w:p w14:paraId="3BD0B4B7" w14:textId="060A8BEB" w:rsidR="00733D64" w:rsidRDefault="00733D64">
      <w:pPr>
        <w:pStyle w:val="Normlnweb"/>
        <w:numPr>
          <w:ilvl w:val="0"/>
          <w:numId w:val="53"/>
        </w:numPr>
        <w:spacing w:before="0" w:after="120"/>
        <w:ind w:left="425" w:hanging="425"/>
        <w:jc w:val="both"/>
      </w:pPr>
      <w:r>
        <w:lastRenderedPageBreak/>
        <w:t>Zhotovitel</w:t>
      </w:r>
      <w:r w:rsidRPr="00D424BE">
        <w:t xml:space="preserve"> není oprávněn bez předchozího písemného souhlasu </w:t>
      </w:r>
      <w:r>
        <w:t>objednatele</w:t>
      </w:r>
      <w:r w:rsidRPr="00D424BE">
        <w:t xml:space="preserve"> postoupit či převést jakákoli práva či povinnosti vyplývající z této </w:t>
      </w:r>
      <w:r>
        <w:t>s</w:t>
      </w:r>
      <w:r w:rsidRPr="00D424BE">
        <w:t>mlouvy na jakoukoli třetí osobu</w:t>
      </w:r>
      <w:r w:rsidR="00C657C9">
        <w:t>; není oprávněn ani tuto smlouvu postoupit</w:t>
      </w:r>
      <w:r w:rsidRPr="00D424BE">
        <w:t>.</w:t>
      </w:r>
      <w:r w:rsidRPr="0028699E">
        <w:t xml:space="preserve"> </w:t>
      </w:r>
    </w:p>
    <w:p w14:paraId="3EAACDCD" w14:textId="77777777" w:rsidR="00733D64" w:rsidRPr="001D79CD" w:rsidRDefault="00733D64" w:rsidP="00733D64">
      <w:pPr>
        <w:pStyle w:val="Normlnweb"/>
        <w:spacing w:before="0" w:after="0"/>
        <w:jc w:val="both"/>
      </w:pPr>
    </w:p>
    <w:p w14:paraId="39A5F43C" w14:textId="592AC8B4" w:rsidR="00733D64" w:rsidRPr="001D79CD" w:rsidRDefault="00733D64" w:rsidP="00C657C9">
      <w:pPr>
        <w:pStyle w:val="Zkladntextodsazen"/>
        <w:tabs>
          <w:tab w:val="clear" w:pos="709"/>
        </w:tabs>
        <w:ind w:left="0" w:firstLine="0"/>
        <w:jc w:val="center"/>
        <w:rPr>
          <w:b/>
          <w:szCs w:val="24"/>
        </w:rPr>
      </w:pPr>
      <w:r w:rsidRPr="001D79CD">
        <w:rPr>
          <w:b/>
          <w:szCs w:val="24"/>
        </w:rPr>
        <w:t xml:space="preserve">Článek </w:t>
      </w:r>
      <w:r>
        <w:rPr>
          <w:b/>
          <w:szCs w:val="24"/>
        </w:rPr>
        <w:t>XIV</w:t>
      </w:r>
      <w:r w:rsidRPr="001D79CD">
        <w:rPr>
          <w:b/>
          <w:szCs w:val="24"/>
        </w:rPr>
        <w:t>.</w:t>
      </w:r>
    </w:p>
    <w:p w14:paraId="2E977591" w14:textId="5962983A" w:rsidR="00733D64" w:rsidRPr="001D79CD" w:rsidRDefault="00733D64" w:rsidP="00C657C9">
      <w:pPr>
        <w:pStyle w:val="Zkladntextodsazen"/>
        <w:tabs>
          <w:tab w:val="clear" w:pos="709"/>
        </w:tabs>
        <w:spacing w:after="120"/>
        <w:ind w:left="0" w:firstLine="0"/>
        <w:jc w:val="center"/>
        <w:rPr>
          <w:b/>
          <w:szCs w:val="24"/>
        </w:rPr>
      </w:pPr>
      <w:r w:rsidRPr="001D79CD">
        <w:rPr>
          <w:b/>
          <w:szCs w:val="24"/>
        </w:rPr>
        <w:t>Závěrečná ustanovení</w:t>
      </w:r>
    </w:p>
    <w:p w14:paraId="0386185E" w14:textId="15CEF6A9" w:rsidR="00733D64" w:rsidRDefault="00733D64" w:rsidP="00147BDF">
      <w:pPr>
        <w:pStyle w:val="Normlnweb"/>
        <w:numPr>
          <w:ilvl w:val="0"/>
          <w:numId w:val="44"/>
        </w:numPr>
        <w:spacing w:before="0" w:after="120"/>
        <w:ind w:left="425" w:hanging="425"/>
        <w:jc w:val="both"/>
      </w:pPr>
      <w:r>
        <w:t>Tato s</w:t>
      </w:r>
      <w:r w:rsidRPr="001D79CD">
        <w:t>mlouva se uzavírá na dobu určitou, a to do splnění všech závazků z</w:t>
      </w:r>
      <w:r>
        <w:t xml:space="preserve"> této</w:t>
      </w:r>
      <w:r w:rsidRPr="001D79CD">
        <w:t xml:space="preserve"> smlouvy plynoucích. </w:t>
      </w:r>
      <w:r w:rsidR="006524EF" w:rsidRPr="00323107">
        <w:t xml:space="preserve">Smlouva nabývá </w:t>
      </w:r>
      <w:r w:rsidR="006524EF">
        <w:t>platnosti</w:t>
      </w:r>
      <w:r w:rsidR="006524EF" w:rsidRPr="00323107">
        <w:t xml:space="preserve"> dnem jejího podpisu poslední </w:t>
      </w:r>
      <w:r w:rsidR="006524EF">
        <w:t>s</w:t>
      </w:r>
      <w:r w:rsidR="006524EF" w:rsidRPr="00323107">
        <w:t>mluvní stranou</w:t>
      </w:r>
      <w:r w:rsidR="006524EF">
        <w:t xml:space="preserve">, účinnosti </w:t>
      </w:r>
      <w:r w:rsidR="006524EF" w:rsidRPr="002311BE">
        <w:t xml:space="preserve">nabývá třetím dnem po </w:t>
      </w:r>
      <w:r w:rsidR="00842C07">
        <w:t xml:space="preserve">jejím </w:t>
      </w:r>
      <w:r w:rsidR="006524EF" w:rsidRPr="002311BE">
        <w:t xml:space="preserve">uveřejnění </w:t>
      </w:r>
      <w:r w:rsidR="00842C07">
        <w:t xml:space="preserve">v registru </w:t>
      </w:r>
      <w:r w:rsidR="006524EF" w:rsidRPr="002311BE">
        <w:t>smluv.</w:t>
      </w:r>
      <w:r w:rsidR="006524EF" w:rsidRPr="002311BE">
        <w:rPr>
          <w:i/>
        </w:rPr>
        <w:t xml:space="preserve"> </w:t>
      </w:r>
    </w:p>
    <w:p w14:paraId="4A6175B6" w14:textId="77777777" w:rsidR="00733D64" w:rsidRDefault="00733D64" w:rsidP="00147BDF">
      <w:pPr>
        <w:pStyle w:val="Normlnweb"/>
        <w:numPr>
          <w:ilvl w:val="0"/>
          <w:numId w:val="44"/>
        </w:numPr>
        <w:spacing w:before="0" w:after="120"/>
        <w:ind w:left="425" w:hanging="425"/>
        <w:jc w:val="both"/>
      </w:pPr>
      <w:r w:rsidRPr="009325D4">
        <w:t xml:space="preserve">Veškerá ústní i písemná ujednání </w:t>
      </w:r>
      <w:r>
        <w:t>s</w:t>
      </w:r>
      <w:r w:rsidRPr="009325D4">
        <w:t xml:space="preserve">mluvních stran, uskutečněná v souvislosti </w:t>
      </w:r>
      <w:r>
        <w:t xml:space="preserve">s </w:t>
      </w:r>
      <w:r w:rsidRPr="009325D4">
        <w:t xml:space="preserve">přípravou či procesem uzavírání této </w:t>
      </w:r>
      <w:r>
        <w:t>s</w:t>
      </w:r>
      <w:r w:rsidRPr="009325D4">
        <w:t xml:space="preserve">mlouvy, pozbývají uzavřením této </w:t>
      </w:r>
      <w:r>
        <w:t>s</w:t>
      </w:r>
      <w:r w:rsidRPr="009325D4">
        <w:t xml:space="preserve">mlouvy účinnosti a relevantní jsou nadále jen ujednání obsažená v této </w:t>
      </w:r>
      <w:r>
        <w:t>s</w:t>
      </w:r>
      <w:r w:rsidRPr="009325D4">
        <w:t>mlouvě</w:t>
      </w:r>
      <w:r>
        <w:t>,</w:t>
      </w:r>
      <w:r w:rsidRPr="009325D4">
        <w:t xml:space="preserve"> jejích přílohách a případných dodatcích.</w:t>
      </w:r>
    </w:p>
    <w:p w14:paraId="17ED9D5D" w14:textId="77777777" w:rsidR="00733D64" w:rsidRPr="001D79CD" w:rsidRDefault="00733D64" w:rsidP="00147BDF">
      <w:pPr>
        <w:pStyle w:val="Normlnweb"/>
        <w:numPr>
          <w:ilvl w:val="0"/>
          <w:numId w:val="44"/>
        </w:numPr>
        <w:spacing w:before="0" w:after="120"/>
        <w:ind w:left="425" w:hanging="425"/>
        <w:jc w:val="both"/>
      </w:pPr>
      <w:r>
        <w:t>Smluvní strany se dohodly na tom, že ustanovení § 1740 odst. 3 občanského zákoníku se nepoužijí, resp. vylučují možnost přijetí návrhu smlouvy (nabídky) s dodatkem nebo odchylkou.</w:t>
      </w:r>
    </w:p>
    <w:p w14:paraId="11BAAEE3" w14:textId="11B2CFAF" w:rsidR="00733D64" w:rsidRPr="001D79CD" w:rsidRDefault="00733D64" w:rsidP="00147BDF">
      <w:pPr>
        <w:pStyle w:val="Normlnweb"/>
        <w:numPr>
          <w:ilvl w:val="0"/>
          <w:numId w:val="44"/>
        </w:numPr>
        <w:spacing w:before="0" w:after="120"/>
        <w:ind w:left="425" w:hanging="425"/>
        <w:jc w:val="both"/>
      </w:pPr>
      <w:r w:rsidRPr="001D79CD">
        <w:t>Smlouv</w:t>
      </w:r>
      <w:r>
        <w:t>u lze měnit a doplňovat pouze po dosažení úplného konsensu smluvních stran na veškerém obsahu její změny či doplnění, a to pouze</w:t>
      </w:r>
      <w:r w:rsidRPr="001D79CD">
        <w:t xml:space="preserve"> písemný</w:t>
      </w:r>
      <w:r>
        <w:t>mi</w:t>
      </w:r>
      <w:r w:rsidRPr="001D79CD">
        <w:t>, vzestupně číslovaný</w:t>
      </w:r>
      <w:r>
        <w:t>mi</w:t>
      </w:r>
      <w:r w:rsidRPr="001D79CD">
        <w:t>, dodatk</w:t>
      </w:r>
      <w:r>
        <w:t>y</w:t>
      </w:r>
      <w:r w:rsidRPr="001D79CD">
        <w:t>, podepsaný</w:t>
      </w:r>
      <w:r>
        <w:t>mi</w:t>
      </w:r>
      <w:r w:rsidRPr="001D79CD">
        <w:t xml:space="preserve"> ob</w:t>
      </w:r>
      <w:r>
        <w:t>ěma</w:t>
      </w:r>
      <w:r w:rsidRPr="001D79CD">
        <w:t xml:space="preserve"> smluvní</w:t>
      </w:r>
      <w:r>
        <w:t>mi</w:t>
      </w:r>
      <w:r w:rsidRPr="001D79CD">
        <w:t xml:space="preserve"> stran</w:t>
      </w:r>
      <w:r>
        <w:t>ami</w:t>
      </w:r>
      <w:r w:rsidRPr="001D79CD">
        <w:t>.</w:t>
      </w:r>
      <w:r>
        <w:t xml:space="preserve"> Jiné zápisy, protokoly, apod. se za změnu smlouvy nepovažují. </w:t>
      </w:r>
      <w:r w:rsidRPr="00AE26B2">
        <w:t>Uzavření písemného smluvního dodatku není třeba pouze v případě změny</w:t>
      </w:r>
      <w:r w:rsidR="006524EF">
        <w:t xml:space="preserve"> identifikačních údajů smluvních stran uvedených v záhlaví této smlouvy či v případě změny</w:t>
      </w:r>
      <w:r w:rsidRPr="00AE26B2">
        <w:t xml:space="preserve"> </w:t>
      </w:r>
      <w:r>
        <w:t xml:space="preserve">pověřených </w:t>
      </w:r>
      <w:r w:rsidRPr="00AE26B2">
        <w:t xml:space="preserve">osob nebo jejich kontaktních údajů, uvedených odstavci </w:t>
      </w:r>
      <w:r w:rsidR="00761585">
        <w:t>8</w:t>
      </w:r>
      <w:r w:rsidR="006524EF">
        <w:t xml:space="preserve"> </w:t>
      </w:r>
      <w:r>
        <w:t>tohoto článku</w:t>
      </w:r>
      <w:r w:rsidRPr="00AE26B2">
        <w:t xml:space="preserve">, kdy stačí písemné oznámení zaslané </w:t>
      </w:r>
      <w:r w:rsidR="00842C07">
        <w:t>zhotoviteli</w:t>
      </w:r>
      <w:r w:rsidR="006524EF">
        <w:t>.</w:t>
      </w:r>
      <w:r>
        <w:t xml:space="preserve"> Jakákoliv ústní ujednání při realizaci díla dle smlouvy, která nejsou písemně potvrzena oběma smluvními stranami, jsou právně neúčinná.</w:t>
      </w:r>
    </w:p>
    <w:p w14:paraId="41D3F37C" w14:textId="77777777" w:rsidR="00733D64" w:rsidRDefault="00733D64" w:rsidP="00147BDF">
      <w:pPr>
        <w:pStyle w:val="Normlnweb"/>
        <w:numPr>
          <w:ilvl w:val="0"/>
          <w:numId w:val="44"/>
        </w:numPr>
        <w:spacing w:before="0" w:after="120"/>
        <w:ind w:left="425" w:hanging="425"/>
        <w:jc w:val="both"/>
      </w:pPr>
      <w:r w:rsidRPr="00775A5D">
        <w:t xml:space="preserve">Tato </w:t>
      </w:r>
      <w:r>
        <w:t>s</w:t>
      </w:r>
      <w:r w:rsidRPr="00775A5D">
        <w:t xml:space="preserve">mlouva a vztahy z této </w:t>
      </w:r>
      <w:r>
        <w:t>s</w:t>
      </w:r>
      <w:r w:rsidRPr="00775A5D">
        <w:t xml:space="preserve">mlouvy vyplývající se řídí právním řádem České republiky, zejména příslušnými ustanoveními </w:t>
      </w:r>
      <w:r>
        <w:t>občanského zákoníku</w:t>
      </w:r>
      <w:r w:rsidRPr="00775A5D">
        <w:t>.</w:t>
      </w:r>
    </w:p>
    <w:p w14:paraId="48FAEC3F" w14:textId="4FE497F5" w:rsidR="006524EF" w:rsidRDefault="006524EF" w:rsidP="00147BDF">
      <w:pPr>
        <w:pStyle w:val="Normlnweb"/>
        <w:numPr>
          <w:ilvl w:val="0"/>
          <w:numId w:val="44"/>
        </w:numPr>
        <w:spacing w:before="0" w:after="120"/>
        <w:ind w:left="425" w:hanging="425"/>
        <w:jc w:val="both"/>
      </w:pPr>
      <w:r>
        <w:t>Žádný závazek dle této smlouvy není fixním závazkem podle § 1980 občanského zákoníku.</w:t>
      </w:r>
    </w:p>
    <w:p w14:paraId="7B30BEA6" w14:textId="77777777" w:rsidR="00733D64" w:rsidRDefault="00733D64" w:rsidP="00147BDF">
      <w:pPr>
        <w:pStyle w:val="Normlnweb"/>
        <w:numPr>
          <w:ilvl w:val="0"/>
          <w:numId w:val="44"/>
        </w:numPr>
        <w:spacing w:before="0" w:after="120"/>
        <w:ind w:left="425" w:hanging="425"/>
        <w:jc w:val="both"/>
      </w:pPr>
      <w:r w:rsidRPr="00BE1FA6">
        <w:t xml:space="preserve">Pokud některé z ustanovení této </w:t>
      </w:r>
      <w:r>
        <w:t>smlouvy</w:t>
      </w:r>
      <w:r w:rsidRPr="00BE1FA6">
        <w:t xml:space="preserve"> je nebo se stane neplatným, neúčinným či zdánlivým, neplatnost, neúčinnost či zdánlivost tohoto ustanovení nebude mít za následek neplatnost </w:t>
      </w:r>
      <w:r>
        <w:t>smlouvy</w:t>
      </w:r>
      <w:r w:rsidRPr="00BE1FA6">
        <w:t xml:space="preserve"> jako celku ani jiných ustanovení této </w:t>
      </w:r>
      <w:r>
        <w:t>smlouvy</w:t>
      </w:r>
      <w:r w:rsidRPr="00BE1FA6">
        <w:t xml:space="preserve">, pokud je takovéto ustanovení oddělitelné od zbytku této </w:t>
      </w:r>
      <w:r>
        <w:t>smlouvy</w:t>
      </w:r>
      <w:r w:rsidRPr="00BE1FA6">
        <w:t>. Smluvní strany se zavazují takovéto neplatné, neúčinné či zdánlivé ustanovení nahradit novým platným a účinným ustanovením, které svým obsahem bude co nejvěrněji odpovídat podstatě a smyslu původního ustanovení.</w:t>
      </w:r>
    </w:p>
    <w:p w14:paraId="180EE802" w14:textId="77777777" w:rsidR="00733D64" w:rsidRDefault="00733D64" w:rsidP="00147BDF">
      <w:pPr>
        <w:pStyle w:val="Normlnweb"/>
        <w:numPr>
          <w:ilvl w:val="0"/>
          <w:numId w:val="44"/>
        </w:numPr>
        <w:spacing w:before="0" w:after="60"/>
        <w:ind w:left="425" w:hanging="425"/>
        <w:jc w:val="both"/>
      </w:pPr>
      <w:r w:rsidRPr="001D79CD">
        <w:t>Za objednatele j</w:t>
      </w:r>
      <w:r>
        <w:t>sou</w:t>
      </w:r>
      <w:r w:rsidRPr="001D79CD">
        <w:t xml:space="preserve"> pověřen</w:t>
      </w:r>
      <w:r>
        <w:t>i</w:t>
      </w:r>
      <w:r w:rsidRPr="001D79CD">
        <w:t xml:space="preserve"> k jednání ve věci plnění podmínek této smlouvy (včetně podpisu předávací</w:t>
      </w:r>
      <w:r>
        <w:t>ho</w:t>
      </w:r>
      <w:r w:rsidRPr="001D79CD">
        <w:t xml:space="preserve"> protokol</w:t>
      </w:r>
      <w:r>
        <w:t>u</w:t>
      </w:r>
      <w:r w:rsidRPr="001D79CD">
        <w:t>)</w:t>
      </w:r>
      <w:r>
        <w:t xml:space="preserve">: </w:t>
      </w:r>
    </w:p>
    <w:p w14:paraId="655B631E" w14:textId="5FECB810" w:rsidR="006524EF" w:rsidRDefault="00450016" w:rsidP="00147BDF">
      <w:pPr>
        <w:pStyle w:val="Normlnweb"/>
        <w:spacing w:before="0" w:after="60"/>
        <w:ind w:left="425"/>
        <w:jc w:val="both"/>
      </w:pPr>
      <w:r>
        <w:t>XXXXXXXXXXXXX</w:t>
      </w:r>
      <w:r w:rsidR="00733D64" w:rsidRPr="00E83F7E">
        <w:t xml:space="preserve">, </w:t>
      </w:r>
      <w:r w:rsidR="00733D64">
        <w:t>ředitel</w:t>
      </w:r>
      <w:r w:rsidR="009923A8">
        <w:t>ka</w:t>
      </w:r>
      <w:r w:rsidR="00733D64" w:rsidRPr="00E83F7E">
        <w:t xml:space="preserve"> Odboru provozního a investičního, </w:t>
      </w:r>
      <w:r w:rsidR="00842C07">
        <w:br/>
      </w:r>
      <w:r w:rsidR="00733D64" w:rsidRPr="00E83F7E">
        <w:t xml:space="preserve">tel. č.: </w:t>
      </w:r>
      <w:r>
        <w:t>XXXXXXX</w:t>
      </w:r>
      <w:r w:rsidR="00733D64" w:rsidRPr="00E83F7E">
        <w:t xml:space="preserve">, </w:t>
      </w:r>
      <w:r w:rsidR="00733D64">
        <w:t xml:space="preserve">e-mail: </w:t>
      </w:r>
      <w:r>
        <w:t>XXXXXXXXXN ne</w:t>
      </w:r>
      <w:r w:rsidR="00733D64" w:rsidRPr="00E83F7E">
        <w:t xml:space="preserve">bo </w:t>
      </w:r>
    </w:p>
    <w:p w14:paraId="5469BA7D" w14:textId="12430E91" w:rsidR="00B617F6" w:rsidRDefault="00450016" w:rsidP="00147BDF">
      <w:pPr>
        <w:pStyle w:val="Normlnweb"/>
        <w:spacing w:before="0" w:after="60"/>
        <w:ind w:left="425"/>
        <w:jc w:val="both"/>
      </w:pPr>
      <w:r>
        <w:t>XXXXXXXXXXXX</w:t>
      </w:r>
      <w:r w:rsidR="00733D64" w:rsidRPr="00E83F7E">
        <w:t xml:space="preserve">, vedoucí Oddělení investic a provozu, tel. č.: </w:t>
      </w:r>
      <w:r>
        <w:t>XXXXXXXXXXX,</w:t>
      </w:r>
      <w:r w:rsidR="00733D64">
        <w:t xml:space="preserve"> </w:t>
      </w:r>
      <w:r w:rsidR="00B617F6">
        <w:br/>
      </w:r>
      <w:r w:rsidR="00733D64">
        <w:t xml:space="preserve">e-mail: </w:t>
      </w:r>
      <w:hyperlink r:id="rId13" w:history="1">
        <w:r>
          <w:rPr>
            <w:rStyle w:val="Hypertextovodkaz"/>
          </w:rPr>
          <w:t>XXXXXXXXXXXX</w:t>
        </w:r>
      </w:hyperlink>
      <w:r w:rsidR="00733D64">
        <w:t xml:space="preserve"> nebo </w:t>
      </w:r>
    </w:p>
    <w:p w14:paraId="0EE75864" w14:textId="5425D252" w:rsidR="00733D64" w:rsidRDefault="00450016" w:rsidP="002311BE">
      <w:pPr>
        <w:pStyle w:val="Normlnweb"/>
        <w:spacing w:before="0" w:after="120"/>
        <w:ind w:left="425"/>
        <w:jc w:val="both"/>
        <w:rPr>
          <w:rStyle w:val="Hypertextovodkaz"/>
        </w:rPr>
      </w:pPr>
      <w:r>
        <w:t>XXXXXXXXXXXXXXXXX</w:t>
      </w:r>
      <w:r w:rsidR="00733D64">
        <w:t xml:space="preserve">, specialista nemovitého majetku, tel. č.: </w:t>
      </w:r>
      <w:r>
        <w:t>XXXXXXXXXXXX</w:t>
      </w:r>
      <w:r w:rsidR="00733D64">
        <w:t xml:space="preserve">, e-mail: </w:t>
      </w:r>
      <w:hyperlink r:id="rId14" w:history="1">
        <w:r>
          <w:rPr>
            <w:rStyle w:val="Hypertextovodkaz"/>
          </w:rPr>
          <w:t>XXXXXXXXXXXX</w:t>
        </w:r>
      </w:hyperlink>
    </w:p>
    <w:p w14:paraId="37EFFA16" w14:textId="0AF434C7" w:rsidR="00733D64" w:rsidRPr="00780A06" w:rsidRDefault="00733D64" w:rsidP="00733D64">
      <w:pPr>
        <w:pStyle w:val="Normlnweb"/>
        <w:numPr>
          <w:ilvl w:val="0"/>
          <w:numId w:val="44"/>
        </w:numPr>
        <w:spacing w:before="0" w:after="60"/>
        <w:ind w:left="425" w:hanging="425"/>
        <w:jc w:val="both"/>
      </w:pPr>
      <w:r w:rsidRPr="00780A06">
        <w:t xml:space="preserve">Za zhotovitele </w:t>
      </w:r>
      <w:r>
        <w:t xml:space="preserve">bude jednat ve všech věcech týkajících se této smlouvy </w:t>
      </w:r>
      <w:r w:rsidR="00A0061A">
        <w:t xml:space="preserve">p. </w:t>
      </w:r>
      <w:r w:rsidR="00450016">
        <w:t>XXXXXXXX</w:t>
      </w:r>
      <w:r w:rsidR="00304EFC">
        <w:t>,</w:t>
      </w:r>
      <w:r w:rsidR="00A0061A">
        <w:t xml:space="preserve"> </w:t>
      </w:r>
      <w:r w:rsidR="00842C07">
        <w:br/>
      </w:r>
      <w:r w:rsidR="00A0061A">
        <w:t>tel.</w:t>
      </w:r>
      <w:r w:rsidR="00842C07">
        <w:t xml:space="preserve"> </w:t>
      </w:r>
      <w:r w:rsidRPr="00A331F6">
        <w:t xml:space="preserve">č.: </w:t>
      </w:r>
      <w:r w:rsidR="00450016">
        <w:t>XXXXXXXXXXX</w:t>
      </w:r>
      <w:r w:rsidR="00A0061A">
        <w:t>,</w:t>
      </w:r>
      <w:r w:rsidRPr="00A331F6">
        <w:rPr>
          <w:color w:val="FF0000"/>
        </w:rPr>
        <w:t xml:space="preserve"> </w:t>
      </w:r>
      <w:r w:rsidRPr="00A331F6">
        <w:t xml:space="preserve">e-mail: </w:t>
      </w:r>
      <w:hyperlink r:id="rId15" w:history="1">
        <w:r w:rsidR="00450016">
          <w:rPr>
            <w:rStyle w:val="Hypertextovodkaz"/>
          </w:rPr>
          <w:t>XXXXXXXXXXXXX</w:t>
        </w:r>
      </w:hyperlink>
      <w:bookmarkStart w:id="0" w:name="_GoBack"/>
      <w:bookmarkEnd w:id="0"/>
      <w:r w:rsidR="00A0061A">
        <w:t>.</w:t>
      </w:r>
    </w:p>
    <w:p w14:paraId="0C59F06B" w14:textId="28B4BE8C" w:rsidR="00733D64" w:rsidRPr="00905250" w:rsidRDefault="00733D64" w:rsidP="002624EB">
      <w:pPr>
        <w:pStyle w:val="Normlnweb"/>
        <w:numPr>
          <w:ilvl w:val="0"/>
          <w:numId w:val="44"/>
        </w:numPr>
        <w:spacing w:before="0" w:after="60"/>
        <w:ind w:left="425" w:hanging="425"/>
        <w:jc w:val="both"/>
      </w:pPr>
      <w:r>
        <w:lastRenderedPageBreak/>
        <w:t>Tato s</w:t>
      </w:r>
      <w:r w:rsidRPr="001D79CD">
        <w:t xml:space="preserve">mlouva je vyhotovena ve </w:t>
      </w:r>
      <w:r>
        <w:t>t</w:t>
      </w:r>
      <w:r w:rsidRPr="001D79CD">
        <w:t xml:space="preserve">řech stejnopisech s platností originálu, </w:t>
      </w:r>
      <w:r>
        <w:t>z nichž objednatel obdrží dvě a zhotovitel jedno vyhotovení</w:t>
      </w:r>
      <w:r w:rsidRPr="001D79CD">
        <w:t>. Její nedílnou součástí je příloha č. 1</w:t>
      </w:r>
      <w:r w:rsidR="002624EB">
        <w:t xml:space="preserve"> - fotokopie </w:t>
      </w:r>
      <w:r w:rsidR="00842C07">
        <w:t xml:space="preserve">výňatku z </w:t>
      </w:r>
      <w:r w:rsidR="002624EB">
        <w:t xml:space="preserve">cenové nabídky zhotovitele </w:t>
      </w:r>
      <w:r w:rsidR="008918ED">
        <w:t>o</w:t>
      </w:r>
      <w:r w:rsidR="00304EFC">
        <w:t xml:space="preserve"> </w:t>
      </w:r>
      <w:r w:rsidR="00BE254D">
        <w:t>třech</w:t>
      </w:r>
      <w:r w:rsidR="002624EB">
        <w:t xml:space="preserve"> </w:t>
      </w:r>
      <w:r w:rsidR="002624EB" w:rsidRPr="00905250">
        <w:t>stranách textu</w:t>
      </w:r>
      <w:r w:rsidR="002624EB">
        <w:t>.</w:t>
      </w:r>
    </w:p>
    <w:p w14:paraId="7168E4DA" w14:textId="38FED5C1" w:rsidR="00733D64" w:rsidRDefault="00733D64" w:rsidP="00733D64">
      <w:pPr>
        <w:pStyle w:val="Normlnweb"/>
        <w:numPr>
          <w:ilvl w:val="0"/>
          <w:numId w:val="44"/>
        </w:numPr>
        <w:spacing w:before="0" w:after="600"/>
        <w:ind w:left="425" w:hanging="425"/>
        <w:jc w:val="both"/>
      </w:pPr>
      <w:r w:rsidRPr="001D79CD">
        <w:t xml:space="preserve">Smluvní strany </w:t>
      </w:r>
      <w:r>
        <w:t xml:space="preserve">prohlašuji, že </w:t>
      </w:r>
      <w:r w:rsidRPr="001D79CD">
        <w:t xml:space="preserve">si smlouvu řádně přečetly a svůj souhlas s obsahem </w:t>
      </w:r>
      <w:r>
        <w:t xml:space="preserve">jejích </w:t>
      </w:r>
      <w:r w:rsidRPr="001D79CD">
        <w:t>jednotlivých ustanovení stvrzují svými podpisy.</w:t>
      </w:r>
    </w:p>
    <w:p w14:paraId="602070EF" w14:textId="225CAFB9" w:rsidR="00733D64" w:rsidRPr="00905250" w:rsidRDefault="00733D64" w:rsidP="00733D64">
      <w:pPr>
        <w:pStyle w:val="Normlnweb"/>
        <w:spacing w:before="0" w:after="480"/>
        <w:ind w:left="68"/>
        <w:jc w:val="both"/>
      </w:pPr>
      <w:r w:rsidRPr="00780A06">
        <w:t xml:space="preserve">V Praze dne: </w:t>
      </w:r>
      <w:r>
        <w:tab/>
      </w:r>
      <w:r>
        <w:tab/>
      </w:r>
      <w:r>
        <w:tab/>
      </w:r>
      <w:r w:rsidRPr="00780A06">
        <w:tab/>
      </w:r>
      <w:r w:rsidRPr="00780A06">
        <w:tab/>
      </w:r>
      <w:r w:rsidRPr="00780A06">
        <w:tab/>
      </w:r>
      <w:r>
        <w:tab/>
      </w:r>
      <w:r w:rsidRPr="00905250">
        <w:t>V</w:t>
      </w:r>
      <w:r w:rsidR="00BE254D">
        <w:t> Klášterci nad Ohří</w:t>
      </w:r>
      <w:r>
        <w:t xml:space="preserve"> d</w:t>
      </w:r>
      <w:r w:rsidRPr="00905250">
        <w:t>ne:</w:t>
      </w:r>
    </w:p>
    <w:p w14:paraId="579976AF" w14:textId="77777777" w:rsidR="00733D64" w:rsidRPr="00905250" w:rsidRDefault="00733D64" w:rsidP="00733D64">
      <w:pPr>
        <w:pStyle w:val="Normlnweb"/>
        <w:spacing w:before="0" w:after="200"/>
        <w:jc w:val="both"/>
      </w:pPr>
      <w:r w:rsidRPr="00905250">
        <w:t>Objednatel:</w:t>
      </w:r>
      <w:r w:rsidRPr="00905250">
        <w:tab/>
      </w:r>
      <w:r w:rsidRPr="00905250">
        <w:tab/>
      </w:r>
      <w:r w:rsidRPr="00905250">
        <w:tab/>
      </w:r>
      <w:r w:rsidRPr="00905250">
        <w:tab/>
      </w:r>
      <w:r w:rsidRPr="00905250">
        <w:tab/>
      </w:r>
      <w:r w:rsidRPr="00905250">
        <w:tab/>
      </w:r>
      <w:r w:rsidRPr="00905250">
        <w:tab/>
        <w:t>Zhotovitel:</w:t>
      </w:r>
    </w:p>
    <w:p w14:paraId="3C3FD6AB" w14:textId="3EE0EE05" w:rsidR="00304EFC" w:rsidRDefault="00733D64" w:rsidP="007478AD">
      <w:pPr>
        <w:spacing w:after="120"/>
        <w:contextualSpacing/>
        <w:rPr>
          <w:b/>
          <w:sz w:val="24"/>
          <w:szCs w:val="24"/>
        </w:rPr>
      </w:pPr>
      <w:r w:rsidRPr="00905250">
        <w:rPr>
          <w:b/>
          <w:sz w:val="24"/>
          <w:szCs w:val="24"/>
        </w:rPr>
        <w:t xml:space="preserve">Všeobecná zdravotní pojišťovna </w:t>
      </w:r>
      <w:r w:rsidRPr="00905250">
        <w:rPr>
          <w:b/>
          <w:sz w:val="24"/>
          <w:szCs w:val="24"/>
        </w:rPr>
        <w:tab/>
      </w:r>
      <w:r w:rsidRPr="00905250">
        <w:rPr>
          <w:b/>
          <w:sz w:val="24"/>
          <w:szCs w:val="24"/>
        </w:rPr>
        <w:tab/>
      </w:r>
      <w:r w:rsidRPr="00905250">
        <w:rPr>
          <w:b/>
          <w:sz w:val="24"/>
          <w:szCs w:val="24"/>
        </w:rPr>
        <w:tab/>
      </w:r>
      <w:r w:rsidRPr="00905250">
        <w:rPr>
          <w:b/>
          <w:sz w:val="24"/>
          <w:szCs w:val="24"/>
        </w:rPr>
        <w:tab/>
      </w:r>
      <w:r w:rsidR="00BE254D">
        <w:rPr>
          <w:b/>
          <w:sz w:val="24"/>
          <w:szCs w:val="24"/>
        </w:rPr>
        <w:t>STAVMAX – Bezděk s.r.o.</w:t>
      </w:r>
    </w:p>
    <w:p w14:paraId="66E0F175" w14:textId="235B1F3D" w:rsidR="00733D64" w:rsidRPr="00905250" w:rsidRDefault="00E82B6C" w:rsidP="00147BDF">
      <w:pPr>
        <w:spacing w:after="120"/>
        <w:ind w:firstLine="708"/>
        <w:contextualSpacing/>
        <w:rPr>
          <w:b/>
          <w:sz w:val="24"/>
          <w:szCs w:val="24"/>
        </w:rPr>
      </w:pPr>
      <w:r>
        <w:rPr>
          <w:b/>
          <w:sz w:val="24"/>
          <w:szCs w:val="24"/>
        </w:rPr>
        <w:t xml:space="preserve">České </w:t>
      </w:r>
      <w:r w:rsidR="00733D64" w:rsidRPr="00905250">
        <w:rPr>
          <w:b/>
          <w:sz w:val="24"/>
          <w:szCs w:val="24"/>
        </w:rPr>
        <w:t>republiky</w:t>
      </w:r>
    </w:p>
    <w:p w14:paraId="5E9BFCC1" w14:textId="77777777" w:rsidR="00733D64" w:rsidRDefault="00733D64" w:rsidP="00733D64">
      <w:pPr>
        <w:contextualSpacing/>
        <w:rPr>
          <w:sz w:val="24"/>
          <w:szCs w:val="24"/>
        </w:rPr>
      </w:pPr>
    </w:p>
    <w:p w14:paraId="3619BC9D" w14:textId="77777777" w:rsidR="00733D64" w:rsidRDefault="00733D64" w:rsidP="00733D64">
      <w:pPr>
        <w:contextualSpacing/>
        <w:rPr>
          <w:sz w:val="24"/>
          <w:szCs w:val="24"/>
        </w:rPr>
      </w:pPr>
    </w:p>
    <w:p w14:paraId="2712C935" w14:textId="77777777" w:rsidR="000A13E0" w:rsidRPr="00905250" w:rsidRDefault="000A13E0" w:rsidP="00733D64">
      <w:pPr>
        <w:contextualSpacing/>
        <w:rPr>
          <w:sz w:val="24"/>
          <w:szCs w:val="24"/>
        </w:rPr>
      </w:pPr>
    </w:p>
    <w:p w14:paraId="1465B498" w14:textId="77777777" w:rsidR="00733D64" w:rsidRPr="00905250" w:rsidRDefault="00733D64" w:rsidP="00733D64">
      <w:pPr>
        <w:ind w:hanging="2"/>
        <w:contextualSpacing/>
        <w:rPr>
          <w:sz w:val="24"/>
          <w:szCs w:val="24"/>
        </w:rPr>
      </w:pPr>
      <w:r w:rsidRPr="00905250">
        <w:rPr>
          <w:sz w:val="24"/>
          <w:szCs w:val="24"/>
        </w:rPr>
        <w:t>______________________________</w:t>
      </w:r>
      <w:r w:rsidRPr="00905250">
        <w:rPr>
          <w:sz w:val="24"/>
          <w:szCs w:val="24"/>
        </w:rPr>
        <w:tab/>
      </w:r>
      <w:r w:rsidRPr="00905250">
        <w:rPr>
          <w:sz w:val="24"/>
          <w:szCs w:val="24"/>
        </w:rPr>
        <w:tab/>
      </w:r>
      <w:r w:rsidRPr="00905250">
        <w:rPr>
          <w:sz w:val="24"/>
          <w:szCs w:val="24"/>
        </w:rPr>
        <w:tab/>
        <w:t>__________________________</w:t>
      </w:r>
    </w:p>
    <w:p w14:paraId="1CCDF1BB" w14:textId="74CB597A" w:rsidR="00733D64" w:rsidRPr="00905250" w:rsidRDefault="00733D64" w:rsidP="00147BDF">
      <w:pPr>
        <w:ind w:firstLine="708"/>
        <w:contextualSpacing/>
        <w:rPr>
          <w:sz w:val="24"/>
          <w:szCs w:val="24"/>
        </w:rPr>
      </w:pPr>
      <w:r w:rsidRPr="00905250">
        <w:rPr>
          <w:sz w:val="24"/>
          <w:szCs w:val="24"/>
        </w:rPr>
        <w:t xml:space="preserve">Ing. </w:t>
      </w:r>
      <w:r w:rsidR="008918ED">
        <w:rPr>
          <w:sz w:val="24"/>
          <w:szCs w:val="24"/>
        </w:rPr>
        <w:t>Marek Cvrček</w:t>
      </w:r>
      <w:r w:rsidRPr="00905250">
        <w:rPr>
          <w:sz w:val="24"/>
          <w:szCs w:val="24"/>
        </w:rPr>
        <w:tab/>
      </w:r>
      <w:r w:rsidRPr="00905250">
        <w:rPr>
          <w:sz w:val="24"/>
          <w:szCs w:val="24"/>
        </w:rPr>
        <w:tab/>
      </w:r>
      <w:r w:rsidRPr="00905250">
        <w:rPr>
          <w:sz w:val="24"/>
          <w:szCs w:val="24"/>
        </w:rPr>
        <w:tab/>
      </w:r>
      <w:r w:rsidRPr="00905250">
        <w:rPr>
          <w:sz w:val="24"/>
          <w:szCs w:val="24"/>
        </w:rPr>
        <w:tab/>
      </w:r>
      <w:r w:rsidR="00304EFC">
        <w:rPr>
          <w:sz w:val="24"/>
          <w:szCs w:val="24"/>
        </w:rPr>
        <w:tab/>
      </w:r>
      <w:r w:rsidR="00842C07">
        <w:rPr>
          <w:sz w:val="24"/>
          <w:szCs w:val="24"/>
        </w:rPr>
        <w:tab/>
      </w:r>
      <w:r w:rsidR="00BE254D">
        <w:rPr>
          <w:sz w:val="24"/>
          <w:szCs w:val="24"/>
        </w:rPr>
        <w:t>Jiří Bezděk</w:t>
      </w:r>
    </w:p>
    <w:p w14:paraId="23BF437D" w14:textId="2A371149" w:rsidR="00733D64" w:rsidRPr="00905250" w:rsidRDefault="00842C07">
      <w:pPr>
        <w:contextualSpacing/>
        <w:rPr>
          <w:sz w:val="24"/>
          <w:szCs w:val="24"/>
        </w:rPr>
      </w:pPr>
      <w:r>
        <w:rPr>
          <w:sz w:val="24"/>
          <w:szCs w:val="24"/>
        </w:rPr>
        <w:t xml:space="preserve">ekonomický náměstek </w:t>
      </w:r>
      <w:r w:rsidR="005622F5">
        <w:rPr>
          <w:sz w:val="24"/>
          <w:szCs w:val="24"/>
        </w:rPr>
        <w:t>ředitel</w:t>
      </w:r>
      <w:r>
        <w:rPr>
          <w:sz w:val="24"/>
          <w:szCs w:val="24"/>
        </w:rPr>
        <w:t>e</w:t>
      </w:r>
      <w:r w:rsidR="005622F5">
        <w:rPr>
          <w:sz w:val="24"/>
          <w:szCs w:val="24"/>
        </w:rPr>
        <w:t xml:space="preserve"> VZP ČR</w:t>
      </w:r>
      <w:r w:rsidR="007478AD">
        <w:rPr>
          <w:sz w:val="24"/>
          <w:szCs w:val="24"/>
        </w:rPr>
        <w:tab/>
      </w:r>
      <w:r w:rsidR="007478AD">
        <w:rPr>
          <w:sz w:val="24"/>
          <w:szCs w:val="24"/>
        </w:rPr>
        <w:tab/>
      </w:r>
      <w:r w:rsidR="007478AD">
        <w:rPr>
          <w:sz w:val="24"/>
          <w:szCs w:val="24"/>
        </w:rPr>
        <w:tab/>
      </w:r>
      <w:r>
        <w:rPr>
          <w:sz w:val="24"/>
          <w:szCs w:val="24"/>
        </w:rPr>
        <w:tab/>
        <w:t xml:space="preserve">    </w:t>
      </w:r>
      <w:r w:rsidR="00BE254D">
        <w:rPr>
          <w:sz w:val="24"/>
          <w:szCs w:val="24"/>
        </w:rPr>
        <w:t>jednatel</w:t>
      </w:r>
    </w:p>
    <w:p w14:paraId="5365A628" w14:textId="77777777" w:rsidR="00783D23" w:rsidRDefault="00783D23" w:rsidP="00783D23">
      <w:pPr>
        <w:pStyle w:val="Normlnweb"/>
        <w:spacing w:before="0" w:after="0"/>
        <w:jc w:val="center"/>
      </w:pPr>
    </w:p>
    <w:p w14:paraId="45292733" w14:textId="77777777" w:rsidR="00C22C0D" w:rsidRDefault="00C22C0D" w:rsidP="00783D23">
      <w:pPr>
        <w:pStyle w:val="Normlnweb"/>
        <w:spacing w:before="0" w:after="0"/>
        <w:jc w:val="center"/>
      </w:pPr>
    </w:p>
    <w:p w14:paraId="56D1BA60" w14:textId="77777777" w:rsidR="00C22C0D" w:rsidRDefault="00C22C0D" w:rsidP="00783D23">
      <w:pPr>
        <w:pStyle w:val="Normlnweb"/>
        <w:spacing w:before="0" w:after="0"/>
        <w:jc w:val="center"/>
      </w:pPr>
    </w:p>
    <w:p w14:paraId="46E7CF77" w14:textId="77777777" w:rsidR="00C22C0D" w:rsidRDefault="00C22C0D" w:rsidP="00783D23">
      <w:pPr>
        <w:pStyle w:val="Normlnweb"/>
        <w:spacing w:before="0" w:after="0"/>
        <w:jc w:val="center"/>
      </w:pPr>
    </w:p>
    <w:p w14:paraId="460ED2DC" w14:textId="77777777" w:rsidR="00C22C0D" w:rsidRDefault="00C22C0D" w:rsidP="00783D23">
      <w:pPr>
        <w:pStyle w:val="Normlnweb"/>
        <w:spacing w:before="0" w:after="0"/>
        <w:jc w:val="center"/>
      </w:pPr>
    </w:p>
    <w:p w14:paraId="41BC1877" w14:textId="77777777" w:rsidR="00C22C0D" w:rsidRDefault="00C22C0D" w:rsidP="00783D23">
      <w:pPr>
        <w:pStyle w:val="Normlnweb"/>
        <w:spacing w:before="0" w:after="0"/>
        <w:jc w:val="center"/>
      </w:pPr>
    </w:p>
    <w:p w14:paraId="68035F33" w14:textId="77777777" w:rsidR="00C22C0D" w:rsidRDefault="00C22C0D" w:rsidP="00783D23">
      <w:pPr>
        <w:pStyle w:val="Normlnweb"/>
        <w:spacing w:before="0" w:after="0"/>
        <w:jc w:val="center"/>
      </w:pPr>
    </w:p>
    <w:p w14:paraId="64681CCA" w14:textId="77777777" w:rsidR="00C22C0D" w:rsidRDefault="00C22C0D" w:rsidP="00783D23">
      <w:pPr>
        <w:pStyle w:val="Normlnweb"/>
        <w:spacing w:before="0" w:after="0"/>
        <w:jc w:val="center"/>
      </w:pPr>
    </w:p>
    <w:p w14:paraId="0925557E" w14:textId="77777777" w:rsidR="00C22C0D" w:rsidRDefault="00C22C0D" w:rsidP="00783D23">
      <w:pPr>
        <w:pStyle w:val="Normlnweb"/>
        <w:spacing w:before="0" w:after="0"/>
        <w:jc w:val="center"/>
      </w:pPr>
    </w:p>
    <w:p w14:paraId="784D69A8" w14:textId="77777777" w:rsidR="00C22C0D" w:rsidRDefault="00C22C0D" w:rsidP="00783D23">
      <w:pPr>
        <w:pStyle w:val="Normlnweb"/>
        <w:spacing w:before="0" w:after="0"/>
        <w:jc w:val="center"/>
      </w:pPr>
    </w:p>
    <w:p w14:paraId="4CDB5CA6" w14:textId="77777777" w:rsidR="00C22C0D" w:rsidRDefault="00C22C0D" w:rsidP="00783D23">
      <w:pPr>
        <w:pStyle w:val="Normlnweb"/>
        <w:spacing w:before="0" w:after="0"/>
        <w:jc w:val="center"/>
      </w:pPr>
    </w:p>
    <w:p w14:paraId="167E277F" w14:textId="77777777" w:rsidR="00C22C0D" w:rsidRDefault="00C22C0D" w:rsidP="00783D23">
      <w:pPr>
        <w:pStyle w:val="Normlnweb"/>
        <w:spacing w:before="0" w:after="0"/>
        <w:jc w:val="center"/>
      </w:pPr>
    </w:p>
    <w:p w14:paraId="00BDE8CA" w14:textId="77777777" w:rsidR="00C22C0D" w:rsidRDefault="00C22C0D" w:rsidP="00783D23">
      <w:pPr>
        <w:pStyle w:val="Normlnweb"/>
        <w:spacing w:before="0" w:after="0"/>
        <w:jc w:val="center"/>
      </w:pPr>
    </w:p>
    <w:p w14:paraId="109842F6" w14:textId="77777777" w:rsidR="00C22C0D" w:rsidRDefault="00C22C0D" w:rsidP="00783D23">
      <w:pPr>
        <w:pStyle w:val="Normlnweb"/>
        <w:spacing w:before="0" w:after="0"/>
        <w:jc w:val="center"/>
      </w:pPr>
    </w:p>
    <w:p w14:paraId="3C4D85F9" w14:textId="77777777" w:rsidR="00C22C0D" w:rsidRDefault="00C22C0D" w:rsidP="00783D23">
      <w:pPr>
        <w:pStyle w:val="Normlnweb"/>
        <w:spacing w:before="0" w:after="0"/>
        <w:jc w:val="center"/>
      </w:pPr>
    </w:p>
    <w:p w14:paraId="0519860D" w14:textId="77777777" w:rsidR="00C22C0D" w:rsidRDefault="00C22C0D" w:rsidP="00783D23">
      <w:pPr>
        <w:pStyle w:val="Normlnweb"/>
        <w:spacing w:before="0" w:after="0"/>
        <w:jc w:val="center"/>
      </w:pPr>
    </w:p>
    <w:p w14:paraId="3F3861C3" w14:textId="77777777" w:rsidR="00C22C0D" w:rsidRDefault="00C22C0D" w:rsidP="00783D23">
      <w:pPr>
        <w:pStyle w:val="Normlnweb"/>
        <w:spacing w:before="0" w:after="0"/>
        <w:jc w:val="center"/>
      </w:pPr>
    </w:p>
    <w:p w14:paraId="710B42CA" w14:textId="77777777" w:rsidR="00C22C0D" w:rsidRDefault="00C22C0D" w:rsidP="00783D23">
      <w:pPr>
        <w:pStyle w:val="Normlnweb"/>
        <w:spacing w:before="0" w:after="0"/>
        <w:jc w:val="center"/>
      </w:pPr>
    </w:p>
    <w:p w14:paraId="580E2E20" w14:textId="77777777" w:rsidR="00C22C0D" w:rsidRDefault="00C22C0D" w:rsidP="00783D23">
      <w:pPr>
        <w:pStyle w:val="Normlnweb"/>
        <w:spacing w:before="0" w:after="0"/>
        <w:jc w:val="center"/>
      </w:pPr>
    </w:p>
    <w:p w14:paraId="330C6D4C" w14:textId="77777777" w:rsidR="00C22C0D" w:rsidRDefault="00C22C0D" w:rsidP="00783D23">
      <w:pPr>
        <w:pStyle w:val="Normlnweb"/>
        <w:spacing w:before="0" w:after="0"/>
        <w:jc w:val="center"/>
      </w:pPr>
    </w:p>
    <w:p w14:paraId="7EC9D71F" w14:textId="77777777" w:rsidR="00C22C0D" w:rsidRDefault="00C22C0D" w:rsidP="00783D23">
      <w:pPr>
        <w:pStyle w:val="Normlnweb"/>
        <w:spacing w:before="0" w:after="0"/>
        <w:jc w:val="center"/>
      </w:pPr>
    </w:p>
    <w:p w14:paraId="204EAA4A" w14:textId="77777777" w:rsidR="00C22C0D" w:rsidRDefault="00C22C0D" w:rsidP="00783D23">
      <w:pPr>
        <w:pStyle w:val="Normlnweb"/>
        <w:spacing w:before="0" w:after="0"/>
        <w:jc w:val="center"/>
      </w:pPr>
    </w:p>
    <w:p w14:paraId="04E78D43" w14:textId="77777777" w:rsidR="00C22C0D" w:rsidRDefault="00C22C0D" w:rsidP="00783D23">
      <w:pPr>
        <w:pStyle w:val="Normlnweb"/>
        <w:spacing w:before="0" w:after="0"/>
        <w:jc w:val="center"/>
      </w:pPr>
    </w:p>
    <w:p w14:paraId="1D9ED8F1" w14:textId="77777777" w:rsidR="00147BDF" w:rsidRDefault="00147BDF" w:rsidP="00C22C0D">
      <w:pPr>
        <w:pStyle w:val="Normlnweb"/>
        <w:spacing w:before="0" w:after="0"/>
      </w:pPr>
    </w:p>
    <w:p w14:paraId="71F54A99" w14:textId="77777777" w:rsidR="00147BDF" w:rsidRDefault="00147BDF" w:rsidP="00C22C0D">
      <w:pPr>
        <w:pStyle w:val="Normlnweb"/>
        <w:spacing w:before="0" w:after="0"/>
      </w:pPr>
    </w:p>
    <w:p w14:paraId="6A3BC07F" w14:textId="77777777" w:rsidR="00147BDF" w:rsidRDefault="00147BDF" w:rsidP="00C22C0D">
      <w:pPr>
        <w:pStyle w:val="Normlnweb"/>
        <w:spacing w:before="0" w:after="0"/>
      </w:pPr>
    </w:p>
    <w:p w14:paraId="1154BE27" w14:textId="77777777" w:rsidR="00147BDF" w:rsidRDefault="00147BDF" w:rsidP="00C22C0D">
      <w:pPr>
        <w:pStyle w:val="Normlnweb"/>
        <w:spacing w:before="0" w:after="0"/>
      </w:pPr>
    </w:p>
    <w:p w14:paraId="7B0F94DD" w14:textId="77777777" w:rsidR="00147BDF" w:rsidRDefault="00147BDF" w:rsidP="00C22C0D">
      <w:pPr>
        <w:pStyle w:val="Normlnweb"/>
        <w:spacing w:before="0" w:after="0"/>
      </w:pPr>
    </w:p>
    <w:p w14:paraId="1FCED30E" w14:textId="77777777" w:rsidR="00147BDF" w:rsidRDefault="00147BDF" w:rsidP="00C22C0D">
      <w:pPr>
        <w:pStyle w:val="Normlnweb"/>
        <w:spacing w:before="0" w:after="0"/>
      </w:pPr>
    </w:p>
    <w:p w14:paraId="5C8381CC" w14:textId="77777777" w:rsidR="00147BDF" w:rsidRDefault="00147BDF" w:rsidP="00C22C0D">
      <w:pPr>
        <w:pStyle w:val="Normlnweb"/>
        <w:spacing w:before="0" w:after="0"/>
      </w:pPr>
    </w:p>
    <w:p w14:paraId="3C17546A" w14:textId="77777777" w:rsidR="00147BDF" w:rsidRDefault="00147BDF" w:rsidP="00C22C0D">
      <w:pPr>
        <w:pStyle w:val="Normlnweb"/>
        <w:spacing w:before="0" w:after="0"/>
      </w:pPr>
    </w:p>
    <w:p w14:paraId="660E3029" w14:textId="77777777" w:rsidR="00147BDF" w:rsidRDefault="00147BDF" w:rsidP="00C22C0D">
      <w:pPr>
        <w:pStyle w:val="Normlnweb"/>
        <w:spacing w:before="0" w:after="0"/>
      </w:pPr>
    </w:p>
    <w:p w14:paraId="762CB93D" w14:textId="77B248F3" w:rsidR="00C22C0D" w:rsidRDefault="00467BD8" w:rsidP="00C22C0D">
      <w:pPr>
        <w:pStyle w:val="Normlnweb"/>
        <w:spacing w:before="0" w:after="0"/>
      </w:pPr>
      <w:r>
        <w:lastRenderedPageBreak/>
        <w:t xml:space="preserve"> </w:t>
      </w:r>
      <w:r w:rsidR="00B73636">
        <w:t xml:space="preserve"> </w:t>
      </w:r>
      <w:r w:rsidR="00C22C0D">
        <w:t>Příloha č. 1 – fotokopie cenové nabídky</w:t>
      </w:r>
    </w:p>
    <w:p w14:paraId="4C651B55" w14:textId="77777777" w:rsidR="00BE53A6" w:rsidRDefault="00BE53A6" w:rsidP="00C22C0D">
      <w:pPr>
        <w:pStyle w:val="Normlnweb"/>
        <w:spacing w:before="0" w:after="0"/>
      </w:pPr>
    </w:p>
    <w:p w14:paraId="5DD6645E" w14:textId="3BCED505" w:rsidR="00BE53A6" w:rsidRDefault="00BE53A6" w:rsidP="00C22C0D">
      <w:pPr>
        <w:pStyle w:val="Normlnweb"/>
        <w:spacing w:before="0" w:after="0"/>
      </w:pPr>
      <w:r>
        <w:rPr>
          <w:noProof/>
          <w:lang w:eastAsia="cs-CZ"/>
        </w:rPr>
        <w:drawing>
          <wp:inline distT="0" distB="0" distL="0" distR="0" wp14:anchorId="2B2A2C8B" wp14:editId="24297108">
            <wp:extent cx="5759450" cy="724497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244974"/>
                    </a:xfrm>
                    <a:prstGeom prst="rect">
                      <a:avLst/>
                    </a:prstGeom>
                    <a:noFill/>
                    <a:ln>
                      <a:noFill/>
                    </a:ln>
                  </pic:spPr>
                </pic:pic>
              </a:graphicData>
            </a:graphic>
          </wp:inline>
        </w:drawing>
      </w:r>
    </w:p>
    <w:p w14:paraId="344C64DE" w14:textId="64E1FEC5" w:rsidR="00C22C0D" w:rsidRDefault="00C22C0D" w:rsidP="00C22C0D">
      <w:pPr>
        <w:pStyle w:val="Normlnweb"/>
        <w:spacing w:before="0" w:after="0"/>
      </w:pPr>
    </w:p>
    <w:p w14:paraId="403FA0A3" w14:textId="77777777" w:rsidR="00FA79DA" w:rsidRDefault="00FA79DA" w:rsidP="00C22C0D">
      <w:pPr>
        <w:pStyle w:val="Normlnweb"/>
        <w:spacing w:before="0" w:after="0"/>
      </w:pPr>
    </w:p>
    <w:p w14:paraId="64025585" w14:textId="77777777" w:rsidR="00FA79DA" w:rsidRDefault="00FA79DA" w:rsidP="00C22C0D">
      <w:pPr>
        <w:pStyle w:val="Normlnweb"/>
        <w:spacing w:before="0" w:after="0"/>
      </w:pPr>
    </w:p>
    <w:p w14:paraId="4897B405" w14:textId="77777777" w:rsidR="00FA79DA" w:rsidRDefault="00FA79DA" w:rsidP="00C22C0D">
      <w:pPr>
        <w:pStyle w:val="Normlnweb"/>
        <w:spacing w:before="0" w:after="0"/>
      </w:pPr>
    </w:p>
    <w:p w14:paraId="7EE20273" w14:textId="77777777" w:rsidR="00FA79DA" w:rsidRDefault="00FA79DA" w:rsidP="00C22C0D">
      <w:pPr>
        <w:pStyle w:val="Normlnweb"/>
        <w:spacing w:before="0" w:after="0"/>
      </w:pPr>
    </w:p>
    <w:p w14:paraId="3F84DF6D" w14:textId="77777777" w:rsidR="00FA79DA" w:rsidRDefault="00FA79DA" w:rsidP="00C22C0D">
      <w:pPr>
        <w:pStyle w:val="Normlnweb"/>
        <w:spacing w:before="0" w:after="0"/>
      </w:pPr>
    </w:p>
    <w:p w14:paraId="677C36C8" w14:textId="77777777" w:rsidR="00FA79DA" w:rsidRDefault="00FA79DA" w:rsidP="00C22C0D">
      <w:pPr>
        <w:pStyle w:val="Normlnweb"/>
        <w:spacing w:before="0" w:after="0"/>
      </w:pPr>
    </w:p>
    <w:p w14:paraId="234E7CDC" w14:textId="77777777" w:rsidR="00FA79DA" w:rsidRDefault="00FA79DA" w:rsidP="00C22C0D">
      <w:pPr>
        <w:pStyle w:val="Normlnweb"/>
        <w:spacing w:before="0" w:after="0"/>
      </w:pPr>
    </w:p>
    <w:p w14:paraId="1518D479" w14:textId="77777777" w:rsidR="00FA79DA" w:rsidRDefault="00FA79DA" w:rsidP="00C22C0D">
      <w:pPr>
        <w:pStyle w:val="Normlnweb"/>
        <w:spacing w:before="0" w:after="0"/>
      </w:pPr>
    </w:p>
    <w:p w14:paraId="749BE38C" w14:textId="711519FE" w:rsidR="00FA79DA" w:rsidRDefault="000B5BA1" w:rsidP="00C22C0D">
      <w:pPr>
        <w:pStyle w:val="Normlnweb"/>
        <w:spacing w:before="0" w:after="0"/>
      </w:pPr>
      <w:r>
        <w:rPr>
          <w:noProof/>
          <w:lang w:eastAsia="cs-CZ"/>
        </w:rPr>
        <w:lastRenderedPageBreak/>
        <w:drawing>
          <wp:inline distT="0" distB="0" distL="0" distR="0" wp14:anchorId="558B6E76" wp14:editId="1CB62B2B">
            <wp:extent cx="5759450" cy="7467245"/>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467245"/>
                    </a:xfrm>
                    <a:prstGeom prst="rect">
                      <a:avLst/>
                    </a:prstGeom>
                    <a:noFill/>
                    <a:ln>
                      <a:noFill/>
                    </a:ln>
                  </pic:spPr>
                </pic:pic>
              </a:graphicData>
            </a:graphic>
          </wp:inline>
        </w:drawing>
      </w:r>
    </w:p>
    <w:p w14:paraId="13A2D170" w14:textId="77777777" w:rsidR="000B5BA1" w:rsidRDefault="000B5BA1" w:rsidP="00C22C0D">
      <w:pPr>
        <w:pStyle w:val="Normlnweb"/>
        <w:spacing w:before="0" w:after="0"/>
      </w:pPr>
    </w:p>
    <w:p w14:paraId="68496DBB" w14:textId="77777777" w:rsidR="000B5BA1" w:rsidRDefault="000B5BA1" w:rsidP="00C22C0D">
      <w:pPr>
        <w:pStyle w:val="Normlnweb"/>
        <w:spacing w:before="0" w:after="0"/>
      </w:pPr>
    </w:p>
    <w:p w14:paraId="64039A0A" w14:textId="77777777" w:rsidR="000B5BA1" w:rsidRDefault="000B5BA1" w:rsidP="00C22C0D">
      <w:pPr>
        <w:pStyle w:val="Normlnweb"/>
        <w:spacing w:before="0" w:after="0"/>
      </w:pPr>
    </w:p>
    <w:p w14:paraId="79395C2D" w14:textId="77777777" w:rsidR="000B5BA1" w:rsidRDefault="000B5BA1" w:rsidP="00C22C0D">
      <w:pPr>
        <w:pStyle w:val="Normlnweb"/>
        <w:spacing w:before="0" w:after="0"/>
      </w:pPr>
    </w:p>
    <w:p w14:paraId="289235CA" w14:textId="77777777" w:rsidR="000B5BA1" w:rsidRDefault="000B5BA1" w:rsidP="00C22C0D">
      <w:pPr>
        <w:pStyle w:val="Normlnweb"/>
        <w:spacing w:before="0" w:after="0"/>
      </w:pPr>
    </w:p>
    <w:p w14:paraId="0C266193" w14:textId="77777777" w:rsidR="000B5BA1" w:rsidRDefault="000B5BA1" w:rsidP="00C22C0D">
      <w:pPr>
        <w:pStyle w:val="Normlnweb"/>
        <w:spacing w:before="0" w:after="0"/>
      </w:pPr>
    </w:p>
    <w:p w14:paraId="3779FA0D" w14:textId="77777777" w:rsidR="000B5BA1" w:rsidRDefault="000B5BA1" w:rsidP="00C22C0D">
      <w:pPr>
        <w:pStyle w:val="Normlnweb"/>
        <w:spacing w:before="0" w:after="0"/>
      </w:pPr>
    </w:p>
    <w:p w14:paraId="5D7AA0A8" w14:textId="77777777" w:rsidR="000B5BA1" w:rsidRDefault="000B5BA1" w:rsidP="00C22C0D">
      <w:pPr>
        <w:pStyle w:val="Normlnweb"/>
        <w:spacing w:before="0" w:after="0"/>
      </w:pPr>
    </w:p>
    <w:p w14:paraId="4472485D" w14:textId="77777777" w:rsidR="000B5BA1" w:rsidRDefault="000B5BA1" w:rsidP="00C22C0D">
      <w:pPr>
        <w:pStyle w:val="Normlnweb"/>
        <w:spacing w:before="0" w:after="0"/>
      </w:pPr>
    </w:p>
    <w:p w14:paraId="6F4EF0DF" w14:textId="77777777" w:rsidR="000B5BA1" w:rsidRDefault="000B5BA1" w:rsidP="00C22C0D">
      <w:pPr>
        <w:pStyle w:val="Normlnweb"/>
        <w:spacing w:before="0" w:after="0"/>
      </w:pPr>
    </w:p>
    <w:p w14:paraId="427B9A17" w14:textId="77777777" w:rsidR="000B5BA1" w:rsidRDefault="000B5BA1" w:rsidP="00C22C0D">
      <w:pPr>
        <w:pStyle w:val="Normlnweb"/>
        <w:spacing w:before="0" w:after="0"/>
      </w:pPr>
    </w:p>
    <w:p w14:paraId="1AD34098" w14:textId="736C638A" w:rsidR="000B5BA1" w:rsidRPr="00445C95" w:rsidRDefault="000B5BA1" w:rsidP="00C22C0D">
      <w:pPr>
        <w:pStyle w:val="Normlnweb"/>
        <w:spacing w:before="0" w:after="0"/>
      </w:pPr>
      <w:r>
        <w:rPr>
          <w:noProof/>
          <w:lang w:eastAsia="cs-CZ"/>
        </w:rPr>
        <w:drawing>
          <wp:inline distT="0" distB="0" distL="0" distR="0" wp14:anchorId="682B1F53" wp14:editId="13427E86">
            <wp:extent cx="5759450" cy="386936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869362"/>
                    </a:xfrm>
                    <a:prstGeom prst="rect">
                      <a:avLst/>
                    </a:prstGeom>
                    <a:noFill/>
                    <a:ln>
                      <a:noFill/>
                    </a:ln>
                  </pic:spPr>
                </pic:pic>
              </a:graphicData>
            </a:graphic>
          </wp:inline>
        </w:drawing>
      </w:r>
    </w:p>
    <w:sectPr w:rsidR="000B5BA1" w:rsidRPr="00445C95" w:rsidSect="00CB701F">
      <w:footerReference w:type="default" r:id="rId19"/>
      <w:pgSz w:w="11906" w:h="16838"/>
      <w:pgMar w:top="1134" w:right="1418" w:bottom="993"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5B06D" w14:textId="77777777" w:rsidR="00473B8C" w:rsidRDefault="00473B8C">
      <w:r>
        <w:separator/>
      </w:r>
    </w:p>
  </w:endnote>
  <w:endnote w:type="continuationSeparator" w:id="0">
    <w:p w14:paraId="0D3AE595" w14:textId="77777777" w:rsidR="00473B8C" w:rsidRDefault="00473B8C">
      <w:r>
        <w:continuationSeparator/>
      </w:r>
    </w:p>
  </w:endnote>
  <w:endnote w:type="continuationNotice" w:id="1">
    <w:p w14:paraId="6580C999" w14:textId="77777777" w:rsidR="00473B8C" w:rsidRDefault="00473B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pan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FA42A" w14:textId="77777777" w:rsidR="003B5189" w:rsidRDefault="003B5189">
    <w:pPr>
      <w:pStyle w:val="Zpat"/>
      <w:rPr>
        <w:rStyle w:val="slostrnky"/>
        <w:rFonts w:ascii="Arial" w:hAnsi="Arial"/>
      </w:rPr>
    </w:pPr>
    <w:r>
      <w:rPr>
        <w:rStyle w:val="slostrnky"/>
        <w:rFonts w:ascii="Arial" w:hAnsi="Arial"/>
      </w:rPr>
      <w:tab/>
    </w:r>
    <w:r>
      <w:rPr>
        <w:rStyle w:val="slostrnky"/>
        <w:rFonts w:ascii="Arial" w:hAnsi="Arial"/>
      </w:rPr>
      <w:fldChar w:fldCharType="begin"/>
    </w:r>
    <w:r>
      <w:rPr>
        <w:rStyle w:val="slostrnky"/>
        <w:rFonts w:ascii="Arial" w:hAnsi="Arial"/>
      </w:rPr>
      <w:instrText xml:space="preserve"> PAGE </w:instrText>
    </w:r>
    <w:r>
      <w:rPr>
        <w:rStyle w:val="slostrnky"/>
        <w:rFonts w:ascii="Arial" w:hAnsi="Arial"/>
      </w:rPr>
      <w:fldChar w:fldCharType="separate"/>
    </w:r>
    <w:r w:rsidR="00450016">
      <w:rPr>
        <w:rStyle w:val="slostrnky"/>
        <w:rFonts w:ascii="Arial" w:hAnsi="Arial"/>
        <w:noProof/>
      </w:rPr>
      <w:t>12</w:t>
    </w:r>
    <w:r>
      <w:rPr>
        <w:rStyle w:val="slostrnky"/>
        <w:rFonts w:ascii="Arial" w:hAnsi="Arial"/>
      </w:rPr>
      <w:fldChar w:fldCharType="end"/>
    </w:r>
    <w:r>
      <w:rPr>
        <w:rStyle w:val="slostrnky"/>
        <w:rFonts w:ascii="Arial" w:hAnsi="Arial"/>
      </w:rPr>
      <w:t>/</w:t>
    </w:r>
    <w:r>
      <w:rPr>
        <w:rStyle w:val="slostrnky"/>
        <w:rFonts w:ascii="Arial" w:hAnsi="Arial"/>
      </w:rPr>
      <w:fldChar w:fldCharType="begin"/>
    </w:r>
    <w:r>
      <w:rPr>
        <w:rStyle w:val="slostrnky"/>
        <w:rFonts w:ascii="Arial" w:hAnsi="Arial"/>
      </w:rPr>
      <w:instrText xml:space="preserve"> NUMPAGES </w:instrText>
    </w:r>
    <w:r>
      <w:rPr>
        <w:rStyle w:val="slostrnky"/>
        <w:rFonts w:ascii="Arial" w:hAnsi="Arial"/>
      </w:rPr>
      <w:fldChar w:fldCharType="separate"/>
    </w:r>
    <w:r w:rsidR="00450016">
      <w:rPr>
        <w:rStyle w:val="slostrnky"/>
        <w:rFonts w:ascii="Arial" w:hAnsi="Arial"/>
        <w:noProof/>
      </w:rPr>
      <w:t>13</w:t>
    </w:r>
    <w:r>
      <w:rPr>
        <w:rStyle w:val="slostrnky"/>
        <w:rFonts w:ascii="Arial" w:hAnsi="Arial"/>
      </w:rPr>
      <w:fldChar w:fldCharType="end"/>
    </w:r>
    <w:r>
      <w:rPr>
        <w:rStyle w:val="slostrnky"/>
        <w:rFonts w:ascii="Arial" w:hAnsi="Arial"/>
      </w:rPr>
      <w:tab/>
    </w:r>
  </w:p>
  <w:p w14:paraId="360FA42B" w14:textId="77777777" w:rsidR="003B5189" w:rsidRDefault="003B518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8D4C9" w14:textId="77777777" w:rsidR="00473B8C" w:rsidRDefault="00473B8C">
      <w:r>
        <w:separator/>
      </w:r>
    </w:p>
  </w:footnote>
  <w:footnote w:type="continuationSeparator" w:id="0">
    <w:p w14:paraId="7643CCAF" w14:textId="77777777" w:rsidR="00473B8C" w:rsidRDefault="00473B8C">
      <w:r>
        <w:continuationSeparator/>
      </w:r>
    </w:p>
  </w:footnote>
  <w:footnote w:type="continuationNotice" w:id="1">
    <w:p w14:paraId="66479597" w14:textId="77777777" w:rsidR="00473B8C" w:rsidRDefault="00473B8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43B68F9"/>
    <w:multiLevelType w:val="multilevel"/>
    <w:tmpl w:val="DA54598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43B7FF7"/>
    <w:multiLevelType w:val="hybridMultilevel"/>
    <w:tmpl w:val="75E2CCDE"/>
    <w:lvl w:ilvl="0" w:tplc="0405000F">
      <w:start w:val="1"/>
      <w:numFmt w:val="decimal"/>
      <w:lvlText w:val="%1."/>
      <w:lvlJc w:val="left"/>
      <w:pPr>
        <w:tabs>
          <w:tab w:val="num" w:pos="720"/>
        </w:tabs>
        <w:ind w:left="720" w:hanging="360"/>
      </w:pPr>
      <w:rPr>
        <w:rFonts w:cs="Times New Roman" w:hint="default"/>
        <w:i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07491CA6"/>
    <w:multiLevelType w:val="hybridMultilevel"/>
    <w:tmpl w:val="18B678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8123BAE"/>
    <w:multiLevelType w:val="multilevel"/>
    <w:tmpl w:val="6DF0002C"/>
    <w:lvl w:ilvl="0">
      <w:start w:val="5"/>
      <w:numFmt w:val="decimal"/>
      <w:lvlText w:val="%1"/>
      <w:lvlJc w:val="left"/>
      <w:pPr>
        <w:ind w:left="360" w:hanging="360"/>
      </w:pPr>
      <w:rPr>
        <w:rFonts w:hint="default"/>
        <w:color w:val="auto"/>
      </w:rPr>
    </w:lvl>
    <w:lvl w:ilvl="1">
      <w:start w:val="1"/>
      <w:numFmt w:val="decimal"/>
      <w:lvlText w:val="%1.%2"/>
      <w:lvlJc w:val="left"/>
      <w:pPr>
        <w:ind w:left="1065" w:hanging="36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35" w:hanging="72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605" w:hanging="108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375" w:hanging="1440"/>
      </w:pPr>
      <w:rPr>
        <w:rFonts w:hint="default"/>
        <w:color w:val="auto"/>
      </w:rPr>
    </w:lvl>
    <w:lvl w:ilvl="8">
      <w:start w:val="1"/>
      <w:numFmt w:val="decimal"/>
      <w:lvlText w:val="%1.%2.%3.%4.%5.%6.%7.%8.%9"/>
      <w:lvlJc w:val="left"/>
      <w:pPr>
        <w:ind w:left="7440" w:hanging="1800"/>
      </w:pPr>
      <w:rPr>
        <w:rFonts w:hint="default"/>
        <w:color w:val="auto"/>
      </w:rPr>
    </w:lvl>
  </w:abstractNum>
  <w:abstractNum w:abstractNumId="5">
    <w:nsid w:val="0A6207FC"/>
    <w:multiLevelType w:val="multilevel"/>
    <w:tmpl w:val="6DF0002C"/>
    <w:lvl w:ilvl="0">
      <w:start w:val="5"/>
      <w:numFmt w:val="decimal"/>
      <w:lvlText w:val="%1"/>
      <w:lvlJc w:val="left"/>
      <w:pPr>
        <w:ind w:left="360" w:hanging="360"/>
      </w:pPr>
      <w:rPr>
        <w:rFonts w:hint="default"/>
        <w:color w:val="auto"/>
      </w:rPr>
    </w:lvl>
    <w:lvl w:ilvl="1">
      <w:start w:val="1"/>
      <w:numFmt w:val="decimal"/>
      <w:lvlText w:val="%1.%2"/>
      <w:lvlJc w:val="left"/>
      <w:pPr>
        <w:ind w:left="1065" w:hanging="36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35" w:hanging="72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605" w:hanging="108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375" w:hanging="1440"/>
      </w:pPr>
      <w:rPr>
        <w:rFonts w:hint="default"/>
        <w:color w:val="auto"/>
      </w:rPr>
    </w:lvl>
    <w:lvl w:ilvl="8">
      <w:start w:val="1"/>
      <w:numFmt w:val="decimal"/>
      <w:lvlText w:val="%1.%2.%3.%4.%5.%6.%7.%8.%9"/>
      <w:lvlJc w:val="left"/>
      <w:pPr>
        <w:ind w:left="7440" w:hanging="1800"/>
      </w:pPr>
      <w:rPr>
        <w:rFonts w:hint="default"/>
        <w:color w:val="auto"/>
      </w:rPr>
    </w:lvl>
  </w:abstractNum>
  <w:abstractNum w:abstractNumId="6">
    <w:nsid w:val="0B7A0042"/>
    <w:multiLevelType w:val="multilevel"/>
    <w:tmpl w:val="3822D3CC"/>
    <w:lvl w:ilvl="0">
      <w:start w:val="10"/>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nsid w:val="0C2524CB"/>
    <w:multiLevelType w:val="multilevel"/>
    <w:tmpl w:val="8B48D348"/>
    <w:lvl w:ilvl="0">
      <w:start w:val="6"/>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0D0936BA"/>
    <w:multiLevelType w:val="hybridMultilevel"/>
    <w:tmpl w:val="92C285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DC147CB"/>
    <w:multiLevelType w:val="multilevel"/>
    <w:tmpl w:val="64CC6466"/>
    <w:lvl w:ilvl="0">
      <w:start w:val="1"/>
      <w:numFmt w:val="upperRoman"/>
      <w:pStyle w:val="SBSSmlouva"/>
      <w:suff w:val="space"/>
      <w:lvlText w:val="%1."/>
      <w:lvlJc w:val="center"/>
      <w:pPr>
        <w:ind w:left="567" w:hanging="279"/>
      </w:pPr>
      <w:rPr>
        <w:rFonts w:ascii="Arial" w:hAnsi="Arial" w:hint="default"/>
        <w:b/>
        <w:i w:val="0"/>
        <w:sz w:val="22"/>
        <w:szCs w:val="22"/>
      </w:rPr>
    </w:lvl>
    <w:lvl w:ilvl="1">
      <w:start w:val="1"/>
      <w:numFmt w:val="decimal"/>
      <w:pStyle w:val="SBSSmlouva"/>
      <w:lvlText w:val="%2."/>
      <w:lvlJc w:val="left"/>
      <w:pPr>
        <w:tabs>
          <w:tab w:val="num" w:pos="851"/>
        </w:tabs>
        <w:ind w:left="851" w:hanging="851"/>
      </w:pPr>
      <w:rPr>
        <w:rFonts w:ascii="Times New Roman" w:eastAsia="Times New Roman" w:hAnsi="Times New Roman" w:cs="Times New Roman"/>
        <w:b w:val="0"/>
        <w:i w:val="0"/>
        <w:sz w:val="20"/>
        <w:szCs w:val="20"/>
      </w:rPr>
    </w:lvl>
    <w:lvl w:ilvl="2">
      <w:start w:val="1"/>
      <w:numFmt w:val="lowerLetter"/>
      <w:lvlText w:val="%3)"/>
      <w:lvlJc w:val="left"/>
      <w:pPr>
        <w:tabs>
          <w:tab w:val="num" w:pos="0"/>
        </w:tabs>
        <w:ind w:left="1644" w:hanging="793"/>
      </w:pPr>
      <w:rPr>
        <w:rFonts w:ascii="Times New Roman" w:eastAsia="Times New Roman" w:hAnsi="Times New Roman" w:cs="Times New Roman"/>
        <w:b w:val="0"/>
        <w:i w:val="0"/>
        <w:sz w:val="20"/>
        <w:szCs w:val="20"/>
      </w:rPr>
    </w:lvl>
    <w:lvl w:ilvl="3">
      <w:start w:val="1"/>
      <w:numFmt w:val="decimal"/>
      <w:lvlText w:val="%1.%2.%3.%4."/>
      <w:lvlJc w:val="left"/>
      <w:pPr>
        <w:tabs>
          <w:tab w:val="num" w:pos="0"/>
        </w:tabs>
        <w:ind w:left="1701" w:firstLine="0"/>
      </w:pPr>
      <w:rPr>
        <w:rFonts w:ascii="Arial" w:hAnsi="Arial" w:hint="default"/>
        <w:b w:val="0"/>
        <w:i w:val="0"/>
        <w:sz w:val="22"/>
      </w:rPr>
    </w:lvl>
    <w:lvl w:ilvl="4">
      <w:start w:val="1"/>
      <w:numFmt w:val="decimal"/>
      <w:suff w:val="space"/>
      <w:lvlText w:val="%1.%2.%3.%4.%5."/>
      <w:lvlJc w:val="left"/>
      <w:pPr>
        <w:ind w:left="2268" w:hanging="567"/>
      </w:pPr>
      <w:rPr>
        <w:rFonts w:ascii="Arial" w:hAnsi="Arial" w:hint="default"/>
        <w:b w:val="0"/>
        <w:i w:val="0"/>
        <w:sz w:val="22"/>
      </w:rPr>
    </w:lvl>
    <w:lvl w:ilvl="5">
      <w:start w:val="1"/>
      <w:numFmt w:val="decimal"/>
      <w:suff w:val="space"/>
      <w:lvlText w:val="%1.%2.%3.%4.%5.%6."/>
      <w:lvlJc w:val="left"/>
      <w:pPr>
        <w:ind w:left="2835" w:hanging="567"/>
      </w:pPr>
      <w:rPr>
        <w:rFonts w:ascii="Arial" w:hAnsi="Arial"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nsid w:val="11482F9B"/>
    <w:multiLevelType w:val="multilevel"/>
    <w:tmpl w:val="CB0E82B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color w:val="auto"/>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1">
    <w:nsid w:val="11814032"/>
    <w:multiLevelType w:val="hybridMultilevel"/>
    <w:tmpl w:val="FF5883D4"/>
    <w:lvl w:ilvl="0" w:tplc="04050017">
      <w:start w:val="1"/>
      <w:numFmt w:val="lowerLetter"/>
      <w:lvlText w:val="%1)"/>
      <w:lvlJc w:val="left"/>
      <w:pPr>
        <w:tabs>
          <w:tab w:val="num" w:pos="1065"/>
        </w:tabs>
        <w:ind w:left="1065"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8166B3"/>
    <w:multiLevelType w:val="hybridMultilevel"/>
    <w:tmpl w:val="B4D6FB5E"/>
    <w:lvl w:ilvl="0" w:tplc="D298CE4C">
      <w:start w:val="2"/>
      <w:numFmt w:val="lowerLetter"/>
      <w:lvlText w:val="%1)"/>
      <w:lvlJc w:val="left"/>
      <w:pPr>
        <w:ind w:left="2483" w:hanging="360"/>
      </w:pPr>
      <w:rPr>
        <w:rFonts w:hint="default"/>
      </w:rPr>
    </w:lvl>
    <w:lvl w:ilvl="1" w:tplc="04050019">
      <w:start w:val="1"/>
      <w:numFmt w:val="lowerLetter"/>
      <w:lvlText w:val="%2."/>
      <w:lvlJc w:val="left"/>
      <w:pPr>
        <w:ind w:left="3203" w:hanging="360"/>
      </w:pPr>
    </w:lvl>
    <w:lvl w:ilvl="2" w:tplc="0405001B" w:tentative="1">
      <w:start w:val="1"/>
      <w:numFmt w:val="lowerRoman"/>
      <w:lvlText w:val="%3."/>
      <w:lvlJc w:val="right"/>
      <w:pPr>
        <w:ind w:left="3923" w:hanging="180"/>
      </w:pPr>
    </w:lvl>
    <w:lvl w:ilvl="3" w:tplc="0405000F" w:tentative="1">
      <w:start w:val="1"/>
      <w:numFmt w:val="decimal"/>
      <w:lvlText w:val="%4."/>
      <w:lvlJc w:val="left"/>
      <w:pPr>
        <w:ind w:left="4643" w:hanging="360"/>
      </w:pPr>
    </w:lvl>
    <w:lvl w:ilvl="4" w:tplc="04050019" w:tentative="1">
      <w:start w:val="1"/>
      <w:numFmt w:val="lowerLetter"/>
      <w:lvlText w:val="%5."/>
      <w:lvlJc w:val="left"/>
      <w:pPr>
        <w:ind w:left="5363" w:hanging="360"/>
      </w:pPr>
    </w:lvl>
    <w:lvl w:ilvl="5" w:tplc="0405001B" w:tentative="1">
      <w:start w:val="1"/>
      <w:numFmt w:val="lowerRoman"/>
      <w:lvlText w:val="%6."/>
      <w:lvlJc w:val="right"/>
      <w:pPr>
        <w:ind w:left="6083" w:hanging="180"/>
      </w:pPr>
    </w:lvl>
    <w:lvl w:ilvl="6" w:tplc="0405000F" w:tentative="1">
      <w:start w:val="1"/>
      <w:numFmt w:val="decimal"/>
      <w:lvlText w:val="%7."/>
      <w:lvlJc w:val="left"/>
      <w:pPr>
        <w:ind w:left="6803" w:hanging="360"/>
      </w:pPr>
    </w:lvl>
    <w:lvl w:ilvl="7" w:tplc="04050019" w:tentative="1">
      <w:start w:val="1"/>
      <w:numFmt w:val="lowerLetter"/>
      <w:lvlText w:val="%8."/>
      <w:lvlJc w:val="left"/>
      <w:pPr>
        <w:ind w:left="7523" w:hanging="360"/>
      </w:pPr>
    </w:lvl>
    <w:lvl w:ilvl="8" w:tplc="0405001B" w:tentative="1">
      <w:start w:val="1"/>
      <w:numFmt w:val="lowerRoman"/>
      <w:lvlText w:val="%9."/>
      <w:lvlJc w:val="right"/>
      <w:pPr>
        <w:ind w:left="8243" w:hanging="180"/>
      </w:pPr>
    </w:lvl>
  </w:abstractNum>
  <w:abstractNum w:abstractNumId="13">
    <w:nsid w:val="179C6A8C"/>
    <w:multiLevelType w:val="multilevel"/>
    <w:tmpl w:val="2BE68BF4"/>
    <w:lvl w:ilvl="0">
      <w:start w:val="5"/>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4">
    <w:nsid w:val="1BE56752"/>
    <w:multiLevelType w:val="multilevel"/>
    <w:tmpl w:val="F59E6A5C"/>
    <w:lvl w:ilvl="0">
      <w:start w:val="10"/>
      <w:numFmt w:val="decimal"/>
      <w:lvlText w:val="%1"/>
      <w:lvlJc w:val="left"/>
      <w:pPr>
        <w:ind w:left="600" w:hanging="600"/>
      </w:pPr>
      <w:rPr>
        <w:rFonts w:hint="default"/>
        <w:b/>
      </w:rPr>
    </w:lvl>
    <w:lvl w:ilvl="1">
      <w:start w:val="3"/>
      <w:numFmt w:val="decimal"/>
      <w:lvlText w:val="%1.%2"/>
      <w:lvlJc w:val="left"/>
      <w:pPr>
        <w:ind w:left="952" w:hanging="600"/>
      </w:pPr>
      <w:rPr>
        <w:rFonts w:hint="default"/>
        <w:b w:val="0"/>
      </w:rPr>
    </w:lvl>
    <w:lvl w:ilvl="2">
      <w:start w:val="2"/>
      <w:numFmt w:val="decimal"/>
      <w:lvlText w:val="%1.%2.%3"/>
      <w:lvlJc w:val="left"/>
      <w:pPr>
        <w:ind w:left="1288" w:hanging="720"/>
      </w:pPr>
      <w:rPr>
        <w:rFonts w:hint="default"/>
        <w:b w:val="0"/>
      </w:rPr>
    </w:lvl>
    <w:lvl w:ilvl="3">
      <w:start w:val="1"/>
      <w:numFmt w:val="decimal"/>
      <w:lvlText w:val="%1.%2.%3.%4"/>
      <w:lvlJc w:val="left"/>
      <w:pPr>
        <w:ind w:left="1776" w:hanging="720"/>
      </w:pPr>
      <w:rPr>
        <w:rFonts w:hint="default"/>
        <w:b/>
      </w:rPr>
    </w:lvl>
    <w:lvl w:ilvl="4">
      <w:start w:val="1"/>
      <w:numFmt w:val="decimal"/>
      <w:lvlText w:val="%1.%2.%3.%4.%5"/>
      <w:lvlJc w:val="left"/>
      <w:pPr>
        <w:ind w:left="2488" w:hanging="1080"/>
      </w:pPr>
      <w:rPr>
        <w:rFonts w:hint="default"/>
        <w:b/>
      </w:rPr>
    </w:lvl>
    <w:lvl w:ilvl="5">
      <w:start w:val="1"/>
      <w:numFmt w:val="decimal"/>
      <w:lvlText w:val="%1.%2.%3.%4.%5.%6"/>
      <w:lvlJc w:val="left"/>
      <w:pPr>
        <w:ind w:left="2840" w:hanging="1080"/>
      </w:pPr>
      <w:rPr>
        <w:rFonts w:hint="default"/>
        <w:b/>
      </w:rPr>
    </w:lvl>
    <w:lvl w:ilvl="6">
      <w:start w:val="1"/>
      <w:numFmt w:val="decimal"/>
      <w:lvlText w:val="%1.%2.%3.%4.%5.%6.%7"/>
      <w:lvlJc w:val="left"/>
      <w:pPr>
        <w:ind w:left="3552" w:hanging="1440"/>
      </w:pPr>
      <w:rPr>
        <w:rFonts w:hint="default"/>
        <w:b/>
      </w:rPr>
    </w:lvl>
    <w:lvl w:ilvl="7">
      <w:start w:val="1"/>
      <w:numFmt w:val="decimal"/>
      <w:lvlText w:val="%1.%2.%3.%4.%5.%6.%7.%8"/>
      <w:lvlJc w:val="left"/>
      <w:pPr>
        <w:ind w:left="3904" w:hanging="1440"/>
      </w:pPr>
      <w:rPr>
        <w:rFonts w:hint="default"/>
        <w:b/>
      </w:rPr>
    </w:lvl>
    <w:lvl w:ilvl="8">
      <w:start w:val="1"/>
      <w:numFmt w:val="decimal"/>
      <w:lvlText w:val="%1.%2.%3.%4.%5.%6.%7.%8.%9"/>
      <w:lvlJc w:val="left"/>
      <w:pPr>
        <w:ind w:left="4616" w:hanging="1800"/>
      </w:pPr>
      <w:rPr>
        <w:rFonts w:hint="default"/>
        <w:b/>
      </w:rPr>
    </w:lvl>
  </w:abstractNum>
  <w:abstractNum w:abstractNumId="15">
    <w:nsid w:val="1DF32FE7"/>
    <w:multiLevelType w:val="multilevel"/>
    <w:tmpl w:val="CA84C36A"/>
    <w:lvl w:ilvl="0">
      <w:start w:val="6"/>
      <w:numFmt w:val="decimal"/>
      <w:lvlText w:val="%1"/>
      <w:lvlJc w:val="left"/>
      <w:pPr>
        <w:tabs>
          <w:tab w:val="num" w:pos="480"/>
        </w:tabs>
        <w:ind w:left="480" w:hanging="480"/>
      </w:pPr>
      <w:rPr>
        <w:rFonts w:hint="default"/>
      </w:rPr>
    </w:lvl>
    <w:lvl w:ilvl="1">
      <w:start w:val="6"/>
      <w:numFmt w:val="decimal"/>
      <w:lvlText w:val="%1.%2"/>
      <w:lvlJc w:val="left"/>
      <w:pPr>
        <w:tabs>
          <w:tab w:val="num" w:pos="834"/>
        </w:tabs>
        <w:ind w:left="834" w:hanging="48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6">
    <w:nsid w:val="1E0A18FB"/>
    <w:multiLevelType w:val="hybridMultilevel"/>
    <w:tmpl w:val="CEC4D524"/>
    <w:lvl w:ilvl="0" w:tplc="58CE3AA2">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E527380"/>
    <w:multiLevelType w:val="multilevel"/>
    <w:tmpl w:val="E5BA8CD0"/>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14D2F68"/>
    <w:multiLevelType w:val="multilevel"/>
    <w:tmpl w:val="6E84507C"/>
    <w:lvl w:ilvl="0">
      <w:start w:val="1"/>
      <w:numFmt w:val="decimal"/>
      <w:lvlText w:val="%1."/>
      <w:lvlJc w:val="left"/>
      <w:pPr>
        <w:ind w:left="786" w:hanging="360"/>
      </w:pPr>
      <w:rPr>
        <w:rFonts w:hint="default"/>
      </w:rPr>
    </w:lvl>
    <w:lvl w:ilvl="1">
      <w:start w:val="2"/>
      <w:numFmt w:val="decimal"/>
      <w:isLgl/>
      <w:lvlText w:val="%1.%2"/>
      <w:lvlJc w:val="left"/>
      <w:pPr>
        <w:ind w:left="861" w:hanging="435"/>
      </w:pPr>
      <w:rPr>
        <w:rFonts w:hint="default"/>
        <w:b w:val="0"/>
      </w:rPr>
    </w:lvl>
    <w:lvl w:ilvl="2">
      <w:start w:val="1"/>
      <w:numFmt w:val="decimal"/>
      <w:isLgl/>
      <w:lvlText w:val="%1.%2.%3"/>
      <w:lvlJc w:val="left"/>
      <w:pPr>
        <w:ind w:left="1146" w:hanging="720"/>
      </w:pPr>
      <w:rPr>
        <w:rFonts w:hint="default"/>
        <w:b w:val="0"/>
      </w:rPr>
    </w:lvl>
    <w:lvl w:ilvl="3">
      <w:start w:val="1"/>
      <w:numFmt w:val="decimal"/>
      <w:isLgl/>
      <w:lvlText w:val="%1.%2.%3.%4"/>
      <w:lvlJc w:val="left"/>
      <w:pPr>
        <w:ind w:left="1146" w:hanging="720"/>
      </w:pPr>
      <w:rPr>
        <w:rFonts w:hint="default"/>
        <w:b w:val="0"/>
      </w:rPr>
    </w:lvl>
    <w:lvl w:ilvl="4">
      <w:start w:val="1"/>
      <w:numFmt w:val="decimal"/>
      <w:isLgl/>
      <w:lvlText w:val="%1.%2.%3.%4.%5"/>
      <w:lvlJc w:val="left"/>
      <w:pPr>
        <w:ind w:left="1506" w:hanging="1080"/>
      </w:pPr>
      <w:rPr>
        <w:rFonts w:hint="default"/>
        <w:b w:val="0"/>
      </w:rPr>
    </w:lvl>
    <w:lvl w:ilvl="5">
      <w:start w:val="1"/>
      <w:numFmt w:val="decimal"/>
      <w:isLgl/>
      <w:lvlText w:val="%1.%2.%3.%4.%5.%6"/>
      <w:lvlJc w:val="left"/>
      <w:pPr>
        <w:ind w:left="1506" w:hanging="1080"/>
      </w:pPr>
      <w:rPr>
        <w:rFonts w:hint="default"/>
        <w:b w:val="0"/>
      </w:rPr>
    </w:lvl>
    <w:lvl w:ilvl="6">
      <w:start w:val="1"/>
      <w:numFmt w:val="decimal"/>
      <w:isLgl/>
      <w:lvlText w:val="%1.%2.%3.%4.%5.%6.%7"/>
      <w:lvlJc w:val="left"/>
      <w:pPr>
        <w:ind w:left="1866" w:hanging="1440"/>
      </w:pPr>
      <w:rPr>
        <w:rFonts w:hint="default"/>
        <w:b w:val="0"/>
      </w:rPr>
    </w:lvl>
    <w:lvl w:ilvl="7">
      <w:start w:val="1"/>
      <w:numFmt w:val="decimal"/>
      <w:isLgl/>
      <w:lvlText w:val="%1.%2.%3.%4.%5.%6.%7.%8"/>
      <w:lvlJc w:val="left"/>
      <w:pPr>
        <w:ind w:left="1866" w:hanging="1440"/>
      </w:pPr>
      <w:rPr>
        <w:rFonts w:hint="default"/>
        <w:b w:val="0"/>
      </w:rPr>
    </w:lvl>
    <w:lvl w:ilvl="8">
      <w:start w:val="1"/>
      <w:numFmt w:val="decimal"/>
      <w:isLgl/>
      <w:lvlText w:val="%1.%2.%3.%4.%5.%6.%7.%8.%9"/>
      <w:lvlJc w:val="left"/>
      <w:pPr>
        <w:ind w:left="2226" w:hanging="1800"/>
      </w:pPr>
      <w:rPr>
        <w:rFonts w:hint="default"/>
        <w:b w:val="0"/>
      </w:rPr>
    </w:lvl>
  </w:abstractNum>
  <w:abstractNum w:abstractNumId="19">
    <w:nsid w:val="260F4841"/>
    <w:multiLevelType w:val="hybridMultilevel"/>
    <w:tmpl w:val="6C92B13E"/>
    <w:lvl w:ilvl="0" w:tplc="FEAA6094">
      <w:start w:val="1"/>
      <w:numFmt w:val="lowerLetter"/>
      <w:lvlText w:val="%1)"/>
      <w:lvlJc w:val="left"/>
      <w:pPr>
        <w:ind w:left="2483" w:hanging="360"/>
      </w:pPr>
      <w:rPr>
        <w:rFonts w:hint="default"/>
      </w:rPr>
    </w:lvl>
    <w:lvl w:ilvl="1" w:tplc="04050019">
      <w:start w:val="1"/>
      <w:numFmt w:val="lowerLetter"/>
      <w:lvlText w:val="%2."/>
      <w:lvlJc w:val="left"/>
      <w:pPr>
        <w:ind w:left="3203" w:hanging="360"/>
      </w:pPr>
    </w:lvl>
    <w:lvl w:ilvl="2" w:tplc="0405001B" w:tentative="1">
      <w:start w:val="1"/>
      <w:numFmt w:val="lowerRoman"/>
      <w:lvlText w:val="%3."/>
      <w:lvlJc w:val="right"/>
      <w:pPr>
        <w:ind w:left="3923" w:hanging="180"/>
      </w:pPr>
    </w:lvl>
    <w:lvl w:ilvl="3" w:tplc="0405000F" w:tentative="1">
      <w:start w:val="1"/>
      <w:numFmt w:val="decimal"/>
      <w:lvlText w:val="%4."/>
      <w:lvlJc w:val="left"/>
      <w:pPr>
        <w:ind w:left="4643" w:hanging="360"/>
      </w:pPr>
    </w:lvl>
    <w:lvl w:ilvl="4" w:tplc="04050019" w:tentative="1">
      <w:start w:val="1"/>
      <w:numFmt w:val="lowerLetter"/>
      <w:lvlText w:val="%5."/>
      <w:lvlJc w:val="left"/>
      <w:pPr>
        <w:ind w:left="5363" w:hanging="360"/>
      </w:pPr>
    </w:lvl>
    <w:lvl w:ilvl="5" w:tplc="0405001B" w:tentative="1">
      <w:start w:val="1"/>
      <w:numFmt w:val="lowerRoman"/>
      <w:lvlText w:val="%6."/>
      <w:lvlJc w:val="right"/>
      <w:pPr>
        <w:ind w:left="6083" w:hanging="180"/>
      </w:pPr>
    </w:lvl>
    <w:lvl w:ilvl="6" w:tplc="0405000F" w:tentative="1">
      <w:start w:val="1"/>
      <w:numFmt w:val="decimal"/>
      <w:lvlText w:val="%7."/>
      <w:lvlJc w:val="left"/>
      <w:pPr>
        <w:ind w:left="6803" w:hanging="360"/>
      </w:pPr>
    </w:lvl>
    <w:lvl w:ilvl="7" w:tplc="04050019" w:tentative="1">
      <w:start w:val="1"/>
      <w:numFmt w:val="lowerLetter"/>
      <w:lvlText w:val="%8."/>
      <w:lvlJc w:val="left"/>
      <w:pPr>
        <w:ind w:left="7523" w:hanging="360"/>
      </w:pPr>
    </w:lvl>
    <w:lvl w:ilvl="8" w:tplc="0405001B" w:tentative="1">
      <w:start w:val="1"/>
      <w:numFmt w:val="lowerRoman"/>
      <w:lvlText w:val="%9."/>
      <w:lvlJc w:val="right"/>
      <w:pPr>
        <w:ind w:left="8243" w:hanging="180"/>
      </w:pPr>
    </w:lvl>
  </w:abstractNum>
  <w:abstractNum w:abstractNumId="20">
    <w:nsid w:val="284179BA"/>
    <w:multiLevelType w:val="multilevel"/>
    <w:tmpl w:val="6DF0002C"/>
    <w:lvl w:ilvl="0">
      <w:start w:val="5"/>
      <w:numFmt w:val="decimal"/>
      <w:lvlText w:val="%1"/>
      <w:lvlJc w:val="left"/>
      <w:pPr>
        <w:ind w:left="360" w:hanging="360"/>
      </w:pPr>
      <w:rPr>
        <w:rFonts w:hint="default"/>
        <w:color w:val="auto"/>
      </w:rPr>
    </w:lvl>
    <w:lvl w:ilvl="1">
      <w:start w:val="1"/>
      <w:numFmt w:val="decimal"/>
      <w:lvlText w:val="%1.%2"/>
      <w:lvlJc w:val="left"/>
      <w:pPr>
        <w:ind w:left="1065" w:hanging="36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35" w:hanging="720"/>
      </w:pPr>
      <w:rPr>
        <w:rFonts w:hint="default"/>
        <w:color w:val="auto"/>
      </w:rPr>
    </w:lvl>
    <w:lvl w:ilvl="4">
      <w:start w:val="1"/>
      <w:numFmt w:val="decimal"/>
      <w:lvlText w:val="%1.%2.%3.%4.%5"/>
      <w:lvlJc w:val="left"/>
      <w:pPr>
        <w:ind w:left="3900" w:hanging="1080"/>
      </w:pPr>
      <w:rPr>
        <w:rFonts w:hint="default"/>
        <w:color w:val="auto"/>
      </w:rPr>
    </w:lvl>
    <w:lvl w:ilvl="5">
      <w:start w:val="1"/>
      <w:numFmt w:val="decimal"/>
      <w:lvlText w:val="%1.%2.%3.%4.%5.%6"/>
      <w:lvlJc w:val="left"/>
      <w:pPr>
        <w:ind w:left="4605" w:hanging="1080"/>
      </w:pPr>
      <w:rPr>
        <w:rFonts w:hint="default"/>
        <w:color w:val="auto"/>
      </w:rPr>
    </w:lvl>
    <w:lvl w:ilvl="6">
      <w:start w:val="1"/>
      <w:numFmt w:val="decimal"/>
      <w:lvlText w:val="%1.%2.%3.%4.%5.%6.%7"/>
      <w:lvlJc w:val="left"/>
      <w:pPr>
        <w:ind w:left="5670" w:hanging="1440"/>
      </w:pPr>
      <w:rPr>
        <w:rFonts w:hint="default"/>
        <w:color w:val="auto"/>
      </w:rPr>
    </w:lvl>
    <w:lvl w:ilvl="7">
      <w:start w:val="1"/>
      <w:numFmt w:val="decimal"/>
      <w:lvlText w:val="%1.%2.%3.%4.%5.%6.%7.%8"/>
      <w:lvlJc w:val="left"/>
      <w:pPr>
        <w:ind w:left="6375" w:hanging="1440"/>
      </w:pPr>
      <w:rPr>
        <w:rFonts w:hint="default"/>
        <w:color w:val="auto"/>
      </w:rPr>
    </w:lvl>
    <w:lvl w:ilvl="8">
      <w:start w:val="1"/>
      <w:numFmt w:val="decimal"/>
      <w:lvlText w:val="%1.%2.%3.%4.%5.%6.%7.%8.%9"/>
      <w:lvlJc w:val="left"/>
      <w:pPr>
        <w:ind w:left="7440" w:hanging="1800"/>
      </w:pPr>
      <w:rPr>
        <w:rFonts w:hint="default"/>
        <w:color w:val="auto"/>
      </w:rPr>
    </w:lvl>
  </w:abstractNum>
  <w:abstractNum w:abstractNumId="21">
    <w:nsid w:val="29794EED"/>
    <w:multiLevelType w:val="hybridMultilevel"/>
    <w:tmpl w:val="ADF2CF22"/>
    <w:lvl w:ilvl="0" w:tplc="513CE03E">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CE04511"/>
    <w:multiLevelType w:val="hybridMultilevel"/>
    <w:tmpl w:val="CEB2051C"/>
    <w:lvl w:ilvl="0" w:tplc="C7B29052">
      <w:start w:val="1"/>
      <w:numFmt w:val="decimal"/>
      <w:lvlText w:val="%1."/>
      <w:lvlJc w:val="left"/>
      <w:pPr>
        <w:ind w:left="1140" w:hanging="360"/>
      </w:pPr>
      <w:rPr>
        <w:rFonts w:hint="default"/>
      </w:rPr>
    </w:lvl>
    <w:lvl w:ilvl="1" w:tplc="04050019" w:tentative="1">
      <w:start w:val="1"/>
      <w:numFmt w:val="lowerLetter"/>
      <w:lvlText w:val="%2."/>
      <w:lvlJc w:val="left"/>
      <w:pPr>
        <w:ind w:left="1508" w:hanging="360"/>
      </w:pPr>
    </w:lvl>
    <w:lvl w:ilvl="2" w:tplc="0405001B" w:tentative="1">
      <w:start w:val="1"/>
      <w:numFmt w:val="lowerRoman"/>
      <w:lvlText w:val="%3."/>
      <w:lvlJc w:val="right"/>
      <w:pPr>
        <w:ind w:left="2228" w:hanging="180"/>
      </w:pPr>
    </w:lvl>
    <w:lvl w:ilvl="3" w:tplc="0405000F" w:tentative="1">
      <w:start w:val="1"/>
      <w:numFmt w:val="decimal"/>
      <w:lvlText w:val="%4."/>
      <w:lvlJc w:val="left"/>
      <w:pPr>
        <w:ind w:left="2948" w:hanging="360"/>
      </w:pPr>
    </w:lvl>
    <w:lvl w:ilvl="4" w:tplc="04050019" w:tentative="1">
      <w:start w:val="1"/>
      <w:numFmt w:val="lowerLetter"/>
      <w:lvlText w:val="%5."/>
      <w:lvlJc w:val="left"/>
      <w:pPr>
        <w:ind w:left="3668" w:hanging="360"/>
      </w:pPr>
    </w:lvl>
    <w:lvl w:ilvl="5" w:tplc="0405001B" w:tentative="1">
      <w:start w:val="1"/>
      <w:numFmt w:val="lowerRoman"/>
      <w:lvlText w:val="%6."/>
      <w:lvlJc w:val="right"/>
      <w:pPr>
        <w:ind w:left="4388" w:hanging="180"/>
      </w:pPr>
    </w:lvl>
    <w:lvl w:ilvl="6" w:tplc="0405000F" w:tentative="1">
      <w:start w:val="1"/>
      <w:numFmt w:val="decimal"/>
      <w:lvlText w:val="%7."/>
      <w:lvlJc w:val="left"/>
      <w:pPr>
        <w:ind w:left="5108" w:hanging="360"/>
      </w:pPr>
    </w:lvl>
    <w:lvl w:ilvl="7" w:tplc="04050019" w:tentative="1">
      <w:start w:val="1"/>
      <w:numFmt w:val="lowerLetter"/>
      <w:lvlText w:val="%8."/>
      <w:lvlJc w:val="left"/>
      <w:pPr>
        <w:ind w:left="5828" w:hanging="360"/>
      </w:pPr>
    </w:lvl>
    <w:lvl w:ilvl="8" w:tplc="0405001B" w:tentative="1">
      <w:start w:val="1"/>
      <w:numFmt w:val="lowerRoman"/>
      <w:lvlText w:val="%9."/>
      <w:lvlJc w:val="right"/>
      <w:pPr>
        <w:ind w:left="6548" w:hanging="180"/>
      </w:pPr>
    </w:lvl>
  </w:abstractNum>
  <w:abstractNum w:abstractNumId="23">
    <w:nsid w:val="2CFF73A0"/>
    <w:multiLevelType w:val="hybridMultilevel"/>
    <w:tmpl w:val="3B56E276"/>
    <w:lvl w:ilvl="0" w:tplc="0405000F">
      <w:start w:val="1"/>
      <w:numFmt w:val="decimal"/>
      <w:lvlText w:val="%1."/>
      <w:lvlJc w:val="left"/>
      <w:pPr>
        <w:ind w:left="1149" w:hanging="360"/>
      </w:pPr>
    </w:lvl>
    <w:lvl w:ilvl="1" w:tplc="04050019" w:tentative="1">
      <w:start w:val="1"/>
      <w:numFmt w:val="lowerLetter"/>
      <w:lvlText w:val="%2."/>
      <w:lvlJc w:val="left"/>
      <w:pPr>
        <w:ind w:left="1869" w:hanging="360"/>
      </w:pPr>
    </w:lvl>
    <w:lvl w:ilvl="2" w:tplc="0405001B" w:tentative="1">
      <w:start w:val="1"/>
      <w:numFmt w:val="lowerRoman"/>
      <w:lvlText w:val="%3."/>
      <w:lvlJc w:val="right"/>
      <w:pPr>
        <w:ind w:left="2589" w:hanging="180"/>
      </w:pPr>
    </w:lvl>
    <w:lvl w:ilvl="3" w:tplc="0405000F" w:tentative="1">
      <w:start w:val="1"/>
      <w:numFmt w:val="decimal"/>
      <w:lvlText w:val="%4."/>
      <w:lvlJc w:val="left"/>
      <w:pPr>
        <w:ind w:left="3309" w:hanging="360"/>
      </w:pPr>
    </w:lvl>
    <w:lvl w:ilvl="4" w:tplc="04050019" w:tentative="1">
      <w:start w:val="1"/>
      <w:numFmt w:val="lowerLetter"/>
      <w:lvlText w:val="%5."/>
      <w:lvlJc w:val="left"/>
      <w:pPr>
        <w:ind w:left="4029" w:hanging="360"/>
      </w:pPr>
    </w:lvl>
    <w:lvl w:ilvl="5" w:tplc="0405001B" w:tentative="1">
      <w:start w:val="1"/>
      <w:numFmt w:val="lowerRoman"/>
      <w:lvlText w:val="%6."/>
      <w:lvlJc w:val="right"/>
      <w:pPr>
        <w:ind w:left="4749" w:hanging="180"/>
      </w:pPr>
    </w:lvl>
    <w:lvl w:ilvl="6" w:tplc="0405000F" w:tentative="1">
      <w:start w:val="1"/>
      <w:numFmt w:val="decimal"/>
      <w:lvlText w:val="%7."/>
      <w:lvlJc w:val="left"/>
      <w:pPr>
        <w:ind w:left="5469" w:hanging="360"/>
      </w:pPr>
    </w:lvl>
    <w:lvl w:ilvl="7" w:tplc="04050019" w:tentative="1">
      <w:start w:val="1"/>
      <w:numFmt w:val="lowerLetter"/>
      <w:lvlText w:val="%8."/>
      <w:lvlJc w:val="left"/>
      <w:pPr>
        <w:ind w:left="6189" w:hanging="360"/>
      </w:pPr>
    </w:lvl>
    <w:lvl w:ilvl="8" w:tplc="0405001B" w:tentative="1">
      <w:start w:val="1"/>
      <w:numFmt w:val="lowerRoman"/>
      <w:lvlText w:val="%9."/>
      <w:lvlJc w:val="right"/>
      <w:pPr>
        <w:ind w:left="6909" w:hanging="180"/>
      </w:pPr>
    </w:lvl>
  </w:abstractNum>
  <w:abstractNum w:abstractNumId="24">
    <w:nsid w:val="325E05FB"/>
    <w:multiLevelType w:val="hybridMultilevel"/>
    <w:tmpl w:val="B1386746"/>
    <w:lvl w:ilvl="0" w:tplc="0DE20AF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46956B8"/>
    <w:multiLevelType w:val="hybridMultilevel"/>
    <w:tmpl w:val="3CAC125E"/>
    <w:lvl w:ilvl="0" w:tplc="E9C030A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4CC3219"/>
    <w:multiLevelType w:val="multilevel"/>
    <w:tmpl w:val="4B0EEF72"/>
    <w:lvl w:ilvl="0">
      <w:start w:val="8"/>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7">
    <w:nsid w:val="366B591C"/>
    <w:multiLevelType w:val="hybridMultilevel"/>
    <w:tmpl w:val="4340464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nsid w:val="36C146C4"/>
    <w:multiLevelType w:val="hybridMultilevel"/>
    <w:tmpl w:val="3F3AF8FE"/>
    <w:lvl w:ilvl="0" w:tplc="0405000F">
      <w:start w:val="1"/>
      <w:numFmt w:val="decimal"/>
      <w:lvlText w:val="%1."/>
      <w:lvlJc w:val="left"/>
      <w:pPr>
        <w:ind w:left="1149" w:hanging="360"/>
      </w:pPr>
    </w:lvl>
    <w:lvl w:ilvl="1" w:tplc="04050019" w:tentative="1">
      <w:start w:val="1"/>
      <w:numFmt w:val="lowerLetter"/>
      <w:lvlText w:val="%2."/>
      <w:lvlJc w:val="left"/>
      <w:pPr>
        <w:ind w:left="1869" w:hanging="360"/>
      </w:pPr>
    </w:lvl>
    <w:lvl w:ilvl="2" w:tplc="0405001B" w:tentative="1">
      <w:start w:val="1"/>
      <w:numFmt w:val="lowerRoman"/>
      <w:lvlText w:val="%3."/>
      <w:lvlJc w:val="right"/>
      <w:pPr>
        <w:ind w:left="2589" w:hanging="180"/>
      </w:pPr>
    </w:lvl>
    <w:lvl w:ilvl="3" w:tplc="0405000F" w:tentative="1">
      <w:start w:val="1"/>
      <w:numFmt w:val="decimal"/>
      <w:lvlText w:val="%4."/>
      <w:lvlJc w:val="left"/>
      <w:pPr>
        <w:ind w:left="3309" w:hanging="360"/>
      </w:pPr>
    </w:lvl>
    <w:lvl w:ilvl="4" w:tplc="04050019" w:tentative="1">
      <w:start w:val="1"/>
      <w:numFmt w:val="lowerLetter"/>
      <w:lvlText w:val="%5."/>
      <w:lvlJc w:val="left"/>
      <w:pPr>
        <w:ind w:left="4029" w:hanging="360"/>
      </w:pPr>
    </w:lvl>
    <w:lvl w:ilvl="5" w:tplc="0405001B" w:tentative="1">
      <w:start w:val="1"/>
      <w:numFmt w:val="lowerRoman"/>
      <w:lvlText w:val="%6."/>
      <w:lvlJc w:val="right"/>
      <w:pPr>
        <w:ind w:left="4749" w:hanging="180"/>
      </w:pPr>
    </w:lvl>
    <w:lvl w:ilvl="6" w:tplc="0405000F" w:tentative="1">
      <w:start w:val="1"/>
      <w:numFmt w:val="decimal"/>
      <w:lvlText w:val="%7."/>
      <w:lvlJc w:val="left"/>
      <w:pPr>
        <w:ind w:left="5469" w:hanging="360"/>
      </w:pPr>
    </w:lvl>
    <w:lvl w:ilvl="7" w:tplc="04050019" w:tentative="1">
      <w:start w:val="1"/>
      <w:numFmt w:val="lowerLetter"/>
      <w:lvlText w:val="%8."/>
      <w:lvlJc w:val="left"/>
      <w:pPr>
        <w:ind w:left="6189" w:hanging="360"/>
      </w:pPr>
    </w:lvl>
    <w:lvl w:ilvl="8" w:tplc="0405001B" w:tentative="1">
      <w:start w:val="1"/>
      <w:numFmt w:val="lowerRoman"/>
      <w:lvlText w:val="%9."/>
      <w:lvlJc w:val="right"/>
      <w:pPr>
        <w:ind w:left="6909" w:hanging="180"/>
      </w:pPr>
    </w:lvl>
  </w:abstractNum>
  <w:abstractNum w:abstractNumId="29">
    <w:nsid w:val="38401FD2"/>
    <w:multiLevelType w:val="hybridMultilevel"/>
    <w:tmpl w:val="494425CC"/>
    <w:lvl w:ilvl="0" w:tplc="04050017">
      <w:start w:val="1"/>
      <w:numFmt w:val="lowerLetter"/>
      <w:lvlText w:val="%1)"/>
      <w:lvlJc w:val="left"/>
      <w:pPr>
        <w:tabs>
          <w:tab w:val="num" w:pos="1632"/>
        </w:tabs>
        <w:ind w:left="1632" w:hanging="360"/>
      </w:pPr>
      <w:rPr>
        <w:rFonts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0">
    <w:nsid w:val="3DD84E3A"/>
    <w:multiLevelType w:val="hybridMultilevel"/>
    <w:tmpl w:val="B898154A"/>
    <w:lvl w:ilvl="0" w:tplc="7A883F00">
      <w:start w:val="1"/>
      <w:numFmt w:val="decimal"/>
      <w:lvlText w:val="%1."/>
      <w:lvlJc w:val="left"/>
      <w:pPr>
        <w:tabs>
          <w:tab w:val="num" w:pos="340"/>
        </w:tabs>
        <w:ind w:left="340" w:hanging="34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3F5F5A9D"/>
    <w:multiLevelType w:val="hybridMultilevel"/>
    <w:tmpl w:val="D94A6A98"/>
    <w:lvl w:ilvl="0" w:tplc="D220CEE4">
      <w:start w:val="1"/>
      <w:numFmt w:val="decimal"/>
      <w:lvlText w:val="%1."/>
      <w:lvlJc w:val="left"/>
      <w:pPr>
        <w:ind w:left="720" w:hanging="360"/>
      </w:pPr>
      <w:rPr>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40E0BE6"/>
    <w:multiLevelType w:val="multilevel"/>
    <w:tmpl w:val="5066D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CF34016"/>
    <w:multiLevelType w:val="hybridMultilevel"/>
    <w:tmpl w:val="A0625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E14275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2A951FF"/>
    <w:multiLevelType w:val="multilevel"/>
    <w:tmpl w:val="F8661C42"/>
    <w:lvl w:ilvl="0">
      <w:start w:val="1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47E3D04"/>
    <w:multiLevelType w:val="hybridMultilevel"/>
    <w:tmpl w:val="E9A4C14C"/>
    <w:lvl w:ilvl="0" w:tplc="04050017">
      <w:start w:val="1"/>
      <w:numFmt w:val="lowerLetter"/>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37">
    <w:nsid w:val="566359B2"/>
    <w:multiLevelType w:val="hybridMultilevel"/>
    <w:tmpl w:val="B63EFB1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nsid w:val="58A20E9A"/>
    <w:multiLevelType w:val="hybridMultilevel"/>
    <w:tmpl w:val="940E550E"/>
    <w:lvl w:ilvl="0" w:tplc="1C44C3C4">
      <w:start w:val="5"/>
      <w:numFmt w:val="decimal"/>
      <w:lvlText w:val="%1."/>
      <w:lvlJc w:val="left"/>
      <w:pPr>
        <w:tabs>
          <w:tab w:val="num" w:pos="0"/>
        </w:tabs>
        <w:ind w:left="283" w:hanging="28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9">
    <w:nsid w:val="58C65E3C"/>
    <w:multiLevelType w:val="hybridMultilevel"/>
    <w:tmpl w:val="F6C0C0A6"/>
    <w:lvl w:ilvl="0" w:tplc="183031B8">
      <w:start w:val="1"/>
      <w:numFmt w:val="decimal"/>
      <w:lvlText w:val="%1."/>
      <w:lvlJc w:val="left"/>
      <w:pPr>
        <w:ind w:left="720" w:hanging="360"/>
      </w:pPr>
      <w:rPr>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5B242CA4"/>
    <w:multiLevelType w:val="hybridMultilevel"/>
    <w:tmpl w:val="A9C2E09E"/>
    <w:lvl w:ilvl="0" w:tplc="F81CD494">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1">
    <w:nsid w:val="601B2901"/>
    <w:multiLevelType w:val="hybridMultilevel"/>
    <w:tmpl w:val="05444DCA"/>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42">
    <w:nsid w:val="63322EE4"/>
    <w:multiLevelType w:val="multilevel"/>
    <w:tmpl w:val="4E081998"/>
    <w:lvl w:ilvl="0">
      <w:start w:val="10"/>
      <w:numFmt w:val="decimal"/>
      <w:lvlText w:val="%1"/>
      <w:lvlJc w:val="left"/>
      <w:pPr>
        <w:ind w:left="600" w:hanging="600"/>
      </w:pPr>
      <w:rPr>
        <w:rFonts w:hint="default"/>
      </w:rPr>
    </w:lvl>
    <w:lvl w:ilvl="1">
      <w:start w:val="4"/>
      <w:numFmt w:val="decimal"/>
      <w:lvlText w:val="%1.%2"/>
      <w:lvlJc w:val="left"/>
      <w:pPr>
        <w:ind w:left="884" w:hanging="60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nsid w:val="64107FB0"/>
    <w:multiLevelType w:val="hybridMultilevel"/>
    <w:tmpl w:val="97EE22A8"/>
    <w:lvl w:ilvl="0" w:tplc="02607530">
      <w:start w:val="1"/>
      <w:numFmt w:val="decimal"/>
      <w:lvlText w:val="%1."/>
      <w:lvlJc w:val="left"/>
      <w:pPr>
        <w:ind w:left="862" w:hanging="360"/>
      </w:pPr>
      <w:rPr>
        <w:b w:val="0"/>
        <w:color w:val="auto"/>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44">
    <w:nsid w:val="65716A33"/>
    <w:multiLevelType w:val="hybridMultilevel"/>
    <w:tmpl w:val="27DC743E"/>
    <w:lvl w:ilvl="0" w:tplc="00285FAE">
      <w:start w:val="1"/>
      <w:numFmt w:val="decimal"/>
      <w:pStyle w:val="Nadpis1"/>
      <w:lvlText w:val="%1."/>
      <w:lvlJc w:val="left"/>
      <w:pPr>
        <w:ind w:left="36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6C762C40"/>
    <w:multiLevelType w:val="multilevel"/>
    <w:tmpl w:val="AFF6137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46">
    <w:nsid w:val="6EA3360F"/>
    <w:multiLevelType w:val="hybridMultilevel"/>
    <w:tmpl w:val="92A42984"/>
    <w:lvl w:ilvl="0" w:tplc="0FF0A764">
      <w:start w:val="1"/>
      <w:numFmt w:val="lowerLetter"/>
      <w:lvlText w:val="%1)"/>
      <w:lvlJc w:val="left"/>
      <w:pPr>
        <w:tabs>
          <w:tab w:val="num" w:pos="1065"/>
        </w:tabs>
        <w:ind w:left="1065" w:hanging="360"/>
      </w:pPr>
      <w:rPr>
        <w:rFonts w:ascii="Times New Roman" w:eastAsia="Times New Roman" w:hAnsi="Times New Roman" w:cs="Times New Roman"/>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6F4D3F57"/>
    <w:multiLevelType w:val="multilevel"/>
    <w:tmpl w:val="3A4AB730"/>
    <w:lvl w:ilvl="0">
      <w:start w:val="5"/>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8">
    <w:nsid w:val="71ED6BE4"/>
    <w:multiLevelType w:val="hybridMultilevel"/>
    <w:tmpl w:val="4BD24E4E"/>
    <w:lvl w:ilvl="0" w:tplc="C1A4374C">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326555B"/>
    <w:multiLevelType w:val="multilevel"/>
    <w:tmpl w:val="926CE0D4"/>
    <w:lvl w:ilvl="0">
      <w:start w:val="5"/>
      <w:numFmt w:val="decimal"/>
      <w:lvlText w:val="%1"/>
      <w:lvlJc w:val="left"/>
      <w:pPr>
        <w:ind w:left="480" w:hanging="480"/>
      </w:pPr>
      <w:rPr>
        <w:rFonts w:hint="default"/>
      </w:rPr>
    </w:lvl>
    <w:lvl w:ilvl="1">
      <w:start w:val="5"/>
      <w:numFmt w:val="decimal"/>
      <w:lvlText w:val="%1.%2"/>
      <w:lvlJc w:val="left"/>
      <w:pPr>
        <w:ind w:left="1186" w:hanging="48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448" w:hanging="1800"/>
      </w:pPr>
      <w:rPr>
        <w:rFonts w:hint="default"/>
      </w:rPr>
    </w:lvl>
  </w:abstractNum>
  <w:abstractNum w:abstractNumId="50">
    <w:nsid w:val="750E76FC"/>
    <w:multiLevelType w:val="hybridMultilevel"/>
    <w:tmpl w:val="60726A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76CC531B"/>
    <w:multiLevelType w:val="hybridMultilevel"/>
    <w:tmpl w:val="D0EC7332"/>
    <w:lvl w:ilvl="0" w:tplc="0405000F">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2">
    <w:nsid w:val="78AC2BF9"/>
    <w:multiLevelType w:val="multilevel"/>
    <w:tmpl w:val="A17A701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A154FBF"/>
    <w:multiLevelType w:val="hybridMultilevel"/>
    <w:tmpl w:val="33B8A0FC"/>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4">
    <w:nsid w:val="7BD326BE"/>
    <w:multiLevelType w:val="hybridMultilevel"/>
    <w:tmpl w:val="627476AA"/>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7D322D34"/>
    <w:multiLevelType w:val="hybridMultilevel"/>
    <w:tmpl w:val="9EA82CA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6">
    <w:nsid w:val="7F467D24"/>
    <w:multiLevelType w:val="multilevel"/>
    <w:tmpl w:val="476677FC"/>
    <w:lvl w:ilvl="0">
      <w:start w:val="6"/>
      <w:numFmt w:val="decimal"/>
      <w:lvlText w:val="%1"/>
      <w:lvlJc w:val="left"/>
      <w:pPr>
        <w:tabs>
          <w:tab w:val="num" w:pos="480"/>
        </w:tabs>
        <w:ind w:left="480" w:hanging="480"/>
      </w:pPr>
      <w:rPr>
        <w:rFonts w:hint="default"/>
      </w:rPr>
    </w:lvl>
    <w:lvl w:ilvl="1">
      <w:start w:val="5"/>
      <w:numFmt w:val="decimal"/>
      <w:lvlText w:val="%1.%2"/>
      <w:lvlJc w:val="left"/>
      <w:pPr>
        <w:tabs>
          <w:tab w:val="num" w:pos="834"/>
        </w:tabs>
        <w:ind w:left="834" w:hanging="48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num w:numId="1">
    <w:abstractNumId w:val="17"/>
  </w:num>
  <w:num w:numId="2">
    <w:abstractNumId w:val="10"/>
  </w:num>
  <w:num w:numId="3">
    <w:abstractNumId w:val="45"/>
  </w:num>
  <w:num w:numId="4">
    <w:abstractNumId w:val="1"/>
  </w:num>
  <w:num w:numId="5">
    <w:abstractNumId w:val="46"/>
  </w:num>
  <w:num w:numId="6">
    <w:abstractNumId w:val="11"/>
  </w:num>
  <w:num w:numId="7">
    <w:abstractNumId w:val="29"/>
  </w:num>
  <w:num w:numId="8">
    <w:abstractNumId w:val="56"/>
  </w:num>
  <w:num w:numId="9">
    <w:abstractNumId w:val="15"/>
  </w:num>
  <w:num w:numId="10">
    <w:abstractNumId w:val="35"/>
  </w:num>
  <w:num w:numId="11">
    <w:abstractNumId w:val="52"/>
  </w:num>
  <w:num w:numId="12">
    <w:abstractNumId w:val="4"/>
  </w:num>
  <w:num w:numId="13">
    <w:abstractNumId w:val="13"/>
  </w:num>
  <w:num w:numId="14">
    <w:abstractNumId w:val="49"/>
  </w:num>
  <w:num w:numId="15">
    <w:abstractNumId w:val="9"/>
  </w:num>
  <w:num w:numId="16">
    <w:abstractNumId w:val="26"/>
  </w:num>
  <w:num w:numId="17">
    <w:abstractNumId w:val="6"/>
  </w:num>
  <w:num w:numId="18">
    <w:abstractNumId w:val="19"/>
  </w:num>
  <w:num w:numId="19">
    <w:abstractNumId w:val="12"/>
  </w:num>
  <w:num w:numId="20">
    <w:abstractNumId w:val="20"/>
  </w:num>
  <w:num w:numId="21">
    <w:abstractNumId w:val="5"/>
  </w:num>
  <w:num w:numId="22">
    <w:abstractNumId w:val="7"/>
  </w:num>
  <w:num w:numId="23">
    <w:abstractNumId w:val="14"/>
  </w:num>
  <w:num w:numId="24">
    <w:abstractNumId w:val="42"/>
  </w:num>
  <w:num w:numId="25">
    <w:abstractNumId w:val="47"/>
  </w:num>
  <w:num w:numId="26">
    <w:abstractNumId w:val="34"/>
  </w:num>
  <w:num w:numId="27">
    <w:abstractNumId w:val="31"/>
  </w:num>
  <w:num w:numId="28">
    <w:abstractNumId w:val="37"/>
  </w:num>
  <w:num w:numId="29">
    <w:abstractNumId w:val="32"/>
  </w:num>
  <w:num w:numId="30">
    <w:abstractNumId w:val="44"/>
  </w:num>
  <w:num w:numId="31">
    <w:abstractNumId w:val="54"/>
  </w:num>
  <w:num w:numId="32">
    <w:abstractNumId w:val="25"/>
  </w:num>
  <w:num w:numId="33">
    <w:abstractNumId w:val="39"/>
  </w:num>
  <w:num w:numId="34">
    <w:abstractNumId w:val="0"/>
  </w:num>
  <w:num w:numId="35">
    <w:abstractNumId w:val="43"/>
  </w:num>
  <w:num w:numId="36">
    <w:abstractNumId w:val="22"/>
  </w:num>
  <w:num w:numId="37">
    <w:abstractNumId w:val="3"/>
  </w:num>
  <w:num w:numId="38">
    <w:abstractNumId w:val="28"/>
  </w:num>
  <w:num w:numId="39">
    <w:abstractNumId w:val="23"/>
  </w:num>
  <w:num w:numId="40">
    <w:abstractNumId w:val="40"/>
  </w:num>
  <w:num w:numId="41">
    <w:abstractNumId w:val="18"/>
  </w:num>
  <w:num w:numId="42">
    <w:abstractNumId w:val="38"/>
  </w:num>
  <w:num w:numId="43">
    <w:abstractNumId w:val="50"/>
  </w:num>
  <w:num w:numId="44">
    <w:abstractNumId w:val="16"/>
  </w:num>
  <w:num w:numId="45">
    <w:abstractNumId w:val="51"/>
  </w:num>
  <w:num w:numId="46">
    <w:abstractNumId w:val="53"/>
  </w:num>
  <w:num w:numId="47">
    <w:abstractNumId w:val="48"/>
  </w:num>
  <w:num w:numId="48">
    <w:abstractNumId w:val="21"/>
  </w:num>
  <w:num w:numId="49">
    <w:abstractNumId w:val="55"/>
  </w:num>
  <w:num w:numId="50">
    <w:abstractNumId w:val="27"/>
  </w:num>
  <w:num w:numId="51">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 w:numId="53">
    <w:abstractNumId w:val="33"/>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num>
  <w:num w:numId="56">
    <w:abstractNumId w:val="41"/>
  </w:num>
  <w:num w:numId="57">
    <w:abstractNumId w:val="8"/>
  </w:num>
  <w:num w:numId="58">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0A2"/>
    <w:rsid w:val="00001B46"/>
    <w:rsid w:val="0000427B"/>
    <w:rsid w:val="00012AF5"/>
    <w:rsid w:val="00015D89"/>
    <w:rsid w:val="000163F4"/>
    <w:rsid w:val="00030114"/>
    <w:rsid w:val="000433AF"/>
    <w:rsid w:val="00043697"/>
    <w:rsid w:val="00044B1B"/>
    <w:rsid w:val="00057FB3"/>
    <w:rsid w:val="00063A9A"/>
    <w:rsid w:val="0007332C"/>
    <w:rsid w:val="00074CA2"/>
    <w:rsid w:val="000771E0"/>
    <w:rsid w:val="00080B57"/>
    <w:rsid w:val="0008293B"/>
    <w:rsid w:val="000871E7"/>
    <w:rsid w:val="000967F2"/>
    <w:rsid w:val="000A13E0"/>
    <w:rsid w:val="000A3CE5"/>
    <w:rsid w:val="000A65AD"/>
    <w:rsid w:val="000A67BA"/>
    <w:rsid w:val="000B29F8"/>
    <w:rsid w:val="000B4079"/>
    <w:rsid w:val="000B5BA1"/>
    <w:rsid w:val="000B634C"/>
    <w:rsid w:val="000B699E"/>
    <w:rsid w:val="000D33B4"/>
    <w:rsid w:val="000D5A95"/>
    <w:rsid w:val="000E4B40"/>
    <w:rsid w:val="000E4DAC"/>
    <w:rsid w:val="000F3E03"/>
    <w:rsid w:val="000F512F"/>
    <w:rsid w:val="00101074"/>
    <w:rsid w:val="0010237D"/>
    <w:rsid w:val="00104FBB"/>
    <w:rsid w:val="00105D1D"/>
    <w:rsid w:val="00112011"/>
    <w:rsid w:val="00121DFF"/>
    <w:rsid w:val="00123B11"/>
    <w:rsid w:val="00131F99"/>
    <w:rsid w:val="00134B31"/>
    <w:rsid w:val="001443AF"/>
    <w:rsid w:val="00145A50"/>
    <w:rsid w:val="00146CDA"/>
    <w:rsid w:val="00147BDF"/>
    <w:rsid w:val="00153467"/>
    <w:rsid w:val="001561B5"/>
    <w:rsid w:val="0015762C"/>
    <w:rsid w:val="001578FB"/>
    <w:rsid w:val="00161B9B"/>
    <w:rsid w:val="0016589E"/>
    <w:rsid w:val="00166A5B"/>
    <w:rsid w:val="0017007F"/>
    <w:rsid w:val="00171FAE"/>
    <w:rsid w:val="00175140"/>
    <w:rsid w:val="0017607C"/>
    <w:rsid w:val="001777F7"/>
    <w:rsid w:val="001846FC"/>
    <w:rsid w:val="00191B1E"/>
    <w:rsid w:val="001A26DB"/>
    <w:rsid w:val="001A5C79"/>
    <w:rsid w:val="001B09F9"/>
    <w:rsid w:val="001B22A2"/>
    <w:rsid w:val="001C2EB3"/>
    <w:rsid w:val="001C3259"/>
    <w:rsid w:val="001C3DD8"/>
    <w:rsid w:val="001D1A12"/>
    <w:rsid w:val="001D4425"/>
    <w:rsid w:val="001D4FDF"/>
    <w:rsid w:val="001E5449"/>
    <w:rsid w:val="001F03E3"/>
    <w:rsid w:val="001F0A8A"/>
    <w:rsid w:val="001F3F3F"/>
    <w:rsid w:val="001F603B"/>
    <w:rsid w:val="0022096D"/>
    <w:rsid w:val="002261D4"/>
    <w:rsid w:val="002311BE"/>
    <w:rsid w:val="002330A4"/>
    <w:rsid w:val="002336C3"/>
    <w:rsid w:val="0024025D"/>
    <w:rsid w:val="0024787A"/>
    <w:rsid w:val="002509C9"/>
    <w:rsid w:val="00252F54"/>
    <w:rsid w:val="00253A14"/>
    <w:rsid w:val="00256FDE"/>
    <w:rsid w:val="00260B5A"/>
    <w:rsid w:val="002624EB"/>
    <w:rsid w:val="002625AF"/>
    <w:rsid w:val="002668EB"/>
    <w:rsid w:val="00272413"/>
    <w:rsid w:val="00276E03"/>
    <w:rsid w:val="00291313"/>
    <w:rsid w:val="0029240B"/>
    <w:rsid w:val="00293142"/>
    <w:rsid w:val="00296D85"/>
    <w:rsid w:val="002A1498"/>
    <w:rsid w:val="002A1D84"/>
    <w:rsid w:val="002A24E5"/>
    <w:rsid w:val="002A6BE9"/>
    <w:rsid w:val="002B6276"/>
    <w:rsid w:val="002C0EC2"/>
    <w:rsid w:val="002C1CC8"/>
    <w:rsid w:val="002C37DC"/>
    <w:rsid w:val="002D0CCD"/>
    <w:rsid w:val="002D3354"/>
    <w:rsid w:val="002D59DB"/>
    <w:rsid w:val="002E1347"/>
    <w:rsid w:val="002E2242"/>
    <w:rsid w:val="002F0E6E"/>
    <w:rsid w:val="002F6339"/>
    <w:rsid w:val="002F79C7"/>
    <w:rsid w:val="00300831"/>
    <w:rsid w:val="00300A93"/>
    <w:rsid w:val="00301A9F"/>
    <w:rsid w:val="003025BA"/>
    <w:rsid w:val="00304EFC"/>
    <w:rsid w:val="00307CFE"/>
    <w:rsid w:val="00313A9F"/>
    <w:rsid w:val="00316F60"/>
    <w:rsid w:val="00320700"/>
    <w:rsid w:val="0032181C"/>
    <w:rsid w:val="00322637"/>
    <w:rsid w:val="003249A8"/>
    <w:rsid w:val="00326FB8"/>
    <w:rsid w:val="00341874"/>
    <w:rsid w:val="003430A2"/>
    <w:rsid w:val="00350B8D"/>
    <w:rsid w:val="00355936"/>
    <w:rsid w:val="003730FF"/>
    <w:rsid w:val="00373AD6"/>
    <w:rsid w:val="00377CCE"/>
    <w:rsid w:val="0038526B"/>
    <w:rsid w:val="003865F9"/>
    <w:rsid w:val="00397127"/>
    <w:rsid w:val="003A2B58"/>
    <w:rsid w:val="003B3799"/>
    <w:rsid w:val="003B5189"/>
    <w:rsid w:val="003C2838"/>
    <w:rsid w:val="003C48ED"/>
    <w:rsid w:val="003C7587"/>
    <w:rsid w:val="003D0775"/>
    <w:rsid w:val="003D0A66"/>
    <w:rsid w:val="003D311D"/>
    <w:rsid w:val="003E1206"/>
    <w:rsid w:val="003E2464"/>
    <w:rsid w:val="003E73DD"/>
    <w:rsid w:val="003F16B4"/>
    <w:rsid w:val="004133E8"/>
    <w:rsid w:val="00415105"/>
    <w:rsid w:val="004216DA"/>
    <w:rsid w:val="00422187"/>
    <w:rsid w:val="004231BB"/>
    <w:rsid w:val="004278A3"/>
    <w:rsid w:val="00432D04"/>
    <w:rsid w:val="004342C3"/>
    <w:rsid w:val="004426E9"/>
    <w:rsid w:val="00442A0B"/>
    <w:rsid w:val="00447107"/>
    <w:rsid w:val="00450016"/>
    <w:rsid w:val="004539B6"/>
    <w:rsid w:val="00463ACA"/>
    <w:rsid w:val="00465A33"/>
    <w:rsid w:val="00466A68"/>
    <w:rsid w:val="00467BD8"/>
    <w:rsid w:val="00473B8C"/>
    <w:rsid w:val="004741E8"/>
    <w:rsid w:val="00474220"/>
    <w:rsid w:val="00474803"/>
    <w:rsid w:val="004755D4"/>
    <w:rsid w:val="0047606E"/>
    <w:rsid w:val="004821D7"/>
    <w:rsid w:val="004B1644"/>
    <w:rsid w:val="004B1BC7"/>
    <w:rsid w:val="004B3ADC"/>
    <w:rsid w:val="004B5481"/>
    <w:rsid w:val="004B5578"/>
    <w:rsid w:val="004B56EC"/>
    <w:rsid w:val="004C746A"/>
    <w:rsid w:val="004E16FA"/>
    <w:rsid w:val="004E29B1"/>
    <w:rsid w:val="004E7825"/>
    <w:rsid w:val="004F6CFA"/>
    <w:rsid w:val="00506905"/>
    <w:rsid w:val="00516EF1"/>
    <w:rsid w:val="005220FA"/>
    <w:rsid w:val="0053531B"/>
    <w:rsid w:val="005362A4"/>
    <w:rsid w:val="00540E11"/>
    <w:rsid w:val="005414DF"/>
    <w:rsid w:val="00542010"/>
    <w:rsid w:val="005530B0"/>
    <w:rsid w:val="00553DFD"/>
    <w:rsid w:val="005541E1"/>
    <w:rsid w:val="00555559"/>
    <w:rsid w:val="00556984"/>
    <w:rsid w:val="00556C32"/>
    <w:rsid w:val="00557638"/>
    <w:rsid w:val="00560DB1"/>
    <w:rsid w:val="00561CEB"/>
    <w:rsid w:val="005622F5"/>
    <w:rsid w:val="005657F1"/>
    <w:rsid w:val="00567603"/>
    <w:rsid w:val="00575D63"/>
    <w:rsid w:val="00576296"/>
    <w:rsid w:val="00583945"/>
    <w:rsid w:val="00586BBB"/>
    <w:rsid w:val="005902D1"/>
    <w:rsid w:val="00596132"/>
    <w:rsid w:val="005A3634"/>
    <w:rsid w:val="005D14B2"/>
    <w:rsid w:val="005D4C9E"/>
    <w:rsid w:val="005D65DF"/>
    <w:rsid w:val="005E3DC9"/>
    <w:rsid w:val="005E52F8"/>
    <w:rsid w:val="005E71E6"/>
    <w:rsid w:val="005F0B1D"/>
    <w:rsid w:val="00600BD5"/>
    <w:rsid w:val="00604134"/>
    <w:rsid w:val="00617A41"/>
    <w:rsid w:val="0062756A"/>
    <w:rsid w:val="00630363"/>
    <w:rsid w:val="006360A6"/>
    <w:rsid w:val="00643C46"/>
    <w:rsid w:val="006459AA"/>
    <w:rsid w:val="006524EF"/>
    <w:rsid w:val="00663E0E"/>
    <w:rsid w:val="0066510E"/>
    <w:rsid w:val="00671AD5"/>
    <w:rsid w:val="006750E2"/>
    <w:rsid w:val="00686A96"/>
    <w:rsid w:val="00690A62"/>
    <w:rsid w:val="006A0AFD"/>
    <w:rsid w:val="006A3CAC"/>
    <w:rsid w:val="006A74E7"/>
    <w:rsid w:val="006B2F42"/>
    <w:rsid w:val="006B6AE8"/>
    <w:rsid w:val="006D2367"/>
    <w:rsid w:val="006D5F1D"/>
    <w:rsid w:val="006E33D9"/>
    <w:rsid w:val="006F699C"/>
    <w:rsid w:val="006F78BC"/>
    <w:rsid w:val="0070731A"/>
    <w:rsid w:val="00715C44"/>
    <w:rsid w:val="007167E5"/>
    <w:rsid w:val="00717AAB"/>
    <w:rsid w:val="0072199F"/>
    <w:rsid w:val="00722204"/>
    <w:rsid w:val="00726E32"/>
    <w:rsid w:val="0073061C"/>
    <w:rsid w:val="00733D64"/>
    <w:rsid w:val="0074686C"/>
    <w:rsid w:val="007478AD"/>
    <w:rsid w:val="007509BD"/>
    <w:rsid w:val="00752ABE"/>
    <w:rsid w:val="007549C9"/>
    <w:rsid w:val="00761585"/>
    <w:rsid w:val="00762709"/>
    <w:rsid w:val="00783D23"/>
    <w:rsid w:val="00793DA8"/>
    <w:rsid w:val="00794874"/>
    <w:rsid w:val="007A0648"/>
    <w:rsid w:val="007A507B"/>
    <w:rsid w:val="007B343B"/>
    <w:rsid w:val="007C3413"/>
    <w:rsid w:val="007C71E7"/>
    <w:rsid w:val="007C7FA4"/>
    <w:rsid w:val="007D2898"/>
    <w:rsid w:val="007E1494"/>
    <w:rsid w:val="007E1748"/>
    <w:rsid w:val="007E2168"/>
    <w:rsid w:val="007F3B76"/>
    <w:rsid w:val="00801BCA"/>
    <w:rsid w:val="00804BF9"/>
    <w:rsid w:val="0081184A"/>
    <w:rsid w:val="0081432C"/>
    <w:rsid w:val="008144DF"/>
    <w:rsid w:val="008206FF"/>
    <w:rsid w:val="00826A34"/>
    <w:rsid w:val="00841D50"/>
    <w:rsid w:val="00842C07"/>
    <w:rsid w:val="008449EF"/>
    <w:rsid w:val="008918ED"/>
    <w:rsid w:val="00893C92"/>
    <w:rsid w:val="0089538C"/>
    <w:rsid w:val="008A04C1"/>
    <w:rsid w:val="008A7F61"/>
    <w:rsid w:val="008C0732"/>
    <w:rsid w:val="008C15FB"/>
    <w:rsid w:val="008C1DB4"/>
    <w:rsid w:val="008D016B"/>
    <w:rsid w:val="008D082C"/>
    <w:rsid w:val="008D0A03"/>
    <w:rsid w:val="008D1C7B"/>
    <w:rsid w:val="008D1D7D"/>
    <w:rsid w:val="008D4542"/>
    <w:rsid w:val="008E1F6F"/>
    <w:rsid w:val="008E7D1E"/>
    <w:rsid w:val="008F30D1"/>
    <w:rsid w:val="008F354D"/>
    <w:rsid w:val="009025A1"/>
    <w:rsid w:val="00903245"/>
    <w:rsid w:val="00903FF9"/>
    <w:rsid w:val="0090648A"/>
    <w:rsid w:val="00913AAE"/>
    <w:rsid w:val="00917896"/>
    <w:rsid w:val="009250D7"/>
    <w:rsid w:val="009256A0"/>
    <w:rsid w:val="00934FB0"/>
    <w:rsid w:val="00935684"/>
    <w:rsid w:val="00941080"/>
    <w:rsid w:val="009566D3"/>
    <w:rsid w:val="00965565"/>
    <w:rsid w:val="0097018A"/>
    <w:rsid w:val="00972119"/>
    <w:rsid w:val="00976E48"/>
    <w:rsid w:val="009800ED"/>
    <w:rsid w:val="0098088E"/>
    <w:rsid w:val="009839E1"/>
    <w:rsid w:val="00985C1B"/>
    <w:rsid w:val="00990DF2"/>
    <w:rsid w:val="0099110A"/>
    <w:rsid w:val="00991922"/>
    <w:rsid w:val="009923A8"/>
    <w:rsid w:val="00992581"/>
    <w:rsid w:val="009A5709"/>
    <w:rsid w:val="009B263A"/>
    <w:rsid w:val="009B48BF"/>
    <w:rsid w:val="009B72F8"/>
    <w:rsid w:val="009C38F8"/>
    <w:rsid w:val="009C3B5A"/>
    <w:rsid w:val="009C530E"/>
    <w:rsid w:val="009C6911"/>
    <w:rsid w:val="009D01AA"/>
    <w:rsid w:val="009E0EB5"/>
    <w:rsid w:val="009E10BF"/>
    <w:rsid w:val="009E19F8"/>
    <w:rsid w:val="009E2E10"/>
    <w:rsid w:val="009E4CC4"/>
    <w:rsid w:val="009E7D88"/>
    <w:rsid w:val="009F6C04"/>
    <w:rsid w:val="00A0061A"/>
    <w:rsid w:val="00A03C1F"/>
    <w:rsid w:val="00A139C8"/>
    <w:rsid w:val="00A14E38"/>
    <w:rsid w:val="00A27F70"/>
    <w:rsid w:val="00A30F41"/>
    <w:rsid w:val="00A331F6"/>
    <w:rsid w:val="00A33F5E"/>
    <w:rsid w:val="00A37BF8"/>
    <w:rsid w:val="00A415F4"/>
    <w:rsid w:val="00A44D56"/>
    <w:rsid w:val="00A45D65"/>
    <w:rsid w:val="00A5093E"/>
    <w:rsid w:val="00A52907"/>
    <w:rsid w:val="00A5499A"/>
    <w:rsid w:val="00A65B65"/>
    <w:rsid w:val="00A70F0A"/>
    <w:rsid w:val="00A7132C"/>
    <w:rsid w:val="00A7289C"/>
    <w:rsid w:val="00A7579C"/>
    <w:rsid w:val="00A8236D"/>
    <w:rsid w:val="00A949C1"/>
    <w:rsid w:val="00A968D4"/>
    <w:rsid w:val="00AA45E4"/>
    <w:rsid w:val="00AA7F5B"/>
    <w:rsid w:val="00AB39F0"/>
    <w:rsid w:val="00AC043D"/>
    <w:rsid w:val="00AC0E7F"/>
    <w:rsid w:val="00AC4E9E"/>
    <w:rsid w:val="00AD7984"/>
    <w:rsid w:val="00AE1793"/>
    <w:rsid w:val="00AE1BD0"/>
    <w:rsid w:val="00AE2235"/>
    <w:rsid w:val="00AE58D2"/>
    <w:rsid w:val="00AF2742"/>
    <w:rsid w:val="00AF30BB"/>
    <w:rsid w:val="00AF3CAF"/>
    <w:rsid w:val="00B01043"/>
    <w:rsid w:val="00B12B1D"/>
    <w:rsid w:val="00B12BDB"/>
    <w:rsid w:val="00B15CCD"/>
    <w:rsid w:val="00B15FED"/>
    <w:rsid w:val="00B265B4"/>
    <w:rsid w:val="00B46888"/>
    <w:rsid w:val="00B473A1"/>
    <w:rsid w:val="00B474E0"/>
    <w:rsid w:val="00B50458"/>
    <w:rsid w:val="00B50EA3"/>
    <w:rsid w:val="00B5295D"/>
    <w:rsid w:val="00B5481C"/>
    <w:rsid w:val="00B57503"/>
    <w:rsid w:val="00B617F6"/>
    <w:rsid w:val="00B64E4F"/>
    <w:rsid w:val="00B6792F"/>
    <w:rsid w:val="00B73636"/>
    <w:rsid w:val="00B73F63"/>
    <w:rsid w:val="00B83681"/>
    <w:rsid w:val="00B862FF"/>
    <w:rsid w:val="00B95FF7"/>
    <w:rsid w:val="00BA21AD"/>
    <w:rsid w:val="00BA4824"/>
    <w:rsid w:val="00BA7F6C"/>
    <w:rsid w:val="00BB107B"/>
    <w:rsid w:val="00BC4EB6"/>
    <w:rsid w:val="00BC5752"/>
    <w:rsid w:val="00BC66A1"/>
    <w:rsid w:val="00BD0E0F"/>
    <w:rsid w:val="00BD44CF"/>
    <w:rsid w:val="00BD7815"/>
    <w:rsid w:val="00BE0111"/>
    <w:rsid w:val="00BE0BD0"/>
    <w:rsid w:val="00BE254D"/>
    <w:rsid w:val="00BE4921"/>
    <w:rsid w:val="00BE53A6"/>
    <w:rsid w:val="00BE628A"/>
    <w:rsid w:val="00BF0A98"/>
    <w:rsid w:val="00BF281A"/>
    <w:rsid w:val="00BF2A9C"/>
    <w:rsid w:val="00C02354"/>
    <w:rsid w:val="00C10A58"/>
    <w:rsid w:val="00C11D38"/>
    <w:rsid w:val="00C2195D"/>
    <w:rsid w:val="00C22C0D"/>
    <w:rsid w:val="00C268E8"/>
    <w:rsid w:val="00C44713"/>
    <w:rsid w:val="00C47465"/>
    <w:rsid w:val="00C50AF7"/>
    <w:rsid w:val="00C52519"/>
    <w:rsid w:val="00C54F29"/>
    <w:rsid w:val="00C60252"/>
    <w:rsid w:val="00C602B0"/>
    <w:rsid w:val="00C62D4A"/>
    <w:rsid w:val="00C6426E"/>
    <w:rsid w:val="00C657C9"/>
    <w:rsid w:val="00C72EF3"/>
    <w:rsid w:val="00C72F2B"/>
    <w:rsid w:val="00C83544"/>
    <w:rsid w:val="00C87DBF"/>
    <w:rsid w:val="00C9719D"/>
    <w:rsid w:val="00CA1651"/>
    <w:rsid w:val="00CA759B"/>
    <w:rsid w:val="00CA7B08"/>
    <w:rsid w:val="00CB1D7F"/>
    <w:rsid w:val="00CB2378"/>
    <w:rsid w:val="00CB3163"/>
    <w:rsid w:val="00CB701F"/>
    <w:rsid w:val="00CC037A"/>
    <w:rsid w:val="00CC0D41"/>
    <w:rsid w:val="00CC2208"/>
    <w:rsid w:val="00CC70C4"/>
    <w:rsid w:val="00CD44E1"/>
    <w:rsid w:val="00CD7358"/>
    <w:rsid w:val="00CE0357"/>
    <w:rsid w:val="00CF2824"/>
    <w:rsid w:val="00CF7FE9"/>
    <w:rsid w:val="00D02CD0"/>
    <w:rsid w:val="00D0393C"/>
    <w:rsid w:val="00D0552F"/>
    <w:rsid w:val="00D07B45"/>
    <w:rsid w:val="00D13678"/>
    <w:rsid w:val="00D16BDD"/>
    <w:rsid w:val="00D176CF"/>
    <w:rsid w:val="00D225C3"/>
    <w:rsid w:val="00D30096"/>
    <w:rsid w:val="00D36008"/>
    <w:rsid w:val="00D43C49"/>
    <w:rsid w:val="00D43E1C"/>
    <w:rsid w:val="00D45C34"/>
    <w:rsid w:val="00D47EEA"/>
    <w:rsid w:val="00D53E6D"/>
    <w:rsid w:val="00D53FB3"/>
    <w:rsid w:val="00D54BA4"/>
    <w:rsid w:val="00D57673"/>
    <w:rsid w:val="00D61B3B"/>
    <w:rsid w:val="00D61F03"/>
    <w:rsid w:val="00D66F8C"/>
    <w:rsid w:val="00D7564E"/>
    <w:rsid w:val="00D761A9"/>
    <w:rsid w:val="00D81A91"/>
    <w:rsid w:val="00D84AD1"/>
    <w:rsid w:val="00D92CBE"/>
    <w:rsid w:val="00D92F7A"/>
    <w:rsid w:val="00DA011E"/>
    <w:rsid w:val="00DA1581"/>
    <w:rsid w:val="00DB431B"/>
    <w:rsid w:val="00DE1B68"/>
    <w:rsid w:val="00DE5CA9"/>
    <w:rsid w:val="00DF56E4"/>
    <w:rsid w:val="00DF731C"/>
    <w:rsid w:val="00E00E75"/>
    <w:rsid w:val="00E02CEC"/>
    <w:rsid w:val="00E03E2F"/>
    <w:rsid w:val="00E11690"/>
    <w:rsid w:val="00E131E7"/>
    <w:rsid w:val="00E25F0B"/>
    <w:rsid w:val="00E27B25"/>
    <w:rsid w:val="00E3390A"/>
    <w:rsid w:val="00E3478A"/>
    <w:rsid w:val="00E4159D"/>
    <w:rsid w:val="00E5283A"/>
    <w:rsid w:val="00E55EE2"/>
    <w:rsid w:val="00E64004"/>
    <w:rsid w:val="00E82B6C"/>
    <w:rsid w:val="00E832A2"/>
    <w:rsid w:val="00E8561B"/>
    <w:rsid w:val="00E9257C"/>
    <w:rsid w:val="00E95870"/>
    <w:rsid w:val="00E97DF9"/>
    <w:rsid w:val="00EA0652"/>
    <w:rsid w:val="00EA2A4C"/>
    <w:rsid w:val="00EA37DA"/>
    <w:rsid w:val="00EB0A45"/>
    <w:rsid w:val="00EB32D2"/>
    <w:rsid w:val="00EB601D"/>
    <w:rsid w:val="00EB6D15"/>
    <w:rsid w:val="00EC69A5"/>
    <w:rsid w:val="00EC70FC"/>
    <w:rsid w:val="00ED1143"/>
    <w:rsid w:val="00ED2835"/>
    <w:rsid w:val="00ED3667"/>
    <w:rsid w:val="00EE104A"/>
    <w:rsid w:val="00EE4112"/>
    <w:rsid w:val="00F05C8A"/>
    <w:rsid w:val="00F12533"/>
    <w:rsid w:val="00F135FB"/>
    <w:rsid w:val="00F14F4B"/>
    <w:rsid w:val="00F151E9"/>
    <w:rsid w:val="00F21F94"/>
    <w:rsid w:val="00F232DE"/>
    <w:rsid w:val="00F2374A"/>
    <w:rsid w:val="00F27BB6"/>
    <w:rsid w:val="00F30731"/>
    <w:rsid w:val="00F3509E"/>
    <w:rsid w:val="00F40573"/>
    <w:rsid w:val="00F52C2B"/>
    <w:rsid w:val="00F53852"/>
    <w:rsid w:val="00F54806"/>
    <w:rsid w:val="00F5687B"/>
    <w:rsid w:val="00F56BC1"/>
    <w:rsid w:val="00F73F10"/>
    <w:rsid w:val="00F82F28"/>
    <w:rsid w:val="00F9135A"/>
    <w:rsid w:val="00F91FC5"/>
    <w:rsid w:val="00F92272"/>
    <w:rsid w:val="00FA1B7C"/>
    <w:rsid w:val="00FA2C87"/>
    <w:rsid w:val="00FA3A69"/>
    <w:rsid w:val="00FA79DA"/>
    <w:rsid w:val="00FB722C"/>
    <w:rsid w:val="00FC01D6"/>
    <w:rsid w:val="00FC0648"/>
    <w:rsid w:val="00FC0695"/>
    <w:rsid w:val="00FE676D"/>
    <w:rsid w:val="00FE6C70"/>
    <w:rsid w:val="00FE7B3A"/>
    <w:rsid w:val="00FF6E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FA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30A2"/>
    <w:rPr>
      <w:rFonts w:ascii="Times New Roman" w:eastAsia="Times New Roman" w:hAnsi="Times New Roman"/>
    </w:rPr>
  </w:style>
  <w:style w:type="paragraph" w:styleId="Nadpis1">
    <w:name w:val="heading 1"/>
    <w:basedOn w:val="Normln"/>
    <w:next w:val="Normln"/>
    <w:link w:val="Nadpis1Char"/>
    <w:qFormat/>
    <w:rsid w:val="009C530E"/>
    <w:pPr>
      <w:widowControl w:val="0"/>
      <w:numPr>
        <w:numId w:val="30"/>
      </w:numPr>
      <w:suppressAutoHyphens/>
      <w:ind w:left="720"/>
      <w:outlineLvl w:val="0"/>
    </w:pPr>
    <w:rPr>
      <w:rFonts w:ascii="Arial" w:hAnsi="Arial"/>
      <w:b/>
      <w:sz w:val="22"/>
      <w:szCs w:val="24"/>
      <w:lang w:eastAsia="en-US"/>
    </w:rPr>
  </w:style>
  <w:style w:type="paragraph" w:styleId="Nadpis2">
    <w:name w:val="heading 2"/>
    <w:basedOn w:val="Normln"/>
    <w:next w:val="Normln"/>
    <w:link w:val="Nadpis2Char"/>
    <w:qFormat/>
    <w:rsid w:val="003430A2"/>
    <w:pPr>
      <w:keepNext/>
      <w:jc w:val="center"/>
      <w:outlineLvl w:val="1"/>
    </w:pPr>
    <w:rPr>
      <w:rFonts w:ascii="Arial" w:hAnsi="Arial" w:cs="Arial"/>
      <w:b/>
      <w:sz w:val="32"/>
    </w:rPr>
  </w:style>
  <w:style w:type="paragraph" w:styleId="Nadpis3">
    <w:name w:val="heading 3"/>
    <w:basedOn w:val="Normln"/>
    <w:next w:val="Normln"/>
    <w:link w:val="Nadpis3Char"/>
    <w:qFormat/>
    <w:rsid w:val="003430A2"/>
    <w:pPr>
      <w:keepNext/>
      <w:tabs>
        <w:tab w:val="num" w:pos="-2977"/>
        <w:tab w:val="left" w:pos="5103"/>
      </w:tabs>
      <w:ind w:left="851" w:hanging="425"/>
      <w:outlineLvl w:val="2"/>
    </w:pPr>
    <w:rPr>
      <w:rFonts w:ascii="Arial" w:hAnsi="Arial" w:cs="Arial"/>
      <w:sz w:val="24"/>
    </w:rPr>
  </w:style>
  <w:style w:type="paragraph" w:styleId="Nadpis4">
    <w:name w:val="heading 4"/>
    <w:basedOn w:val="Normln"/>
    <w:next w:val="Normln"/>
    <w:link w:val="Nadpis4Char"/>
    <w:qFormat/>
    <w:rsid w:val="003430A2"/>
    <w:pPr>
      <w:keepNext/>
      <w:tabs>
        <w:tab w:val="num" w:pos="-2977"/>
        <w:tab w:val="left" w:pos="5103"/>
      </w:tabs>
      <w:ind w:left="567" w:hanging="567"/>
      <w:jc w:val="both"/>
      <w:outlineLvl w:val="3"/>
    </w:pPr>
    <w:rPr>
      <w:rFonts w:ascii="Arial" w:hAnsi="Arial" w:cs="Arial"/>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3430A2"/>
    <w:rPr>
      <w:rFonts w:ascii="Arial" w:eastAsia="Times New Roman" w:hAnsi="Arial" w:cs="Arial"/>
      <w:b/>
      <w:sz w:val="32"/>
      <w:szCs w:val="20"/>
      <w:lang w:eastAsia="cs-CZ"/>
    </w:rPr>
  </w:style>
  <w:style w:type="character" w:customStyle="1" w:styleId="Nadpis3Char">
    <w:name w:val="Nadpis 3 Char"/>
    <w:basedOn w:val="Standardnpsmoodstavce"/>
    <w:link w:val="Nadpis3"/>
    <w:rsid w:val="003430A2"/>
    <w:rPr>
      <w:rFonts w:ascii="Arial" w:eastAsia="Times New Roman" w:hAnsi="Arial" w:cs="Arial"/>
      <w:sz w:val="24"/>
      <w:szCs w:val="20"/>
      <w:lang w:eastAsia="cs-CZ"/>
    </w:rPr>
  </w:style>
  <w:style w:type="character" w:customStyle="1" w:styleId="Nadpis4Char">
    <w:name w:val="Nadpis 4 Char"/>
    <w:basedOn w:val="Standardnpsmoodstavce"/>
    <w:link w:val="Nadpis4"/>
    <w:rsid w:val="003430A2"/>
    <w:rPr>
      <w:rFonts w:ascii="Arial" w:eastAsia="Times New Roman" w:hAnsi="Arial" w:cs="Arial"/>
      <w:sz w:val="24"/>
      <w:szCs w:val="20"/>
      <w:lang w:eastAsia="cs-CZ"/>
    </w:rPr>
  </w:style>
  <w:style w:type="paragraph" w:styleId="Zpat">
    <w:name w:val="footer"/>
    <w:basedOn w:val="Normln"/>
    <w:link w:val="ZpatChar"/>
    <w:rsid w:val="003430A2"/>
    <w:pPr>
      <w:tabs>
        <w:tab w:val="center" w:pos="4536"/>
        <w:tab w:val="right" w:pos="9072"/>
      </w:tabs>
    </w:pPr>
  </w:style>
  <w:style w:type="character" w:customStyle="1" w:styleId="ZpatChar">
    <w:name w:val="Zápatí Char"/>
    <w:basedOn w:val="Standardnpsmoodstavce"/>
    <w:link w:val="Zpat"/>
    <w:rsid w:val="003430A2"/>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rsid w:val="003430A2"/>
    <w:pPr>
      <w:tabs>
        <w:tab w:val="left" w:pos="709"/>
      </w:tabs>
      <w:ind w:left="705" w:hanging="705"/>
      <w:jc w:val="both"/>
    </w:pPr>
    <w:rPr>
      <w:sz w:val="24"/>
    </w:rPr>
  </w:style>
  <w:style w:type="character" w:customStyle="1" w:styleId="ZkladntextodsazenChar">
    <w:name w:val="Základní text odsazený Char"/>
    <w:basedOn w:val="Standardnpsmoodstavce"/>
    <w:link w:val="Zkladntextodsazen"/>
    <w:rsid w:val="003430A2"/>
    <w:rPr>
      <w:rFonts w:ascii="Times New Roman" w:eastAsia="Times New Roman" w:hAnsi="Times New Roman" w:cs="Times New Roman"/>
      <w:sz w:val="24"/>
      <w:szCs w:val="20"/>
      <w:lang w:eastAsia="cs-CZ"/>
    </w:rPr>
  </w:style>
  <w:style w:type="character" w:styleId="slostrnky">
    <w:name w:val="page number"/>
    <w:basedOn w:val="Standardnpsmoodstavce"/>
    <w:rsid w:val="003430A2"/>
  </w:style>
  <w:style w:type="paragraph" w:styleId="Zkladntext">
    <w:name w:val="Body Text"/>
    <w:basedOn w:val="Normln"/>
    <w:link w:val="ZkladntextChar"/>
    <w:rsid w:val="003430A2"/>
    <w:pPr>
      <w:tabs>
        <w:tab w:val="left" w:pos="5103"/>
      </w:tabs>
      <w:jc w:val="both"/>
    </w:pPr>
    <w:rPr>
      <w:rFonts w:ascii="Arial" w:hAnsi="Arial"/>
      <w:sz w:val="24"/>
    </w:rPr>
  </w:style>
  <w:style w:type="character" w:customStyle="1" w:styleId="ZkladntextChar">
    <w:name w:val="Základní text Char"/>
    <w:basedOn w:val="Standardnpsmoodstavce"/>
    <w:link w:val="Zkladntext"/>
    <w:rsid w:val="003430A2"/>
    <w:rPr>
      <w:rFonts w:ascii="Arial" w:eastAsia="Times New Roman" w:hAnsi="Arial" w:cs="Times New Roman"/>
      <w:sz w:val="24"/>
      <w:szCs w:val="20"/>
      <w:lang w:eastAsia="cs-CZ"/>
    </w:rPr>
  </w:style>
  <w:style w:type="paragraph" w:styleId="Zkladntext2">
    <w:name w:val="Body Text 2"/>
    <w:basedOn w:val="Normln"/>
    <w:link w:val="Zkladntext2Char"/>
    <w:rsid w:val="003430A2"/>
    <w:pPr>
      <w:jc w:val="center"/>
    </w:pPr>
    <w:rPr>
      <w:rFonts w:ascii="Arial" w:hAnsi="Arial"/>
      <w:sz w:val="24"/>
    </w:rPr>
  </w:style>
  <w:style w:type="character" w:customStyle="1" w:styleId="Zkladntext2Char">
    <w:name w:val="Základní text 2 Char"/>
    <w:basedOn w:val="Standardnpsmoodstavce"/>
    <w:link w:val="Zkladntext2"/>
    <w:rsid w:val="003430A2"/>
    <w:rPr>
      <w:rFonts w:ascii="Arial" w:eastAsia="Times New Roman" w:hAnsi="Arial" w:cs="Times New Roman"/>
      <w:sz w:val="24"/>
      <w:szCs w:val="20"/>
      <w:lang w:eastAsia="cs-CZ"/>
    </w:rPr>
  </w:style>
  <w:style w:type="paragraph" w:styleId="Zkladntextodsazen2">
    <w:name w:val="Body Text Indent 2"/>
    <w:basedOn w:val="Normln"/>
    <w:link w:val="Zkladntextodsazen2Char"/>
    <w:rsid w:val="003430A2"/>
    <w:pPr>
      <w:tabs>
        <w:tab w:val="num" w:pos="-2977"/>
      </w:tabs>
      <w:ind w:left="851" w:hanging="425"/>
    </w:pPr>
    <w:rPr>
      <w:rFonts w:ascii="Arial" w:hAnsi="Arial" w:cs="Arial"/>
      <w:sz w:val="24"/>
    </w:rPr>
  </w:style>
  <w:style w:type="character" w:customStyle="1" w:styleId="Zkladntextodsazen2Char">
    <w:name w:val="Základní text odsazený 2 Char"/>
    <w:basedOn w:val="Standardnpsmoodstavce"/>
    <w:link w:val="Zkladntextodsazen2"/>
    <w:rsid w:val="003430A2"/>
    <w:rPr>
      <w:rFonts w:ascii="Arial" w:eastAsia="Times New Roman" w:hAnsi="Arial" w:cs="Arial"/>
      <w:sz w:val="24"/>
      <w:szCs w:val="20"/>
      <w:lang w:eastAsia="cs-CZ"/>
    </w:rPr>
  </w:style>
  <w:style w:type="paragraph" w:customStyle="1" w:styleId="Odrazka2">
    <w:name w:val="Odrazka2"/>
    <w:rsid w:val="003430A2"/>
    <w:pPr>
      <w:widowControl w:val="0"/>
      <w:ind w:left="686"/>
      <w:jc w:val="both"/>
    </w:pPr>
    <w:rPr>
      <w:rFonts w:ascii="Timpani" w:eastAsia="Times New Roman" w:hAnsi="Timpani"/>
      <w:snapToGrid w:val="0"/>
      <w:color w:val="000000"/>
      <w:sz w:val="28"/>
    </w:rPr>
  </w:style>
  <w:style w:type="paragraph" w:customStyle="1" w:styleId="NumberList">
    <w:name w:val="Number List"/>
    <w:rsid w:val="003430A2"/>
    <w:pPr>
      <w:widowControl w:val="0"/>
      <w:ind w:left="686"/>
    </w:pPr>
    <w:rPr>
      <w:rFonts w:ascii="Timpani" w:eastAsia="Times New Roman" w:hAnsi="Timpani"/>
      <w:b/>
      <w:snapToGrid w:val="0"/>
      <w:color w:val="000000"/>
      <w:sz w:val="72"/>
    </w:rPr>
  </w:style>
  <w:style w:type="paragraph" w:styleId="Textbubliny">
    <w:name w:val="Balloon Text"/>
    <w:basedOn w:val="Normln"/>
    <w:link w:val="TextbublinyChar"/>
    <w:uiPriority w:val="99"/>
    <w:semiHidden/>
    <w:unhideWhenUsed/>
    <w:rsid w:val="008D1D7D"/>
    <w:rPr>
      <w:rFonts w:ascii="Tahoma" w:hAnsi="Tahoma" w:cs="Tahoma"/>
      <w:sz w:val="16"/>
      <w:szCs w:val="16"/>
    </w:rPr>
  </w:style>
  <w:style w:type="character" w:customStyle="1" w:styleId="TextbublinyChar">
    <w:name w:val="Text bubliny Char"/>
    <w:basedOn w:val="Standardnpsmoodstavce"/>
    <w:link w:val="Textbubliny"/>
    <w:uiPriority w:val="99"/>
    <w:semiHidden/>
    <w:rsid w:val="008D1D7D"/>
    <w:rPr>
      <w:rFonts w:ascii="Tahoma" w:eastAsia="Times New Roman" w:hAnsi="Tahoma" w:cs="Tahoma"/>
      <w:sz w:val="16"/>
      <w:szCs w:val="16"/>
    </w:rPr>
  </w:style>
  <w:style w:type="character" w:styleId="Odkaznakoment">
    <w:name w:val="annotation reference"/>
    <w:basedOn w:val="Standardnpsmoodstavce"/>
    <w:uiPriority w:val="99"/>
    <w:semiHidden/>
    <w:unhideWhenUsed/>
    <w:rsid w:val="005902D1"/>
    <w:rPr>
      <w:sz w:val="16"/>
      <w:szCs w:val="16"/>
    </w:rPr>
  </w:style>
  <w:style w:type="paragraph" w:styleId="Textkomente">
    <w:name w:val="annotation text"/>
    <w:basedOn w:val="Normln"/>
    <w:link w:val="TextkomenteChar"/>
    <w:uiPriority w:val="99"/>
    <w:semiHidden/>
    <w:unhideWhenUsed/>
    <w:rsid w:val="005902D1"/>
  </w:style>
  <w:style w:type="character" w:customStyle="1" w:styleId="TextkomenteChar">
    <w:name w:val="Text komentáře Char"/>
    <w:basedOn w:val="Standardnpsmoodstavce"/>
    <w:link w:val="Textkomente"/>
    <w:uiPriority w:val="99"/>
    <w:semiHidden/>
    <w:rsid w:val="005902D1"/>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5902D1"/>
    <w:rPr>
      <w:b/>
      <w:bCs/>
    </w:rPr>
  </w:style>
  <w:style w:type="character" w:customStyle="1" w:styleId="PedmtkomenteChar">
    <w:name w:val="Předmět komentáře Char"/>
    <w:basedOn w:val="TextkomenteChar"/>
    <w:link w:val="Pedmtkomente"/>
    <w:uiPriority w:val="99"/>
    <w:semiHidden/>
    <w:rsid w:val="005902D1"/>
    <w:rPr>
      <w:rFonts w:ascii="Times New Roman" w:eastAsia="Times New Roman" w:hAnsi="Times New Roman"/>
      <w:b/>
      <w:bCs/>
    </w:rPr>
  </w:style>
  <w:style w:type="character" w:styleId="Hypertextovodkaz">
    <w:name w:val="Hyperlink"/>
    <w:basedOn w:val="Standardnpsmoodstavce"/>
    <w:uiPriority w:val="99"/>
    <w:unhideWhenUsed/>
    <w:rsid w:val="004B5481"/>
    <w:rPr>
      <w:color w:val="0000FF"/>
      <w:u w:val="single"/>
    </w:rPr>
  </w:style>
  <w:style w:type="paragraph" w:customStyle="1" w:styleId="SBSSmlouva">
    <w:name w:val="SBS Smlouva"/>
    <w:basedOn w:val="Normln"/>
    <w:rsid w:val="006B2F42"/>
    <w:pPr>
      <w:numPr>
        <w:ilvl w:val="1"/>
        <w:numId w:val="15"/>
      </w:numPr>
      <w:spacing w:before="120"/>
    </w:pPr>
    <w:rPr>
      <w:rFonts w:ascii="Arial" w:hAnsi="Arial"/>
      <w:szCs w:val="24"/>
    </w:rPr>
  </w:style>
  <w:style w:type="paragraph" w:styleId="Revize">
    <w:name w:val="Revision"/>
    <w:hidden/>
    <w:uiPriority w:val="99"/>
    <w:semiHidden/>
    <w:rsid w:val="00044B1B"/>
    <w:rPr>
      <w:rFonts w:ascii="Times New Roman" w:eastAsia="Times New Roman" w:hAnsi="Times New Roman"/>
    </w:rPr>
  </w:style>
  <w:style w:type="paragraph" w:styleId="Normlnweb">
    <w:name w:val="Normal (Web)"/>
    <w:basedOn w:val="Normln"/>
    <w:rsid w:val="009E0EB5"/>
    <w:pPr>
      <w:suppressAutoHyphens/>
      <w:spacing w:before="280" w:after="119"/>
    </w:pPr>
    <w:rPr>
      <w:sz w:val="24"/>
      <w:szCs w:val="24"/>
      <w:lang w:eastAsia="ar-SA"/>
    </w:rPr>
  </w:style>
  <w:style w:type="paragraph" w:styleId="Odstavecseseznamem">
    <w:name w:val="List Paragraph"/>
    <w:basedOn w:val="Normln"/>
    <w:link w:val="OdstavecseseznamemChar"/>
    <w:uiPriority w:val="34"/>
    <w:qFormat/>
    <w:rsid w:val="009C530E"/>
    <w:pPr>
      <w:ind w:left="720"/>
      <w:contextualSpacing/>
    </w:pPr>
  </w:style>
  <w:style w:type="character" w:customStyle="1" w:styleId="Nadpis1Char">
    <w:name w:val="Nadpis 1 Char"/>
    <w:basedOn w:val="Standardnpsmoodstavce"/>
    <w:link w:val="Nadpis1"/>
    <w:rsid w:val="009C530E"/>
    <w:rPr>
      <w:rFonts w:ascii="Arial" w:eastAsia="Times New Roman" w:hAnsi="Arial"/>
      <w:b/>
      <w:sz w:val="22"/>
      <w:szCs w:val="24"/>
      <w:lang w:eastAsia="en-US"/>
    </w:rPr>
  </w:style>
  <w:style w:type="paragraph" w:customStyle="1" w:styleId="slovn1">
    <w:name w:val="Číslování 1"/>
    <w:basedOn w:val="Seznam"/>
    <w:rsid w:val="009C530E"/>
    <w:pPr>
      <w:suppressAutoHyphens/>
      <w:spacing w:after="120" w:line="276" w:lineRule="auto"/>
      <w:ind w:left="360" w:hanging="360"/>
      <w:contextualSpacing w:val="0"/>
    </w:pPr>
    <w:rPr>
      <w:rFonts w:ascii="Calibri" w:eastAsia="Calibri" w:hAnsi="Calibri" w:cs="Tahoma"/>
      <w:sz w:val="22"/>
      <w:szCs w:val="22"/>
      <w:lang w:eastAsia="ar-SA"/>
    </w:rPr>
  </w:style>
  <w:style w:type="paragraph" w:customStyle="1" w:styleId="Normln1">
    <w:name w:val="Normální1"/>
    <w:basedOn w:val="Normln"/>
    <w:rsid w:val="009C530E"/>
    <w:pPr>
      <w:widowControl w:val="0"/>
      <w:suppressAutoHyphens/>
    </w:pPr>
    <w:rPr>
      <w:rFonts w:ascii="Arial" w:hAnsi="Arial"/>
      <w:sz w:val="22"/>
      <w:szCs w:val="24"/>
      <w:lang w:eastAsia="en-US"/>
    </w:rPr>
  </w:style>
  <w:style w:type="paragraph" w:styleId="Seznam">
    <w:name w:val="List"/>
    <w:basedOn w:val="Normln"/>
    <w:uiPriority w:val="99"/>
    <w:semiHidden/>
    <w:unhideWhenUsed/>
    <w:rsid w:val="009C530E"/>
    <w:pPr>
      <w:ind w:left="283" w:hanging="283"/>
      <w:contextualSpacing/>
    </w:pPr>
  </w:style>
  <w:style w:type="paragraph" w:styleId="Zhlav">
    <w:name w:val="header"/>
    <w:basedOn w:val="Normln"/>
    <w:link w:val="ZhlavChar"/>
    <w:uiPriority w:val="99"/>
    <w:semiHidden/>
    <w:unhideWhenUsed/>
    <w:rsid w:val="004741E8"/>
    <w:pPr>
      <w:tabs>
        <w:tab w:val="center" w:pos="4536"/>
        <w:tab w:val="right" w:pos="9072"/>
      </w:tabs>
    </w:pPr>
  </w:style>
  <w:style w:type="character" w:customStyle="1" w:styleId="ZhlavChar">
    <w:name w:val="Záhlaví Char"/>
    <w:basedOn w:val="Standardnpsmoodstavce"/>
    <w:link w:val="Zhlav"/>
    <w:uiPriority w:val="99"/>
    <w:semiHidden/>
    <w:rsid w:val="004741E8"/>
    <w:rPr>
      <w:rFonts w:ascii="Times New Roman" w:eastAsia="Times New Roman" w:hAnsi="Times New Roman"/>
    </w:rPr>
  </w:style>
  <w:style w:type="paragraph" w:customStyle="1" w:styleId="Stylpravidel">
    <w:name w:val="Styl pravidel"/>
    <w:basedOn w:val="Normln"/>
    <w:rsid w:val="00733D64"/>
    <w:pPr>
      <w:spacing w:before="240" w:line="360" w:lineRule="auto"/>
      <w:jc w:val="both"/>
    </w:pPr>
    <w:rPr>
      <w:sz w:val="24"/>
    </w:rPr>
  </w:style>
  <w:style w:type="character" w:customStyle="1" w:styleId="OdstavecseseznamemChar">
    <w:name w:val="Odstavec se seznamem Char"/>
    <w:basedOn w:val="Standardnpsmoodstavce"/>
    <w:link w:val="Odstavecseseznamem"/>
    <w:uiPriority w:val="34"/>
    <w:locked/>
    <w:rsid w:val="009923A8"/>
    <w:rPr>
      <w:rFonts w:ascii="Times New Roman" w:eastAsia="Times New Roman" w:hAnsi="Times New Roman"/>
    </w:rPr>
  </w:style>
  <w:style w:type="character" w:styleId="Sledovanodkaz">
    <w:name w:val="FollowedHyperlink"/>
    <w:basedOn w:val="Standardnpsmoodstavce"/>
    <w:uiPriority w:val="99"/>
    <w:semiHidden/>
    <w:unhideWhenUsed/>
    <w:rsid w:val="00304EF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30A2"/>
    <w:rPr>
      <w:rFonts w:ascii="Times New Roman" w:eastAsia="Times New Roman" w:hAnsi="Times New Roman"/>
    </w:rPr>
  </w:style>
  <w:style w:type="paragraph" w:styleId="Nadpis1">
    <w:name w:val="heading 1"/>
    <w:basedOn w:val="Normln"/>
    <w:next w:val="Normln"/>
    <w:link w:val="Nadpis1Char"/>
    <w:qFormat/>
    <w:rsid w:val="009C530E"/>
    <w:pPr>
      <w:widowControl w:val="0"/>
      <w:numPr>
        <w:numId w:val="30"/>
      </w:numPr>
      <w:suppressAutoHyphens/>
      <w:ind w:left="720"/>
      <w:outlineLvl w:val="0"/>
    </w:pPr>
    <w:rPr>
      <w:rFonts w:ascii="Arial" w:hAnsi="Arial"/>
      <w:b/>
      <w:sz w:val="22"/>
      <w:szCs w:val="24"/>
      <w:lang w:eastAsia="en-US"/>
    </w:rPr>
  </w:style>
  <w:style w:type="paragraph" w:styleId="Nadpis2">
    <w:name w:val="heading 2"/>
    <w:basedOn w:val="Normln"/>
    <w:next w:val="Normln"/>
    <w:link w:val="Nadpis2Char"/>
    <w:qFormat/>
    <w:rsid w:val="003430A2"/>
    <w:pPr>
      <w:keepNext/>
      <w:jc w:val="center"/>
      <w:outlineLvl w:val="1"/>
    </w:pPr>
    <w:rPr>
      <w:rFonts w:ascii="Arial" w:hAnsi="Arial" w:cs="Arial"/>
      <w:b/>
      <w:sz w:val="32"/>
    </w:rPr>
  </w:style>
  <w:style w:type="paragraph" w:styleId="Nadpis3">
    <w:name w:val="heading 3"/>
    <w:basedOn w:val="Normln"/>
    <w:next w:val="Normln"/>
    <w:link w:val="Nadpis3Char"/>
    <w:qFormat/>
    <w:rsid w:val="003430A2"/>
    <w:pPr>
      <w:keepNext/>
      <w:tabs>
        <w:tab w:val="num" w:pos="-2977"/>
        <w:tab w:val="left" w:pos="5103"/>
      </w:tabs>
      <w:ind w:left="851" w:hanging="425"/>
      <w:outlineLvl w:val="2"/>
    </w:pPr>
    <w:rPr>
      <w:rFonts w:ascii="Arial" w:hAnsi="Arial" w:cs="Arial"/>
      <w:sz w:val="24"/>
    </w:rPr>
  </w:style>
  <w:style w:type="paragraph" w:styleId="Nadpis4">
    <w:name w:val="heading 4"/>
    <w:basedOn w:val="Normln"/>
    <w:next w:val="Normln"/>
    <w:link w:val="Nadpis4Char"/>
    <w:qFormat/>
    <w:rsid w:val="003430A2"/>
    <w:pPr>
      <w:keepNext/>
      <w:tabs>
        <w:tab w:val="num" w:pos="-2977"/>
        <w:tab w:val="left" w:pos="5103"/>
      </w:tabs>
      <w:ind w:left="567" w:hanging="567"/>
      <w:jc w:val="both"/>
      <w:outlineLvl w:val="3"/>
    </w:pPr>
    <w:rPr>
      <w:rFonts w:ascii="Arial" w:hAnsi="Arial" w:cs="Arial"/>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3430A2"/>
    <w:rPr>
      <w:rFonts w:ascii="Arial" w:eastAsia="Times New Roman" w:hAnsi="Arial" w:cs="Arial"/>
      <w:b/>
      <w:sz w:val="32"/>
      <w:szCs w:val="20"/>
      <w:lang w:eastAsia="cs-CZ"/>
    </w:rPr>
  </w:style>
  <w:style w:type="character" w:customStyle="1" w:styleId="Nadpis3Char">
    <w:name w:val="Nadpis 3 Char"/>
    <w:basedOn w:val="Standardnpsmoodstavce"/>
    <w:link w:val="Nadpis3"/>
    <w:rsid w:val="003430A2"/>
    <w:rPr>
      <w:rFonts w:ascii="Arial" w:eastAsia="Times New Roman" w:hAnsi="Arial" w:cs="Arial"/>
      <w:sz w:val="24"/>
      <w:szCs w:val="20"/>
      <w:lang w:eastAsia="cs-CZ"/>
    </w:rPr>
  </w:style>
  <w:style w:type="character" w:customStyle="1" w:styleId="Nadpis4Char">
    <w:name w:val="Nadpis 4 Char"/>
    <w:basedOn w:val="Standardnpsmoodstavce"/>
    <w:link w:val="Nadpis4"/>
    <w:rsid w:val="003430A2"/>
    <w:rPr>
      <w:rFonts w:ascii="Arial" w:eastAsia="Times New Roman" w:hAnsi="Arial" w:cs="Arial"/>
      <w:sz w:val="24"/>
      <w:szCs w:val="20"/>
      <w:lang w:eastAsia="cs-CZ"/>
    </w:rPr>
  </w:style>
  <w:style w:type="paragraph" w:styleId="Zpat">
    <w:name w:val="footer"/>
    <w:basedOn w:val="Normln"/>
    <w:link w:val="ZpatChar"/>
    <w:rsid w:val="003430A2"/>
    <w:pPr>
      <w:tabs>
        <w:tab w:val="center" w:pos="4536"/>
        <w:tab w:val="right" w:pos="9072"/>
      </w:tabs>
    </w:pPr>
  </w:style>
  <w:style w:type="character" w:customStyle="1" w:styleId="ZpatChar">
    <w:name w:val="Zápatí Char"/>
    <w:basedOn w:val="Standardnpsmoodstavce"/>
    <w:link w:val="Zpat"/>
    <w:rsid w:val="003430A2"/>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rsid w:val="003430A2"/>
    <w:pPr>
      <w:tabs>
        <w:tab w:val="left" w:pos="709"/>
      </w:tabs>
      <w:ind w:left="705" w:hanging="705"/>
      <w:jc w:val="both"/>
    </w:pPr>
    <w:rPr>
      <w:sz w:val="24"/>
    </w:rPr>
  </w:style>
  <w:style w:type="character" w:customStyle="1" w:styleId="ZkladntextodsazenChar">
    <w:name w:val="Základní text odsazený Char"/>
    <w:basedOn w:val="Standardnpsmoodstavce"/>
    <w:link w:val="Zkladntextodsazen"/>
    <w:rsid w:val="003430A2"/>
    <w:rPr>
      <w:rFonts w:ascii="Times New Roman" w:eastAsia="Times New Roman" w:hAnsi="Times New Roman" w:cs="Times New Roman"/>
      <w:sz w:val="24"/>
      <w:szCs w:val="20"/>
      <w:lang w:eastAsia="cs-CZ"/>
    </w:rPr>
  </w:style>
  <w:style w:type="character" w:styleId="slostrnky">
    <w:name w:val="page number"/>
    <w:basedOn w:val="Standardnpsmoodstavce"/>
    <w:rsid w:val="003430A2"/>
  </w:style>
  <w:style w:type="paragraph" w:styleId="Zkladntext">
    <w:name w:val="Body Text"/>
    <w:basedOn w:val="Normln"/>
    <w:link w:val="ZkladntextChar"/>
    <w:rsid w:val="003430A2"/>
    <w:pPr>
      <w:tabs>
        <w:tab w:val="left" w:pos="5103"/>
      </w:tabs>
      <w:jc w:val="both"/>
    </w:pPr>
    <w:rPr>
      <w:rFonts w:ascii="Arial" w:hAnsi="Arial"/>
      <w:sz w:val="24"/>
    </w:rPr>
  </w:style>
  <w:style w:type="character" w:customStyle="1" w:styleId="ZkladntextChar">
    <w:name w:val="Základní text Char"/>
    <w:basedOn w:val="Standardnpsmoodstavce"/>
    <w:link w:val="Zkladntext"/>
    <w:rsid w:val="003430A2"/>
    <w:rPr>
      <w:rFonts w:ascii="Arial" w:eastAsia="Times New Roman" w:hAnsi="Arial" w:cs="Times New Roman"/>
      <w:sz w:val="24"/>
      <w:szCs w:val="20"/>
      <w:lang w:eastAsia="cs-CZ"/>
    </w:rPr>
  </w:style>
  <w:style w:type="paragraph" w:styleId="Zkladntext2">
    <w:name w:val="Body Text 2"/>
    <w:basedOn w:val="Normln"/>
    <w:link w:val="Zkladntext2Char"/>
    <w:rsid w:val="003430A2"/>
    <w:pPr>
      <w:jc w:val="center"/>
    </w:pPr>
    <w:rPr>
      <w:rFonts w:ascii="Arial" w:hAnsi="Arial"/>
      <w:sz w:val="24"/>
    </w:rPr>
  </w:style>
  <w:style w:type="character" w:customStyle="1" w:styleId="Zkladntext2Char">
    <w:name w:val="Základní text 2 Char"/>
    <w:basedOn w:val="Standardnpsmoodstavce"/>
    <w:link w:val="Zkladntext2"/>
    <w:rsid w:val="003430A2"/>
    <w:rPr>
      <w:rFonts w:ascii="Arial" w:eastAsia="Times New Roman" w:hAnsi="Arial" w:cs="Times New Roman"/>
      <w:sz w:val="24"/>
      <w:szCs w:val="20"/>
      <w:lang w:eastAsia="cs-CZ"/>
    </w:rPr>
  </w:style>
  <w:style w:type="paragraph" w:styleId="Zkladntextodsazen2">
    <w:name w:val="Body Text Indent 2"/>
    <w:basedOn w:val="Normln"/>
    <w:link w:val="Zkladntextodsazen2Char"/>
    <w:rsid w:val="003430A2"/>
    <w:pPr>
      <w:tabs>
        <w:tab w:val="num" w:pos="-2977"/>
      </w:tabs>
      <w:ind w:left="851" w:hanging="425"/>
    </w:pPr>
    <w:rPr>
      <w:rFonts w:ascii="Arial" w:hAnsi="Arial" w:cs="Arial"/>
      <w:sz w:val="24"/>
    </w:rPr>
  </w:style>
  <w:style w:type="character" w:customStyle="1" w:styleId="Zkladntextodsazen2Char">
    <w:name w:val="Základní text odsazený 2 Char"/>
    <w:basedOn w:val="Standardnpsmoodstavce"/>
    <w:link w:val="Zkladntextodsazen2"/>
    <w:rsid w:val="003430A2"/>
    <w:rPr>
      <w:rFonts w:ascii="Arial" w:eastAsia="Times New Roman" w:hAnsi="Arial" w:cs="Arial"/>
      <w:sz w:val="24"/>
      <w:szCs w:val="20"/>
      <w:lang w:eastAsia="cs-CZ"/>
    </w:rPr>
  </w:style>
  <w:style w:type="paragraph" w:customStyle="1" w:styleId="Odrazka2">
    <w:name w:val="Odrazka2"/>
    <w:rsid w:val="003430A2"/>
    <w:pPr>
      <w:widowControl w:val="0"/>
      <w:ind w:left="686"/>
      <w:jc w:val="both"/>
    </w:pPr>
    <w:rPr>
      <w:rFonts w:ascii="Timpani" w:eastAsia="Times New Roman" w:hAnsi="Timpani"/>
      <w:snapToGrid w:val="0"/>
      <w:color w:val="000000"/>
      <w:sz w:val="28"/>
    </w:rPr>
  </w:style>
  <w:style w:type="paragraph" w:customStyle="1" w:styleId="NumberList">
    <w:name w:val="Number List"/>
    <w:rsid w:val="003430A2"/>
    <w:pPr>
      <w:widowControl w:val="0"/>
      <w:ind w:left="686"/>
    </w:pPr>
    <w:rPr>
      <w:rFonts w:ascii="Timpani" w:eastAsia="Times New Roman" w:hAnsi="Timpani"/>
      <w:b/>
      <w:snapToGrid w:val="0"/>
      <w:color w:val="000000"/>
      <w:sz w:val="72"/>
    </w:rPr>
  </w:style>
  <w:style w:type="paragraph" w:styleId="Textbubliny">
    <w:name w:val="Balloon Text"/>
    <w:basedOn w:val="Normln"/>
    <w:link w:val="TextbublinyChar"/>
    <w:uiPriority w:val="99"/>
    <w:semiHidden/>
    <w:unhideWhenUsed/>
    <w:rsid w:val="008D1D7D"/>
    <w:rPr>
      <w:rFonts w:ascii="Tahoma" w:hAnsi="Tahoma" w:cs="Tahoma"/>
      <w:sz w:val="16"/>
      <w:szCs w:val="16"/>
    </w:rPr>
  </w:style>
  <w:style w:type="character" w:customStyle="1" w:styleId="TextbublinyChar">
    <w:name w:val="Text bubliny Char"/>
    <w:basedOn w:val="Standardnpsmoodstavce"/>
    <w:link w:val="Textbubliny"/>
    <w:uiPriority w:val="99"/>
    <w:semiHidden/>
    <w:rsid w:val="008D1D7D"/>
    <w:rPr>
      <w:rFonts w:ascii="Tahoma" w:eastAsia="Times New Roman" w:hAnsi="Tahoma" w:cs="Tahoma"/>
      <w:sz w:val="16"/>
      <w:szCs w:val="16"/>
    </w:rPr>
  </w:style>
  <w:style w:type="character" w:styleId="Odkaznakoment">
    <w:name w:val="annotation reference"/>
    <w:basedOn w:val="Standardnpsmoodstavce"/>
    <w:uiPriority w:val="99"/>
    <w:semiHidden/>
    <w:unhideWhenUsed/>
    <w:rsid w:val="005902D1"/>
    <w:rPr>
      <w:sz w:val="16"/>
      <w:szCs w:val="16"/>
    </w:rPr>
  </w:style>
  <w:style w:type="paragraph" w:styleId="Textkomente">
    <w:name w:val="annotation text"/>
    <w:basedOn w:val="Normln"/>
    <w:link w:val="TextkomenteChar"/>
    <w:uiPriority w:val="99"/>
    <w:semiHidden/>
    <w:unhideWhenUsed/>
    <w:rsid w:val="005902D1"/>
  </w:style>
  <w:style w:type="character" w:customStyle="1" w:styleId="TextkomenteChar">
    <w:name w:val="Text komentáře Char"/>
    <w:basedOn w:val="Standardnpsmoodstavce"/>
    <w:link w:val="Textkomente"/>
    <w:uiPriority w:val="99"/>
    <w:semiHidden/>
    <w:rsid w:val="005902D1"/>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5902D1"/>
    <w:rPr>
      <w:b/>
      <w:bCs/>
    </w:rPr>
  </w:style>
  <w:style w:type="character" w:customStyle="1" w:styleId="PedmtkomenteChar">
    <w:name w:val="Předmět komentáře Char"/>
    <w:basedOn w:val="TextkomenteChar"/>
    <w:link w:val="Pedmtkomente"/>
    <w:uiPriority w:val="99"/>
    <w:semiHidden/>
    <w:rsid w:val="005902D1"/>
    <w:rPr>
      <w:rFonts w:ascii="Times New Roman" w:eastAsia="Times New Roman" w:hAnsi="Times New Roman"/>
      <w:b/>
      <w:bCs/>
    </w:rPr>
  </w:style>
  <w:style w:type="character" w:styleId="Hypertextovodkaz">
    <w:name w:val="Hyperlink"/>
    <w:basedOn w:val="Standardnpsmoodstavce"/>
    <w:uiPriority w:val="99"/>
    <w:unhideWhenUsed/>
    <w:rsid w:val="004B5481"/>
    <w:rPr>
      <w:color w:val="0000FF"/>
      <w:u w:val="single"/>
    </w:rPr>
  </w:style>
  <w:style w:type="paragraph" w:customStyle="1" w:styleId="SBSSmlouva">
    <w:name w:val="SBS Smlouva"/>
    <w:basedOn w:val="Normln"/>
    <w:rsid w:val="006B2F42"/>
    <w:pPr>
      <w:numPr>
        <w:ilvl w:val="1"/>
        <w:numId w:val="15"/>
      </w:numPr>
      <w:spacing w:before="120"/>
    </w:pPr>
    <w:rPr>
      <w:rFonts w:ascii="Arial" w:hAnsi="Arial"/>
      <w:szCs w:val="24"/>
    </w:rPr>
  </w:style>
  <w:style w:type="paragraph" w:styleId="Revize">
    <w:name w:val="Revision"/>
    <w:hidden/>
    <w:uiPriority w:val="99"/>
    <w:semiHidden/>
    <w:rsid w:val="00044B1B"/>
    <w:rPr>
      <w:rFonts w:ascii="Times New Roman" w:eastAsia="Times New Roman" w:hAnsi="Times New Roman"/>
    </w:rPr>
  </w:style>
  <w:style w:type="paragraph" w:styleId="Normlnweb">
    <w:name w:val="Normal (Web)"/>
    <w:basedOn w:val="Normln"/>
    <w:rsid w:val="009E0EB5"/>
    <w:pPr>
      <w:suppressAutoHyphens/>
      <w:spacing w:before="280" w:after="119"/>
    </w:pPr>
    <w:rPr>
      <w:sz w:val="24"/>
      <w:szCs w:val="24"/>
      <w:lang w:eastAsia="ar-SA"/>
    </w:rPr>
  </w:style>
  <w:style w:type="paragraph" w:styleId="Odstavecseseznamem">
    <w:name w:val="List Paragraph"/>
    <w:basedOn w:val="Normln"/>
    <w:link w:val="OdstavecseseznamemChar"/>
    <w:uiPriority w:val="34"/>
    <w:qFormat/>
    <w:rsid w:val="009C530E"/>
    <w:pPr>
      <w:ind w:left="720"/>
      <w:contextualSpacing/>
    </w:pPr>
  </w:style>
  <w:style w:type="character" w:customStyle="1" w:styleId="Nadpis1Char">
    <w:name w:val="Nadpis 1 Char"/>
    <w:basedOn w:val="Standardnpsmoodstavce"/>
    <w:link w:val="Nadpis1"/>
    <w:rsid w:val="009C530E"/>
    <w:rPr>
      <w:rFonts w:ascii="Arial" w:eastAsia="Times New Roman" w:hAnsi="Arial"/>
      <w:b/>
      <w:sz w:val="22"/>
      <w:szCs w:val="24"/>
      <w:lang w:eastAsia="en-US"/>
    </w:rPr>
  </w:style>
  <w:style w:type="paragraph" w:customStyle="1" w:styleId="slovn1">
    <w:name w:val="Číslování 1"/>
    <w:basedOn w:val="Seznam"/>
    <w:rsid w:val="009C530E"/>
    <w:pPr>
      <w:suppressAutoHyphens/>
      <w:spacing w:after="120" w:line="276" w:lineRule="auto"/>
      <w:ind w:left="360" w:hanging="360"/>
      <w:contextualSpacing w:val="0"/>
    </w:pPr>
    <w:rPr>
      <w:rFonts w:ascii="Calibri" w:eastAsia="Calibri" w:hAnsi="Calibri" w:cs="Tahoma"/>
      <w:sz w:val="22"/>
      <w:szCs w:val="22"/>
      <w:lang w:eastAsia="ar-SA"/>
    </w:rPr>
  </w:style>
  <w:style w:type="paragraph" w:customStyle="1" w:styleId="Normln1">
    <w:name w:val="Normální1"/>
    <w:basedOn w:val="Normln"/>
    <w:rsid w:val="009C530E"/>
    <w:pPr>
      <w:widowControl w:val="0"/>
      <w:suppressAutoHyphens/>
    </w:pPr>
    <w:rPr>
      <w:rFonts w:ascii="Arial" w:hAnsi="Arial"/>
      <w:sz w:val="22"/>
      <w:szCs w:val="24"/>
      <w:lang w:eastAsia="en-US"/>
    </w:rPr>
  </w:style>
  <w:style w:type="paragraph" w:styleId="Seznam">
    <w:name w:val="List"/>
    <w:basedOn w:val="Normln"/>
    <w:uiPriority w:val="99"/>
    <w:semiHidden/>
    <w:unhideWhenUsed/>
    <w:rsid w:val="009C530E"/>
    <w:pPr>
      <w:ind w:left="283" w:hanging="283"/>
      <w:contextualSpacing/>
    </w:pPr>
  </w:style>
  <w:style w:type="paragraph" w:styleId="Zhlav">
    <w:name w:val="header"/>
    <w:basedOn w:val="Normln"/>
    <w:link w:val="ZhlavChar"/>
    <w:uiPriority w:val="99"/>
    <w:semiHidden/>
    <w:unhideWhenUsed/>
    <w:rsid w:val="004741E8"/>
    <w:pPr>
      <w:tabs>
        <w:tab w:val="center" w:pos="4536"/>
        <w:tab w:val="right" w:pos="9072"/>
      </w:tabs>
    </w:pPr>
  </w:style>
  <w:style w:type="character" w:customStyle="1" w:styleId="ZhlavChar">
    <w:name w:val="Záhlaví Char"/>
    <w:basedOn w:val="Standardnpsmoodstavce"/>
    <w:link w:val="Zhlav"/>
    <w:uiPriority w:val="99"/>
    <w:semiHidden/>
    <w:rsid w:val="004741E8"/>
    <w:rPr>
      <w:rFonts w:ascii="Times New Roman" w:eastAsia="Times New Roman" w:hAnsi="Times New Roman"/>
    </w:rPr>
  </w:style>
  <w:style w:type="paragraph" w:customStyle="1" w:styleId="Stylpravidel">
    <w:name w:val="Styl pravidel"/>
    <w:basedOn w:val="Normln"/>
    <w:rsid w:val="00733D64"/>
    <w:pPr>
      <w:spacing w:before="240" w:line="360" w:lineRule="auto"/>
      <w:jc w:val="both"/>
    </w:pPr>
    <w:rPr>
      <w:sz w:val="24"/>
    </w:rPr>
  </w:style>
  <w:style w:type="character" w:customStyle="1" w:styleId="OdstavecseseznamemChar">
    <w:name w:val="Odstavec se seznamem Char"/>
    <w:basedOn w:val="Standardnpsmoodstavce"/>
    <w:link w:val="Odstavecseseznamem"/>
    <w:uiPriority w:val="34"/>
    <w:locked/>
    <w:rsid w:val="009923A8"/>
    <w:rPr>
      <w:rFonts w:ascii="Times New Roman" w:eastAsia="Times New Roman" w:hAnsi="Times New Roman"/>
    </w:rPr>
  </w:style>
  <w:style w:type="character" w:styleId="Sledovanodkaz">
    <w:name w:val="FollowedHyperlink"/>
    <w:basedOn w:val="Standardnpsmoodstavce"/>
    <w:uiPriority w:val="99"/>
    <w:semiHidden/>
    <w:unhideWhenUsed/>
    <w:rsid w:val="00304E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81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antonin.liberda@vzp.cz"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info@stavmax.cz"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Users\tutkj99\Desktop\GO_st&#345;echy_KV\jaroslav.stepan@vzp.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8" ma:contentTypeDescription="Vytvořit nový dokument" ma:contentTypeScope="" ma:versionID="ae67f5a099495c378dcc7e59fcb3e354">
  <xsd:schema xmlns:xsd="http://www.w3.org/2001/XMLSchema" xmlns:p="http://schemas.microsoft.com/office/2006/metadata/properties" xmlns:ns2="0ed487b5-0cf9-4958-ac24-df0e8a3860aa" targetNamespace="http://schemas.microsoft.com/office/2006/metadata/properties" ma:root="true" ma:fieldsID="612479ff9524f714a4d588727bb2da77" ns2:_="">
    <xsd:import namespace="0ed487b5-0cf9-4958-ac24-df0e8a3860aa"/>
    <xsd:element name="properties">
      <xsd:complexType>
        <xsd:sequence>
          <xsd:element name="documentManagement">
            <xsd:complexType>
              <xsd:all>
                <xsd:element ref="ns2:Po_x010d__x00ed_tadlo_x0020_p_x0159__x00ed_stup_x016f_" minOccurs="0"/>
              </xsd:all>
            </xsd:complexType>
          </xsd:element>
        </xsd:sequence>
      </xsd:complexType>
    </xsd:element>
  </xsd:schema>
  <xsd:schema xmlns:xsd="http://www.w3.org/2001/XMLSchema" xmlns:dms="http://schemas.microsoft.com/office/2006/documentManagement/types" targetNamespace="0ed487b5-0cf9-4958-ac24-df0e8a3860aa" elementFormDefault="qualified">
    <xsd:import namespace="http://schemas.microsoft.com/office/2006/documentManagement/types"/>
    <xsd:element name="Po_x010d__x00ed_tadlo_x0020_p_x0159__x00ed_stup_x016f_" ma:index="11" nillable="true" ma:displayName="Počítadlo přístupů" ma:internalName="Po_x010d__x00ed_tadlo_x0020_p_x0159__x00ed_stup_x016f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LongProp xmlns="" name="zzhistorieb43c5756_x002d_4ddd_x002d_4f56_x002d_bbc2_x002d_3253277b9ca8"><![CDATA[<?xml version="1.0" encoding="utf-16"?>
<HistorieAll xmlns:xsi="http://www.w3.org/2001/XMLSchema-instance" xmlns:xsd="http://www.w3.org/2001/XMLSchema">
  <AktualniComment>Prosím o připomínky k SoD.</AktualniComment>
  <Historie>
    <HistorieMy>
      <OdLogin>VZP\rybkd99</OdLogin>
      <Odname>Rybková Dagmar (VZP ČR Ústředí)</Odname>
      <m_Kdy>2012-04-26T13:44:49.6992044+02:00</m_Kdy>
      <strKdy>26.4.2012</strKdy>
      <Nazor>Prosím o připomínky k SoD.</Nazor>
      <Akce>Pracovní postup byl zahájen.</Akce>
      <Kdy>2012-04-26T13:44:49.6992044+02:00</Kdy>
    </HistorieMy>
    <HistorieMy>
      <OdLogin>VZP\hrudm99</OdLogin>
      <Odname>Hrudkaj Martin (VZP ČR Ústředí)</Odname>
      <m_Kdy>2012-04-27T07:34:49.1123904+02:00</m_Kdy>
      <strKdy>27.4.2012</strKdy>
      <Nazor>Souhlasím</Nazor>
      <Akce>Recenzi uživatele Hrudkaj Martin (VZP ČR Ústředí) provedl uživatel Hrudkaj Martin (VZP ČR Ústředí).</Akce>
      <Kdy>2012-04-27T07:34:49.1123904+02:00</Kdy>
    </HistorieMy>
    <HistorieMy>
      <OdLogin>VZP\rybkd99</OdLogin>
      <Odname>Rybková Dagmar (VZP ČR Ústředí)</Odname>
      <m_Kdy>2012-04-27T07:34:50.3778939+02:00</m_Kdy>
      <strKdy>27.4.2012</strKdy>
      <Nazor />
      <Akce>Pracovní postup byl dokončen.</Akce>
      <Kdy>2012-04-27T07:34:50.3778939+02:00</Kdy>
    </HistorieMy>
  </Historie>
</HistorieAll>]]></LongProp>
  <LongProp xmlns="" name="zzhistorie9d1ac2ad_x002d_805e_x002d_4a99_x002d_ab04_x002d_835c529971b4"><![CDATA[<?xml version="1.0" encoding="utf-16"?>
<HistorieAll xmlns:xsi="http://www.w3.org/2001/XMLSchema-instance" xmlns:xsd="http://www.w3.org/2001/XMLSchema">
  <AktualniComment>Dobrý den,
prosím o připomínky k SoD.
Děkuji.</AktualniComment>
  <Historie>
    <HistorieMy>
      <OdLogin>VZP\rybkd99</OdLogin>
      <Odname>Rybková Dagmar (VZP ČR Ústředí)</Odname>
      <m_Kdy>2012-04-27T08:27:17.9975684+02:00</m_Kdy>
      <strKdy>27.4.2012</strKdy>
      <Nazor>Dobrý den,
prosím o připomínky k SoD.
Děkuji.</Nazor>
      <Akce>Pracovní postup byl zahájen.</Akce>
      <Kdy>2012-04-27T08:27:17.9975684+02:00</Kdy>
    </HistorieMy>
    <HistorieMy>
      <OdLogin>VZP\bouse99</OdLogin>
      <Odname>Boušková Eliška JUDr. (VZP ČR Ústředí)</Odname>
      <m_Kdy>2012-04-27T09:23:58.3574199+02:00</m_Kdy>
      <strKdy>27.4.2012</strKdy>
      <Nazor>Dobrý den,
prosím o připomínky k SoD.
Děkuji.</Nazor>
      <Akce>Požadavek na změnu za 'Tyller Otto JUDr. (VZP ČR Ústředí)' k 'Brožek Jan Mgr. (VZP ČR Ústředí)'</Akce>
      <Kdy>2012-04-27T09:23:58.3574199+02:00</Kdy>
    </HistorieMy>
    <HistorieMy>
      <OdLogin>VZP\brozj99</OdLogin>
      <Odname>Brožek Jan Mgr. (VZP ČR Ústředí)</Odname>
      <m_Kdy>2012-05-03T07:47:13.5343854+02:00</m_Kdy>
      <strKdy>3.5.2012</strKdy>
      <Nazor>rávní připomínky a komentáře byly do textu návrhu smlouvy zapracovány formou REV. V návrhu smlouvy jsou zapracovány i změny v termínech plnění smlouvy dle našeho jednání z 2.5.2012. Je třeba doplnit a zkontorolovat reálnost doplněných a žlutě vyznačených částí včetně doplnění podmínek záruky a záruční doby.
Mgr. Jan Brožek
OOP</Nazor>
      <Akce>Změna odeslána</Akce>
      <Kdy>2012-05-03T07:47:13.5343854+02:00</Kdy>
    </HistorieMy>
  </Historie>
</HistorieAll>]]></LongProp>
  <LongProp xmlns="" name="zzhistorie0bfccb4a_x002d_ce2f_x002d_479b_x002d_a78d_x002d_73b805b99529"><![CDATA[<?xml version="1.0" encoding="utf-16"?>
<HistorieAll xmlns:xsi="http://www.w3.org/2001/XMLSchema-instance" xmlns:xsd="http://www.w3.org/2001/XMLSchema">
  <AktualniComment>Vážený pane doktore,
v příloze Vám posílám k připomínkám návrh textu SoD na dálkový dohled a servis klimatizačních zařízení v serverovnách objektů VZP ČR. Smlouva byla dopracována podle připomínek Mgr. Jana Brožka.
S pozdravem
Jarosav Šěpán, OIR</AktualniComment>
  <Historie>
    <HistorieMy>
      <OdLogin>VZP\stepj99</OdLogin>
      <Odname>Štěpán Jaroslav (VZP ČR Ústředí)</Odname>
      <m_Kdy>2012-05-16T10:35:14.9931005+02:00</m_Kdy>
      <strKdy>16.5.2012</strKdy>
      <Nazor>Vážený pane doktore,
v příloze Vám posílám k připomínkám návrh textu SoD na dálkový dohled a servis klimatizačních zařízení v serverovnách objektů VZP ČR. Smlouva byla dopracována podle připomínek Mgr. Jana Brožka.
S pozdravem
Jarosav Šěpán, OIR</Nazor>
      <Akce>Pracovní postup byl zahájen.</Akce>
      <Kdy>2012-05-16T10:35:14.9931005+02:00</Kdy>
    </HistorieMy>
    <HistorieMy>
      <OdLogin>VZP\tyllo99</OdLogin>
      <Odname>Tyller Otto JUDr. (VZP ČR Ústředí)</Odname>
      <m_Kdy>2012-05-17T11:48:07.4057888+02:00</m_Kdy>
      <strKdy>17.5.2012</strKdy>
      <Nazor>Mgr. Brožek k připomínkám.
Tyller
</Nazor>
      <Akce>Požadavek na změnu za 'Tyller Otto JUDr. (VZP ČR Ústředí)' k 'Brožek Jan Mgr. (VZP ČR Ústředí)'</Akce>
      <Kdy>2012-05-17T11:48:07.4057888+02:00</Kdy>
    </HistorieMy>
    <HistorieMy>
      <OdLogin>VZP\brozj99</OdLogin>
      <Odname>Brožek Jan Mgr. (VZP ČR Ústředí)</Odname>
      <m_Kdy>2012-05-18T11:16:22.8327008+02:00</m_Kdy>
      <strKdy>18.5.2012</strKdy>
      <Nazor>Právní připomínky a komentáře k návrhu smlouvy byly do textu zaracovány formou REV.
Mgr. Jan Brožek
OOP</Nazor>
      <Akce>Změna odeslána</Akce>
      <Kdy>2012-05-18T11:16:22.8327008+02:00</Kdy>
    </HistorieMy>
    <HistorieMy>
      <OdLogin>VZP\tyllo99</OdLogin>
      <Odname>Tyller Otto JUDr. (VZP ČR Ústředí)</Odname>
      <m_Kdy>2012-05-18T15:32:35.1145898+02:00</m_Kdy>
      <strKdy>18.5.2012</strKdy>
      <Nazor />
      <Akce>Recenzi uživatele Tyller Otto JUDr. (VZP ČR Ústředí) provedl uživatel Tyller Otto JUDr. (VZP ČR Ústředí).</Akce>
      <Kdy>2012-05-18T15:32:35.1145898+02:00</Kdy>
    </HistorieMy>
    <HistorieMy>
      <OdLogin>VZP\stepj99</OdLogin>
      <Odname>Štěpán Jaroslav (VZP ČR Ústředí)</Odname>
      <m_Kdy>2012-05-18T15:32:35.6146058+02:00</m_Kdy>
      <strKdy>18.5.2012</strKdy>
      <Nazor />
      <Akce>Pracovní postup byl dokončen.</Akce>
      <Kdy>2012-05-18T15:32:35.6146058+02:00</Kdy>
    </HistorieMy>
  </Historie>
</HistorieAll>]]></LongProp>
</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o_x010d__x00ed_tadlo_x0020_p_x0159__x00ed_stup_x016f_ xmlns="0ed487b5-0cf9-4958-ac24-df0e8a3860aa">;#0;#57d2667e-0983-4294-9350-43957c8088b1;#5386a7db-36dc-47e8-aacb-0d5051febeea;#4066;#http://intranetvzp.vzp.cz/u_pravni;#</Po_x010d__x00ed_tadlo_x0020_p_x0159__x00ed_stup_x016f_>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5F8F7-A646-4554-9BC6-364EABB7A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487b5-0cf9-4958-ac24-df0e8a3860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3D9DC25-099A-4CD6-81CF-54BCCF824747}">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85D80476-FFDC-4341-82E9-A8ED662DDCAA}">
  <ds:schemaRefs>
    <ds:schemaRef ds:uri="http://schemas.microsoft.com/sharepoint/v3/contenttype/forms"/>
  </ds:schemaRefs>
</ds:datastoreItem>
</file>

<file path=customXml/itemProps4.xml><?xml version="1.0" encoding="utf-8"?>
<ds:datastoreItem xmlns:ds="http://schemas.openxmlformats.org/officeDocument/2006/customXml" ds:itemID="{64492AA1-4450-4797-B22B-F801B55EE4F6}">
  <ds:schemaRefs>
    <ds:schemaRef ds:uri="http://schemas.microsoft.com/office/2006/metadata/properties"/>
    <ds:schemaRef ds:uri="0ed487b5-0cf9-4958-ac24-df0e8a3860aa"/>
  </ds:schemaRefs>
</ds:datastoreItem>
</file>

<file path=customXml/itemProps5.xml><?xml version="1.0" encoding="utf-8"?>
<ds:datastoreItem xmlns:ds="http://schemas.openxmlformats.org/officeDocument/2006/customXml" ds:itemID="{1C7D234B-0683-4667-A275-A39A94136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4033</Words>
  <Characters>23798</Characters>
  <Application>Microsoft Office Word</Application>
  <DocSecurity>0</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VZP ČR</Company>
  <LinksUpToDate>false</LinksUpToDate>
  <CharactersWithSpaces>27776</CharactersWithSpaces>
  <SharedDoc>false</SharedDoc>
  <HLinks>
    <vt:vector size="6" baseType="variant">
      <vt:variant>
        <vt:i4>4587616</vt:i4>
      </vt:variant>
      <vt:variant>
        <vt:i4>0</vt:i4>
      </vt:variant>
      <vt:variant>
        <vt:i4>0</vt:i4>
      </vt:variant>
      <vt:variant>
        <vt:i4>5</vt:i4>
      </vt:variant>
      <vt:variant>
        <vt:lpwstr>p.konecny@megatrans.cz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VZP ČR</dc:creator>
  <cp:lastModifiedBy>Jaroslav Štěpán</cp:lastModifiedBy>
  <cp:revision>4</cp:revision>
  <cp:lastPrinted>2018-01-11T06:15:00Z</cp:lastPrinted>
  <dcterms:created xsi:type="dcterms:W3CDTF">2018-02-15T07:51:00Z</dcterms:created>
  <dcterms:modified xsi:type="dcterms:W3CDTF">2018-02-15T07:59:00Z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zhistorieb43c5756-4ddd-4f56-bbc2-3253277b9ca8">
    <vt:lpwstr>&lt;?xml version="1.0" encoding="utf-16"?&gt;_x000d_
&lt;HistorieAll xmlns:xsi="http://www.w3.org/2001/XMLSchema-instance" xmlns:xsd="http://www.w3.org/2001/XMLSchema"&gt;_x000d_
  &lt;AktualniComment&gt;Prosím o připomínky k SoD.&lt;/AktualniComment&gt;_x000d_
  &lt;Historie&gt;_x000d_
    &lt;HistorieMy&gt;_x000d_
   </vt:lpwstr>
  </property>
  <property fmtid="{D5CDD505-2E9C-101B-9397-08002B2CF9AE}" pid="3" name="zzhistorie9d1ac2ad-805e-4a99-ab04-835c529971b4">
    <vt:lpwstr>&lt;?xml version="1.0" encoding="utf-16"?&gt;_x000d_
&lt;HistorieAll xmlns:xsi="http://www.w3.org/2001/XMLSchema-instance" xmlns:xsd="http://www.w3.org/2001/XMLSchema"&gt;_x000d_
  &lt;AktualniComment&gt;Dobrý den,_x000d_
prosím o připomínky k SoD._x000d_
Děkuji.&lt;/AktualniComment&gt;_x000d_
  &lt;Historie&gt;_x000d_
</vt:lpwstr>
  </property>
  <property fmtid="{D5CDD505-2E9C-101B-9397-08002B2CF9AE}" pid="4" name="ContentType">
    <vt:lpwstr>Dokument</vt:lpwstr>
  </property>
  <property fmtid="{D5CDD505-2E9C-101B-9397-08002B2CF9AE}" pid="5" name="zzhistorie0bfccb4a-ce2f-479b-a78d-73b805b99529">
    <vt:lpwstr>&lt;?xml version="1.0" encoding="utf-16"?&gt;_x000d_
&lt;HistorieAll xmlns:xsi="http://www.w3.org/2001/XMLSchema-instance" xmlns:xsd="http://www.w3.org/2001/XMLSchema"&gt;_x000d_
  &lt;AktualniComment&gt;Vážený pane doktore,_x000d_
v příloze Vám posílám k připomínkám návrh textu SoD na dálk</vt:lpwstr>
  </property>
</Properties>
</file>