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AD516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BE0D3C">
        <w:rPr>
          <w:rFonts w:ascii="Arial" w:hAnsi="Arial" w:cs="Arial"/>
          <w:b/>
          <w:bCs/>
          <w:color w:val="000000"/>
          <w:sz w:val="20"/>
          <w:szCs w:val="20"/>
        </w:rPr>
        <w:t>835</w:t>
      </w:r>
      <w:r w:rsidR="001773EF">
        <w:rPr>
          <w:rFonts w:ascii="Arial" w:hAnsi="Arial" w:cs="Arial"/>
          <w:b/>
          <w:bCs/>
          <w:color w:val="000000"/>
          <w:sz w:val="20"/>
          <w:szCs w:val="20"/>
        </w:rPr>
        <w:t>378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B36737">
        <w:rPr>
          <w:rFonts w:ascii="Arial" w:hAnsi="Arial" w:cs="Arial"/>
          <w:bCs/>
          <w:color w:val="000000"/>
        </w:rPr>
        <w:t>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B36737">
        <w:rPr>
          <w:rFonts w:ascii="Arial" w:hAnsi="Arial" w:cs="Arial"/>
          <w:bCs/>
          <w:color w:val="000000"/>
        </w:rPr>
        <w:t>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5B58DC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B36737">
        <w:rPr>
          <w:rFonts w:ascii="Arial" w:hAnsi="Arial" w:cs="Arial"/>
          <w:bCs/>
          <w:color w:val="000000"/>
        </w:rPr>
        <w:t>xxxxxxxxxxxxxxxxxxxxxxxxxxxxxxxxxxxxxxx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867BC0">
        <w:rPr>
          <w:rFonts w:ascii="Arial" w:hAnsi="Arial" w:cs="Arial"/>
          <w:color w:val="000000"/>
        </w:rPr>
        <w:t>835378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Pr="0024006A">
        <w:rPr>
          <w:rFonts w:ascii="Arial" w:hAnsi="Arial" w:cs="Arial"/>
          <w:color w:val="000000"/>
        </w:rPr>
        <w:t>Octavia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Elegance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1,6TDI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867BC0" w:rsidRPr="00867BC0">
        <w:rPr>
          <w:rFonts w:ascii="Arial" w:hAnsi="Arial" w:cs="Arial"/>
          <w:color w:val="000000"/>
        </w:rPr>
        <w:t>TMBAG7NEXE0130095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E0D3C" w:rsidRPr="00BE0D3C">
        <w:rPr>
          <w:rFonts w:ascii="Arial" w:hAnsi="Arial" w:cs="Arial"/>
          <w:color w:val="000000"/>
        </w:rPr>
        <w:t>3AV</w:t>
      </w:r>
      <w:r w:rsidR="00BE0D3C">
        <w:rPr>
          <w:rFonts w:ascii="Arial" w:hAnsi="Arial" w:cs="Arial"/>
          <w:color w:val="000000"/>
        </w:rPr>
        <w:t>81</w:t>
      </w:r>
      <w:r w:rsidR="00867BC0">
        <w:rPr>
          <w:rFonts w:ascii="Arial" w:hAnsi="Arial" w:cs="Arial"/>
          <w:color w:val="000000"/>
        </w:rPr>
        <w:t>81</w:t>
      </w:r>
      <w:r w:rsidRPr="00904AAB">
        <w:rPr>
          <w:rFonts w:ascii="Arial" w:hAnsi="Arial" w:cs="Arial"/>
          <w:color w:val="000000"/>
        </w:rPr>
        <w:t xml:space="preserve">. Doba trvání Smlouvy je 48 </w:t>
      </w:r>
      <w:r>
        <w:rPr>
          <w:rFonts w:ascii="Arial" w:hAnsi="Arial" w:cs="Arial"/>
          <w:color w:val="000000"/>
        </w:rPr>
        <w:tab/>
        <w:t xml:space="preserve">    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4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16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867BC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67BC0">
        <w:rPr>
          <w:rFonts w:ascii="Arial" w:hAnsi="Arial" w:cs="Arial"/>
          <w:color w:val="000000"/>
        </w:rPr>
        <w:t>5 148,24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67BC0">
        <w:rPr>
          <w:rFonts w:ascii="Arial" w:hAnsi="Arial" w:cs="Arial"/>
          <w:color w:val="000000"/>
        </w:rPr>
        <w:t>6 229,37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AD516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AD516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AD516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D516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AD516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AD516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AD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AD516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AD516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AD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AD516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B3673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B3673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>
      <w:bookmarkStart w:id="0" w:name="_GoBack"/>
      <w:bookmarkEnd w:id="0"/>
    </w:p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1773EF"/>
    <w:rsid w:val="0024006A"/>
    <w:rsid w:val="005B58DC"/>
    <w:rsid w:val="00867BC0"/>
    <w:rsid w:val="008906F1"/>
    <w:rsid w:val="00AD5166"/>
    <w:rsid w:val="00B36737"/>
    <w:rsid w:val="00B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Jana Zálešáková</cp:lastModifiedBy>
  <cp:revision>2</cp:revision>
  <cp:lastPrinted>2018-01-17T12:45:00Z</cp:lastPrinted>
  <dcterms:created xsi:type="dcterms:W3CDTF">2018-02-14T07:45:00Z</dcterms:created>
  <dcterms:modified xsi:type="dcterms:W3CDTF">2018-02-14T07:45:00Z</dcterms:modified>
</cp:coreProperties>
</file>