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43" w:rsidRPr="007B6B27" w:rsidRDefault="007B6B27" w:rsidP="007B6B27">
      <w:pPr>
        <w:jc w:val="center"/>
        <w:rPr>
          <w:rFonts w:cs="Arial"/>
          <w:sz w:val="28"/>
        </w:rPr>
      </w:pPr>
      <w:r w:rsidRPr="007B6B27">
        <w:rPr>
          <w:rFonts w:cs="Arial"/>
          <w:sz w:val="28"/>
        </w:rPr>
        <w:t xml:space="preserve">Nájemní smlouva č. </w:t>
      </w:r>
      <w:r w:rsidR="00EE787C">
        <w:rPr>
          <w:rFonts w:cs="Arial"/>
          <w:sz w:val="28"/>
        </w:rPr>
        <w:t>P-2018/022</w:t>
      </w:r>
    </w:p>
    <w:p w:rsidR="007B6B27" w:rsidRPr="00445CE7" w:rsidRDefault="007B6B27" w:rsidP="007B6B27">
      <w:pPr>
        <w:jc w:val="center"/>
        <w:rPr>
          <w:sz w:val="12"/>
        </w:rPr>
      </w:pPr>
    </w:p>
    <w:p w:rsidR="007B6B27" w:rsidRPr="007B6B27" w:rsidRDefault="007B6B27" w:rsidP="007B6B27">
      <w:pPr>
        <w:jc w:val="center"/>
        <w:rPr>
          <w:b/>
        </w:rPr>
      </w:pPr>
      <w:r w:rsidRPr="007B6B27">
        <w:rPr>
          <w:b/>
        </w:rPr>
        <w:t xml:space="preserve">Česká filharmonie, zapsaná u MK ČR pod </w:t>
      </w:r>
      <w:proofErr w:type="gramStart"/>
      <w:r w:rsidRPr="007B6B27">
        <w:rPr>
          <w:b/>
        </w:rPr>
        <w:t>č.j.</w:t>
      </w:r>
      <w:proofErr w:type="gramEnd"/>
      <w:r w:rsidRPr="007B6B27">
        <w:rPr>
          <w:b/>
        </w:rPr>
        <w:t xml:space="preserve"> 5262/93, Alšovo nábřeží 12, 110 01 Praha 1</w:t>
      </w:r>
    </w:p>
    <w:p w:rsidR="007B6B27" w:rsidRPr="007B6B27" w:rsidRDefault="007B6B27" w:rsidP="007B6B27">
      <w:pPr>
        <w:jc w:val="center"/>
      </w:pPr>
      <w:r w:rsidRPr="007B6B27">
        <w:t>IČ: 00023264 DIČ: CZ00023264</w:t>
      </w:r>
    </w:p>
    <w:p w:rsidR="007B6B27" w:rsidRPr="007B6B27" w:rsidRDefault="007B6B27" w:rsidP="007B6B27">
      <w:pPr>
        <w:jc w:val="center"/>
      </w:pPr>
      <w:r w:rsidRPr="007B6B27">
        <w:t>zastoupená: Michal</w:t>
      </w:r>
      <w:r w:rsidR="00562B1D">
        <w:t>em Medkem</w:t>
      </w:r>
      <w:r w:rsidRPr="007B6B27">
        <w:t>, obchodní</w:t>
      </w:r>
      <w:r w:rsidR="00562B1D">
        <w:t>m náměstkem</w:t>
      </w:r>
    </w:p>
    <w:p w:rsidR="007B6B27" w:rsidRP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'pronajímatel')</w:t>
      </w:r>
    </w:p>
    <w:p w:rsidR="007B6B27" w:rsidRPr="00445CE7" w:rsidRDefault="007B6B27" w:rsidP="007B6B27">
      <w:pPr>
        <w:jc w:val="center"/>
        <w:rPr>
          <w:sz w:val="10"/>
        </w:rPr>
      </w:pPr>
    </w:p>
    <w:p w:rsidR="007B6B27" w:rsidRPr="007B6B27" w:rsidRDefault="007B6B27" w:rsidP="007B6B27">
      <w:pPr>
        <w:jc w:val="center"/>
      </w:pPr>
      <w:r w:rsidRPr="007B6B27">
        <w:t>a</w:t>
      </w:r>
    </w:p>
    <w:p w:rsidR="007B6B27" w:rsidRPr="00445CE7" w:rsidRDefault="007B6B27" w:rsidP="007B6B27">
      <w:pPr>
        <w:jc w:val="center"/>
        <w:rPr>
          <w:sz w:val="10"/>
        </w:rPr>
      </w:pPr>
    </w:p>
    <w:p w:rsidR="007B6B27" w:rsidRPr="007B6B27" w:rsidRDefault="00FF4087" w:rsidP="007B6B27">
      <w:pPr>
        <w:jc w:val="center"/>
        <w:rPr>
          <w:b/>
        </w:rPr>
      </w:pPr>
      <w:r>
        <w:rPr>
          <w:b/>
        </w:rPr>
        <w:t>Hornický pěvecký sbor Kladno</w:t>
      </w:r>
      <w:r w:rsidR="007B6B27" w:rsidRPr="007B6B27">
        <w:rPr>
          <w:b/>
        </w:rPr>
        <w:t xml:space="preserve">, </w:t>
      </w:r>
      <w:r>
        <w:rPr>
          <w:b/>
        </w:rPr>
        <w:t>Vašíčkova 3081, 27204 Kladno - Rozdělov</w:t>
      </w:r>
    </w:p>
    <w:p w:rsidR="007B6B27" w:rsidRPr="007B6B27" w:rsidRDefault="007B6B27" w:rsidP="007B6B27">
      <w:pPr>
        <w:jc w:val="center"/>
      </w:pPr>
      <w:r w:rsidRPr="007B6B27">
        <w:t xml:space="preserve">IČ: </w:t>
      </w:r>
      <w:r w:rsidR="00FF4087">
        <w:t>18620841</w:t>
      </w:r>
      <w:r w:rsidRPr="007B6B27">
        <w:t xml:space="preserve"> DIČ:  Banka: </w:t>
      </w:r>
      <w:r w:rsidR="00FF4087">
        <w:t>1020524359/0800</w:t>
      </w:r>
    </w:p>
    <w:p w:rsidR="007B6B27" w:rsidRPr="007B6B27" w:rsidRDefault="00562B1D" w:rsidP="007B6B27">
      <w:pPr>
        <w:jc w:val="center"/>
      </w:pPr>
      <w:r>
        <w:t>zastoupený</w:t>
      </w:r>
      <w:r w:rsidR="007B6B27" w:rsidRPr="007B6B27">
        <w:t xml:space="preserve">: </w:t>
      </w:r>
      <w:r w:rsidR="00FF4087">
        <w:t>JUDr. Milan</w:t>
      </w:r>
      <w:r>
        <w:t>em</w:t>
      </w:r>
      <w:r w:rsidR="00FF4087">
        <w:t xml:space="preserve"> </w:t>
      </w:r>
      <w:proofErr w:type="spellStart"/>
      <w:r w:rsidR="00FF4087">
        <w:t>Makarius</w:t>
      </w:r>
      <w:r>
        <w:t>em</w:t>
      </w:r>
      <w:proofErr w:type="spellEnd"/>
    </w:p>
    <w:p w:rsid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'nájemce')</w:t>
      </w:r>
    </w:p>
    <w:p w:rsidR="007B6B27" w:rsidRDefault="007B6B27" w:rsidP="007B6B27"/>
    <w:p w:rsidR="007B6B27" w:rsidRPr="00445CE7" w:rsidRDefault="007B6B27" w:rsidP="007B6B27">
      <w:pPr>
        <w:rPr>
          <w:rFonts w:ascii="Arial Narrow" w:hAnsi="Arial Narrow"/>
        </w:rPr>
      </w:pPr>
      <w:r w:rsidRPr="00445CE7">
        <w:rPr>
          <w:rFonts w:ascii="Arial Narrow" w:hAnsi="Arial Narrow"/>
        </w:rPr>
        <w:t>uzavírají podle zákona č. 89/2012 Sb., občanského zákoníku, v účinném znění, níže uvedeného dne, měsíce a roku tuto smlouvu (tato smlouva včetně příloh dále jen jako „smlouva“):</w:t>
      </w:r>
    </w:p>
    <w:p w:rsidR="007B6B27" w:rsidRPr="00445CE7" w:rsidRDefault="007B6B27" w:rsidP="007B6B27">
      <w:pPr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Nedílnou součást této smlouvy tvoří Pravidla pronájmů uskutečňovaných Českou filharmonií (dále jen „Pravidla pronájmů“). Nájemce výslovně potvrzuje, že se s Pravidly pronájmů seznámil, a smluvní strany se dohodly, že Pravidla pronájmů tvoří součást práv a povinností smluvních stran této smlouvy. Pouze v rozsahu, v jakém by v této smlouvě bylo výslovně ujednáno něco jiného, než vyplývá z Pravidel pronájmů, má přednost tato smlouva. Pojmy užité v této smlouvě včetně jejích příloh, které jsou definovány v Pravidlech pronájmů, mají význam dle Pravidel pronájmů.</w:t>
      </w:r>
    </w:p>
    <w:p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Pronajímatel pronajímá nájemci předmět nájmu specifikovaný v příloze této smlouvy. Příloha stanoví zejména účel nájmu, termín (datum a čas) nájmu, předmět nájmu, tj. pronajímané prostory (například Dvořákova síň, Sukova síň, Dvorana Galerie, Pokladny, Studio či další) a/nebo movité věci (například hudební nástroje), a případné další služby, které se pronajímatel zavazuje poskytnout.</w:t>
      </w:r>
    </w:p>
    <w:p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:rsidR="002E5665" w:rsidRPr="00445CE7" w:rsidRDefault="007B6B27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Výše nájemného a dalších úhrad vyplývá z Ceníku pronájmů; nájemce výslovně potvrzuje, že se s Ceníkem pronájmů seznámil.</w:t>
      </w:r>
    </w:p>
    <w:p w:rsidR="002E5665" w:rsidRPr="00445CE7" w:rsidRDefault="002E5665" w:rsidP="002E5665">
      <w:pPr>
        <w:pStyle w:val="Odstavecseseznamem"/>
        <w:rPr>
          <w:rFonts w:ascii="Arial Narrow" w:hAnsi="Arial Narrow"/>
          <w:sz w:val="14"/>
        </w:rPr>
      </w:pPr>
    </w:p>
    <w:p w:rsidR="007B6B27" w:rsidRPr="00445CE7" w:rsidRDefault="002E5665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Celková cena při rozsahu nájmu dle této smlouvy, včetně jejího podrobnějšího rozpisu, je uvedena v příloze této smlouvy. V případě změny rozsahu nájmu (viz článek II Pravidel pronájmů) se celková cena změní odpovídajícím způsobem. Nájemce uhradí </w:t>
      </w:r>
      <w:r w:rsidR="00495E0B">
        <w:rPr>
          <w:rFonts w:ascii="Arial Narrow" w:hAnsi="Arial Narrow"/>
        </w:rPr>
        <w:t>100</w:t>
      </w:r>
      <w:r w:rsidRPr="00445CE7">
        <w:rPr>
          <w:rFonts w:ascii="Arial Narrow" w:hAnsi="Arial Narrow"/>
        </w:rPr>
        <w:t xml:space="preserve"> % z částky celkové ceny uvedené v příloze pronajímateli nejpozději </w:t>
      </w:r>
      <w:r w:rsidR="005B6287" w:rsidRPr="00445CE7">
        <w:rPr>
          <w:rFonts w:ascii="Arial Narrow" w:hAnsi="Arial Narrow"/>
        </w:rPr>
        <w:t>sedm</w:t>
      </w:r>
      <w:r w:rsidRPr="00445CE7">
        <w:rPr>
          <w:rFonts w:ascii="Arial Narrow" w:hAnsi="Arial Narrow"/>
        </w:rPr>
        <w:t xml:space="preserve"> dn</w:t>
      </w:r>
      <w:r w:rsidR="005B6287" w:rsidRPr="00445CE7">
        <w:rPr>
          <w:rFonts w:ascii="Arial Narrow" w:hAnsi="Arial Narrow"/>
        </w:rPr>
        <w:t>í</w:t>
      </w:r>
      <w:r w:rsidRPr="00445CE7">
        <w:rPr>
          <w:rFonts w:ascii="Arial Narrow" w:hAnsi="Arial Narrow"/>
        </w:rPr>
        <w:t xml:space="preserve"> před prvním z termínů uvedených v příloze.</w:t>
      </w:r>
      <w:r w:rsidR="007B6B27" w:rsidRPr="00445CE7">
        <w:rPr>
          <w:rFonts w:ascii="Arial Narrow" w:hAnsi="Arial Narrow"/>
        </w:rPr>
        <w:t xml:space="preserve"> </w:t>
      </w:r>
    </w:p>
    <w:p w:rsidR="002E5665" w:rsidRPr="00445CE7" w:rsidRDefault="002E5665" w:rsidP="002E5665">
      <w:pPr>
        <w:jc w:val="both"/>
        <w:rPr>
          <w:rFonts w:ascii="Arial Narrow" w:hAnsi="Arial Narrow"/>
          <w:sz w:val="14"/>
        </w:rPr>
      </w:pP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Případné změny této smlouvy se provádějí postupem uvedeným v článku II Pravidel pronájmů. Tato smlouva je vyhotovena ve dvou provedeních, z nichž každá ze stran obdrží po jednom.</w:t>
      </w:r>
    </w:p>
    <w:p w:rsidR="00445CE7" w:rsidRPr="00445CE7" w:rsidRDefault="00445CE7" w:rsidP="00445CE7">
      <w:pPr>
        <w:pStyle w:val="Odstavecseseznamem"/>
        <w:rPr>
          <w:rFonts w:ascii="Arial Narrow" w:hAnsi="Arial Narrow"/>
          <w:sz w:val="14"/>
        </w:rPr>
      </w:pPr>
    </w:p>
    <w:p w:rsidR="007B6B27" w:rsidRPr="00445CE7" w:rsidRDefault="00445CE7" w:rsidP="00E75800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Tato smlouva nabývá platnosti uzavřením a účinnosti uveřejněním v registru smluv podle zákona č. 340/2015 Sb., ve znění pozdějších předpisů. Uveřejnění této smlouvy v registru smluv podle zákona č. 340/2015 Sb., ve znění pozdějších předpisů, zajistí pronajímatel. Smluvní strany konstatují, že tato smlouva obsahuje ujednání či údaje, které nebudou v souladu se zákonem č. 340/2015 Sb., ve znění pozdějších předpisů, uveřejněny v registru smluv podle uvedeného zákona (dále jen „neveřejné údaje“). Neveřejné údaje představují obchodní tajemství smluvních stran, informace o výpočtu ceny nebo jiné v souladu se zákonem neuveřejňované informace. Smluvní strany se dohodly, že ta z nich, která smlouvu uveřejní, zajistí znečitelnění neveřejných údajů a neuvede je ani v </w:t>
      </w:r>
      <w:proofErr w:type="spellStart"/>
      <w:r w:rsidRPr="00445CE7">
        <w:rPr>
          <w:rFonts w:ascii="Arial Narrow" w:hAnsi="Arial Narrow"/>
        </w:rPr>
        <w:t>metadatech</w:t>
      </w:r>
      <w:proofErr w:type="spellEnd"/>
      <w:r w:rsidRPr="00445CE7">
        <w:rPr>
          <w:rFonts w:ascii="Arial Narrow" w:hAnsi="Arial Narrow"/>
        </w:rPr>
        <w:t>. Neveřejnými údaji v této smlouvě jsou: v příloze údaje o datech a časech a o výpočtu ceny (včetně jednotlivých položek výpočtu ceny, základních cen, úprav ceny a výsledných jednotkových cen, avšak kromě celkové ceny). Smluvní strana, která poskytla v této smlouvě nějaké osobní údaje, souhlasí s jejich uvedením v textu smlouvy uveřejněném v registru smluv podle zákona č. 340/2015 Sb., ve znění pozdějších předpisů; jestliže poskytla nějaké osobní údaje týkající se třetí osoby, prohlašuje a odpovídá za to, že má takový souhlas i od dotčené třetí osoby, ledaže by souhlas dotčené třetí osoby nebyl podle zákona nutný.</w:t>
      </w:r>
    </w:p>
    <w:p w:rsidR="007B6B27" w:rsidRDefault="007B6B27" w:rsidP="007B6B27">
      <w:r w:rsidRPr="007B6B27">
        <w:t xml:space="preserve"> </w:t>
      </w:r>
    </w:p>
    <w:p w:rsidR="00E75800" w:rsidRPr="007B6B27" w:rsidRDefault="00E75800" w:rsidP="007B6B27"/>
    <w:p w:rsidR="007B6B27" w:rsidRPr="007B6B27" w:rsidRDefault="007B6B27" w:rsidP="007B6B27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7B6B27" w:rsidRPr="007B6B27" w:rsidRDefault="007B6B27" w:rsidP="007B6B27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rPr>
          <w:sz w:val="20"/>
        </w:rPr>
        <w:t>Za správnost zodpovídá:</w:t>
      </w:r>
      <w:r w:rsidR="00B37849"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 w:rsidR="00FB514A">
        <w:rPr>
          <w:sz w:val="20"/>
        </w:rPr>
        <w:t>obchodní manažerka</w:t>
      </w:r>
    </w:p>
    <w:p w:rsidR="00921B98" w:rsidRPr="007B6B27" w:rsidRDefault="00921B98" w:rsidP="00921B98">
      <w:pPr>
        <w:jc w:val="center"/>
        <w:rPr>
          <w:rFonts w:cs="Arial"/>
          <w:sz w:val="28"/>
        </w:rPr>
      </w:pPr>
      <w:r>
        <w:rPr>
          <w:rFonts w:cs="Arial"/>
          <w:sz w:val="28"/>
        </w:rPr>
        <w:lastRenderedPageBreak/>
        <w:t>Příloha k n</w:t>
      </w:r>
      <w:r w:rsidRPr="007B6B27">
        <w:rPr>
          <w:rFonts w:cs="Arial"/>
          <w:sz w:val="28"/>
        </w:rPr>
        <w:t>ájemní smlouv</w:t>
      </w:r>
      <w:r>
        <w:rPr>
          <w:rFonts w:cs="Arial"/>
          <w:sz w:val="28"/>
        </w:rPr>
        <w:t>ě</w:t>
      </w:r>
      <w:r w:rsidRPr="007B6B27">
        <w:rPr>
          <w:rFonts w:cs="Arial"/>
          <w:sz w:val="28"/>
        </w:rPr>
        <w:t xml:space="preserve"> č. </w:t>
      </w:r>
      <w:r>
        <w:rPr>
          <w:rFonts w:cs="Arial"/>
          <w:sz w:val="28"/>
        </w:rPr>
        <w:t>P-2018/022</w:t>
      </w:r>
    </w:p>
    <w:p w:rsidR="00921B98" w:rsidRDefault="00921B98">
      <w:pPr>
        <w:rPr>
          <w:b/>
        </w:rPr>
      </w:pPr>
    </w:p>
    <w:p w:rsidR="00921B98" w:rsidRDefault="00921B98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Termín a předmět nájmu:</w:t>
      </w:r>
    </w:p>
    <w:p w:rsidR="00634D5A" w:rsidRDefault="00634D5A">
      <w:pPr>
        <w:rPr>
          <w:b/>
        </w:rPr>
      </w:pPr>
    </w:p>
    <w:tbl>
      <w:tblPr>
        <w:tblStyle w:val="Mkatabulky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REDMET"/>
      </w:tblPr>
      <w:tblGrid>
        <w:gridCol w:w="3085"/>
        <w:gridCol w:w="4394"/>
        <w:gridCol w:w="3686"/>
      </w:tblGrid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bookmarkStart w:id="0" w:name="_GoBack"/>
            <w:bookmarkEnd w:id="0"/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Varhany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Varhany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Zkouška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Dvořákova síň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Koncert bez přestávky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Dvořákova síň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Varhany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Varhany - Koncert</w:t>
            </w:r>
          </w:p>
        </w:tc>
      </w:tr>
    </w:tbl>
    <w:p w:rsidR="00A25D99" w:rsidRDefault="00A25D99">
      <w:pPr>
        <w:rPr>
          <w:b/>
        </w:rPr>
      </w:pPr>
    </w:p>
    <w:p w:rsidR="00634D5A" w:rsidRDefault="00634D5A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Celková cena (bez DPH) a její položkový rozpis:</w:t>
      </w:r>
    </w:p>
    <w:p w:rsidR="00634D5A" w:rsidRPr="00634D5A" w:rsidRDefault="00634D5A">
      <w:pPr>
        <w:rPr>
          <w:b/>
        </w:rPr>
      </w:pPr>
    </w:p>
    <w:tbl>
      <w:tblPr>
        <w:tblStyle w:val="Mkatabulky"/>
        <w:tblW w:w="11016" w:type="dxa"/>
        <w:tblLayout w:type="fixed"/>
        <w:tblLook w:val="04A0" w:firstRow="1" w:lastRow="0" w:firstColumn="1" w:lastColumn="0" w:noHBand="0" w:noVBand="1"/>
        <w:tblCaption w:val="CENA"/>
      </w:tblPr>
      <w:tblGrid>
        <w:gridCol w:w="6204"/>
        <w:gridCol w:w="850"/>
        <w:gridCol w:w="1559"/>
        <w:gridCol w:w="993"/>
        <w:gridCol w:w="1410"/>
      </w:tblGrid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Položka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Počet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Základní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Úprava</w:t>
            </w:r>
            <w:proofErr w:type="spellEnd"/>
            <w:r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ceny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Jednotková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</w:tr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koncert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312C7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CELKEM: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3A719D">
            <w:pPr>
              <w:jc w:val="righ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148 000,00 Kč</w:t>
            </w:r>
          </w:p>
        </w:tc>
      </w:tr>
    </w:tbl>
    <w:p w:rsidR="00A24C52" w:rsidRDefault="00A24C52" w:rsidP="007B6B27"/>
    <w:p w:rsidR="00A24C52" w:rsidRDefault="00A24C52" w:rsidP="007B6B27"/>
    <w:p w:rsidR="00A24C52" w:rsidRDefault="00A24C52" w:rsidP="007B6B27"/>
    <w:p w:rsidR="00A24C52" w:rsidRDefault="00A24C52" w:rsidP="007B6B27"/>
    <w:p w:rsidR="00A24C52" w:rsidRPr="007B6B27" w:rsidRDefault="00A24C52" w:rsidP="00A24C52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A24C52" w:rsidRPr="007B6B27" w:rsidRDefault="00A24C52" w:rsidP="00A24C52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="00A24C52" w:rsidRPr="007B6B27" w:rsidRDefault="00A24C52" w:rsidP="00A24C52">
      <w:r w:rsidRPr="007B6B27">
        <w:t xml:space="preserve"> </w:t>
      </w:r>
    </w:p>
    <w:p w:rsidR="00A24C52" w:rsidRDefault="00A24C52" w:rsidP="00A24C52"/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r w:rsidRPr="007B6B27">
        <w:rPr>
          <w:sz w:val="20"/>
        </w:rPr>
        <w:t>Za správnost zodpovídá:</w:t>
      </w:r>
      <w:r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>
        <w:rPr>
          <w:sz w:val="20"/>
        </w:rPr>
        <w:t>obchodní manažerka</w:t>
      </w:r>
    </w:p>
    <w:p w:rsidR="00A24C52" w:rsidRPr="007B6B27" w:rsidRDefault="00A24C52" w:rsidP="007B6B27"/>
    <w:sectPr w:rsidR="00A24C52" w:rsidRPr="007B6B27" w:rsidSect="00E75800"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97313"/>
    <w:multiLevelType w:val="hybridMultilevel"/>
    <w:tmpl w:val="94CE4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D0373"/>
    <w:multiLevelType w:val="hybridMultilevel"/>
    <w:tmpl w:val="FAD8C5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27"/>
    <w:rsid w:val="00010109"/>
    <w:rsid w:val="00013324"/>
    <w:rsid w:val="0001518B"/>
    <w:rsid w:val="00016076"/>
    <w:rsid w:val="00021BBB"/>
    <w:rsid w:val="000220CE"/>
    <w:rsid w:val="0003397A"/>
    <w:rsid w:val="000354A3"/>
    <w:rsid w:val="0005101B"/>
    <w:rsid w:val="00052185"/>
    <w:rsid w:val="00055005"/>
    <w:rsid w:val="000725C4"/>
    <w:rsid w:val="00081926"/>
    <w:rsid w:val="00082D80"/>
    <w:rsid w:val="00083D5C"/>
    <w:rsid w:val="0008436E"/>
    <w:rsid w:val="00093AC1"/>
    <w:rsid w:val="000A0511"/>
    <w:rsid w:val="000A63A7"/>
    <w:rsid w:val="000B36C7"/>
    <w:rsid w:val="000B61F7"/>
    <w:rsid w:val="000C48D0"/>
    <w:rsid w:val="000D14D9"/>
    <w:rsid w:val="000D2A45"/>
    <w:rsid w:val="000D6D49"/>
    <w:rsid w:val="000E2B25"/>
    <w:rsid w:val="000E3C02"/>
    <w:rsid w:val="000F5F1E"/>
    <w:rsid w:val="000F6B5D"/>
    <w:rsid w:val="001002CC"/>
    <w:rsid w:val="0010712C"/>
    <w:rsid w:val="00115300"/>
    <w:rsid w:val="001243B1"/>
    <w:rsid w:val="00130094"/>
    <w:rsid w:val="00133D06"/>
    <w:rsid w:val="00133E3B"/>
    <w:rsid w:val="00134409"/>
    <w:rsid w:val="00137ABA"/>
    <w:rsid w:val="00140DBE"/>
    <w:rsid w:val="00145063"/>
    <w:rsid w:val="0014630F"/>
    <w:rsid w:val="0014669D"/>
    <w:rsid w:val="001612B7"/>
    <w:rsid w:val="001725ED"/>
    <w:rsid w:val="00196B2C"/>
    <w:rsid w:val="001A0C64"/>
    <w:rsid w:val="001A48CF"/>
    <w:rsid w:val="001B6BD8"/>
    <w:rsid w:val="001C33B4"/>
    <w:rsid w:val="001E0692"/>
    <w:rsid w:val="001E4F92"/>
    <w:rsid w:val="001E6AE4"/>
    <w:rsid w:val="00202E4E"/>
    <w:rsid w:val="0020384F"/>
    <w:rsid w:val="002124D0"/>
    <w:rsid w:val="0021478F"/>
    <w:rsid w:val="00216909"/>
    <w:rsid w:val="002331CF"/>
    <w:rsid w:val="00234A04"/>
    <w:rsid w:val="00236B9E"/>
    <w:rsid w:val="002370A4"/>
    <w:rsid w:val="002370FF"/>
    <w:rsid w:val="00241B97"/>
    <w:rsid w:val="00245ABC"/>
    <w:rsid w:val="00250F65"/>
    <w:rsid w:val="00261122"/>
    <w:rsid w:val="00264973"/>
    <w:rsid w:val="00275028"/>
    <w:rsid w:val="002778D8"/>
    <w:rsid w:val="00282B79"/>
    <w:rsid w:val="00284E60"/>
    <w:rsid w:val="002878B1"/>
    <w:rsid w:val="00287E97"/>
    <w:rsid w:val="00290129"/>
    <w:rsid w:val="00292C89"/>
    <w:rsid w:val="002C0E85"/>
    <w:rsid w:val="002C48A6"/>
    <w:rsid w:val="002D1490"/>
    <w:rsid w:val="002D3959"/>
    <w:rsid w:val="002D6B73"/>
    <w:rsid w:val="002E5665"/>
    <w:rsid w:val="002F649C"/>
    <w:rsid w:val="00303AF5"/>
    <w:rsid w:val="00304616"/>
    <w:rsid w:val="00305B48"/>
    <w:rsid w:val="00312C70"/>
    <w:rsid w:val="00315DC5"/>
    <w:rsid w:val="003423F9"/>
    <w:rsid w:val="0034477D"/>
    <w:rsid w:val="00344CB9"/>
    <w:rsid w:val="00361F00"/>
    <w:rsid w:val="00377F07"/>
    <w:rsid w:val="00381EE9"/>
    <w:rsid w:val="003831C2"/>
    <w:rsid w:val="0038757A"/>
    <w:rsid w:val="0039392E"/>
    <w:rsid w:val="003A409F"/>
    <w:rsid w:val="003A719D"/>
    <w:rsid w:val="003B0FA4"/>
    <w:rsid w:val="003C6287"/>
    <w:rsid w:val="003C6DCA"/>
    <w:rsid w:val="003D444A"/>
    <w:rsid w:val="003E1720"/>
    <w:rsid w:val="003E707F"/>
    <w:rsid w:val="00410212"/>
    <w:rsid w:val="00415EAC"/>
    <w:rsid w:val="00420517"/>
    <w:rsid w:val="00422BD9"/>
    <w:rsid w:val="00435C2B"/>
    <w:rsid w:val="004364D3"/>
    <w:rsid w:val="00441CB8"/>
    <w:rsid w:val="00444182"/>
    <w:rsid w:val="00445CE7"/>
    <w:rsid w:val="0044773B"/>
    <w:rsid w:val="00455251"/>
    <w:rsid w:val="0045567A"/>
    <w:rsid w:val="00462D1C"/>
    <w:rsid w:val="00465F59"/>
    <w:rsid w:val="00467176"/>
    <w:rsid w:val="004769E7"/>
    <w:rsid w:val="00480CC5"/>
    <w:rsid w:val="0048161E"/>
    <w:rsid w:val="00495CA3"/>
    <w:rsid w:val="00495E0B"/>
    <w:rsid w:val="004A3962"/>
    <w:rsid w:val="004A5A5F"/>
    <w:rsid w:val="004C0945"/>
    <w:rsid w:val="004D34D6"/>
    <w:rsid w:val="004D447E"/>
    <w:rsid w:val="004D4F01"/>
    <w:rsid w:val="004D623F"/>
    <w:rsid w:val="004E08EE"/>
    <w:rsid w:val="004F6A33"/>
    <w:rsid w:val="00515B56"/>
    <w:rsid w:val="005374A6"/>
    <w:rsid w:val="00544D33"/>
    <w:rsid w:val="00550EDD"/>
    <w:rsid w:val="00553D75"/>
    <w:rsid w:val="00562B1D"/>
    <w:rsid w:val="005869F5"/>
    <w:rsid w:val="00590F11"/>
    <w:rsid w:val="00592F56"/>
    <w:rsid w:val="005945B8"/>
    <w:rsid w:val="005965FB"/>
    <w:rsid w:val="005A3916"/>
    <w:rsid w:val="005A7778"/>
    <w:rsid w:val="005B50D6"/>
    <w:rsid w:val="005B56D3"/>
    <w:rsid w:val="005B59F5"/>
    <w:rsid w:val="005B6287"/>
    <w:rsid w:val="005B7586"/>
    <w:rsid w:val="005B76D5"/>
    <w:rsid w:val="005B7D41"/>
    <w:rsid w:val="005C00F8"/>
    <w:rsid w:val="005C5B52"/>
    <w:rsid w:val="005E3263"/>
    <w:rsid w:val="005F7411"/>
    <w:rsid w:val="005F78E2"/>
    <w:rsid w:val="00600EED"/>
    <w:rsid w:val="00612590"/>
    <w:rsid w:val="00620D1E"/>
    <w:rsid w:val="00632FB2"/>
    <w:rsid w:val="00634D5A"/>
    <w:rsid w:val="00643CEC"/>
    <w:rsid w:val="006504C6"/>
    <w:rsid w:val="006505BF"/>
    <w:rsid w:val="00653EA8"/>
    <w:rsid w:val="00657972"/>
    <w:rsid w:val="00665D2F"/>
    <w:rsid w:val="00666248"/>
    <w:rsid w:val="006679F0"/>
    <w:rsid w:val="006714D3"/>
    <w:rsid w:val="0068241F"/>
    <w:rsid w:val="00691357"/>
    <w:rsid w:val="006934C0"/>
    <w:rsid w:val="00695B67"/>
    <w:rsid w:val="006B362D"/>
    <w:rsid w:val="006C027F"/>
    <w:rsid w:val="006C0DAA"/>
    <w:rsid w:val="006C3D5E"/>
    <w:rsid w:val="006F4344"/>
    <w:rsid w:val="00707CA2"/>
    <w:rsid w:val="007166A8"/>
    <w:rsid w:val="00716B84"/>
    <w:rsid w:val="00723B97"/>
    <w:rsid w:val="007313A8"/>
    <w:rsid w:val="00735B64"/>
    <w:rsid w:val="007366C6"/>
    <w:rsid w:val="00740F88"/>
    <w:rsid w:val="007467CA"/>
    <w:rsid w:val="00747D57"/>
    <w:rsid w:val="00754B32"/>
    <w:rsid w:val="00780248"/>
    <w:rsid w:val="007945EB"/>
    <w:rsid w:val="00797F94"/>
    <w:rsid w:val="007A3799"/>
    <w:rsid w:val="007B4FAB"/>
    <w:rsid w:val="007B6217"/>
    <w:rsid w:val="007B6B27"/>
    <w:rsid w:val="007C0DEA"/>
    <w:rsid w:val="007D4788"/>
    <w:rsid w:val="007F7C7C"/>
    <w:rsid w:val="00800657"/>
    <w:rsid w:val="0082776C"/>
    <w:rsid w:val="00832A50"/>
    <w:rsid w:val="00840D42"/>
    <w:rsid w:val="00855B34"/>
    <w:rsid w:val="00862C46"/>
    <w:rsid w:val="008849F0"/>
    <w:rsid w:val="008874F1"/>
    <w:rsid w:val="00892513"/>
    <w:rsid w:val="00892DAF"/>
    <w:rsid w:val="008A179A"/>
    <w:rsid w:val="008A41B0"/>
    <w:rsid w:val="008A483F"/>
    <w:rsid w:val="008A650E"/>
    <w:rsid w:val="008A6766"/>
    <w:rsid w:val="008B2962"/>
    <w:rsid w:val="008B30FC"/>
    <w:rsid w:val="008B5C0A"/>
    <w:rsid w:val="008C6F99"/>
    <w:rsid w:val="008D108F"/>
    <w:rsid w:val="008D158D"/>
    <w:rsid w:val="008D1C9F"/>
    <w:rsid w:val="008D2399"/>
    <w:rsid w:val="008E0518"/>
    <w:rsid w:val="008E15F3"/>
    <w:rsid w:val="008F1FB8"/>
    <w:rsid w:val="008F2692"/>
    <w:rsid w:val="008F6C5C"/>
    <w:rsid w:val="009024D3"/>
    <w:rsid w:val="00921B98"/>
    <w:rsid w:val="00922D7D"/>
    <w:rsid w:val="00931348"/>
    <w:rsid w:val="0093226C"/>
    <w:rsid w:val="00942000"/>
    <w:rsid w:val="00964EB2"/>
    <w:rsid w:val="00966D6B"/>
    <w:rsid w:val="009674A4"/>
    <w:rsid w:val="00967E87"/>
    <w:rsid w:val="00971164"/>
    <w:rsid w:val="00976579"/>
    <w:rsid w:val="0099316B"/>
    <w:rsid w:val="0099687C"/>
    <w:rsid w:val="009A6658"/>
    <w:rsid w:val="009B2096"/>
    <w:rsid w:val="009B285D"/>
    <w:rsid w:val="009B36F7"/>
    <w:rsid w:val="009B6ECB"/>
    <w:rsid w:val="009D20BE"/>
    <w:rsid w:val="009F0F16"/>
    <w:rsid w:val="009F597B"/>
    <w:rsid w:val="009F7774"/>
    <w:rsid w:val="00A064D9"/>
    <w:rsid w:val="00A173B0"/>
    <w:rsid w:val="00A2199B"/>
    <w:rsid w:val="00A24C52"/>
    <w:rsid w:val="00A25D99"/>
    <w:rsid w:val="00A27ED8"/>
    <w:rsid w:val="00A34E5C"/>
    <w:rsid w:val="00A44CC9"/>
    <w:rsid w:val="00A52741"/>
    <w:rsid w:val="00A63755"/>
    <w:rsid w:val="00A64049"/>
    <w:rsid w:val="00A76C6C"/>
    <w:rsid w:val="00A81CB8"/>
    <w:rsid w:val="00A86119"/>
    <w:rsid w:val="00A9521C"/>
    <w:rsid w:val="00A96C43"/>
    <w:rsid w:val="00AA553E"/>
    <w:rsid w:val="00AB21F6"/>
    <w:rsid w:val="00AC55AD"/>
    <w:rsid w:val="00AD1789"/>
    <w:rsid w:val="00AF05F2"/>
    <w:rsid w:val="00AF11D8"/>
    <w:rsid w:val="00AF347B"/>
    <w:rsid w:val="00AF5674"/>
    <w:rsid w:val="00B00C52"/>
    <w:rsid w:val="00B00D49"/>
    <w:rsid w:val="00B116CB"/>
    <w:rsid w:val="00B23FD2"/>
    <w:rsid w:val="00B3630A"/>
    <w:rsid w:val="00B37849"/>
    <w:rsid w:val="00B40712"/>
    <w:rsid w:val="00B41877"/>
    <w:rsid w:val="00B851DD"/>
    <w:rsid w:val="00B904B4"/>
    <w:rsid w:val="00B93143"/>
    <w:rsid w:val="00B94A89"/>
    <w:rsid w:val="00BA0A9D"/>
    <w:rsid w:val="00BB6416"/>
    <w:rsid w:val="00BC0A08"/>
    <w:rsid w:val="00BC4504"/>
    <w:rsid w:val="00BD1EA8"/>
    <w:rsid w:val="00C07200"/>
    <w:rsid w:val="00C13BA8"/>
    <w:rsid w:val="00C23700"/>
    <w:rsid w:val="00C25D27"/>
    <w:rsid w:val="00C37A45"/>
    <w:rsid w:val="00C404A4"/>
    <w:rsid w:val="00C56868"/>
    <w:rsid w:val="00C5702E"/>
    <w:rsid w:val="00C742E7"/>
    <w:rsid w:val="00C80971"/>
    <w:rsid w:val="00C842B9"/>
    <w:rsid w:val="00C8692D"/>
    <w:rsid w:val="00C96A06"/>
    <w:rsid w:val="00CB6A43"/>
    <w:rsid w:val="00CC0E9B"/>
    <w:rsid w:val="00CD41D3"/>
    <w:rsid w:val="00CE0AF0"/>
    <w:rsid w:val="00CE3243"/>
    <w:rsid w:val="00CE71B0"/>
    <w:rsid w:val="00CE78B3"/>
    <w:rsid w:val="00CF35E0"/>
    <w:rsid w:val="00CF4C97"/>
    <w:rsid w:val="00CF4F8E"/>
    <w:rsid w:val="00D2119B"/>
    <w:rsid w:val="00D227B5"/>
    <w:rsid w:val="00D25447"/>
    <w:rsid w:val="00D31E3A"/>
    <w:rsid w:val="00D353EC"/>
    <w:rsid w:val="00D36FA3"/>
    <w:rsid w:val="00D56E8D"/>
    <w:rsid w:val="00D74625"/>
    <w:rsid w:val="00D76F51"/>
    <w:rsid w:val="00D77CDD"/>
    <w:rsid w:val="00D81677"/>
    <w:rsid w:val="00D84DC1"/>
    <w:rsid w:val="00DA2A87"/>
    <w:rsid w:val="00DA4A6C"/>
    <w:rsid w:val="00DB595F"/>
    <w:rsid w:val="00DC3BC6"/>
    <w:rsid w:val="00DC5F9C"/>
    <w:rsid w:val="00DC779D"/>
    <w:rsid w:val="00DE3B53"/>
    <w:rsid w:val="00DF61FF"/>
    <w:rsid w:val="00DF7B65"/>
    <w:rsid w:val="00E000AD"/>
    <w:rsid w:val="00E0249C"/>
    <w:rsid w:val="00E23565"/>
    <w:rsid w:val="00E247FC"/>
    <w:rsid w:val="00E25255"/>
    <w:rsid w:val="00E259D0"/>
    <w:rsid w:val="00E315AD"/>
    <w:rsid w:val="00E3573B"/>
    <w:rsid w:val="00E42DA2"/>
    <w:rsid w:val="00E47983"/>
    <w:rsid w:val="00E5424A"/>
    <w:rsid w:val="00E75800"/>
    <w:rsid w:val="00E75ACC"/>
    <w:rsid w:val="00E8062F"/>
    <w:rsid w:val="00E84353"/>
    <w:rsid w:val="00E96DA5"/>
    <w:rsid w:val="00E97C13"/>
    <w:rsid w:val="00E97D8E"/>
    <w:rsid w:val="00EA234B"/>
    <w:rsid w:val="00EA50A4"/>
    <w:rsid w:val="00EA6FBA"/>
    <w:rsid w:val="00EA747D"/>
    <w:rsid w:val="00EB4080"/>
    <w:rsid w:val="00EB4FEB"/>
    <w:rsid w:val="00EC1CE8"/>
    <w:rsid w:val="00EE3CBC"/>
    <w:rsid w:val="00EE407E"/>
    <w:rsid w:val="00EE6034"/>
    <w:rsid w:val="00EE787C"/>
    <w:rsid w:val="00EF1581"/>
    <w:rsid w:val="00F01860"/>
    <w:rsid w:val="00F0290A"/>
    <w:rsid w:val="00F02CBB"/>
    <w:rsid w:val="00F13AE2"/>
    <w:rsid w:val="00F17E87"/>
    <w:rsid w:val="00F23B98"/>
    <w:rsid w:val="00F37BC5"/>
    <w:rsid w:val="00F42B06"/>
    <w:rsid w:val="00F45D85"/>
    <w:rsid w:val="00F555BC"/>
    <w:rsid w:val="00F56A75"/>
    <w:rsid w:val="00F62126"/>
    <w:rsid w:val="00F62E97"/>
    <w:rsid w:val="00F64765"/>
    <w:rsid w:val="00F813F6"/>
    <w:rsid w:val="00F83695"/>
    <w:rsid w:val="00F9039E"/>
    <w:rsid w:val="00F924B9"/>
    <w:rsid w:val="00F96506"/>
    <w:rsid w:val="00FA1587"/>
    <w:rsid w:val="00FB23B0"/>
    <w:rsid w:val="00FB514A"/>
    <w:rsid w:val="00FC073C"/>
    <w:rsid w:val="00FD7F4C"/>
    <w:rsid w:val="00FE52A2"/>
    <w:rsid w:val="00FE7358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34008-E5A9-41DA-A2D8-947750EF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6B27"/>
    <w:rPr>
      <w:rFonts w:ascii="Arial" w:hAnsi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6B27"/>
    <w:pPr>
      <w:ind w:left="720"/>
      <w:contextualSpacing/>
    </w:pPr>
  </w:style>
  <w:style w:type="table" w:styleId="Mkatabulky">
    <w:name w:val="Table Grid"/>
    <w:basedOn w:val="Normlntabulka"/>
    <w:uiPriority w:val="59"/>
    <w:rsid w:val="00967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eorgia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Bělohradský Jiří</dc:creator>
  <cp:keywords/>
  <dc:description/>
  <cp:lastModifiedBy>Tomanová Simona</cp:lastModifiedBy>
  <cp:revision>2</cp:revision>
  <dcterms:created xsi:type="dcterms:W3CDTF">2018-02-15T09:14:00Z</dcterms:created>
  <dcterms:modified xsi:type="dcterms:W3CDTF">2018-02-15T09:14:00Z</dcterms:modified>
</cp:coreProperties>
</file>