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80" w:type="dxa"/>
        <w:tblInd w:w="-42" w:type="dxa"/>
        <w:tblCellMar>
          <w:top w:w="164" w:type="dxa"/>
          <w:left w:w="60" w:type="dxa"/>
          <w:bottom w:w="184" w:type="dxa"/>
          <w:right w:w="115" w:type="dxa"/>
        </w:tblCellMar>
        <w:tblLook w:val="04A0" w:firstRow="1" w:lastRow="0" w:firstColumn="1" w:lastColumn="0" w:noHBand="0" w:noVBand="1"/>
      </w:tblPr>
      <w:tblGrid>
        <w:gridCol w:w="4726"/>
        <w:gridCol w:w="4654"/>
      </w:tblGrid>
      <w:tr w:rsidR="009545BC" w:rsidRPr="00DD41D5">
        <w:trPr>
          <w:trHeight w:val="1612"/>
        </w:trPr>
        <w:tc>
          <w:tcPr>
            <w:tcW w:w="4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545BC" w:rsidRPr="001A6492" w:rsidRDefault="00F61E1F">
            <w:pPr>
              <w:spacing w:after="0" w:line="259" w:lineRule="auto"/>
              <w:ind w:left="255" w:firstLine="0"/>
              <w:jc w:val="center"/>
              <w:rPr>
                <w:b/>
              </w:rPr>
            </w:pPr>
            <w:r w:rsidRPr="001A6492">
              <w:rPr>
                <w:rFonts w:eastAsia="Calibri"/>
                <w:b/>
                <w:sz w:val="22"/>
              </w:rPr>
              <w:t>OLFIN Car s.r.o.</w:t>
            </w:r>
          </w:p>
          <w:p w:rsidR="009545BC" w:rsidRPr="00DD41D5" w:rsidRDefault="00F61E1F">
            <w:pPr>
              <w:spacing w:after="0" w:line="259" w:lineRule="auto"/>
              <w:ind w:left="7" w:firstLine="0"/>
              <w:jc w:val="left"/>
            </w:pPr>
            <w:r w:rsidRPr="00DD41D5">
              <w:rPr>
                <w:rFonts w:eastAsia="Calibri"/>
                <w:sz w:val="22"/>
              </w:rPr>
              <w:t>Sídlo: Královedvorská ulice, 541 Ol Trutnov</w:t>
            </w:r>
          </w:p>
          <w:p w:rsidR="009545BC" w:rsidRPr="00DD41D5" w:rsidRDefault="00F61E1F">
            <w:pPr>
              <w:spacing w:after="0" w:line="259" w:lineRule="auto"/>
              <w:ind w:left="0" w:firstLine="0"/>
              <w:jc w:val="left"/>
            </w:pPr>
            <w:r w:rsidRPr="00DD41D5">
              <w:rPr>
                <w:rFonts w:eastAsia="Calibri"/>
                <w:sz w:val="26"/>
              </w:rPr>
              <w:t>IČO: 60913312 DIČ: CZ60913312</w:t>
            </w:r>
          </w:p>
          <w:p w:rsidR="009545BC" w:rsidRPr="00DD41D5" w:rsidRDefault="00F61E1F">
            <w:pPr>
              <w:spacing w:after="0" w:line="259" w:lineRule="auto"/>
              <w:ind w:left="14" w:firstLine="0"/>
              <w:jc w:val="left"/>
            </w:pPr>
            <w:r w:rsidRPr="00DD41D5">
              <w:rPr>
                <w:rFonts w:eastAsia="Calibri"/>
              </w:rPr>
              <w:t xml:space="preserve">Tel/Fax ; </w:t>
            </w:r>
            <w:proofErr w:type="spellStart"/>
            <w:r w:rsidR="00191A2C">
              <w:rPr>
                <w:rFonts w:eastAsia="Calibri"/>
              </w:rPr>
              <w:t>xxxxxxx</w:t>
            </w:r>
            <w:proofErr w:type="spellEnd"/>
          </w:p>
          <w:p w:rsidR="009545BC" w:rsidRPr="00DD41D5" w:rsidRDefault="00F61E1F" w:rsidP="00191A2C">
            <w:pPr>
              <w:spacing w:after="0" w:line="259" w:lineRule="auto"/>
              <w:ind w:left="0" w:firstLine="0"/>
              <w:jc w:val="left"/>
            </w:pPr>
            <w:proofErr w:type="gramStart"/>
            <w:r w:rsidRPr="00DD41D5">
              <w:rPr>
                <w:rFonts w:eastAsia="Calibri"/>
              </w:rPr>
              <w:t xml:space="preserve">Email : </w:t>
            </w:r>
            <w:r w:rsidR="00191A2C">
              <w:rPr>
                <w:rFonts w:eastAsia="Calibri"/>
              </w:rPr>
              <w:t>xxxxxxx</w:t>
            </w:r>
            <w:r w:rsidRPr="00DD41D5">
              <w:rPr>
                <w:rFonts w:eastAsia="Calibri"/>
              </w:rPr>
              <w:t>@olfincar</w:t>
            </w:r>
            <w:proofErr w:type="gramEnd"/>
            <w:r w:rsidRPr="00DD41D5">
              <w:rPr>
                <w:rFonts w:eastAsia="Calibri"/>
              </w:rPr>
              <w:t>.cz</w:t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492" w:rsidRDefault="001A6492">
            <w:pPr>
              <w:spacing w:after="0" w:line="259" w:lineRule="auto"/>
              <w:ind w:left="2" w:firstLine="0"/>
              <w:jc w:val="left"/>
              <w:rPr>
                <w:rFonts w:eastAsia="Calibri"/>
                <w:b/>
                <w:sz w:val="22"/>
              </w:rPr>
            </w:pPr>
          </w:p>
          <w:p w:rsidR="009545BC" w:rsidRPr="001A6492" w:rsidRDefault="00F61E1F">
            <w:pPr>
              <w:spacing w:after="0" w:line="259" w:lineRule="auto"/>
              <w:ind w:left="2" w:firstLine="0"/>
              <w:jc w:val="left"/>
              <w:rPr>
                <w:b/>
              </w:rPr>
            </w:pPr>
            <w:r w:rsidRPr="001A6492">
              <w:rPr>
                <w:rFonts w:eastAsia="Calibri"/>
                <w:b/>
                <w:sz w:val="22"/>
              </w:rPr>
              <w:t>Královéhradecká lékárna a.s.</w:t>
            </w:r>
          </w:p>
          <w:p w:rsidR="009545BC" w:rsidRPr="00DD41D5" w:rsidRDefault="00F61E1F">
            <w:pPr>
              <w:spacing w:after="0" w:line="259" w:lineRule="auto"/>
              <w:ind w:left="9" w:firstLine="0"/>
              <w:jc w:val="left"/>
            </w:pPr>
            <w:r w:rsidRPr="00DD41D5">
              <w:rPr>
                <w:rFonts w:eastAsia="Calibri"/>
              </w:rPr>
              <w:t>IČ : 27530981, DIČ: CZ699004900</w:t>
            </w:r>
          </w:p>
          <w:p w:rsidR="009545BC" w:rsidRPr="00DD41D5" w:rsidRDefault="00F61E1F">
            <w:pPr>
              <w:spacing w:after="0" w:line="259" w:lineRule="auto"/>
              <w:ind w:left="2" w:firstLine="0"/>
              <w:jc w:val="left"/>
            </w:pPr>
            <w:r w:rsidRPr="00DD41D5">
              <w:rPr>
                <w:rFonts w:eastAsia="Calibri"/>
              </w:rPr>
              <w:t>Trvale bytem/sídlo : Veverkova 1343/1,</w:t>
            </w:r>
          </w:p>
          <w:p w:rsidR="009545BC" w:rsidRPr="00DD41D5" w:rsidRDefault="00F61E1F">
            <w:pPr>
              <w:spacing w:after="0" w:line="259" w:lineRule="auto"/>
              <w:ind w:left="9" w:firstLine="0"/>
              <w:jc w:val="left"/>
            </w:pPr>
            <w:r w:rsidRPr="00DD41D5">
              <w:rPr>
                <w:rFonts w:eastAsia="Calibri"/>
              </w:rPr>
              <w:t>500 02, Hradec Králové</w:t>
            </w:r>
          </w:p>
          <w:p w:rsidR="009545BC" w:rsidRPr="00DD41D5" w:rsidRDefault="00F61E1F" w:rsidP="001A6492">
            <w:pPr>
              <w:spacing w:after="0" w:line="259" w:lineRule="auto"/>
              <w:ind w:left="2" w:firstLine="0"/>
              <w:jc w:val="left"/>
            </w:pPr>
            <w:proofErr w:type="gramStart"/>
            <w:r w:rsidRPr="00DD41D5">
              <w:rPr>
                <w:rFonts w:eastAsia="Calibri"/>
              </w:rPr>
              <w:t xml:space="preserve">Telefon : </w:t>
            </w:r>
            <w:proofErr w:type="spellStart"/>
            <w:r w:rsidR="001A6492">
              <w:rPr>
                <w:rFonts w:eastAsia="Calibri"/>
              </w:rPr>
              <w:t>xxxxxxx</w:t>
            </w:r>
            <w:proofErr w:type="spellEnd"/>
            <w:proofErr w:type="gramEnd"/>
          </w:p>
        </w:tc>
      </w:tr>
    </w:tbl>
    <w:p w:rsidR="00DD41D5" w:rsidRDefault="00DD41D5">
      <w:pPr>
        <w:spacing w:after="159" w:line="259" w:lineRule="auto"/>
        <w:ind w:left="0" w:right="128" w:firstLine="0"/>
        <w:jc w:val="center"/>
        <w:rPr>
          <w:rFonts w:eastAsia="Calibri"/>
          <w:sz w:val="52"/>
        </w:rPr>
      </w:pPr>
    </w:p>
    <w:p w:rsidR="009545BC" w:rsidRPr="001A6492" w:rsidRDefault="00F61E1F">
      <w:pPr>
        <w:spacing w:after="159" w:line="259" w:lineRule="auto"/>
        <w:ind w:left="0" w:right="128" w:firstLine="0"/>
        <w:jc w:val="center"/>
        <w:rPr>
          <w:b/>
        </w:rPr>
      </w:pPr>
      <w:r w:rsidRPr="001A6492">
        <w:rPr>
          <w:rFonts w:eastAsia="Calibri"/>
          <w:b/>
          <w:sz w:val="52"/>
        </w:rPr>
        <w:t>KUPNÍ SMLOUVA</w:t>
      </w:r>
    </w:p>
    <w:p w:rsidR="009545BC" w:rsidRPr="001A6492" w:rsidRDefault="00F61E1F">
      <w:pPr>
        <w:spacing w:after="0" w:line="259" w:lineRule="auto"/>
        <w:ind w:left="0" w:right="195" w:firstLine="0"/>
        <w:jc w:val="right"/>
        <w:rPr>
          <w:b/>
        </w:rPr>
      </w:pPr>
      <w:r w:rsidRPr="001A6492">
        <w:rPr>
          <w:rFonts w:eastAsia="Calibri"/>
          <w:b/>
          <w:sz w:val="24"/>
        </w:rPr>
        <w:t xml:space="preserve">Číslo </w:t>
      </w:r>
      <w:proofErr w:type="gramStart"/>
      <w:r w:rsidRPr="001A6492">
        <w:rPr>
          <w:rFonts w:eastAsia="Calibri"/>
          <w:b/>
          <w:sz w:val="24"/>
        </w:rPr>
        <w:t>smlouvy...KS18240/022</w:t>
      </w:r>
      <w:proofErr w:type="gramEnd"/>
    </w:p>
    <w:p w:rsidR="009545BC" w:rsidRPr="00DD41D5" w:rsidRDefault="00F61E1F">
      <w:pPr>
        <w:spacing w:after="0" w:line="265" w:lineRule="auto"/>
        <w:ind w:left="70" w:hanging="10"/>
        <w:jc w:val="left"/>
        <w:rPr>
          <w:b/>
        </w:rPr>
      </w:pPr>
      <w:r w:rsidRPr="00DD41D5">
        <w:rPr>
          <w:rFonts w:eastAsia="Calibri"/>
          <w:b/>
          <w:sz w:val="22"/>
        </w:rPr>
        <w:t>OLFIN Car s.r.o.</w:t>
      </w:r>
    </w:p>
    <w:p w:rsidR="009545BC" w:rsidRPr="00DD41D5" w:rsidRDefault="00F61E1F">
      <w:pPr>
        <w:spacing w:after="1" w:line="263" w:lineRule="auto"/>
        <w:ind w:left="84" w:right="116" w:hanging="10"/>
      </w:pPr>
      <w:r w:rsidRPr="00DD41D5">
        <w:rPr>
          <w:rFonts w:eastAsia="Calibri"/>
        </w:rPr>
        <w:t>se sídlem: Královedvorská 517, 541 Ol Trutnov</w:t>
      </w:r>
    </w:p>
    <w:p w:rsidR="009545BC" w:rsidRPr="00DD41D5" w:rsidRDefault="00F61E1F">
      <w:pPr>
        <w:spacing w:after="0" w:line="216" w:lineRule="auto"/>
        <w:ind w:left="68" w:right="2709" w:firstLine="7"/>
        <w:jc w:val="left"/>
      </w:pPr>
      <w:r w:rsidRPr="00DD41D5">
        <w:rPr>
          <w:sz w:val="22"/>
        </w:rPr>
        <w:t xml:space="preserve">Provozovna: Choustníkovo Hradiště 40, 544 42, Choustníkovo Hradiště </w:t>
      </w:r>
      <w:r w:rsidRPr="00DD41D5">
        <w:rPr>
          <w:rFonts w:eastAsia="Calibri"/>
          <w:sz w:val="22"/>
        </w:rPr>
        <w:t>IČO : 60913312 DIČ: CZ60913312</w:t>
      </w:r>
    </w:p>
    <w:p w:rsidR="009545BC" w:rsidRPr="00DD41D5" w:rsidRDefault="00F61E1F">
      <w:pPr>
        <w:spacing w:after="120" w:line="263" w:lineRule="auto"/>
        <w:ind w:left="84" w:right="824" w:hanging="10"/>
      </w:pPr>
      <w:r w:rsidRPr="00DD41D5">
        <w:rPr>
          <w:rFonts w:eastAsia="Calibri"/>
        </w:rPr>
        <w:t>Firma je zapsána v OR, vedeného Krajským soudem v</w:t>
      </w:r>
      <w:r w:rsidR="00191A2C">
        <w:rPr>
          <w:rFonts w:eastAsia="Calibri"/>
        </w:rPr>
        <w:t> </w:t>
      </w:r>
      <w:r w:rsidRPr="00DD41D5">
        <w:rPr>
          <w:rFonts w:eastAsia="Calibri"/>
        </w:rPr>
        <w:t>H</w:t>
      </w:r>
      <w:r w:rsidR="00191A2C">
        <w:rPr>
          <w:rFonts w:eastAsia="Calibri"/>
        </w:rPr>
        <w:t xml:space="preserve">. </w:t>
      </w:r>
      <w:r w:rsidRPr="00DD41D5">
        <w:rPr>
          <w:rFonts w:eastAsia="Calibri"/>
        </w:rPr>
        <w:t xml:space="preserve">Králové, </w:t>
      </w:r>
      <w:proofErr w:type="spellStart"/>
      <w:proofErr w:type="gramStart"/>
      <w:r w:rsidRPr="00DD41D5">
        <w:rPr>
          <w:rFonts w:eastAsia="Calibri"/>
        </w:rPr>
        <w:t>odd</w:t>
      </w:r>
      <w:proofErr w:type="spellEnd"/>
      <w:r w:rsidR="00191A2C">
        <w:rPr>
          <w:rFonts w:eastAsia="Calibri"/>
        </w:rPr>
        <w:t xml:space="preserve"> </w:t>
      </w:r>
      <w:r w:rsidRPr="00DD41D5">
        <w:rPr>
          <w:rFonts w:eastAsia="Calibri"/>
        </w:rPr>
        <w:t>.C, vložka</w:t>
      </w:r>
      <w:proofErr w:type="gramEnd"/>
      <w:r w:rsidRPr="00DD41D5">
        <w:rPr>
          <w:rFonts w:eastAsia="Calibri"/>
        </w:rPr>
        <w:t xml:space="preserve"> 6359Zastoupená: </w:t>
      </w:r>
    </w:p>
    <w:p w:rsidR="009545BC" w:rsidRPr="00DD41D5" w:rsidRDefault="00F61E1F">
      <w:pPr>
        <w:spacing w:after="422" w:line="265" w:lineRule="auto"/>
        <w:ind w:left="70" w:hanging="10"/>
        <w:jc w:val="left"/>
      </w:pPr>
      <w:r w:rsidRPr="00DD41D5">
        <w:rPr>
          <w:rFonts w:eastAsia="Calibri"/>
          <w:sz w:val="22"/>
        </w:rPr>
        <w:t>(dále</w:t>
      </w:r>
      <w:r w:rsidR="00191A2C">
        <w:rPr>
          <w:rFonts w:eastAsia="Calibri"/>
          <w:sz w:val="22"/>
        </w:rPr>
        <w:t xml:space="preserve"> </w:t>
      </w:r>
      <w:r w:rsidRPr="00DD41D5">
        <w:rPr>
          <w:rFonts w:eastAsia="Calibri"/>
          <w:sz w:val="22"/>
        </w:rPr>
        <w:t>jen „prodávající” na straně</w:t>
      </w:r>
      <w:r w:rsidR="00191A2C">
        <w:rPr>
          <w:rFonts w:eastAsia="Calibri"/>
          <w:sz w:val="22"/>
        </w:rPr>
        <w:t xml:space="preserve"> </w:t>
      </w:r>
      <w:r w:rsidRPr="00DD41D5">
        <w:rPr>
          <w:rFonts w:eastAsia="Calibri"/>
          <w:sz w:val="22"/>
        </w:rPr>
        <w:t>jedné)</w:t>
      </w:r>
    </w:p>
    <w:p w:rsidR="009545BC" w:rsidRPr="00DD41D5" w:rsidRDefault="00F61E1F">
      <w:pPr>
        <w:spacing w:after="0" w:line="265" w:lineRule="auto"/>
        <w:ind w:left="70" w:hanging="10"/>
        <w:jc w:val="left"/>
        <w:rPr>
          <w:b/>
        </w:rPr>
      </w:pPr>
      <w:r w:rsidRPr="00DD41D5">
        <w:rPr>
          <w:rFonts w:eastAsia="Calibri"/>
          <w:b/>
          <w:sz w:val="22"/>
        </w:rPr>
        <w:t>Královéhradecká lékárna a.s.</w:t>
      </w:r>
    </w:p>
    <w:p w:rsidR="009545BC" w:rsidRPr="00DD41D5" w:rsidRDefault="00F61E1F">
      <w:pPr>
        <w:spacing w:after="1" w:line="263" w:lineRule="auto"/>
        <w:ind w:left="84" w:right="116" w:hanging="10"/>
      </w:pPr>
      <w:r w:rsidRPr="00DD41D5">
        <w:rPr>
          <w:rFonts w:eastAsia="Calibri"/>
        </w:rPr>
        <w:t>IČ : 27530981, DIČ: CZ699004900</w:t>
      </w:r>
    </w:p>
    <w:p w:rsidR="009545BC" w:rsidRPr="00DD41D5" w:rsidRDefault="00F61E1F">
      <w:pPr>
        <w:spacing w:after="1" w:line="263" w:lineRule="auto"/>
        <w:ind w:left="84" w:right="116" w:hanging="10"/>
      </w:pPr>
      <w:r w:rsidRPr="00DD41D5">
        <w:rPr>
          <w:rFonts w:eastAsia="Calibri"/>
        </w:rPr>
        <w:t>Trvale bytem/sídlo : Veverkova 1343/1,</w:t>
      </w:r>
    </w:p>
    <w:p w:rsidR="009545BC" w:rsidRPr="00DD41D5" w:rsidRDefault="00F61E1F">
      <w:pPr>
        <w:spacing w:after="1" w:line="263" w:lineRule="auto"/>
        <w:ind w:left="84" w:right="116" w:hanging="10"/>
      </w:pPr>
      <w:r w:rsidRPr="00DD41D5">
        <w:rPr>
          <w:rFonts w:eastAsia="Calibri"/>
        </w:rPr>
        <w:t>500 02, Hradec Králové</w:t>
      </w:r>
    </w:p>
    <w:p w:rsidR="009545BC" w:rsidRPr="00DD41D5" w:rsidRDefault="00F61E1F">
      <w:pPr>
        <w:spacing w:after="168" w:line="263" w:lineRule="auto"/>
        <w:ind w:left="84" w:right="116" w:hanging="10"/>
      </w:pPr>
      <w:proofErr w:type="spellStart"/>
      <w:r w:rsidRPr="00DD41D5">
        <w:rPr>
          <w:rFonts w:eastAsia="Calibri"/>
        </w:rPr>
        <w:t>Teletön</w:t>
      </w:r>
      <w:proofErr w:type="spellEnd"/>
      <w:r w:rsidRPr="00DD41D5">
        <w:rPr>
          <w:rFonts w:eastAsia="Calibri"/>
        </w:rPr>
        <w:t xml:space="preserve"> : </w:t>
      </w:r>
      <w:proofErr w:type="spellStart"/>
      <w:r w:rsidR="001A6492">
        <w:rPr>
          <w:rFonts w:eastAsia="Calibri"/>
        </w:rPr>
        <w:t>xxxxxxx</w:t>
      </w:r>
      <w:proofErr w:type="spellEnd"/>
    </w:p>
    <w:p w:rsidR="009545BC" w:rsidRPr="00DD41D5" w:rsidRDefault="00F61E1F">
      <w:pPr>
        <w:spacing w:after="217" w:line="265" w:lineRule="auto"/>
        <w:ind w:left="70" w:hanging="10"/>
        <w:jc w:val="left"/>
      </w:pPr>
      <w:r w:rsidRPr="00DD41D5">
        <w:rPr>
          <w:rFonts w:eastAsia="Calibri"/>
          <w:sz w:val="22"/>
        </w:rPr>
        <w:t>(dále</w:t>
      </w:r>
      <w:r w:rsidR="00191A2C">
        <w:rPr>
          <w:rFonts w:eastAsia="Calibri"/>
          <w:sz w:val="22"/>
        </w:rPr>
        <w:t xml:space="preserve"> </w:t>
      </w:r>
      <w:r w:rsidRPr="00DD41D5">
        <w:rPr>
          <w:rFonts w:eastAsia="Calibri"/>
          <w:sz w:val="22"/>
        </w:rPr>
        <w:t>jen „ kupující” na straně druhé)</w:t>
      </w:r>
    </w:p>
    <w:p w:rsidR="00DD41D5" w:rsidRPr="00DD41D5" w:rsidRDefault="00F61E1F">
      <w:pPr>
        <w:spacing w:after="1" w:line="263" w:lineRule="auto"/>
        <w:ind w:left="84" w:right="116" w:hanging="10"/>
        <w:rPr>
          <w:rFonts w:eastAsia="Calibri"/>
        </w:rPr>
      </w:pPr>
      <w:r w:rsidRPr="00DD41D5">
        <w:rPr>
          <w:rFonts w:eastAsia="Calibri"/>
        </w:rPr>
        <w:t xml:space="preserve">Smluvní strany v souladu s občanským zákoníkem ve znění pozdějších předpisů se dohodly níže </w:t>
      </w:r>
      <w:r w:rsidRPr="00DD41D5">
        <w:rPr>
          <w:noProof/>
        </w:rPr>
        <w:drawing>
          <wp:inline distT="0" distB="0" distL="0" distR="0" wp14:anchorId="560D1FB3" wp14:editId="508600E0">
            <wp:extent cx="4535" cy="4536"/>
            <wp:effectExtent l="0" t="0" r="0" b="0"/>
            <wp:docPr id="2217" name="Picture 2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" name="Picture 22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5" cy="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41D5">
        <w:rPr>
          <w:rFonts w:eastAsia="Calibri"/>
        </w:rPr>
        <w:t xml:space="preserve">uvedeného dne, měsíce a roku tak jak stanoví tato </w:t>
      </w:r>
    </w:p>
    <w:p w:rsidR="00DD41D5" w:rsidRPr="00DD41D5" w:rsidRDefault="00DD41D5">
      <w:pPr>
        <w:spacing w:after="1" w:line="263" w:lineRule="auto"/>
        <w:ind w:left="84" w:right="116" w:hanging="10"/>
        <w:rPr>
          <w:rFonts w:eastAsia="Calibri"/>
        </w:rPr>
      </w:pPr>
    </w:p>
    <w:p w:rsidR="009545BC" w:rsidRPr="00DD41D5" w:rsidRDefault="00DD41D5">
      <w:pPr>
        <w:spacing w:after="1" w:line="263" w:lineRule="auto"/>
        <w:ind w:left="84" w:right="116" w:hanging="10"/>
        <w:rPr>
          <w:b/>
        </w:rPr>
      </w:pPr>
      <w:r w:rsidRPr="001A6492">
        <w:rPr>
          <w:rFonts w:eastAsia="Calibri"/>
          <w:b/>
          <w:sz w:val="28"/>
          <w:szCs w:val="28"/>
        </w:rPr>
        <w:t xml:space="preserve">                                                  </w:t>
      </w:r>
      <w:r w:rsidR="00F61E1F" w:rsidRPr="001A6492">
        <w:rPr>
          <w:rFonts w:eastAsia="Calibri"/>
          <w:b/>
          <w:sz w:val="28"/>
          <w:szCs w:val="28"/>
        </w:rPr>
        <w:t xml:space="preserve">kupní </w:t>
      </w:r>
      <w:proofErr w:type="gramStart"/>
      <w:r w:rsidR="00F61E1F" w:rsidRPr="001A6492">
        <w:rPr>
          <w:rFonts w:eastAsia="Calibri"/>
          <w:b/>
          <w:sz w:val="28"/>
          <w:szCs w:val="28"/>
        </w:rPr>
        <w:t>smlouva</w:t>
      </w:r>
      <w:r w:rsidR="00F61E1F" w:rsidRPr="00DD41D5">
        <w:rPr>
          <w:rFonts w:eastAsia="Calibri"/>
          <w:b/>
        </w:rPr>
        <w:t xml:space="preserve"> :</w:t>
      </w:r>
      <w:proofErr w:type="gramEnd"/>
    </w:p>
    <w:p w:rsidR="009545BC" w:rsidRPr="00DD41D5" w:rsidRDefault="00F61E1F">
      <w:pPr>
        <w:spacing w:after="18" w:line="259" w:lineRule="auto"/>
        <w:ind w:left="10" w:right="106" w:hanging="10"/>
        <w:jc w:val="center"/>
      </w:pPr>
      <w:r w:rsidRPr="00DD41D5">
        <w:rPr>
          <w:rFonts w:eastAsia="Calibri"/>
          <w:sz w:val="22"/>
        </w:rPr>
        <w:t>1.</w:t>
      </w:r>
    </w:p>
    <w:p w:rsidR="009545BC" w:rsidRPr="00DD41D5" w:rsidRDefault="00F61E1F">
      <w:pPr>
        <w:spacing w:after="82" w:line="259" w:lineRule="auto"/>
        <w:ind w:left="10" w:right="99" w:hanging="10"/>
        <w:jc w:val="center"/>
      </w:pPr>
      <w:r w:rsidRPr="00DD41D5">
        <w:rPr>
          <w:rFonts w:eastAsia="Calibri"/>
          <w:sz w:val="22"/>
        </w:rPr>
        <w:t>Úvodní ustanovení</w:t>
      </w:r>
    </w:p>
    <w:p w:rsidR="009545BC" w:rsidRPr="00DD41D5" w:rsidRDefault="00F61E1F">
      <w:pPr>
        <w:spacing w:after="1" w:line="263" w:lineRule="auto"/>
        <w:ind w:left="374" w:right="116" w:hanging="300"/>
      </w:pPr>
      <w:r w:rsidRPr="00DD41D5">
        <w:rPr>
          <w:rFonts w:eastAsia="Calibri"/>
        </w:rPr>
        <w:t xml:space="preserve">l. Prodávající je obchodní společnost jejímž předmětem podnikání je mimo jiné maloobchod motorovými vozidly </w:t>
      </w:r>
      <w:proofErr w:type="spellStart"/>
      <w:r w:rsidRPr="00DD41D5">
        <w:rPr>
          <w:rFonts w:eastAsia="Calibri"/>
        </w:rPr>
        <w:t>ajejich</w:t>
      </w:r>
      <w:proofErr w:type="spellEnd"/>
      <w:r w:rsidRPr="00DD41D5">
        <w:rPr>
          <w:rFonts w:eastAsia="Calibri"/>
        </w:rPr>
        <w:t xml:space="preserve"> příslušenstvím.</w:t>
      </w:r>
    </w:p>
    <w:p w:rsidR="009545BC" w:rsidRPr="00DD41D5" w:rsidRDefault="00F61E1F">
      <w:pPr>
        <w:numPr>
          <w:ilvl w:val="0"/>
          <w:numId w:val="1"/>
        </w:numPr>
        <w:spacing w:after="1" w:line="263" w:lineRule="auto"/>
        <w:ind w:left="373" w:right="182" w:hanging="329"/>
      </w:pPr>
      <w:r w:rsidRPr="00DD41D5">
        <w:rPr>
          <w:rFonts w:eastAsia="Calibri"/>
        </w:rPr>
        <w:t>Prodávající prohlašuje, že je vlastníkem použitého vozidla (dále jen vozidlo):</w:t>
      </w:r>
    </w:p>
    <w:tbl>
      <w:tblPr>
        <w:tblStyle w:val="TableGrid"/>
        <w:tblW w:w="8556" w:type="dxa"/>
        <w:tblInd w:w="118" w:type="dxa"/>
        <w:tblCellMar>
          <w:top w:w="30" w:type="dxa"/>
        </w:tblCellMar>
        <w:tblLook w:val="04A0" w:firstRow="1" w:lastRow="0" w:firstColumn="1" w:lastColumn="0" w:noHBand="0" w:noVBand="1"/>
      </w:tblPr>
      <w:tblGrid>
        <w:gridCol w:w="4057"/>
        <w:gridCol w:w="4499"/>
      </w:tblGrid>
      <w:tr w:rsidR="009545BC" w:rsidRPr="00DD41D5">
        <w:trPr>
          <w:trHeight w:val="253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9545BC" w:rsidRPr="00DD41D5" w:rsidRDefault="00F61E1F">
            <w:pPr>
              <w:spacing w:after="0" w:line="259" w:lineRule="auto"/>
              <w:ind w:left="200" w:firstLine="0"/>
              <w:jc w:val="left"/>
            </w:pPr>
            <w:r w:rsidRPr="00DD41D5">
              <w:rPr>
                <w:rFonts w:eastAsia="Calibri"/>
              </w:rPr>
              <w:t>Druh vozidla:</w:t>
            </w:r>
            <w:r w:rsidR="00DD41D5">
              <w:rPr>
                <w:rFonts w:eastAsia="Calibri"/>
              </w:rPr>
              <w:t xml:space="preserve"> </w:t>
            </w:r>
            <w:r w:rsidRPr="00DD41D5">
              <w:rPr>
                <w:rFonts w:eastAsia="Calibri"/>
              </w:rPr>
              <w:t xml:space="preserve"> </w:t>
            </w:r>
            <w:r w:rsidR="00DD41D5">
              <w:rPr>
                <w:rFonts w:eastAsia="Calibri"/>
              </w:rPr>
              <w:t xml:space="preserve"> </w:t>
            </w:r>
            <w:r w:rsidRPr="00DD41D5">
              <w:rPr>
                <w:rFonts w:eastAsia="Calibri"/>
                <w:b/>
              </w:rPr>
              <w:t>Osobní s DPH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9545BC" w:rsidRPr="00DD41D5" w:rsidRDefault="00F61E1F">
            <w:pPr>
              <w:spacing w:after="0" w:line="259" w:lineRule="auto"/>
              <w:ind w:left="0" w:firstLine="0"/>
              <w:jc w:val="left"/>
            </w:pPr>
            <w:r w:rsidRPr="00DD41D5">
              <w:rPr>
                <w:rFonts w:eastAsia="Calibri"/>
              </w:rPr>
              <w:t>Datum uvedení do provozu:</w:t>
            </w:r>
            <w:r w:rsidR="00DD41D5">
              <w:rPr>
                <w:rFonts w:eastAsia="Calibri"/>
              </w:rPr>
              <w:t xml:space="preserve"> </w:t>
            </w:r>
            <w:r w:rsidRPr="00DD41D5">
              <w:rPr>
                <w:rFonts w:eastAsia="Calibri"/>
              </w:rPr>
              <w:t xml:space="preserve"> </w:t>
            </w:r>
            <w:r w:rsidRPr="00DD41D5">
              <w:rPr>
                <w:rFonts w:eastAsia="Calibri"/>
                <w:b/>
              </w:rPr>
              <w:t>10/2016</w:t>
            </w:r>
          </w:p>
        </w:tc>
      </w:tr>
      <w:tr w:rsidR="009545BC" w:rsidRPr="00DD41D5">
        <w:trPr>
          <w:trHeight w:val="259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9545BC" w:rsidRPr="00DD41D5" w:rsidRDefault="00F61E1F">
            <w:pPr>
              <w:spacing w:after="0" w:line="259" w:lineRule="auto"/>
              <w:ind w:left="928" w:firstLine="0"/>
              <w:jc w:val="left"/>
            </w:pPr>
            <w:r w:rsidRPr="00DD41D5">
              <w:rPr>
                <w:rFonts w:eastAsia="Calibri"/>
                <w:sz w:val="22"/>
              </w:rPr>
              <w:t xml:space="preserve">SPZ: </w:t>
            </w:r>
            <w:r w:rsidR="00DD41D5">
              <w:rPr>
                <w:rFonts w:eastAsia="Calibri"/>
                <w:sz w:val="22"/>
              </w:rPr>
              <w:t xml:space="preserve"> </w:t>
            </w:r>
            <w:r w:rsidRPr="00DD41D5">
              <w:rPr>
                <w:rFonts w:eastAsia="Calibri"/>
                <w:b/>
                <w:sz w:val="22"/>
              </w:rPr>
              <w:t>SAV 1480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9545BC" w:rsidRPr="00DD41D5" w:rsidRDefault="00F61E1F">
            <w:pPr>
              <w:spacing w:after="0" w:line="259" w:lineRule="auto"/>
              <w:ind w:left="1107" w:firstLine="0"/>
              <w:jc w:val="left"/>
            </w:pPr>
            <w:r w:rsidRPr="00DD41D5">
              <w:rPr>
                <w:rFonts w:eastAsia="Calibri"/>
              </w:rPr>
              <w:t xml:space="preserve">Barva </w:t>
            </w:r>
            <w:proofErr w:type="gramStart"/>
            <w:r w:rsidRPr="00DD41D5">
              <w:rPr>
                <w:rFonts w:eastAsia="Calibri"/>
              </w:rPr>
              <w:t xml:space="preserve">vozidla: </w:t>
            </w:r>
            <w:r w:rsidR="00DD41D5">
              <w:rPr>
                <w:rFonts w:eastAsia="Calibri"/>
              </w:rPr>
              <w:t xml:space="preserve"> </w:t>
            </w:r>
            <w:r w:rsidRPr="00DD41D5">
              <w:rPr>
                <w:rFonts w:eastAsia="Calibri"/>
                <w:b/>
              </w:rPr>
              <w:t>bílá</w:t>
            </w:r>
            <w:proofErr w:type="gramEnd"/>
          </w:p>
        </w:tc>
      </w:tr>
      <w:tr w:rsidR="009545BC" w:rsidRPr="00DD41D5">
        <w:trPr>
          <w:trHeight w:val="279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9545BC" w:rsidRPr="00DD41D5" w:rsidRDefault="00F61E1F">
            <w:pPr>
              <w:spacing w:after="0" w:line="259" w:lineRule="auto"/>
              <w:ind w:left="0" w:firstLine="0"/>
              <w:jc w:val="left"/>
            </w:pPr>
            <w:r w:rsidRPr="00DD41D5">
              <w:rPr>
                <w:sz w:val="22"/>
              </w:rPr>
              <w:t xml:space="preserve">Tovární značka: </w:t>
            </w:r>
            <w:r w:rsidRPr="00DD41D5">
              <w:rPr>
                <w:rFonts w:eastAsia="Calibri"/>
                <w:b/>
                <w:sz w:val="22"/>
              </w:rPr>
              <w:t>Volkswagen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9545BC" w:rsidRPr="00DD41D5" w:rsidRDefault="00F61E1F">
            <w:pPr>
              <w:spacing w:after="0" w:line="259" w:lineRule="auto"/>
              <w:ind w:left="0" w:right="393" w:firstLine="0"/>
              <w:jc w:val="center"/>
            </w:pPr>
            <w:r w:rsidRPr="00DD41D5">
              <w:rPr>
                <w:rFonts w:eastAsia="Calibri"/>
              </w:rPr>
              <w:t xml:space="preserve">Počet klíčů: </w:t>
            </w:r>
            <w:r w:rsidRPr="00DD41D5">
              <w:rPr>
                <w:rFonts w:eastAsia="Calibri"/>
                <w:b/>
              </w:rPr>
              <w:t>2 ks</w:t>
            </w:r>
          </w:p>
        </w:tc>
      </w:tr>
      <w:tr w:rsidR="009545BC" w:rsidRPr="00DD41D5">
        <w:trPr>
          <w:trHeight w:val="253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9545BC" w:rsidRPr="00DD41D5" w:rsidRDefault="00F61E1F">
            <w:pPr>
              <w:spacing w:after="0" w:line="259" w:lineRule="auto"/>
              <w:ind w:left="736" w:firstLine="0"/>
              <w:jc w:val="left"/>
            </w:pPr>
            <w:r w:rsidRPr="00DD41D5">
              <w:rPr>
                <w:rFonts w:eastAsia="Calibri"/>
                <w:sz w:val="22"/>
              </w:rPr>
              <w:t>Model</w:t>
            </w:r>
            <w:r w:rsidRPr="00DD41D5">
              <w:rPr>
                <w:rFonts w:eastAsia="Calibri"/>
                <w:b/>
                <w:sz w:val="22"/>
              </w:rPr>
              <w:t xml:space="preserve">: Passat 2,0 </w:t>
            </w:r>
            <w:proofErr w:type="spellStart"/>
            <w:r w:rsidRPr="00DD41D5">
              <w:rPr>
                <w:rFonts w:eastAsia="Calibri"/>
                <w:b/>
                <w:sz w:val="22"/>
              </w:rPr>
              <w:t>TDi</w:t>
            </w:r>
            <w:proofErr w:type="spellEnd"/>
            <w:r w:rsidRPr="00DD41D5">
              <w:rPr>
                <w:rFonts w:eastAsia="Calibri"/>
                <w:b/>
                <w:sz w:val="22"/>
              </w:rPr>
              <w:t xml:space="preserve"> </w:t>
            </w:r>
            <w:proofErr w:type="spellStart"/>
            <w:r w:rsidRPr="00DD41D5">
              <w:rPr>
                <w:rFonts w:eastAsia="Calibri"/>
                <w:b/>
                <w:sz w:val="22"/>
              </w:rPr>
              <w:t>Alltrack</w:t>
            </w:r>
            <w:proofErr w:type="spellEnd"/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9545BC" w:rsidRPr="00DD41D5" w:rsidRDefault="00F61E1F">
            <w:pPr>
              <w:spacing w:after="0" w:line="259" w:lineRule="auto"/>
              <w:ind w:left="907" w:firstLine="0"/>
              <w:jc w:val="left"/>
            </w:pPr>
            <w:r w:rsidRPr="00DD41D5">
              <w:rPr>
                <w:rFonts w:eastAsia="Calibri"/>
              </w:rPr>
              <w:t xml:space="preserve">Stav tachometru: </w:t>
            </w:r>
            <w:r w:rsidRPr="00DD41D5">
              <w:rPr>
                <w:rFonts w:eastAsia="Calibri"/>
                <w:b/>
              </w:rPr>
              <w:t>21500 km</w:t>
            </w:r>
          </w:p>
        </w:tc>
      </w:tr>
      <w:tr w:rsidR="009545BC" w:rsidRPr="00DD41D5">
        <w:trPr>
          <w:trHeight w:val="251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9545BC" w:rsidRPr="00DD41D5" w:rsidRDefault="00F61E1F">
            <w:pPr>
              <w:spacing w:after="0" w:line="259" w:lineRule="auto"/>
              <w:ind w:left="907" w:firstLine="0"/>
              <w:jc w:val="left"/>
            </w:pPr>
            <w:r w:rsidRPr="00DD41D5">
              <w:rPr>
                <w:rFonts w:eastAsia="Calibri"/>
              </w:rPr>
              <w:t xml:space="preserve">VIN: </w:t>
            </w:r>
            <w:r w:rsidRPr="00DD41D5">
              <w:rPr>
                <w:rFonts w:eastAsia="Calibri"/>
                <w:b/>
              </w:rPr>
              <w:t>WVWZZZ3CZHE072943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9545BC" w:rsidRPr="00DD41D5" w:rsidRDefault="00F61E1F">
            <w:pPr>
              <w:spacing w:after="0" w:line="259" w:lineRule="auto"/>
              <w:ind w:left="0" w:firstLine="0"/>
              <w:jc w:val="right"/>
            </w:pPr>
            <w:r w:rsidRPr="00DD41D5">
              <w:rPr>
                <w:rFonts w:eastAsia="Calibri"/>
              </w:rPr>
              <w:t xml:space="preserve">Základ daně: </w:t>
            </w:r>
            <w:r w:rsidRPr="00DD41D5">
              <w:rPr>
                <w:noProof/>
              </w:rPr>
              <w:drawing>
                <wp:inline distT="0" distB="0" distL="0" distR="0" wp14:anchorId="3FDC6BF7" wp14:editId="0626AD5D">
                  <wp:extent cx="784581" cy="122484"/>
                  <wp:effectExtent l="0" t="0" r="0" b="0"/>
                  <wp:docPr id="2263" name="Picture 2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Picture 22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581" cy="122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41D5">
              <w:rPr>
                <w:rFonts w:eastAsia="Calibri"/>
              </w:rPr>
              <w:t xml:space="preserve"> bez DPH</w:t>
            </w:r>
          </w:p>
        </w:tc>
      </w:tr>
      <w:tr w:rsidR="009545BC" w:rsidRPr="00DD41D5">
        <w:trPr>
          <w:trHeight w:val="526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9545BC" w:rsidRPr="00DD41D5" w:rsidRDefault="00F61E1F">
            <w:pPr>
              <w:spacing w:after="0" w:line="259" w:lineRule="auto"/>
              <w:ind w:left="550" w:firstLine="0"/>
              <w:jc w:val="left"/>
            </w:pPr>
            <w:r w:rsidRPr="00DD41D5">
              <w:rPr>
                <w:rFonts w:eastAsia="Calibri"/>
                <w:sz w:val="22"/>
              </w:rPr>
              <w:t xml:space="preserve">číslo TP: </w:t>
            </w:r>
            <w:r w:rsidRPr="00DD41D5">
              <w:rPr>
                <w:rFonts w:eastAsia="Calibri"/>
                <w:b/>
                <w:sz w:val="22"/>
              </w:rPr>
              <w:t>UH 649150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9545BC" w:rsidRPr="00DD41D5" w:rsidRDefault="00F61E1F">
            <w:pPr>
              <w:spacing w:after="0" w:line="259" w:lineRule="auto"/>
              <w:ind w:left="1300" w:firstLine="0"/>
              <w:jc w:val="left"/>
              <w:rPr>
                <w:b/>
              </w:rPr>
            </w:pPr>
            <w:r w:rsidRPr="00DD41D5">
              <w:rPr>
                <w:rFonts w:eastAsia="Calibri"/>
                <w:sz w:val="22"/>
              </w:rPr>
              <w:t xml:space="preserve">DPH 21%: </w:t>
            </w:r>
            <w:r w:rsidRPr="00DD41D5">
              <w:rPr>
                <w:rFonts w:eastAsia="Calibri"/>
                <w:b/>
                <w:sz w:val="22"/>
              </w:rPr>
              <w:t>114371,90,- Kč</w:t>
            </w:r>
          </w:p>
          <w:p w:rsidR="009545BC" w:rsidRPr="00DD41D5" w:rsidRDefault="00F61E1F" w:rsidP="00DD41D5">
            <w:pPr>
              <w:spacing w:after="0" w:line="259" w:lineRule="auto"/>
              <w:ind w:left="1071" w:firstLine="0"/>
              <w:jc w:val="left"/>
            </w:pPr>
            <w:r w:rsidRPr="00DD41D5">
              <w:rPr>
                <w:rFonts w:eastAsia="Calibri"/>
                <w:sz w:val="22"/>
              </w:rPr>
              <w:t>Cena celkem:</w:t>
            </w:r>
            <w:r w:rsidR="00DD41D5">
              <w:rPr>
                <w:rFonts w:eastAsia="Calibri"/>
                <w:sz w:val="22"/>
              </w:rPr>
              <w:t xml:space="preserve"> </w:t>
            </w:r>
            <w:r w:rsidRPr="00DD41D5">
              <w:rPr>
                <w:rFonts w:eastAsia="Calibri"/>
                <w:b/>
              </w:rPr>
              <w:t>659000,-Kč vč. DPH</w:t>
            </w:r>
          </w:p>
        </w:tc>
      </w:tr>
    </w:tbl>
    <w:p w:rsidR="009545BC" w:rsidRPr="00DD41D5" w:rsidRDefault="00F61E1F">
      <w:pPr>
        <w:numPr>
          <w:ilvl w:val="0"/>
          <w:numId w:val="1"/>
        </w:numPr>
        <w:spacing w:after="239"/>
        <w:ind w:left="373" w:right="182" w:hanging="329"/>
      </w:pPr>
      <w:r w:rsidRPr="00DD41D5">
        <w:lastRenderedPageBreak/>
        <w:t>Prodávající prodává kupujícímu výše uvedené vozidlo, které je jeho výlučným vlastnictvím, Kupující toto vozidlo kupuje a zavazuje se za něj zaplatit kupní cenu dle čl. II této smlouvy.</w:t>
      </w:r>
    </w:p>
    <w:p w:rsidR="009545BC" w:rsidRPr="00DD41D5" w:rsidRDefault="00F61E1F">
      <w:pPr>
        <w:spacing w:after="39" w:line="259" w:lineRule="auto"/>
        <w:ind w:left="0" w:right="285" w:firstLine="0"/>
        <w:jc w:val="center"/>
      </w:pPr>
      <w:r w:rsidRPr="00DD41D5">
        <w:rPr>
          <w:sz w:val="18"/>
        </w:rPr>
        <w:t>11.</w:t>
      </w:r>
    </w:p>
    <w:p w:rsidR="009545BC" w:rsidRPr="00DD41D5" w:rsidRDefault="00F61E1F">
      <w:pPr>
        <w:pStyle w:val="Nadpis1"/>
      </w:pPr>
      <w:r w:rsidRPr="00DD41D5">
        <w:t>Předmět smlouvy</w:t>
      </w:r>
    </w:p>
    <w:p w:rsidR="009545BC" w:rsidRPr="00DD41D5" w:rsidRDefault="00F61E1F">
      <w:pPr>
        <w:ind w:left="336" w:right="249"/>
      </w:pPr>
      <w:r w:rsidRPr="00DD41D5">
        <w:t>I. Účastníci této smlouvy činí nesporným, že prodávající touto kupní smlouvou (dále jen „smlouva”) prodává kupujícímu vozidlo specifikované v čl. I. této smlouvy včetně jeho součástí a příslušenství.</w:t>
      </w:r>
    </w:p>
    <w:p w:rsidR="009545BC" w:rsidRPr="00DD41D5" w:rsidRDefault="00F61E1F">
      <w:pPr>
        <w:spacing w:after="400"/>
        <w:ind w:left="336" w:right="249"/>
      </w:pPr>
      <w:r w:rsidRPr="00DD41D5">
        <w:t>2. Prodávající tímto prodává a touto smlouvou již prodal kupujícímu výše uvedené vozidlo včetně jeho součástí, příslušenství a s potřebnými doklady pro užívání předmětného vozidla za dohodnutou kupní cenu a kupující tímto výše uvedené vozidlo od prodávajícího za dohodnutou kupní cenu kupuje a přijímá do svého vlastnictví.</w:t>
      </w:r>
    </w:p>
    <w:p w:rsidR="009545BC" w:rsidRPr="00DD41D5" w:rsidRDefault="00F61E1F">
      <w:pPr>
        <w:spacing w:after="157" w:line="259" w:lineRule="auto"/>
        <w:ind w:left="2774" w:right="3021" w:hanging="10"/>
        <w:jc w:val="center"/>
      </w:pPr>
      <w:r w:rsidRPr="00DD41D5">
        <w:rPr>
          <w:sz w:val="22"/>
        </w:rPr>
        <w:t>Kupní cena</w:t>
      </w:r>
    </w:p>
    <w:p w:rsidR="009545BC" w:rsidRPr="00DD41D5" w:rsidRDefault="00F61E1F">
      <w:pPr>
        <w:ind w:left="336"/>
      </w:pPr>
      <w:proofErr w:type="gramStart"/>
      <w:r w:rsidRPr="00DD41D5">
        <w:t>l . Prodávající</w:t>
      </w:r>
      <w:proofErr w:type="gramEnd"/>
      <w:r w:rsidRPr="00DD41D5">
        <w:t xml:space="preserve"> prodává vozidlo blíže specifikované v čl. I. této smlouvy za stanovenou kupní cenu ve výši 659000,-Kč vč. DPH</w:t>
      </w:r>
      <w:r w:rsidR="00191A2C">
        <w:t xml:space="preserve"> </w:t>
      </w:r>
      <w:bookmarkStart w:id="0" w:name="_GoBack"/>
      <w:bookmarkEnd w:id="0"/>
      <w:r w:rsidRPr="00DD41D5">
        <w:t>(Slovy:šestsetpadesátdevěttisíc Kč) .</w:t>
      </w:r>
    </w:p>
    <w:p w:rsidR="009545BC" w:rsidRPr="00DD41D5" w:rsidRDefault="00F61E1F">
      <w:pPr>
        <w:numPr>
          <w:ilvl w:val="0"/>
          <w:numId w:val="2"/>
        </w:numPr>
        <w:ind w:right="124" w:hanging="335"/>
      </w:pPr>
      <w:r w:rsidRPr="00DD41D5">
        <w:t>Při stanovení kupní ceny prodávaného vozidla bylo přihlédnuto k technickému stavu vozidla.</w:t>
      </w:r>
    </w:p>
    <w:p w:rsidR="009545BC" w:rsidRPr="00DD41D5" w:rsidRDefault="00F61E1F">
      <w:pPr>
        <w:numPr>
          <w:ilvl w:val="0"/>
          <w:numId w:val="2"/>
        </w:numPr>
        <w:spacing w:after="721"/>
        <w:ind w:right="124" w:hanging="335"/>
      </w:pPr>
      <w:r w:rsidRPr="00DD41D5">
        <w:t xml:space="preserve">V ceně vozu bude na náklady prodávajícího hrazen intervalový servis „A” na cca 30000 km, který bude proveden v </w:t>
      </w:r>
      <w:proofErr w:type="spellStart"/>
      <w:r w:rsidRPr="00DD41D5">
        <w:t>Olfincar</w:t>
      </w:r>
      <w:proofErr w:type="spellEnd"/>
      <w:r w:rsidRPr="00DD41D5">
        <w:t xml:space="preserve"> s.r.o. Hradec Králové.</w:t>
      </w:r>
      <w:r w:rsidRPr="00DD41D5">
        <w:rPr>
          <w:noProof/>
        </w:rPr>
        <w:drawing>
          <wp:inline distT="0" distB="0" distL="0" distR="0" wp14:anchorId="14D578F8" wp14:editId="5C8E6DB3">
            <wp:extent cx="4524" cy="4525"/>
            <wp:effectExtent l="0" t="0" r="0" b="0"/>
            <wp:docPr id="4926" name="Picture 4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" name="Picture 49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4" cy="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BC" w:rsidRPr="00DD41D5" w:rsidRDefault="00F61E1F">
      <w:pPr>
        <w:spacing w:after="157" w:line="259" w:lineRule="auto"/>
        <w:ind w:left="2774" w:right="3021" w:hanging="10"/>
        <w:jc w:val="center"/>
      </w:pPr>
      <w:r w:rsidRPr="00DD41D5">
        <w:rPr>
          <w:sz w:val="22"/>
        </w:rPr>
        <w:t>Nabytí vlastnického práva</w:t>
      </w:r>
    </w:p>
    <w:p w:rsidR="009545BC" w:rsidRPr="00DD41D5" w:rsidRDefault="00F61E1F">
      <w:pPr>
        <w:ind w:left="336" w:right="249"/>
      </w:pPr>
      <w:r w:rsidRPr="00DD41D5">
        <w:rPr>
          <w:noProof/>
        </w:rPr>
        <w:drawing>
          <wp:anchor distT="0" distB="0" distL="114300" distR="114300" simplePos="0" relativeHeight="251658240" behindDoc="0" locked="0" layoutInCell="1" allowOverlap="0" wp14:anchorId="5F13614A" wp14:editId="058837FE">
            <wp:simplePos x="0" y="0"/>
            <wp:positionH relativeFrom="page">
              <wp:posOffset>877643</wp:posOffset>
            </wp:positionH>
            <wp:positionV relativeFrom="page">
              <wp:posOffset>2714822</wp:posOffset>
            </wp:positionV>
            <wp:extent cx="4524" cy="9049"/>
            <wp:effectExtent l="0" t="0" r="0" b="0"/>
            <wp:wrapSquare wrapText="bothSides"/>
            <wp:docPr id="4925" name="Picture 4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" name="Picture 49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4" cy="9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1D5">
        <w:t xml:space="preserve">I. Vlastnické právo přechází na kupujícího okamžikem zaplacení kupní ceny dle čl. </w:t>
      </w:r>
      <w:proofErr w:type="spellStart"/>
      <w:r w:rsidRPr="00DD41D5">
        <w:t>Il</w:t>
      </w:r>
      <w:proofErr w:type="spellEnd"/>
      <w:r w:rsidRPr="00DD41D5">
        <w:t xml:space="preserve"> této smlouvy a převzetím vozidla. Prodávající předává kupujícímu vozidlo s veškerým dohodnutým příslušenstvím a</w:t>
      </w:r>
    </w:p>
    <w:p w:rsidR="009545BC" w:rsidRPr="00DD41D5" w:rsidRDefault="00F61E1F">
      <w:pPr>
        <w:ind w:left="336" w:right="249"/>
      </w:pPr>
      <w:r w:rsidRPr="00DD41D5">
        <w:t xml:space="preserve">vybavením (specifikace je uvedena v protokolu o zkušební jízdě a předání vozidla). Podpisem této smlouvy Kupující potvrzuje, Že vozidlo převzal. Tímto okamžikem tj. nabytím vlastnictví vozidla přecházejí na Kupujícího v </w:t>
      </w:r>
      <w:proofErr w:type="spellStart"/>
      <w:r w:rsidRPr="00DD41D5">
        <w:t>škerá</w:t>
      </w:r>
      <w:proofErr w:type="spellEnd"/>
      <w:r w:rsidRPr="00DD41D5">
        <w:t xml:space="preserve"> rizika spojená s nebezpečím nahodilé zkázy a nahodilého zhoršení předmětu koupě. </w:t>
      </w:r>
      <w:proofErr w:type="spellStart"/>
      <w:r w:rsidRPr="00DD41D5">
        <w:t>upující</w:t>
      </w:r>
      <w:proofErr w:type="spellEnd"/>
      <w:r w:rsidRPr="00DD41D5">
        <w:t xml:space="preserve"> bere na vědomí, že </w:t>
      </w:r>
      <w:proofErr w:type="spellStart"/>
      <w:r w:rsidRPr="00DD41D5">
        <w:t>Prodávqiĺcĺ</w:t>
      </w:r>
      <w:proofErr w:type="spellEnd"/>
      <w:r w:rsidRPr="00DD41D5">
        <w:t xml:space="preserve"> neodpovídá za jakékoliv vady vozidla s výjimkou vad </w:t>
      </w:r>
      <w:proofErr w:type="spellStart"/>
      <w:r w:rsidRPr="00DD41D5">
        <w:t>prá</w:t>
      </w:r>
      <w:proofErr w:type="spellEnd"/>
      <w:r w:rsidRPr="00DD41D5">
        <w:t xml:space="preserve"> </w:t>
      </w:r>
      <w:proofErr w:type="spellStart"/>
      <w:r w:rsidRPr="00DD41D5">
        <w:t>ích</w:t>
      </w:r>
      <w:proofErr w:type="spellEnd"/>
      <w:r w:rsidRPr="00DD41D5">
        <w:t xml:space="preserve">, zjištěných až po převzetí vozidla Kupujícím, zejména neodpovídá za skryté vady vozidla, </w:t>
      </w:r>
      <w:proofErr w:type="spellStart"/>
      <w:r w:rsidRPr="00DD41D5">
        <w:t>kte</w:t>
      </w:r>
      <w:proofErr w:type="spellEnd"/>
      <w:r w:rsidRPr="00DD41D5">
        <w:t xml:space="preserve"> se staly zjevnými až po jeho převzetí Kupujícím. Kupující bere na vědomí a souhlasí s tím, ž s výjimkou vad právních je povinen veškeré vady vozidla oznámit prodávajícímu nejpozději při </w:t>
      </w:r>
      <w:proofErr w:type="spellStart"/>
      <w:r w:rsidRPr="00DD41D5">
        <w:t>rohlídce</w:t>
      </w:r>
      <w:proofErr w:type="spellEnd"/>
      <w:r w:rsidRPr="00DD41D5">
        <w:t xml:space="preserve"> vozidla a zkušební jízdě dle čl. IV této smlouvy.</w:t>
      </w:r>
    </w:p>
    <w:p w:rsidR="009545BC" w:rsidRPr="00DD41D5" w:rsidRDefault="00F61E1F">
      <w:pPr>
        <w:spacing w:after="627"/>
        <w:ind w:left="336" w:right="249"/>
      </w:pPr>
      <w:r w:rsidRPr="00DD41D5">
        <w:rPr>
          <w:noProof/>
        </w:rPr>
        <w:drawing>
          <wp:anchor distT="0" distB="0" distL="114300" distR="114300" simplePos="0" relativeHeight="251659264" behindDoc="0" locked="0" layoutInCell="1" allowOverlap="0" wp14:anchorId="55D8B229" wp14:editId="7537B325">
            <wp:simplePos x="0" y="0"/>
            <wp:positionH relativeFrom="column">
              <wp:posOffset>1755286</wp:posOffset>
            </wp:positionH>
            <wp:positionV relativeFrom="paragraph">
              <wp:posOffset>145569</wp:posOffset>
            </wp:positionV>
            <wp:extent cx="58811" cy="936613"/>
            <wp:effectExtent l="0" t="0" r="0" b="0"/>
            <wp:wrapSquare wrapText="bothSides"/>
            <wp:docPr id="4964" name="Picture 4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" name="Picture 49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11" cy="936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1D5">
        <w:t xml:space="preserve">2. Prodávající zůstává vlastník m vozidla až do momentu, kdy bude ze strany kupujícího řádně zaplacena kupní cena v </w:t>
      </w:r>
      <w:proofErr w:type="gramStart"/>
      <w:r w:rsidRPr="00DD41D5">
        <w:t>plné ,'</w:t>
      </w:r>
      <w:proofErr w:type="spellStart"/>
      <w:r w:rsidRPr="00DD41D5">
        <w:t>ši</w:t>
      </w:r>
      <w:proofErr w:type="spellEnd"/>
      <w:proofErr w:type="gramEnd"/>
      <w:r w:rsidRPr="00DD41D5">
        <w:t>.</w:t>
      </w:r>
    </w:p>
    <w:p w:rsidR="009545BC" w:rsidRPr="00DD41D5" w:rsidRDefault="00F61E1F">
      <w:pPr>
        <w:spacing w:after="228" w:line="259" w:lineRule="auto"/>
        <w:ind w:left="2774" w:right="221" w:hanging="10"/>
        <w:jc w:val="center"/>
      </w:pPr>
      <w:r w:rsidRPr="00DD41D5">
        <w:rPr>
          <w:sz w:val="22"/>
        </w:rPr>
        <w:t>Právní a faktický stav vozidla</w:t>
      </w:r>
    </w:p>
    <w:p w:rsidR="00DD41D5" w:rsidRDefault="00F61E1F">
      <w:pPr>
        <w:ind w:left="336" w:right="249"/>
      </w:pPr>
      <w:proofErr w:type="gramStart"/>
      <w:r w:rsidRPr="00DD41D5">
        <w:t>l . Kupující</w:t>
      </w:r>
      <w:proofErr w:type="gramEnd"/>
      <w:r w:rsidRPr="00DD41D5">
        <w:t xml:space="preserve"> prohlašuje, že si </w:t>
      </w:r>
      <w:proofErr w:type="spellStart"/>
      <w:r w:rsidRPr="00DD41D5">
        <w:t>ozidlo</w:t>
      </w:r>
      <w:proofErr w:type="spellEnd"/>
      <w:r w:rsidRPr="00DD41D5">
        <w:t xml:space="preserve"> a jeho příslušenství před jejich převzetím od Prodávajícího důkladně prohlédl a vozidlo kupuje ve stavu, jak si jej osobně prohlédl s vědomím, že se jedná o vozidlo použité, opotřebené úměrně jeho stáří a ujetým kilometrům. Kupující </w:t>
      </w:r>
      <w:proofErr w:type="spellStart"/>
      <w:r w:rsidRPr="00DD41D5">
        <w:t>dálc</w:t>
      </w:r>
      <w:proofErr w:type="spellEnd"/>
      <w:r w:rsidRPr="00DD41D5">
        <w:t xml:space="preserve"> prohlašuje, že se před podpisem této smlouvy seznámil se stavem a vadami prodávaného vozidla v době jeho prodeje, jak vyplývá z protokolu o zkušební jízdě a předání vozidla. Dále prohlašuje, že s vozidlem absolvoval zkušební jízdu a v průběhu zkušební jízdy nezjistil žádné další závady týkající se funkčnosti a upotřebitelnosti vozidla, popř. je zapsal do protokolu o zkušební jízdě a předání vozidla</w:t>
      </w:r>
    </w:p>
    <w:p w:rsidR="00DD41D5" w:rsidRDefault="00DD41D5">
      <w:pPr>
        <w:ind w:left="336" w:right="249"/>
      </w:pPr>
    </w:p>
    <w:p w:rsidR="00DD41D5" w:rsidRDefault="00DD41D5">
      <w:pPr>
        <w:ind w:left="336" w:right="249"/>
      </w:pPr>
    </w:p>
    <w:p w:rsidR="00DD41D5" w:rsidRDefault="00DD41D5">
      <w:pPr>
        <w:ind w:left="336" w:right="249"/>
      </w:pPr>
    </w:p>
    <w:p w:rsidR="00DD41D5" w:rsidRDefault="00DD41D5">
      <w:pPr>
        <w:ind w:left="336" w:right="249"/>
      </w:pPr>
    </w:p>
    <w:p w:rsidR="009545BC" w:rsidRPr="00DD41D5" w:rsidRDefault="00F61E1F">
      <w:pPr>
        <w:ind w:left="336" w:right="249"/>
      </w:pPr>
      <w:r w:rsidRPr="00DD41D5">
        <w:t>.</w:t>
      </w:r>
    </w:p>
    <w:p w:rsidR="009545BC" w:rsidRPr="00DD41D5" w:rsidRDefault="00F61E1F">
      <w:pPr>
        <w:spacing w:after="112" w:line="259" w:lineRule="auto"/>
        <w:ind w:left="2774" w:right="2886" w:hanging="10"/>
        <w:jc w:val="center"/>
        <w:rPr>
          <w:b/>
          <w:sz w:val="22"/>
        </w:rPr>
      </w:pPr>
      <w:r w:rsidRPr="00DD41D5">
        <w:rPr>
          <w:b/>
          <w:sz w:val="22"/>
        </w:rPr>
        <w:lastRenderedPageBreak/>
        <w:t>Závěrečná ustanovení</w:t>
      </w:r>
    </w:p>
    <w:p w:rsidR="00DD41D5" w:rsidRPr="00DD41D5" w:rsidRDefault="00DD41D5">
      <w:pPr>
        <w:spacing w:after="112" w:line="259" w:lineRule="auto"/>
        <w:ind w:left="2774" w:right="2886" w:hanging="10"/>
        <w:jc w:val="center"/>
      </w:pPr>
    </w:p>
    <w:p w:rsidR="009545BC" w:rsidRPr="00DD41D5" w:rsidRDefault="00F61E1F">
      <w:pPr>
        <w:numPr>
          <w:ilvl w:val="0"/>
          <w:numId w:val="3"/>
        </w:numPr>
        <w:spacing w:after="30" w:line="226" w:lineRule="auto"/>
        <w:ind w:right="159" w:hanging="341"/>
      </w:pPr>
      <w:r w:rsidRPr="00DD41D5">
        <w:rPr>
          <w:sz w:val="22"/>
        </w:rPr>
        <w:t>Účastníci této smlouvy vzájemně prohlašují, že</w:t>
      </w:r>
      <w:r w:rsidR="001A6492">
        <w:rPr>
          <w:sz w:val="22"/>
        </w:rPr>
        <w:t xml:space="preserve"> </w:t>
      </w:r>
      <w:r w:rsidRPr="00DD41D5">
        <w:rPr>
          <w:sz w:val="22"/>
        </w:rPr>
        <w:t>jsou způsobilí k právním úkonům.</w:t>
      </w:r>
    </w:p>
    <w:p w:rsidR="009545BC" w:rsidRPr="00DD41D5" w:rsidRDefault="00F61E1F">
      <w:pPr>
        <w:numPr>
          <w:ilvl w:val="0"/>
          <w:numId w:val="3"/>
        </w:numPr>
        <w:spacing w:after="30" w:line="226" w:lineRule="auto"/>
        <w:ind w:right="159" w:hanging="341"/>
      </w:pPr>
      <w:r w:rsidRPr="00DD41D5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E093FD" wp14:editId="669A535C">
                <wp:simplePos x="0" y="0"/>
                <wp:positionH relativeFrom="page">
                  <wp:posOffset>2254994</wp:posOffset>
                </wp:positionH>
                <wp:positionV relativeFrom="page">
                  <wp:posOffset>5530599</wp:posOffset>
                </wp:positionV>
                <wp:extent cx="5060206" cy="4511"/>
                <wp:effectExtent l="0" t="0" r="0" b="0"/>
                <wp:wrapTopAndBottom/>
                <wp:docPr id="11753" name="Group 11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206" cy="4511"/>
                          <a:chOff x="0" y="0"/>
                          <a:chExt cx="5060206" cy="4511"/>
                        </a:xfrm>
                      </wpg:grpSpPr>
                      <wps:wsp>
                        <wps:cNvPr id="11752" name="Shape 11752"/>
                        <wps:cNvSpPr/>
                        <wps:spPr>
                          <a:xfrm>
                            <a:off x="0" y="0"/>
                            <a:ext cx="5060206" cy="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206" h="4511">
                                <a:moveTo>
                                  <a:pt x="0" y="2256"/>
                                </a:moveTo>
                                <a:lnTo>
                                  <a:pt x="5060206" y="2256"/>
                                </a:lnTo>
                              </a:path>
                            </a:pathLst>
                          </a:custGeom>
                          <a:ln w="45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11753" style="width:398.441pt;height:0.355225pt;position:absolute;mso-position-horizontal-relative:page;mso-position-horizontal:absolute;margin-left:177.559pt;mso-position-vertical-relative:page;margin-top:435.48pt;" coordsize="50602,45">
                <v:shape id="Shape 11752" style="position:absolute;width:50602;height:45;left:0;top:0;" coordsize="5060206,4511" path="m0,2256l5060206,2256">
                  <v:stroke weight="0.35522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Pr="00DD41D5">
        <w:rPr>
          <w:sz w:val="22"/>
        </w:rPr>
        <w:t>Kupující podpisem této smlouvy v souladu se zákonem č. 101/2000Sb., o ochraně osobních údajů a o změně některých zákonů v platném znění (dále jen zákon) uděluje na dobu neurčitou až do odvolání svůj souhlas s tím, aby prodávající jakožto správce zpracovával veškeré osobní údaje prodávajícího uvedené v této smlouvě, a to za účelem zanesení kupujícího do evidence zákazníků prodávající</w:t>
      </w:r>
      <w:r w:rsidR="001A6492">
        <w:rPr>
          <w:sz w:val="22"/>
        </w:rPr>
        <w:t>h</w:t>
      </w:r>
      <w:r w:rsidRPr="00DD41D5">
        <w:rPr>
          <w:sz w:val="22"/>
        </w:rPr>
        <w:t xml:space="preserve">o a nabízení obchodu, </w:t>
      </w:r>
      <w:proofErr w:type="spellStart"/>
      <w:r w:rsidRPr="00DD41D5">
        <w:rPr>
          <w:sz w:val="22"/>
        </w:rPr>
        <w:t>sl</w:t>
      </w:r>
      <w:r w:rsidR="001A6492">
        <w:rPr>
          <w:sz w:val="22"/>
        </w:rPr>
        <w:t>u</w:t>
      </w:r>
      <w:r w:rsidRPr="00DD41D5">
        <w:rPr>
          <w:sz w:val="22"/>
        </w:rPr>
        <w:t>eb</w:t>
      </w:r>
      <w:proofErr w:type="spellEnd"/>
      <w:r w:rsidRPr="00DD41D5">
        <w:rPr>
          <w:sz w:val="22"/>
        </w:rPr>
        <w:t xml:space="preserve"> či zákaznických výhod prodávajícímu. Kupující prohlašuje, že je prodávajícím poučen o oprávnění odmítnout poskytnutí svého souhlasu v případech, kdy jeho souhlas není pro plnění ujednání z této smlouvy nezbytný.</w:t>
      </w:r>
    </w:p>
    <w:p w:rsidR="009545BC" w:rsidRPr="00DD41D5" w:rsidRDefault="00F61E1F">
      <w:pPr>
        <w:numPr>
          <w:ilvl w:val="0"/>
          <w:numId w:val="3"/>
        </w:numPr>
        <w:spacing w:after="30" w:line="226" w:lineRule="auto"/>
        <w:ind w:right="159" w:hanging="341"/>
      </w:pPr>
      <w:r w:rsidRPr="00DD41D5">
        <w:rPr>
          <w:sz w:val="22"/>
        </w:rPr>
        <w:t>Smlouva</w:t>
      </w:r>
      <w:r w:rsidR="001A6492">
        <w:rPr>
          <w:sz w:val="22"/>
        </w:rPr>
        <w:t xml:space="preserve"> </w:t>
      </w:r>
      <w:r w:rsidRPr="00DD41D5">
        <w:rPr>
          <w:sz w:val="22"/>
        </w:rPr>
        <w:t>je vyhotovena ve dvou výtiscích, z nichž každá strana obdrží po jednom výtisku.</w:t>
      </w:r>
    </w:p>
    <w:p w:rsidR="009545BC" w:rsidRPr="00DD41D5" w:rsidRDefault="00F61E1F">
      <w:pPr>
        <w:numPr>
          <w:ilvl w:val="0"/>
          <w:numId w:val="3"/>
        </w:numPr>
        <w:spacing w:after="576" w:line="226" w:lineRule="auto"/>
        <w:ind w:right="159" w:hanging="341"/>
      </w:pPr>
      <w:r w:rsidRPr="00DD41D5">
        <w:rPr>
          <w:sz w:val="22"/>
        </w:rPr>
        <w:t>Smluvní strany prohlašují, že si smlouvu přečetli, že s obsahem souhlasí, že tato smlouva byla sepsána na základě pravdivých údajů, jejich pravé a svobodné vůle a nebyla ujednaná v tísni ani za jinak jednostranně nevýhodných podmínek. Na důkaz toho připojují své vlastnoruční podpisy.</w:t>
      </w:r>
    </w:p>
    <w:p w:rsidR="009545BC" w:rsidRPr="00DD41D5" w:rsidRDefault="00F61E1F">
      <w:pPr>
        <w:spacing w:after="402"/>
        <w:ind w:left="13" w:right="249" w:firstLine="0"/>
      </w:pPr>
      <w:r w:rsidRPr="00DD41D5">
        <w:t>V Choustníkově Hradišti, dne 16.1.2018</w:t>
      </w:r>
    </w:p>
    <w:p w:rsidR="009545BC" w:rsidRDefault="00F61E1F">
      <w:pPr>
        <w:spacing w:after="0" w:line="259" w:lineRule="auto"/>
        <w:ind w:left="-124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67915" cy="9022"/>
                <wp:effectExtent l="0" t="0" r="0" b="0"/>
                <wp:docPr id="11755" name="Group 11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7915" cy="9022"/>
                          <a:chOff x="0" y="0"/>
                          <a:chExt cx="1767915" cy="9022"/>
                        </a:xfrm>
                      </wpg:grpSpPr>
                      <wps:wsp>
                        <wps:cNvPr id="11754" name="Shape 11754"/>
                        <wps:cNvSpPr/>
                        <wps:spPr>
                          <a:xfrm>
                            <a:off x="0" y="0"/>
                            <a:ext cx="1767915" cy="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915" h="9022">
                                <a:moveTo>
                                  <a:pt x="0" y="4511"/>
                                </a:moveTo>
                                <a:lnTo>
                                  <a:pt x="1767915" y="4511"/>
                                </a:lnTo>
                              </a:path>
                            </a:pathLst>
                          </a:custGeom>
                          <a:ln w="902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11755" style="width:139.206pt;height:0.710388pt;mso-position-horizontal-relative:char;mso-position-vertical-relative:line" coordsize="17679,90">
                <v:shape id="Shape 11754" style="position:absolute;width:17679;height:90;left:0;top:0;" coordsize="1767915,9022" path="m0,4511l1767915,4511">
                  <v:stroke weight="0.71038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9545BC">
      <w:pgSz w:w="11520" w:h="16531"/>
      <w:pgMar w:top="1950" w:right="1062" w:bottom="1733" w:left="14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14BFB"/>
    <w:multiLevelType w:val="hybridMultilevel"/>
    <w:tmpl w:val="1D26C212"/>
    <w:lvl w:ilvl="0" w:tplc="B640675E">
      <w:start w:val="2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5879E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8AD5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826C8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CD02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65DE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2248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EC4B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126D7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D34A0E"/>
    <w:multiLevelType w:val="hybridMultilevel"/>
    <w:tmpl w:val="647C7B72"/>
    <w:lvl w:ilvl="0" w:tplc="2A7C29EC">
      <w:start w:val="2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C86C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055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98C2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B0A4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5852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2EEB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D010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803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CF72FB"/>
    <w:multiLevelType w:val="hybridMultilevel"/>
    <w:tmpl w:val="D4122FF4"/>
    <w:lvl w:ilvl="0" w:tplc="19566862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94A37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8FE9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F40B9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F266F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4A8A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2EE76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1616C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1A991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BC"/>
    <w:rsid w:val="00191A2C"/>
    <w:rsid w:val="001A6492"/>
    <w:rsid w:val="005950BC"/>
    <w:rsid w:val="009545BC"/>
    <w:rsid w:val="00DD41D5"/>
    <w:rsid w:val="00F6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" w:line="240" w:lineRule="auto"/>
      <w:ind w:left="323" w:hanging="32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2"/>
      <w:ind w:right="27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50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0BC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" w:line="240" w:lineRule="auto"/>
      <w:ind w:left="323" w:hanging="32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2"/>
      <w:ind w:right="27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50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0B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821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Radek Konáš</dc:creator>
  <cp:lastModifiedBy>Hlavi-ucetni</cp:lastModifiedBy>
  <cp:revision>4</cp:revision>
  <dcterms:created xsi:type="dcterms:W3CDTF">2018-02-15T07:35:00Z</dcterms:created>
  <dcterms:modified xsi:type="dcterms:W3CDTF">2018-02-15T07:40:00Z</dcterms:modified>
</cp:coreProperties>
</file>