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15" w:rsidRDefault="00B46D15">
      <w:pPr>
        <w:pStyle w:val="Nadpis10"/>
        <w:keepNext/>
        <w:keepLines/>
        <w:shd w:val="clear" w:color="auto" w:fill="auto"/>
        <w:spacing w:after="259" w:line="360" w:lineRule="exact"/>
        <w:ind w:left="6620"/>
      </w:pPr>
      <w:bookmarkStart w:id="0" w:name="bookmark0"/>
      <w:r>
        <w:rPr>
          <w:rStyle w:val="Nadpis1dkovn1pt"/>
        </w:rPr>
        <w:t xml:space="preserve">7&lt;/_ </w:t>
      </w:r>
      <w:r>
        <w:rPr>
          <w:rStyle w:val="Nadpis118ptKurzvadkovn1pt"/>
        </w:rPr>
        <w:t>ÍL</w:t>
      </w:r>
      <w:r>
        <w:rPr>
          <w:rStyle w:val="Nadpis1dkovn1pt"/>
        </w:rPr>
        <w:t xml:space="preserve"> _</w:t>
      </w:r>
      <w:bookmarkEnd w:id="0"/>
    </w:p>
    <w:p w:rsidR="00511515" w:rsidRDefault="00B46D15">
      <w:pPr>
        <w:pStyle w:val="Nadpis20"/>
        <w:keepNext/>
        <w:keepLines/>
        <w:shd w:val="clear" w:color="auto" w:fill="auto"/>
        <w:spacing w:before="0" w:after="20" w:line="320" w:lineRule="exact"/>
      </w:pPr>
      <w:bookmarkStart w:id="1" w:name="bookmark1"/>
      <w:r>
        <w:t>Dodatek č. 3 ke Smlouvě o poskytování komplexního prádelenského</w:t>
      </w:r>
      <w:bookmarkEnd w:id="1"/>
    </w:p>
    <w:p w:rsidR="00511515" w:rsidRDefault="00B46D15">
      <w:pPr>
        <w:pStyle w:val="Nadpis20"/>
        <w:keepNext/>
        <w:keepLines/>
        <w:shd w:val="clear" w:color="auto" w:fill="auto"/>
        <w:spacing w:before="0" w:after="284" w:line="320" w:lineRule="exact"/>
        <w:ind w:left="2920"/>
        <w:jc w:val="left"/>
      </w:pPr>
      <w:bookmarkStart w:id="2" w:name="bookmark2"/>
      <w:r>
        <w:t>servisu ze dne 30. 4. 2014</w:t>
      </w:r>
      <w:bookmarkEnd w:id="2"/>
    </w:p>
    <w:p w:rsidR="00511515" w:rsidRDefault="00B46D15">
      <w:pPr>
        <w:pStyle w:val="Zkladntext30"/>
        <w:shd w:val="clear" w:color="auto" w:fill="auto"/>
        <w:spacing w:before="0" w:after="265" w:line="200" w:lineRule="exact"/>
        <w:ind w:left="740"/>
      </w:pPr>
      <w:r>
        <w:t xml:space="preserve">(dále také jen </w:t>
      </w:r>
      <w:r>
        <w:rPr>
          <w:rStyle w:val="Zkladntext3Tun"/>
        </w:rPr>
        <w:t xml:space="preserve">„Dodatek") </w:t>
      </w:r>
      <w:r>
        <w:t>uzavřený níže uvedeného dne, měsíce a roku mezi těmito smluvními stranami:</w:t>
      </w:r>
    </w:p>
    <w:p w:rsidR="00511515" w:rsidRDefault="00B46D15">
      <w:pPr>
        <w:pStyle w:val="Nadpis30"/>
        <w:keepNext/>
        <w:keepLines/>
        <w:shd w:val="clear" w:color="auto" w:fill="auto"/>
        <w:spacing w:before="0"/>
        <w:ind w:firstLine="0"/>
      </w:pPr>
      <w:bookmarkStart w:id="3" w:name="bookmark3"/>
      <w:r>
        <w:t>1. Nemocnice Třinec, příspěvková organizace</w:t>
      </w:r>
      <w:bookmarkEnd w:id="3"/>
    </w:p>
    <w:p w:rsidR="00511515" w:rsidRDefault="00B46D15">
      <w:pPr>
        <w:pStyle w:val="Zkladntext20"/>
        <w:shd w:val="clear" w:color="auto" w:fill="auto"/>
        <w:tabs>
          <w:tab w:val="left" w:pos="1375"/>
        </w:tabs>
        <w:ind w:firstLine="0"/>
      </w:pPr>
      <w:r>
        <w:t xml:space="preserve">se </w:t>
      </w:r>
      <w:r>
        <w:t>sídlem:</w:t>
      </w:r>
      <w:r>
        <w:tab/>
        <w:t>Kaštanová 268, 739 61 Třinec</w:t>
      </w:r>
    </w:p>
    <w:p w:rsidR="00511515" w:rsidRDefault="00B46D15">
      <w:pPr>
        <w:pStyle w:val="Zkladntext20"/>
        <w:shd w:val="clear" w:color="auto" w:fill="auto"/>
        <w:tabs>
          <w:tab w:val="left" w:pos="1375"/>
        </w:tabs>
        <w:ind w:firstLine="0"/>
      </w:pPr>
      <w:r>
        <w:t>IČ:</w:t>
      </w:r>
      <w:r>
        <w:tab/>
        <w:t>00534242</w:t>
      </w:r>
    </w:p>
    <w:p w:rsidR="00511515" w:rsidRDefault="00B46D15">
      <w:pPr>
        <w:pStyle w:val="Zkladntext20"/>
        <w:shd w:val="clear" w:color="auto" w:fill="auto"/>
        <w:tabs>
          <w:tab w:val="left" w:pos="1375"/>
        </w:tabs>
        <w:spacing w:after="277"/>
        <w:ind w:firstLine="0"/>
        <w:jc w:val="left"/>
      </w:pPr>
      <w:r>
        <w:t>Zapsaná v obchodním rejstříku vedeném Krajským soudem v Ostravě, v oddíle Pr, vložka 908 Zastoupený:</w:t>
      </w:r>
      <w:r>
        <w:tab/>
        <w:t>Ing. Tomáš Stejskal, ředitel</w:t>
      </w:r>
    </w:p>
    <w:p w:rsidR="00511515" w:rsidRDefault="00B46D15">
      <w:pPr>
        <w:pStyle w:val="Nadpis30"/>
        <w:keepNext/>
        <w:keepLines/>
        <w:shd w:val="clear" w:color="auto" w:fill="auto"/>
        <w:spacing w:before="0" w:after="248" w:line="22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85pt;margin-top:-16pt;width:147.4pt;height:63.2pt;z-index:-125829376;mso-wrap-distance-left:5pt;mso-wrap-distance-top:9.25pt;mso-wrap-distance-right:5pt;mso-position-horizontal-relative:margin" filled="f" stroked="f">
            <v:textbox style="mso-fit-shape-to-text:t" inset="0,0,0,0">
              <w:txbxContent>
                <w:p w:rsidR="00511515" w:rsidRDefault="00B46D15">
                  <w:pPr>
                    <w:pStyle w:val="Zkladntext40"/>
                    <w:shd w:val="clear" w:color="auto" w:fill="auto"/>
                    <w:spacing w:after="224" w:line="220" w:lineRule="exact"/>
                  </w:pPr>
                  <w:r>
                    <w:rPr>
                      <w:rStyle w:val="Zkladntext4Nekurzvadkovn0ptExact"/>
                    </w:rPr>
                    <w:t xml:space="preserve">&gt;. </w:t>
                  </w:r>
                  <w:r>
                    <w:rPr>
                      <w:rStyle w:val="Zkladntext4Exact0"/>
                      <w:i/>
                      <w:iCs/>
                    </w:rPr>
                    <w:t>?o &lt;3</w:t>
                  </w:r>
                </w:p>
                <w:p w:rsidR="00511515" w:rsidRDefault="00B46D15">
                  <w:pPr>
                    <w:pStyle w:val="Zkladntext5"/>
                    <w:shd w:val="clear" w:color="auto" w:fill="auto"/>
                    <w:spacing w:before="0"/>
                    <w:ind w:right="2000"/>
                  </w:pPr>
                  <w:r>
                    <w:rPr>
                      <w:rStyle w:val="Zkladntext5Exact0"/>
                      <w:i/>
                      <w:iCs/>
                    </w:rPr>
                    <w:t xml:space="preserve">v ru </w:t>
                  </w:r>
                  <w:r>
                    <w:rPr>
                      <w:rStyle w:val="Zkladntext5Calibri11ptExact"/>
                      <w:i/>
                      <w:iCs/>
                    </w:rPr>
                    <w:t>TKJ</w:t>
                  </w:r>
                </w:p>
              </w:txbxContent>
            </v:textbox>
            <w10:wrap type="square" side="left" anchorx="margin"/>
          </v:shape>
        </w:pict>
      </w:r>
      <w:bookmarkStart w:id="4" w:name="bookmark4"/>
      <w:r>
        <w:rPr>
          <w:rStyle w:val="Nadpis3Netun"/>
        </w:rPr>
        <w:t xml:space="preserve">(dále jen </w:t>
      </w:r>
      <w:r>
        <w:t>„Objednatel")</w:t>
      </w:r>
      <w:bookmarkEnd w:id="4"/>
    </w:p>
    <w:p w:rsidR="00511515" w:rsidRDefault="00B46D15">
      <w:pPr>
        <w:pStyle w:val="Zkladntext20"/>
        <w:shd w:val="clear" w:color="auto" w:fill="auto"/>
        <w:spacing w:after="243" w:line="220" w:lineRule="exact"/>
        <w:ind w:left="740" w:hanging="300"/>
      </w:pPr>
      <w:r>
        <w:t>a</w:t>
      </w:r>
    </w:p>
    <w:p w:rsidR="00511515" w:rsidRDefault="00B46D15">
      <w:pPr>
        <w:pStyle w:val="Nadpis30"/>
        <w:keepNext/>
        <w:keepLines/>
        <w:shd w:val="clear" w:color="auto" w:fill="auto"/>
        <w:spacing w:before="0"/>
        <w:ind w:firstLine="0"/>
      </w:pPr>
      <w:bookmarkStart w:id="5" w:name="bookmark5"/>
      <w:r>
        <w:t>2. RENATEX CZ a.s.</w:t>
      </w:r>
      <w:bookmarkEnd w:id="5"/>
    </w:p>
    <w:p w:rsidR="00511515" w:rsidRDefault="00B46D15">
      <w:pPr>
        <w:pStyle w:val="Zkladntext20"/>
        <w:shd w:val="clear" w:color="auto" w:fill="auto"/>
        <w:tabs>
          <w:tab w:val="left" w:pos="1375"/>
          <w:tab w:val="center" w:pos="4579"/>
        </w:tabs>
        <w:ind w:firstLine="0"/>
      </w:pPr>
      <w:r>
        <w:t xml:space="preserve">se </w:t>
      </w:r>
      <w:r>
        <w:t>sídlem:</w:t>
      </w:r>
      <w:r>
        <w:tab/>
        <w:t>K Myslivně 2140/61, 708</w:t>
      </w:r>
      <w:r>
        <w:tab/>
        <w:t>00 Ostrava - Porubá</w:t>
      </w:r>
    </w:p>
    <w:p w:rsidR="00511515" w:rsidRDefault="00B46D15">
      <w:pPr>
        <w:pStyle w:val="Zkladntext20"/>
        <w:shd w:val="clear" w:color="auto" w:fill="auto"/>
        <w:tabs>
          <w:tab w:val="left" w:pos="1375"/>
        </w:tabs>
        <w:ind w:firstLine="0"/>
      </w:pPr>
      <w:r>
        <w:t>IČ:</w:t>
      </w:r>
      <w:r>
        <w:tab/>
        <w:t>45192731</w:t>
      </w:r>
    </w:p>
    <w:p w:rsidR="00511515" w:rsidRDefault="00B46D15">
      <w:pPr>
        <w:pStyle w:val="Zkladntext20"/>
        <w:shd w:val="clear" w:color="auto" w:fill="auto"/>
        <w:tabs>
          <w:tab w:val="left" w:pos="1375"/>
        </w:tabs>
        <w:ind w:firstLine="0"/>
      </w:pPr>
      <w:r>
        <w:t>DIČ:</w:t>
      </w:r>
      <w:r>
        <w:tab/>
        <w:t>CZ 45192731</w:t>
      </w:r>
    </w:p>
    <w:p w:rsidR="00511515" w:rsidRDefault="00B46D15">
      <w:pPr>
        <w:pStyle w:val="Zkladntext20"/>
        <w:shd w:val="clear" w:color="auto" w:fill="auto"/>
        <w:tabs>
          <w:tab w:val="left" w:pos="1375"/>
        </w:tabs>
        <w:ind w:firstLine="0"/>
        <w:jc w:val="left"/>
      </w:pPr>
      <w:r>
        <w:t>Zapsaná ode dne 6. května 1992 v OR vedeném Krajským soudem v Ostravě v oddíle B, vložka 434 Jednající:</w:t>
      </w:r>
      <w:r>
        <w:tab/>
        <w:t>Martin Chylá, předseda představenstva</w:t>
      </w:r>
    </w:p>
    <w:p w:rsidR="00511515" w:rsidRDefault="00B46D15">
      <w:pPr>
        <w:pStyle w:val="Zkladntext20"/>
        <w:shd w:val="clear" w:color="auto" w:fill="auto"/>
        <w:ind w:right="4880" w:firstLine="1480"/>
        <w:jc w:val="left"/>
      </w:pPr>
      <w:r>
        <w:t>Mgr. Robert Labuda, člen předsta</w:t>
      </w:r>
      <w:r>
        <w:t>venstva Osoby zmocněné jednat:</w:t>
      </w:r>
    </w:p>
    <w:p w:rsidR="00511515" w:rsidRDefault="00B46D15">
      <w:pPr>
        <w:pStyle w:val="Zkladntext20"/>
        <w:shd w:val="clear" w:color="auto" w:fill="auto"/>
        <w:spacing w:after="277"/>
        <w:ind w:left="740" w:firstLine="0"/>
        <w:jc w:val="left"/>
      </w:pPr>
      <w:r>
        <w:t xml:space="preserve">ve věcech obchodních: Oskar Kovařík, </w:t>
      </w:r>
      <w:r>
        <w:rPr>
          <w:rStyle w:val="Zkladntext21"/>
        </w:rPr>
        <w:t>kovarik(a)renatex.cz</w:t>
      </w:r>
      <w:r>
        <w:rPr>
          <w:rStyle w:val="Zkladntext22"/>
        </w:rPr>
        <w:t xml:space="preserve"> </w:t>
      </w:r>
      <w:r>
        <w:t>, tel: + 420 724 59 703</w:t>
      </w:r>
    </w:p>
    <w:p w:rsidR="00511515" w:rsidRDefault="00B46D15">
      <w:pPr>
        <w:pStyle w:val="Nadpis30"/>
        <w:keepNext/>
        <w:keepLines/>
        <w:shd w:val="clear" w:color="auto" w:fill="auto"/>
        <w:spacing w:before="0" w:after="501" w:line="220" w:lineRule="exact"/>
        <w:ind w:firstLine="0"/>
      </w:pPr>
      <w:bookmarkStart w:id="6" w:name="bookmark6"/>
      <w:r>
        <w:rPr>
          <w:rStyle w:val="Nadpis3Netun"/>
        </w:rPr>
        <w:t xml:space="preserve">(dále jen </w:t>
      </w:r>
      <w:r>
        <w:t>„Poskytovatel")</w:t>
      </w:r>
      <w:bookmarkEnd w:id="6"/>
    </w:p>
    <w:p w:rsidR="00511515" w:rsidRDefault="00B46D15">
      <w:pPr>
        <w:pStyle w:val="Zkladntext20"/>
        <w:numPr>
          <w:ilvl w:val="0"/>
          <w:numId w:val="1"/>
        </w:numPr>
        <w:shd w:val="clear" w:color="auto" w:fill="auto"/>
        <w:tabs>
          <w:tab w:val="left" w:pos="425"/>
        </w:tabs>
        <w:spacing w:after="240"/>
        <w:ind w:left="440"/>
        <w:jc w:val="left"/>
      </w:pPr>
      <w:r>
        <w:t xml:space="preserve">Smluvní strany konstatují, že dne 30.4.2014 uzavřely Smlouvu o poskytování komplexního prádelenského servisu (dále </w:t>
      </w:r>
      <w:r>
        <w:t>také jen „Smlouva").</w:t>
      </w:r>
    </w:p>
    <w:p w:rsidR="00511515" w:rsidRDefault="00B46D1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240"/>
        <w:ind w:left="440" w:right="920"/>
        <w:jc w:val="left"/>
      </w:pPr>
      <w:bookmarkStart w:id="7" w:name="bookmark7"/>
      <w:r>
        <w:t>Ke dni podpisu tohoto Dodatku č. 3 ke Smlouvě se smluvní strany dohodly na těchto změnách smlouvy:</w:t>
      </w:r>
      <w:bookmarkEnd w:id="7"/>
    </w:p>
    <w:p w:rsidR="00511515" w:rsidRDefault="00B46D15">
      <w:pPr>
        <w:pStyle w:val="Zkladntext20"/>
        <w:shd w:val="clear" w:color="auto" w:fill="auto"/>
        <w:ind w:firstLine="0"/>
      </w:pPr>
      <w:r>
        <w:t>Smluvní strany se s odkazem na ustanovení článku VIL, bod 4.3 výše citované smlouvy dohodly</w:t>
      </w:r>
    </w:p>
    <w:p w:rsidR="00511515" w:rsidRDefault="00B46D15">
      <w:pPr>
        <w:pStyle w:val="Nadpis30"/>
        <w:keepNext/>
        <w:keepLines/>
        <w:shd w:val="clear" w:color="auto" w:fill="auto"/>
        <w:spacing w:before="0"/>
        <w:ind w:firstLine="0"/>
      </w:pPr>
      <w:bookmarkStart w:id="8" w:name="bookmark8"/>
      <w:r>
        <w:rPr>
          <w:rStyle w:val="Nadpis3Netun"/>
        </w:rPr>
        <w:t xml:space="preserve">s účinností od </w:t>
      </w:r>
      <w:r>
        <w:t xml:space="preserve">1.1.2018 </w:t>
      </w:r>
      <w:r>
        <w:rPr>
          <w:rStyle w:val="Nadpis3Netun"/>
        </w:rPr>
        <w:t xml:space="preserve">na </w:t>
      </w:r>
      <w:r>
        <w:t xml:space="preserve">navýšení ceny za </w:t>
      </w:r>
      <w:r>
        <w:t>provedení komplexního prádelenského servisu,</w:t>
      </w:r>
      <w:bookmarkEnd w:id="8"/>
    </w:p>
    <w:p w:rsidR="00511515" w:rsidRDefault="00B46D15">
      <w:pPr>
        <w:pStyle w:val="Zkladntext20"/>
        <w:shd w:val="clear" w:color="auto" w:fill="auto"/>
        <w:spacing w:after="277"/>
        <w:ind w:firstLine="0"/>
      </w:pPr>
      <w:r>
        <w:t xml:space="preserve">uvedené v článku </w:t>
      </w:r>
      <w:r>
        <w:rPr>
          <w:rStyle w:val="Zkladntext2Tun"/>
        </w:rPr>
        <w:t xml:space="preserve">VIL, </w:t>
      </w:r>
      <w:r>
        <w:t xml:space="preserve">bod </w:t>
      </w:r>
      <w:r>
        <w:rPr>
          <w:rStyle w:val="Zkladntext2Tun"/>
        </w:rPr>
        <w:t xml:space="preserve">1 </w:t>
      </w:r>
      <w:r>
        <w:t xml:space="preserve">této smlouvy, </w:t>
      </w:r>
      <w:r>
        <w:rPr>
          <w:rStyle w:val="Zkladntext2Tun"/>
        </w:rPr>
        <w:t>a to o 3,5%.</w:t>
      </w:r>
    </w:p>
    <w:p w:rsidR="00511515" w:rsidRDefault="00B46D15">
      <w:pPr>
        <w:pStyle w:val="Zkladntext20"/>
        <w:shd w:val="clear" w:color="auto" w:fill="auto"/>
        <w:spacing w:after="265" w:line="220" w:lineRule="exact"/>
        <w:ind w:firstLine="0"/>
      </w:pPr>
      <w:r>
        <w:t>Na základě výše uvedeného se tak mění znění či. VIL, odst. 1, který nově zní takto:</w:t>
      </w:r>
    </w:p>
    <w:p w:rsidR="00511515" w:rsidRDefault="00B46D15">
      <w:pPr>
        <w:pStyle w:val="Zkladntext20"/>
        <w:numPr>
          <w:ilvl w:val="0"/>
          <w:numId w:val="2"/>
        </w:numPr>
        <w:shd w:val="clear" w:color="auto" w:fill="auto"/>
        <w:tabs>
          <w:tab w:val="left" w:pos="786"/>
        </w:tabs>
        <w:ind w:left="740" w:right="920" w:hanging="300"/>
      </w:pPr>
      <w:r>
        <w:t xml:space="preserve">Cena za provedení komplexního prádelenského servisu vedoucího k zajištění </w:t>
      </w:r>
      <w:r>
        <w:rPr>
          <w:rStyle w:val="Zkladntext2Tun"/>
        </w:rPr>
        <w:t xml:space="preserve">systémového a nesystémového prádla </w:t>
      </w:r>
      <w:r>
        <w:t xml:space="preserve">je stanovena na </w:t>
      </w:r>
      <w:r>
        <w:rPr>
          <w:rStyle w:val="Zkladntext2Tun"/>
        </w:rPr>
        <w:t xml:space="preserve">30,47 Kč bez DPH za 1 kg. </w:t>
      </w:r>
      <w:r>
        <w:t>Cena je stanovena jako pevná, a lze ji upravit pouze za podmínek uvedených v či. VIL odst. 4 této smlouvy</w:t>
      </w:r>
      <w:r>
        <w:t>. Cena zahrnuje veškeré náklady poskytovatele na kvalitní poskytnutí služby včetně veškerých rizik a vlivů (včetně inflačních a kurzových) během realizace předmětu smlouvy a veškeré související náklady, jako jsou provozní náklady, náklady na pojištění, dan</w:t>
      </w:r>
      <w:r>
        <w:t>ě a jakékoliv další výdaje spojené s realizací předmětu smlouvy.</w:t>
      </w:r>
    </w:p>
    <w:p w:rsidR="00511515" w:rsidRDefault="00B46D15">
      <w:pPr>
        <w:pStyle w:val="Zkladntext20"/>
        <w:numPr>
          <w:ilvl w:val="0"/>
          <w:numId w:val="2"/>
        </w:numPr>
        <w:shd w:val="clear" w:color="auto" w:fill="auto"/>
        <w:tabs>
          <w:tab w:val="left" w:pos="786"/>
        </w:tabs>
        <w:ind w:left="740" w:right="920" w:hanging="300"/>
      </w:pPr>
      <w:r>
        <w:t xml:space="preserve">Dále se nově upravuje </w:t>
      </w:r>
      <w:r>
        <w:rPr>
          <w:rStyle w:val="Zkladntext2Tun"/>
        </w:rPr>
        <w:t xml:space="preserve">Příloha </w:t>
      </w:r>
      <w:r>
        <w:t xml:space="preserve">č. 5 </w:t>
      </w:r>
      <w:r>
        <w:rPr>
          <w:rStyle w:val="Zkladntext2Tun"/>
        </w:rPr>
        <w:t xml:space="preserve">(Ceník pořizovacího systémového prádla) </w:t>
      </w:r>
      <w:r>
        <w:t>této Smlouvy, ve kterém jsou pořizovací ceny jednotlivých sortimentů prádla.</w:t>
      </w:r>
      <w:r>
        <w:br w:type="page"/>
      </w:r>
    </w:p>
    <w:p w:rsidR="00511515" w:rsidRDefault="00B46D15">
      <w:pPr>
        <w:pStyle w:val="Zkladntext20"/>
        <w:shd w:val="clear" w:color="auto" w:fill="auto"/>
        <w:spacing w:after="277"/>
        <w:ind w:right="860" w:firstLine="0"/>
      </w:pPr>
      <w:r>
        <w:lastRenderedPageBreak/>
        <w:t>Ostatní ujednání výše citované smlouvy</w:t>
      </w:r>
      <w:r>
        <w:t>, tímto dodatkem nedotčená, zůstávají v platnosti a beze změn. Tento Dodatek č. 3 je vyhotoven ve dvou stejnopisech, každý s platností originálu, z nichž obdrží každá ze smluvních stran po jednom vyhotovení.</w:t>
      </w:r>
    </w:p>
    <w:p w:rsidR="00511515" w:rsidRDefault="00B46D15">
      <w:pPr>
        <w:pStyle w:val="Zkladntext20"/>
        <w:shd w:val="clear" w:color="auto" w:fill="auto"/>
        <w:spacing w:line="220" w:lineRule="exact"/>
        <w:ind w:firstLine="0"/>
      </w:pPr>
      <w:r>
        <w:t>Příloha:</w:t>
      </w:r>
    </w:p>
    <w:p w:rsidR="00511515" w:rsidRDefault="00B46D15">
      <w:pPr>
        <w:pStyle w:val="Zkladntext20"/>
        <w:shd w:val="clear" w:color="auto" w:fill="auto"/>
        <w:spacing w:after="694" w:line="220" w:lineRule="exact"/>
        <w:ind w:firstLine="0"/>
      </w:pPr>
      <w:r>
        <w:t>Příloha č. 5 - Ceník pořizovacího systé</w:t>
      </w:r>
      <w:r>
        <w:t>mového prádla</w:t>
      </w:r>
    </w:p>
    <w:p w:rsidR="00511515" w:rsidRDefault="00B46D15">
      <w:pPr>
        <w:pStyle w:val="Zkladntext40"/>
        <w:shd w:val="clear" w:color="auto" w:fill="auto"/>
        <w:spacing w:after="0" w:line="220" w:lineRule="exact"/>
        <w:jc w:val="both"/>
      </w:pPr>
      <w:r>
        <w:pict>
          <v:shape id="_x0000_s1027" type="#_x0000_t202" style="position:absolute;left:0;text-align:left;margin-left:305.75pt;margin-top:4pt;width:67.85pt;height:13.85pt;z-index:-125829375;mso-wrap-distance-left:5pt;mso-wrap-distance-top:.3pt;mso-wrap-distance-right:9pt;mso-position-horizontal-relative:margin" filled="f" stroked="f">
            <v:textbox style="mso-fit-shape-to-text:t" inset="0,0,0,0">
              <w:txbxContent>
                <w:p w:rsidR="00511515" w:rsidRDefault="00B46D15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Ostravě dne: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202" style="position:absolute;left:0;text-align:left;margin-left:21.7pt;margin-top:-2.7pt;width:146.35pt;height:69.1pt;z-index:-125829374;mso-wrap-distance-left:5pt;mso-wrap-distance-right:132.65pt;mso-position-horizontal-relative:margin" wrapcoords="0 0 21600 0 21600 3262 21165 3262 21165 14546 17825 15162 17825 21600 2569 21600 2569 15162 278 14546 278 3262 0 3262 0 0" filled="f" stroked="f">
            <v:textbox style="mso-fit-shape-to-text:t" inset="0,0,0,0">
              <w:txbxContent>
                <w:p w:rsidR="00511515" w:rsidRDefault="00B46D15">
                  <w:pPr>
                    <w:pStyle w:val="Titulekobrzku"/>
                    <w:shd w:val="clear" w:color="auto" w:fill="auto"/>
                    <w:spacing w:line="160" w:lineRule="exact"/>
                  </w:pPr>
                  <w:r>
                    <w:t xml:space="preserve">V Třinri rinp- </w:t>
                  </w:r>
                  <w:r>
                    <w:rPr>
                      <w:rStyle w:val="TitulekobrzkuExact0"/>
                    </w:rPr>
                    <w:t xml:space="preserve">2S&gt; </w:t>
                  </w:r>
                  <w:r>
                    <w:t xml:space="preserve">• </w:t>
                  </w:r>
                  <w:r>
                    <w:rPr>
                      <w:rStyle w:val="TitulekobrzkuExact0"/>
                    </w:rPr>
                    <w:t>O.</w:t>
                  </w:r>
                  <w:r>
                    <w:rPr>
                      <w:rStyle w:val="TitulekobrzkuExact1"/>
                    </w:rPr>
                    <w:t xml:space="preserve">. </w:t>
                  </w:r>
                  <w:r>
                    <w:rPr>
                      <w:rStyle w:val="TitulekobrzkuExact0"/>
                    </w:rPr>
                    <w:t>20 O-</w:t>
                  </w:r>
                </w:p>
                <w:p w:rsidR="00511515" w:rsidRDefault="0051151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511515" w:rsidRDefault="00B46D15">
                  <w:pPr>
                    <w:pStyle w:val="Titulekobrzku2"/>
                    <w:shd w:val="clear" w:color="auto" w:fill="auto"/>
                  </w:pPr>
                  <w:r>
                    <w:t>Nemocnice Třinec, p.o.</w:t>
                  </w:r>
                </w:p>
                <w:p w:rsidR="00511515" w:rsidRDefault="00B46D15">
                  <w:pPr>
                    <w:pStyle w:val="Titulekobrzku3"/>
                    <w:shd w:val="clear" w:color="auto" w:fill="auto"/>
                  </w:pPr>
                  <w:r>
                    <w:t>Ing. Tomáš Stejskal ředitel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41"/>
          <w:i/>
          <w:iCs/>
        </w:rPr>
        <w:t>'S 11.</w:t>
      </w:r>
    </w:p>
    <w:p w:rsidR="00511515" w:rsidRDefault="00B46D15">
      <w:pPr>
        <w:pStyle w:val="Nadpis30"/>
        <w:keepNext/>
        <w:keepLines/>
        <w:shd w:val="clear" w:color="auto" w:fill="auto"/>
        <w:spacing w:before="0" w:line="270" w:lineRule="exact"/>
        <w:ind w:left="340" w:firstLine="0"/>
        <w:jc w:val="left"/>
      </w:pPr>
      <w:bookmarkStart w:id="9" w:name="bookmark9"/>
      <w:r>
        <w:t>RENATEX CZ a.s.</w:t>
      </w:r>
      <w:bookmarkEnd w:id="9"/>
    </w:p>
    <w:p w:rsidR="00511515" w:rsidRDefault="00B46D15">
      <w:pPr>
        <w:pStyle w:val="Zkladntext20"/>
        <w:shd w:val="clear" w:color="auto" w:fill="auto"/>
        <w:spacing w:line="270" w:lineRule="exact"/>
        <w:ind w:left="340" w:right="1800" w:firstLine="260"/>
        <w:jc w:val="left"/>
      </w:pPr>
      <w:r>
        <w:t>Manin Chylá předseda představenstva</w:t>
      </w:r>
    </w:p>
    <w:p w:rsidR="00511515" w:rsidRDefault="00B46D15">
      <w:pPr>
        <w:pStyle w:val="Nadpis30"/>
        <w:keepNext/>
        <w:keepLines/>
        <w:shd w:val="clear" w:color="auto" w:fill="auto"/>
        <w:spacing w:before="0" w:line="270" w:lineRule="exact"/>
        <w:ind w:left="6220" w:firstLine="0"/>
        <w:jc w:val="left"/>
      </w:pPr>
      <w:bookmarkStart w:id="10" w:name="bookmark10"/>
      <w:r>
        <w:t>RENATEX CZ a.s.</w:t>
      </w:r>
      <w:bookmarkEnd w:id="10"/>
    </w:p>
    <w:p w:rsidR="00511515" w:rsidRDefault="00B46D15">
      <w:pPr>
        <w:pStyle w:val="Zkladntext20"/>
        <w:shd w:val="clear" w:color="auto" w:fill="auto"/>
        <w:spacing w:line="270" w:lineRule="exact"/>
        <w:ind w:left="6040" w:right="1340" w:firstLine="0"/>
        <w:jc w:val="left"/>
        <w:sectPr w:rsidR="00511515">
          <w:headerReference w:type="default" r:id="rId7"/>
          <w:footerReference w:type="even" r:id="rId8"/>
          <w:headerReference w:type="first" r:id="rId9"/>
          <w:footerReference w:type="first" r:id="rId10"/>
          <w:pgSz w:w="11900" w:h="16840"/>
          <w:pgMar w:top="331" w:right="728" w:bottom="2403" w:left="1171" w:header="0" w:footer="3" w:gutter="0"/>
          <w:cols w:space="720"/>
          <w:noEndnote/>
          <w:titlePg/>
          <w:docGrid w:linePitch="360"/>
        </w:sectPr>
      </w:pPr>
      <w:r>
        <w:t>Mgr. Robert Labuda člen p</w:t>
      </w:r>
      <w:bookmarkStart w:id="11" w:name="_GoBack"/>
      <w:bookmarkEnd w:id="11"/>
      <w:r>
        <w:t>ředstavenstva</w:t>
      </w:r>
    </w:p>
    <w:p w:rsidR="00511515" w:rsidRDefault="00B46D15">
      <w:pPr>
        <w:pStyle w:val="Titulektabulky0"/>
        <w:framePr w:w="9169" w:wrap="notBeside" w:vAnchor="text" w:hAnchor="text" w:xAlign="center" w:y="1"/>
        <w:shd w:val="clear" w:color="auto" w:fill="auto"/>
        <w:spacing w:line="210" w:lineRule="exact"/>
      </w:pPr>
      <w:r>
        <w:lastRenderedPageBreak/>
        <w:t>Příloha č. 5 k Dodatku č. 3 - Ceník</w:t>
      </w:r>
      <w:r>
        <w:t xml:space="preserve"> pořizovacího systémového prádla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2"/>
        <w:gridCol w:w="3413"/>
        <w:gridCol w:w="2084"/>
      </w:tblGrid>
      <w:tr w:rsidR="0051151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672" w:type="dxa"/>
            <w:vMerge w:val="restart"/>
            <w:shd w:val="clear" w:color="auto" w:fill="000000"/>
            <w:vAlign w:val="center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Sortiment</w:t>
            </w:r>
          </w:p>
        </w:tc>
        <w:tc>
          <w:tcPr>
            <w:tcW w:w="3413" w:type="dxa"/>
            <w:shd w:val="clear" w:color="auto" w:fill="000000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10" w:lineRule="exact"/>
              <w:ind w:right="160" w:firstLine="0"/>
              <w:jc w:val="right"/>
            </w:pPr>
            <w:r>
              <w:rPr>
                <w:rStyle w:val="Zkladntext2105ptTun"/>
              </w:rPr>
              <w:t>Pořizovací cena bez</w:t>
            </w:r>
          </w:p>
        </w:tc>
        <w:tc>
          <w:tcPr>
            <w:tcW w:w="2084" w:type="dxa"/>
            <w:shd w:val="clear" w:color="auto" w:fill="000000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05ptTun"/>
              </w:rPr>
              <w:t>Pořizovací cena včetně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672" w:type="dxa"/>
            <w:vMerge/>
            <w:shd w:val="clear" w:color="auto" w:fill="000000"/>
            <w:vAlign w:val="center"/>
          </w:tcPr>
          <w:p w:rsidR="00511515" w:rsidRDefault="00511515">
            <w:pPr>
              <w:framePr w:w="9169" w:wrap="notBeside" w:vAnchor="text" w:hAnchor="text" w:xAlign="center" w:y="1"/>
            </w:pPr>
          </w:p>
        </w:tc>
        <w:tc>
          <w:tcPr>
            <w:tcW w:w="3413" w:type="dxa"/>
            <w:shd w:val="clear" w:color="auto" w:fill="000000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10" w:lineRule="exact"/>
              <w:ind w:left="2020" w:firstLine="0"/>
              <w:jc w:val="left"/>
            </w:pPr>
            <w:r>
              <w:rPr>
                <w:rStyle w:val="Zkladntext2105ptTun"/>
              </w:rPr>
              <w:t>DPH (v Kč)</w:t>
            </w:r>
          </w:p>
        </w:tc>
        <w:tc>
          <w:tcPr>
            <w:tcW w:w="2084" w:type="dxa"/>
            <w:shd w:val="clear" w:color="auto" w:fill="000000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2105ptTun"/>
              </w:rPr>
              <w:t>DPH (v Kč)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1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0"/>
              </w:rPr>
              <w:t>|ložní prádlo - rovné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povlak na polštář standard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71,21 Kč</w:t>
            </w:r>
          </w:p>
        </w:tc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86,16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povlak na polštář dětský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46,58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56,36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povlak na přikrývku standard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224,91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272,14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povlak na přikrývku dětskou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119,03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144,02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prostěradlo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142,83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172,82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podložka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91,34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110,52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ručník obyčejný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33,12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40,08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ručník froté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70,38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85,16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utěrka</w:t>
            </w:r>
          </w:p>
        </w:tc>
        <w:tc>
          <w:tcPr>
            <w:tcW w:w="3413" w:type="dxa"/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20,70 Kč</w:t>
            </w:r>
          </w:p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tabs>
                <w:tab w:val="left" w:leader="underscore" w:pos="2002"/>
              </w:tabs>
              <w:spacing w:line="200" w:lineRule="exact"/>
              <w:ind w:firstLine="0"/>
            </w:pPr>
            <w:r>
              <w:rPr>
                <w:rStyle w:val="Zkladntext285pt"/>
                <w:vertAlign w:val="superscript"/>
              </w:rPr>
              <w:t>1</w:t>
            </w:r>
            <w:r>
              <w:rPr>
                <w:rStyle w:val="Zkladntext27ptdkovn0pt"/>
                <w:vertAlign w:val="superscript"/>
              </w:rPr>
              <w:t xml:space="preserve"> </w:t>
            </w:r>
            <w:r>
              <w:rPr>
                <w:rStyle w:val="Zkladntext210pt0"/>
                <w:vertAlign w:val="superscript"/>
              </w:rPr>
              <w:t>7</w:t>
            </w:r>
            <w:r>
              <w:rPr>
                <w:rStyle w:val="Zkladntext210pt0"/>
              </w:rPr>
              <w:tab/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25,05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0"/>
              </w:rPr>
              <w:t>|prádlo pacientů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 xml:space="preserve">kabátek </w:t>
            </w:r>
            <w:r>
              <w:rPr>
                <w:rStyle w:val="Zkladntext210pt"/>
              </w:rPr>
              <w:t>pyžamový dosp.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186,30 Kč</w:t>
            </w:r>
          </w:p>
        </w:tc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225,42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kabátek pyžamový dětský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101,43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122,73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kalhoty pyžamové dosp.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156,29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189,10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kalhoty pyžamové dětské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72,45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87,66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košile "anděl"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191,48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231,68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košile noční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201,83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244,21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župan dosp.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370,53</w:t>
            </w:r>
            <w:r>
              <w:rPr>
                <w:rStyle w:val="Zkladntext210pt"/>
              </w:rPr>
              <w:t xml:space="preserve">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448,34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košilka kojenecká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67,28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81,40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dupačky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108,68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131,50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pleny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20,18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24,42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zavinovačka</w:t>
            </w:r>
          </w:p>
        </w:tc>
        <w:tc>
          <w:tcPr>
            <w:tcW w:w="3413" w:type="dxa"/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150,08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181,59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0"/>
              </w:rPr>
              <w:t>jprádlo zaměstnanců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kalhoty lékařské pánské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159,39 Kč</w:t>
            </w:r>
          </w:p>
        </w:tc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192,86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kalhoty lékařské dámské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158,36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191,61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košile</w:t>
            </w:r>
            <w:r>
              <w:rPr>
                <w:rStyle w:val="Zkladntext210pt"/>
              </w:rPr>
              <w:t xml:space="preserve"> lékařská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148,01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179,09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halena sesterská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161,46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195,37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šaty sesterské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190,44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230,43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plášť lékařský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196,65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237,95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halena pracovní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165,60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200,38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kalhoty pracovní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150,08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181,59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tričko pracovní</w:t>
            </w:r>
          </w:p>
        </w:tc>
        <w:tc>
          <w:tcPr>
            <w:tcW w:w="3413" w:type="dxa"/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174,92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211,65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0"/>
              </w:rPr>
              <w:t>|prádlo pro nezdravotníky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montérková blůza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269,00 Kč</w:t>
            </w:r>
          </w:p>
        </w:tc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325,49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montérkové kalhoty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237,22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287,04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tričko pracovní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184,23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222,92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halena pracovní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153,18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185,35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kalhoty pracovní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154,22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186,60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plášť pracovní</w:t>
            </w:r>
          </w:p>
        </w:tc>
        <w:tc>
          <w:tcPr>
            <w:tcW w:w="3413" w:type="dxa"/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196,65 Kč|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237,95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0"/>
              </w:rPr>
              <w:t>|prádlo operační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halena operační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227,70 Kč;</w:t>
            </w:r>
          </w:p>
        </w:tc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275,52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kalhoty operační</w:t>
            </w:r>
          </w:p>
        </w:tc>
        <w:tc>
          <w:tcPr>
            <w:tcW w:w="3413" w:type="dxa"/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207,00 Kč'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250,47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plášť operační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377,78 Kč;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457,11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rouška střední 90x90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70,74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85,60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rouška střední 90x90 perf.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90,05 Kč;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108,95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rouška střední 110x140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93,15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112,71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rouška střední 110x140 perf.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144,90 Kč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175,33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rouška velká 140x170</w:t>
            </w:r>
          </w:p>
        </w:tc>
        <w:tc>
          <w:tcPr>
            <w:tcW w:w="3413" w:type="dxa"/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111,26 Kč 1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134,63 Kč</w:t>
            </w:r>
          </w:p>
        </w:tc>
      </w:tr>
      <w:tr w:rsidR="00511515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rouška velká 140x170 perf.</w:t>
            </w: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140,76 Kč'</w:t>
            </w:r>
          </w:p>
        </w:tc>
        <w:tc>
          <w:tcPr>
            <w:tcW w:w="20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15" w:rsidRDefault="00B46D15">
            <w:pPr>
              <w:pStyle w:val="Zkladntext20"/>
              <w:framePr w:w="9169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170,32 Kč</w:t>
            </w:r>
          </w:p>
        </w:tc>
      </w:tr>
    </w:tbl>
    <w:p w:rsidR="00511515" w:rsidRDefault="00B46D15">
      <w:pPr>
        <w:pStyle w:val="Titulektabulky20"/>
        <w:framePr w:w="9169" w:wrap="notBeside" w:vAnchor="text" w:hAnchor="text" w:xAlign="center" w:y="1"/>
        <w:shd w:val="clear" w:color="auto" w:fill="auto"/>
      </w:pPr>
      <w:r>
        <w:rPr>
          <w:rStyle w:val="Titulektabulky2BookmanOldStyle10pt"/>
        </w:rPr>
        <w:t xml:space="preserve">NEMOCNÍCE TŘINEC, * </w:t>
      </w:r>
      <w:r>
        <w:t>oďsj; vkovň ornamzaco |</w:t>
      </w:r>
    </w:p>
    <w:p w:rsidR="00511515" w:rsidRDefault="00B46D15">
      <w:pPr>
        <w:pStyle w:val="Titulektabulky30"/>
        <w:framePr w:w="9169" w:wrap="notBeside" w:vAnchor="text" w:hAnchor="text" w:xAlign="center" w:y="1"/>
        <w:shd w:val="clear" w:color="auto" w:fill="auto"/>
        <w:tabs>
          <w:tab w:val="left" w:pos="2214"/>
        </w:tabs>
      </w:pPr>
      <w:r>
        <w:t xml:space="preserve">• </w:t>
      </w:r>
      <w:r>
        <w:rPr>
          <w:rStyle w:val="Titulektabulky385ptdkovn0pt"/>
        </w:rPr>
        <w:t>3</w:t>
      </w:r>
      <w:r>
        <w:t xml:space="preserve">. &lt;T ‘, . r-, :. </w:t>
      </w:r>
      <w:r>
        <w:rPr>
          <w:rStyle w:val="Titulektabulky3Malpsmena"/>
        </w:rPr>
        <w:t>jv</w:t>
      </w:r>
      <w:r>
        <w:t xml:space="preserve"> .</w:t>
      </w:r>
      <w:r>
        <w:tab/>
        <w:t>i</w:t>
      </w:r>
    </w:p>
    <w:p w:rsidR="00511515" w:rsidRDefault="00B46D15">
      <w:pPr>
        <w:pStyle w:val="Titulektabulky40"/>
        <w:framePr w:w="9169" w:wrap="notBeside" w:vAnchor="text" w:hAnchor="text" w:xAlign="center" w:y="1"/>
        <w:shd w:val="clear" w:color="auto" w:fill="auto"/>
        <w:tabs>
          <w:tab w:val="left" w:pos="1289"/>
        </w:tabs>
      </w:pPr>
      <w:r>
        <w:t xml:space="preserve">: v </w:t>
      </w:r>
      <w:r>
        <w:rPr>
          <w:rStyle w:val="Titulektabulky44ptKurzvadkovn1pt"/>
        </w:rPr>
        <w:t>i.</w:t>
      </w:r>
      <w:r>
        <w:t xml:space="preserve"> 142'irí</w:t>
      </w:r>
      <w:r>
        <w:tab/>
        <w:t>' 070053'124^?</w:t>
      </w:r>
    </w:p>
    <w:p w:rsidR="00511515" w:rsidRDefault="00511515">
      <w:pPr>
        <w:framePr w:w="9169" w:wrap="notBeside" w:vAnchor="text" w:hAnchor="text" w:xAlign="center" w:y="1"/>
        <w:rPr>
          <w:sz w:val="2"/>
          <w:szCs w:val="2"/>
        </w:rPr>
      </w:pPr>
    </w:p>
    <w:p w:rsidR="00511515" w:rsidRDefault="00511515">
      <w:pPr>
        <w:rPr>
          <w:sz w:val="2"/>
          <w:szCs w:val="2"/>
        </w:rPr>
      </w:pPr>
    </w:p>
    <w:p w:rsidR="00511515" w:rsidRDefault="00511515">
      <w:pPr>
        <w:rPr>
          <w:sz w:val="2"/>
          <w:szCs w:val="2"/>
        </w:rPr>
      </w:pPr>
    </w:p>
    <w:sectPr w:rsidR="00511515">
      <w:pgSz w:w="11900" w:h="16840"/>
      <w:pgMar w:top="2390" w:right="1657" w:bottom="1607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6D15">
      <w:r>
        <w:separator/>
      </w:r>
    </w:p>
  </w:endnote>
  <w:endnote w:type="continuationSeparator" w:id="0">
    <w:p w:rsidR="00000000" w:rsidRDefault="00B4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515" w:rsidRDefault="00B46D1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5pt;margin-top:788.85pt;width:17.1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1515" w:rsidRDefault="00B46D1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46D15">
                  <w:rPr>
                    <w:rStyle w:val="ZhlavneboZpatdkovn2pt"/>
                    <w:noProof/>
                  </w:rPr>
                  <w:t>2</w:t>
                </w:r>
                <w:r>
                  <w:rPr>
                    <w:rStyle w:val="ZhlavneboZpatdkovn2pt"/>
                  </w:rPr>
                  <w:fldChar w:fldCharType="end"/>
                </w:r>
                <w:r>
                  <w:rPr>
                    <w:rStyle w:val="ZhlavneboZpatdkovn2pt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515" w:rsidRDefault="00B46D1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95pt;margin-top:787.95pt;width:16.4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1515" w:rsidRDefault="00B46D1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46D15">
                  <w:rPr>
                    <w:rStyle w:val="ZhlavneboZpatdkovn2pt"/>
                    <w:noProof/>
                  </w:rPr>
                  <w:t>1</w:t>
                </w:r>
                <w:r>
                  <w:rPr>
                    <w:rStyle w:val="ZhlavneboZpatdkovn2pt"/>
                  </w:rPr>
                  <w:fldChar w:fldCharType="end"/>
                </w:r>
                <w:r>
                  <w:rPr>
                    <w:rStyle w:val="ZhlavneboZpatdkovn2pt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515" w:rsidRDefault="00511515"/>
  </w:footnote>
  <w:footnote w:type="continuationSeparator" w:id="0">
    <w:p w:rsidR="00511515" w:rsidRDefault="005115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515" w:rsidRDefault="00B46D1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8.75pt;margin-top:74.55pt;width:309.25pt;height:9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1515" w:rsidRDefault="00B46D1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46D15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ke Smlouvě o poskytovánín komplexního prádelenského servisu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515" w:rsidRDefault="00B46D1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1.2pt;margin-top:33.55pt;width:13.3pt;height:16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1515" w:rsidRDefault="00B46D1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TunKurzva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70C03"/>
    <w:multiLevelType w:val="multilevel"/>
    <w:tmpl w:val="20A00D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612F83"/>
    <w:multiLevelType w:val="multilevel"/>
    <w:tmpl w:val="D6A4EFF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11515"/>
    <w:rsid w:val="00511515"/>
    <w:rsid w:val="00B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EF3D1DC6-1E9C-4778-8D4A-617F76E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4Nekurzvadkovn0ptExact">
    <w:name w:val="Základní text (4) + Ne kurzíva;Řádkování 0 pt Exac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5Exact0">
    <w:name w:val="Základní text (5) Exact"/>
    <w:basedOn w:val="Zkladntext5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Calibri11ptExact">
    <w:name w:val="Základní text (5) + Calibri;11 pt Exact"/>
    <w:basedOn w:val="Zkladntext5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1pt">
    <w:name w:val="Nadpis #1 + Řádkování 1 pt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18ptKurzvadkovn1pt">
    <w:name w:val="Nadpis #1 + 18 pt;Kurzíva;Řádkování 1 pt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4ptTunKurzva">
    <w:name w:val="Záhlaví nebo Zápatí + 24 pt;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hlavneboZpatdkovn2pt">
    <w:name w:val="Záhlaví nebo Zápatí + Řádkování 2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Netun">
    <w:name w:val="Nadpis #3 + Ne tučné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BookmanOldStyle10pt">
    <w:name w:val="Titulek tabulky (2) + Bookman Old Style;10 pt"/>
    <w:basedOn w:val="Titulektabulky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itulektabulky385ptdkovn0pt">
    <w:name w:val="Titulek tabulky (3) + 8;5 pt;Řádkování 0 pt"/>
    <w:basedOn w:val="Titulektabulky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Malpsmena">
    <w:name w:val="Titulek tabulky (3) + Malá písmena"/>
    <w:basedOn w:val="Titulektabulky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44ptKurzvadkovn1pt">
    <w:name w:val="Titulek tabulky (4) + 4 pt;Kurzíva;Řádkování 1 pt"/>
    <w:basedOn w:val="Titulektabulky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ptdkovn0pt">
    <w:name w:val="Základní text (2) + 7 pt;Řádkování 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right"/>
    </w:pPr>
    <w:rPr>
      <w:rFonts w:ascii="Calibri" w:eastAsia="Calibri" w:hAnsi="Calibri" w:cs="Calibri"/>
      <w:i/>
      <w:iCs/>
      <w:spacing w:val="-10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00" w:line="324" w:lineRule="exact"/>
      <w:jc w:val="right"/>
    </w:pPr>
    <w:rPr>
      <w:rFonts w:ascii="Bookman Old Style" w:eastAsia="Bookman Old Style" w:hAnsi="Bookman Old Style" w:cs="Bookman Old Style"/>
      <w:i/>
      <w:iCs/>
      <w:spacing w:val="-1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4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66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20" w:line="0" w:lineRule="atLeast"/>
      <w:jc w:val="both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360" w:line="0" w:lineRule="atLeast"/>
      <w:ind w:hanging="3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266" w:lineRule="exact"/>
      <w:ind w:hanging="440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05" w:lineRule="exact"/>
      <w:jc w:val="both"/>
    </w:pPr>
    <w:rPr>
      <w:rFonts w:ascii="Gulim" w:eastAsia="Gulim" w:hAnsi="Gulim" w:cs="Gulim"/>
      <w:sz w:val="17"/>
      <w:szCs w:val="17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84" w:lineRule="exact"/>
      <w:jc w:val="both"/>
    </w:pPr>
    <w:rPr>
      <w:rFonts w:ascii="Calibri" w:eastAsia="Calibri" w:hAnsi="Calibri" w:cs="Calibri"/>
      <w:spacing w:val="10"/>
      <w:sz w:val="14"/>
      <w:szCs w:val="14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2018-02-15T07:28:00Z</dcterms:created>
  <dcterms:modified xsi:type="dcterms:W3CDTF">2018-02-15T07:29:00Z</dcterms:modified>
</cp:coreProperties>
</file>