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915663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>a</w:t>
      </w:r>
      <w:r w:rsidR="0031479F">
        <w:rPr>
          <w:rFonts w:cs="Arial"/>
          <w:b/>
          <w:sz w:val="28"/>
          <w:szCs w:val="28"/>
        </w:rPr>
        <w:t> potenciálních zaměstnanců a </w:t>
      </w:r>
      <w:r w:rsidR="002E2F9F" w:rsidRPr="00915663">
        <w:rPr>
          <w:rFonts w:cs="Arial"/>
          <w:b/>
          <w:sz w:val="28"/>
          <w:szCs w:val="28"/>
        </w:rPr>
        <w:t xml:space="preserve">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="007F79E8">
        <w:rPr>
          <w:rFonts w:cs="Arial"/>
          <w:b/>
          <w:sz w:val="28"/>
          <w:szCs w:val="28"/>
        </w:rPr>
        <w:br/>
      </w:r>
      <w:r w:rsidRPr="00915663">
        <w:rPr>
          <w:rFonts w:cs="Arial"/>
          <w:b/>
          <w:sz w:val="28"/>
          <w:szCs w:val="28"/>
        </w:rPr>
        <w:t>č. </w:t>
      </w:r>
      <w:r w:rsidR="007F79E8" w:rsidRPr="007F79E8">
        <w:rPr>
          <w:rFonts w:cs="Arial"/>
          <w:b/>
          <w:sz w:val="28"/>
          <w:szCs w:val="28"/>
        </w:rPr>
        <w:t>OTA-MN-183/2016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E048F2">
        <w:rPr>
          <w:rFonts w:cs="Arial"/>
          <w:b/>
          <w:sz w:val="28"/>
          <w:szCs w:val="28"/>
        </w:rPr>
        <w:t>reg. 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7F79E8" w:rsidRPr="007F79E8">
        <w:rPr>
          <w:rFonts w:cs="Arial"/>
          <w:b/>
          <w:bCs/>
          <w:sz w:val="28"/>
          <w:szCs w:val="28"/>
        </w:rPr>
        <w:t>CZ.03</w:t>
      </w:r>
      <w:r w:rsidR="007F79E8" w:rsidRPr="007F79E8">
        <w:rPr>
          <w:b/>
          <w:sz w:val="28"/>
          <w:szCs w:val="28"/>
        </w:rPr>
        <w:t>.1.52/0.0/0.0/15_021/0000053</w:t>
      </w:r>
      <w:r w:rsidR="002115B9" w:rsidRPr="002115B9">
        <w:rPr>
          <w:rFonts w:cs="Arial"/>
          <w:b/>
          <w:sz w:val="28"/>
          <w:szCs w:val="28"/>
        </w:rPr>
        <w:t xml:space="preserve"> </w:t>
      </w:r>
    </w:p>
    <w:p w:rsidR="000E23BB" w:rsidRPr="00915663" w:rsidRDefault="000E23BB">
      <w:pPr>
        <w:rPr>
          <w:rFonts w:cs="Arial"/>
          <w:b/>
          <w:szCs w:val="20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7F79E8" w:rsidRPr="007F79E8">
        <w:t xml:space="preserve">Ing. </w:t>
      </w:r>
      <w:r w:rsidR="007F79E8">
        <w:rPr>
          <w:szCs w:val="20"/>
        </w:rPr>
        <w:t>arch. Yvona Jungová</w:t>
      </w:r>
      <w:r w:rsidRPr="004521C7">
        <w:rPr>
          <w:rFonts w:cs="Arial"/>
          <w:szCs w:val="20"/>
        </w:rPr>
        <w:t xml:space="preserve">, </w:t>
      </w:r>
      <w:r w:rsidR="007F79E8" w:rsidRPr="007F79E8">
        <w:t>ředitelka Krajské</w:t>
      </w:r>
      <w:r w:rsidR="007F79E8">
        <w:rPr>
          <w:szCs w:val="20"/>
        </w:rPr>
        <w:t xml:space="preserve"> pobočky ÚP ČR v Ostravě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7F79E8" w:rsidRPr="007F79E8">
        <w:t>Dobrovského 1278</w:t>
      </w:r>
      <w:r w:rsidR="007F79E8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F79E8" w:rsidRPr="007F79E8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7F79E8" w:rsidRPr="007F79E8">
        <w:t>Úřad práce</w:t>
      </w:r>
      <w:r w:rsidR="007F79E8">
        <w:rPr>
          <w:szCs w:val="20"/>
        </w:rPr>
        <w:t xml:space="preserve"> ČR - kontaktní pracoviště Ostrava, Zahradní č.p. 368/12, Moravská Ostrava, 702 00 Ostrava 2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F79E8" w:rsidRPr="007F79E8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7F79E8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7F79E8" w:rsidRPr="007F79E8">
        <w:t>Ridera Stavební</w:t>
      </w:r>
      <w:r w:rsidR="007F79E8">
        <w:rPr>
          <w:szCs w:val="20"/>
        </w:rPr>
        <w:t>, a.s.</w:t>
      </w:r>
    </w:p>
    <w:p w:rsidR="000E23BB" w:rsidRPr="004521C7" w:rsidRDefault="007F79E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7F79E8">
        <w:rPr>
          <w:noProof/>
        </w:rPr>
        <w:t>Ing. Stanislav</w:t>
      </w:r>
      <w:r>
        <w:rPr>
          <w:noProof/>
          <w:szCs w:val="20"/>
        </w:rPr>
        <w:t xml:space="preserve"> Smugala, předseda představenstva</w:t>
      </w:r>
      <w:r>
        <w:rPr>
          <w:noProof/>
          <w:szCs w:val="20"/>
        </w:rPr>
        <w:tab/>
      </w:r>
      <w:r>
        <w:rPr>
          <w:noProof/>
          <w:szCs w:val="20"/>
        </w:rPr>
        <w:br/>
        <w:t>Ing. Ivo Přibyl, člen představenstva</w:t>
      </w:r>
    </w:p>
    <w:p w:rsidR="000E23BB" w:rsidRPr="004521C7" w:rsidRDefault="007F79E8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Pr="007F79E8">
        <w:t xml:space="preserve">Dělnická </w:t>
      </w:r>
      <w:r>
        <w:t xml:space="preserve">č.p. </w:t>
      </w:r>
      <w:r w:rsidRPr="007F79E8">
        <w:t>382</w:t>
      </w:r>
      <w:r>
        <w:t>/32</w:t>
      </w:r>
      <w:r w:rsidRPr="007F79E8">
        <w:t>,</w:t>
      </w:r>
      <w:r>
        <w:rPr>
          <w:szCs w:val="20"/>
        </w:rPr>
        <w:t xml:space="preserve"> 708 00 Ostrava - Poruba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7F79E8" w:rsidRPr="007F79E8">
        <w:t>45192464</w:t>
      </w:r>
    </w:p>
    <w:p w:rsidR="00C2620A" w:rsidRPr="004521C7" w:rsidRDefault="007F79E8" w:rsidP="00C2620A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7F79E8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 w:rsidRPr="007F79E8">
        <w:t xml:space="preserve">Dělnická </w:t>
      </w:r>
      <w:r>
        <w:t xml:space="preserve">č.p. </w:t>
      </w:r>
      <w:r w:rsidRPr="007F79E8">
        <w:t>382</w:t>
      </w:r>
      <w:r>
        <w:t>/32</w:t>
      </w:r>
      <w:r w:rsidRPr="007F79E8">
        <w:t>,</w:t>
      </w:r>
      <w:r>
        <w:rPr>
          <w:szCs w:val="20"/>
        </w:rPr>
        <w:t xml:space="preserve"> 708 00 Ostrava - Poruba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7F79E8" w:rsidRPr="007F79E8">
        <w:t>1321922/0800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7F79E8" w:rsidRPr="007F79E8">
        <w:rPr>
          <w:bCs/>
        </w:rPr>
        <w:t>Podpora odborného</w:t>
      </w:r>
      <w:r w:rsidR="007F79E8">
        <w:rPr>
          <w:szCs w:val="20"/>
        </w:rPr>
        <w:t xml:space="preserve"> vzdělávání zaměstnanců II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7F79E8" w:rsidRPr="007F79E8">
        <w:rPr>
          <w:bCs/>
        </w:rPr>
        <w:t>CZ.03</w:t>
      </w:r>
      <w:r w:rsidR="007F79E8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7F79E8" w:rsidRPr="007F79E8">
        <w:rPr>
          <w:b/>
        </w:rPr>
        <w:t>Stříkaná izolační</w:t>
      </w:r>
      <w:r w:rsidR="007F79E8" w:rsidRPr="007F79E8">
        <w:rPr>
          <w:b/>
          <w:szCs w:val="20"/>
        </w:rPr>
        <w:t xml:space="preserve"> membrána</w:t>
      </w:r>
    </w:p>
    <w:p w:rsidR="00426A3C" w:rsidRDefault="00426A3C" w:rsidP="00D3695D">
      <w:pPr>
        <w:pStyle w:val="BoddohodyIII"/>
        <w:tabs>
          <w:tab w:val="left" w:pos="1701"/>
          <w:tab w:val="right" w:pos="6804"/>
          <w:tab w:val="left" w:pos="7088"/>
        </w:tabs>
      </w:pPr>
      <w:r w:rsidRPr="009218DC">
        <w:t>Rozsah vzdělávací aktivity</w:t>
      </w:r>
      <w:r w:rsidR="00DC5D38" w:rsidRPr="00DC5D38">
        <w:t xml:space="preserve"> pro 1 účastníka</w:t>
      </w:r>
      <w:r w:rsidRPr="009218DC">
        <w:t>:</w:t>
      </w:r>
      <w:r w:rsidRPr="009218DC">
        <w:tab/>
      </w:r>
      <w:r w:rsidR="007F79E8" w:rsidRPr="007F79E8">
        <w:rPr>
          <w:b/>
        </w:rPr>
        <w:t>32,00</w:t>
      </w:r>
      <w:r w:rsidRPr="007F79E8">
        <w:rPr>
          <w:b/>
        </w:rPr>
        <w:t xml:space="preserve"> </w:t>
      </w:r>
      <w:r w:rsidRPr="007F79E8">
        <w:rPr>
          <w:b/>
        </w:rPr>
        <w:tab/>
      </w:r>
      <w:r w:rsidR="007F79E8">
        <w:rPr>
          <w:b/>
        </w:rPr>
        <w:t>vyuč.</w:t>
      </w:r>
      <w:r w:rsidR="00E53B1B" w:rsidRPr="007F79E8">
        <w:rPr>
          <w:b/>
        </w:rPr>
        <w:t> </w:t>
      </w:r>
      <w:r w:rsidRPr="007F79E8">
        <w:rPr>
          <w:b/>
        </w:rPr>
        <w:t>hodin</w:t>
      </w:r>
      <w:r w:rsidRPr="009218DC">
        <w:br/>
      </w:r>
      <w:r w:rsidRPr="00B75BEF">
        <w:t>z toho:</w:t>
      </w:r>
      <w:r w:rsidRPr="00B75BEF">
        <w:tab/>
        <w:t>- teoretická příprava:</w:t>
      </w:r>
      <w:r w:rsidRPr="009C0145">
        <w:tab/>
      </w:r>
      <w:r w:rsidR="007F79E8" w:rsidRPr="007F79E8">
        <w:t>31,00</w:t>
      </w:r>
      <w:r>
        <w:rPr>
          <w:lang w:val="en-US"/>
        </w:rPr>
        <w:tab/>
      </w:r>
      <w:r w:rsidR="00E53B1B" w:rsidRPr="00E53B1B">
        <w:t>vyuč</w:t>
      </w:r>
      <w:r w:rsidR="007F79E8">
        <w:t>.</w:t>
      </w:r>
      <w:r w:rsidR="00E53B1B">
        <w:t> </w:t>
      </w:r>
      <w:r w:rsidRPr="00B75BEF">
        <w:t>hodin</w:t>
      </w:r>
      <w:r w:rsidRPr="00B75BEF">
        <w:br/>
      </w:r>
      <w:r w:rsidRPr="00B75BEF">
        <w:tab/>
        <w:t>- praktická příprava:</w:t>
      </w:r>
      <w:r>
        <w:tab/>
      </w:r>
      <w:r w:rsidR="007F79E8" w:rsidRPr="007F79E8">
        <w:t>0,00</w:t>
      </w:r>
      <w:r>
        <w:tab/>
      </w:r>
      <w:r w:rsidR="00E53B1B" w:rsidRPr="00E53B1B">
        <w:t>vyuč</w:t>
      </w:r>
      <w:r w:rsidR="007F79E8">
        <w:t>.</w:t>
      </w:r>
      <w:r w:rsidR="00E53B1B">
        <w:t> </w:t>
      </w:r>
      <w:r>
        <w:t>hodin</w:t>
      </w:r>
      <w:r w:rsidRPr="00B75BEF">
        <w:br/>
      </w:r>
      <w:r w:rsidRPr="00B75BEF">
        <w:lastRenderedPageBreak/>
        <w:tab/>
        <w:t xml:space="preserve">- ověření </w:t>
      </w:r>
      <w:r w:rsidR="005B0369">
        <w:t xml:space="preserve">získaných </w:t>
      </w:r>
      <w:r w:rsidRPr="00B75BEF">
        <w:t>znalostí a dovedností:</w:t>
      </w:r>
      <w:r>
        <w:tab/>
      </w:r>
      <w:r w:rsidR="007F79E8" w:rsidRPr="007F79E8">
        <w:t>1,00</w:t>
      </w:r>
      <w:r>
        <w:tab/>
      </w:r>
      <w:r w:rsidR="00E53B1B" w:rsidRPr="00E53B1B">
        <w:t>vyuč</w:t>
      </w:r>
      <w:r w:rsidR="00E53B1B">
        <w:t>. </w:t>
      </w:r>
      <w:r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t>Dodavatel vzdělávací aktivity:</w:t>
      </w:r>
      <w:r w:rsidR="001F74BF">
        <w:tab/>
      </w:r>
      <w:r w:rsidR="007F79E8" w:rsidRPr="007F79E8">
        <w:rPr>
          <w:b/>
          <w:szCs w:val="20"/>
        </w:rPr>
        <w:t>Palatinum Campus s.r.o., IČO: 290 23 521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7F79E8" w:rsidRPr="007F79E8">
        <w:rPr>
          <w:b/>
        </w:rPr>
        <w:t>31.10</w:t>
      </w:r>
      <w:r w:rsidR="007F79E8" w:rsidRPr="007F79E8">
        <w:rPr>
          <w:b/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7F79E8">
        <w:rPr>
          <w:b/>
        </w:rPr>
        <w:t xml:space="preserve"> </w:t>
      </w:r>
      <w:r w:rsidR="007F79E8" w:rsidRPr="007F79E8">
        <w:rPr>
          <w:b/>
        </w:rPr>
        <w:t>20.11</w:t>
      </w:r>
      <w:r w:rsidR="007F79E8" w:rsidRPr="007F79E8">
        <w:rPr>
          <w:b/>
          <w:szCs w:val="20"/>
        </w:rPr>
        <w:t>.2016</w:t>
      </w:r>
    </w:p>
    <w:p w:rsidR="00671BC4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7F79E8" w:rsidRPr="007F79E8">
        <w:rPr>
          <w:b/>
        </w:rPr>
        <w:t>Závěrečná zkouška</w:t>
      </w:r>
      <w:r w:rsidR="000E23BB" w:rsidRPr="004521C7">
        <w:tab/>
      </w:r>
      <w:r w:rsidR="000E23BB" w:rsidRPr="004521C7">
        <w:br/>
      </w: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F79E8" w:rsidRPr="007F79E8">
        <w:rPr>
          <w:b/>
        </w:rPr>
        <w:t>13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7F79E8" w:rsidRPr="007F79E8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7F79E8" w:rsidP="00E13393">
      <w:pPr>
        <w:pStyle w:val="BoddohodyIII"/>
      </w:pPr>
      <w:r w:rsidRPr="00F84B11">
        <w:rPr>
          <w:noProof/>
        </w:rPr>
        <w:t>Poskytnutý příspěvek je podporou de minimis podle nařízení Komise (EU) č. 1407/2013 ze dne 18. prosince 2013 o použití článků 107 a 108 Smlouvy o fungování Evropské unie na podporu de minimis, Úř. věst. L 352, 24. 12. 2013, s. 1.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</w:t>
      </w:r>
      <w:r w:rsidRPr="002A4979">
        <w:rPr>
          <w:rFonts w:cs="Arial"/>
          <w:szCs w:val="20"/>
        </w:rPr>
        <w:lastRenderedPageBreak/>
        <w:t>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 xml:space="preserve"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</w:t>
      </w:r>
      <w:r w:rsidRPr="008E18F0">
        <w:rPr>
          <w:rFonts w:cs="Arial"/>
          <w:szCs w:val="20"/>
        </w:rPr>
        <w:lastRenderedPageBreak/>
        <w:t>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7F79E8" w:rsidRPr="007F79E8">
        <w:rPr>
          <w:b/>
          <w:szCs w:val="20"/>
        </w:rPr>
        <w:t>142 476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7F79E8">
        <w:rPr>
          <w:szCs w:val="20"/>
        </w:rPr>
        <w:t>47 276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7F79E8" w:rsidRPr="007F79E8">
        <w:rPr>
          <w:bCs/>
          <w:lang w:val="en-US"/>
        </w:rPr>
        <w:t>95 200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7F79E8" w:rsidRPr="007F79E8">
        <w:rPr>
          <w:b/>
          <w:bCs/>
          <w:lang w:val="en-US"/>
        </w:rPr>
        <w:t>100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>Příspěvek na vzdělávací aktivitu bude poskytnut</w:t>
      </w:r>
      <w:r w:rsidR="00100C8D">
        <w:t xml:space="preserve"> maximálně</w:t>
      </w:r>
      <w:r w:rsidRPr="001B0997">
        <w:t xml:space="preserve">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7F79E8" w:rsidRPr="007F79E8">
        <w:rPr>
          <w:b/>
          <w:bCs/>
          <w:lang w:val="en-US"/>
        </w:rPr>
        <w:t>85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</w:t>
      </w:r>
      <w:r w:rsidRPr="002B327F">
        <w:rPr>
          <w:rFonts w:cs="Arial"/>
          <w:szCs w:val="20"/>
        </w:rPr>
        <w:lastRenderedPageBreak/>
        <w:t>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 xml:space="preserve">vzdělávací aktivitě doloží osvědčení o úspěšném ukončení, bude na účastníka pohlíženo jako na neúspěšného. Příspěvek může být vyplacen pouze v případě, že účastník </w:t>
      </w:r>
      <w:r w:rsidRPr="00E02F21">
        <w:rPr>
          <w:rFonts w:cs="Arial"/>
        </w:rPr>
        <w:lastRenderedPageBreak/>
        <w:t>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>příspěvek v rámci projektu POVEZ II</w:t>
      </w:r>
      <w:r w:rsidR="003C288B">
        <w:t>“</w:t>
      </w:r>
      <w:r>
        <w:t xml:space="preserve">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7F79E8" w:rsidP="001C4C77">
      <w:pPr>
        <w:pStyle w:val="BoddohodyII"/>
        <w:keepNext/>
        <w:numPr>
          <w:ilvl w:val="0"/>
          <w:numId w:val="0"/>
        </w:numPr>
      </w:pPr>
      <w:r w:rsidRPr="007F79E8">
        <w:t>Úřad práce</w:t>
      </w:r>
      <w:r>
        <w:rPr>
          <w:szCs w:val="20"/>
        </w:rPr>
        <w:t xml:space="preserve"> České republiky - kontaktní pracoviště Ostrava</w:t>
      </w:r>
      <w:r w:rsidR="005D3993">
        <w:t xml:space="preserve"> dne </w:t>
      </w:r>
      <w:r w:rsidRPr="007F79E8">
        <w:rPr>
          <w:bCs/>
          <w:lang w:val="en-US"/>
        </w:rPr>
        <w:t>25.10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7F79E8">
      <w:pPr>
        <w:keepNext/>
        <w:keepLines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7F79E8">
      <w:pPr>
        <w:keepNext/>
        <w:keepLines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7F79E8" w:rsidRDefault="007F79E8" w:rsidP="001C4C77">
      <w:pPr>
        <w:keepNext/>
        <w:keepLines/>
        <w:jc w:val="center"/>
        <w:rPr>
          <w:szCs w:val="20"/>
        </w:rPr>
      </w:pPr>
      <w:r w:rsidRPr="007F79E8">
        <w:t>Ing. Stanislav</w:t>
      </w:r>
      <w:r>
        <w:rPr>
          <w:szCs w:val="20"/>
        </w:rPr>
        <w:t xml:space="preserve"> Smugala</w:t>
      </w:r>
      <w:r>
        <w:rPr>
          <w:szCs w:val="20"/>
        </w:rPr>
        <w:tab/>
      </w:r>
      <w:r>
        <w:rPr>
          <w:szCs w:val="20"/>
        </w:rPr>
        <w:br/>
        <w:t>předseda představenstva</w:t>
      </w:r>
      <w:r>
        <w:rPr>
          <w:szCs w:val="20"/>
        </w:rPr>
        <w:tab/>
      </w:r>
      <w:r>
        <w:rPr>
          <w:szCs w:val="20"/>
        </w:rPr>
        <w:br/>
        <w:t>Ridera Stavební, a.s.</w:t>
      </w:r>
      <w:r>
        <w:rPr>
          <w:szCs w:val="20"/>
        </w:rPr>
        <w:tab/>
      </w:r>
      <w:r>
        <w:rPr>
          <w:szCs w:val="20"/>
        </w:rPr>
        <w:br/>
      </w:r>
      <w:r>
        <w:rPr>
          <w:szCs w:val="20"/>
        </w:rPr>
        <w:tab/>
      </w:r>
      <w:r>
        <w:rPr>
          <w:szCs w:val="20"/>
        </w:rPr>
        <w:br/>
      </w:r>
    </w:p>
    <w:p w:rsidR="000114A0" w:rsidRPr="004521C7" w:rsidRDefault="007F79E8" w:rsidP="001C4C77">
      <w:pPr>
        <w:keepNext/>
        <w:keepLines/>
        <w:jc w:val="center"/>
        <w:rPr>
          <w:rFonts w:cs="Arial"/>
          <w:szCs w:val="20"/>
        </w:rPr>
      </w:pPr>
      <w:bookmarkStart w:id="0" w:name="_GoBack"/>
      <w:bookmarkEnd w:id="0"/>
      <w:r>
        <w:rPr>
          <w:szCs w:val="20"/>
        </w:rPr>
        <w:tab/>
      </w:r>
      <w:r>
        <w:rPr>
          <w:szCs w:val="20"/>
        </w:rPr>
        <w:br/>
        <w:t>………………………………………….</w:t>
      </w:r>
      <w:r>
        <w:rPr>
          <w:szCs w:val="20"/>
        </w:rPr>
        <w:tab/>
      </w:r>
      <w:r>
        <w:rPr>
          <w:szCs w:val="20"/>
        </w:rPr>
        <w:br/>
        <w:t>Ing. Ivo Přibyl</w:t>
      </w:r>
      <w:r>
        <w:rPr>
          <w:szCs w:val="20"/>
        </w:rPr>
        <w:tab/>
      </w:r>
      <w:r>
        <w:rPr>
          <w:szCs w:val="20"/>
        </w:rPr>
        <w:br/>
        <w:t>člen představenstva</w:t>
      </w:r>
      <w:r>
        <w:rPr>
          <w:szCs w:val="20"/>
        </w:rPr>
        <w:tab/>
      </w:r>
      <w:r>
        <w:rPr>
          <w:szCs w:val="20"/>
        </w:rPr>
        <w:br/>
        <w:t>Ridera Stavební, a.s.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7F79E8" w:rsidP="001C4C77">
      <w:pPr>
        <w:keepNext/>
        <w:tabs>
          <w:tab w:val="center" w:pos="1800"/>
          <w:tab w:val="center" w:pos="7200"/>
        </w:tabs>
        <w:jc w:val="center"/>
      </w:pPr>
      <w:r w:rsidRPr="007F79E8">
        <w:t xml:space="preserve">Ing. </w:t>
      </w:r>
      <w:r>
        <w:rPr>
          <w:szCs w:val="20"/>
        </w:rPr>
        <w:t>arch. Yvona Jungová</w:t>
      </w:r>
    </w:p>
    <w:p w:rsidR="00580136" w:rsidRDefault="007F79E8" w:rsidP="00580136">
      <w:pPr>
        <w:tabs>
          <w:tab w:val="center" w:pos="1800"/>
          <w:tab w:val="center" w:pos="7200"/>
        </w:tabs>
        <w:jc w:val="center"/>
      </w:pPr>
      <w:r w:rsidRPr="007F79E8">
        <w:t>ředitelka Krajské</w:t>
      </w:r>
      <w:r>
        <w:rPr>
          <w:szCs w:val="20"/>
        </w:rPr>
        <w:t xml:space="preserve"> pobočky ÚP ČR v Ostravě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7F79E8" w:rsidRPr="007F79E8">
        <w:t>Karla Balhárková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7F79E8" w:rsidRPr="007F79E8">
        <w:t>950 143</w:t>
      </w:r>
      <w:r w:rsidR="007F79E8">
        <w:rPr>
          <w:szCs w:val="20"/>
        </w:rPr>
        <w:t xml:space="preserve"> 340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E8" w:rsidRDefault="007F79E8">
      <w:r>
        <w:separator/>
      </w:r>
    </w:p>
  </w:endnote>
  <w:endnote w:type="continuationSeparator" w:id="0">
    <w:p w:rsidR="007F79E8" w:rsidRDefault="007F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8" w:rsidRDefault="007F79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F79E8" w:rsidRPr="007F79E8">
      <w:rPr>
        <w:i/>
      </w:rPr>
      <w:t>OTA-MN-183/2016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79E8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F79E8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7F79E8" w:rsidRPr="007F79E8">
      <w:rPr>
        <w:i/>
      </w:rPr>
      <w:t>OTA-MN-183/2016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79E8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7F79E8">
      <w:rPr>
        <w:rStyle w:val="slostrnky"/>
        <w:noProof/>
      </w:rPr>
      <w:t>8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E8" w:rsidRDefault="007F79E8">
      <w:r>
        <w:separator/>
      </w:r>
    </w:p>
  </w:footnote>
  <w:footnote w:type="continuationSeparator" w:id="0">
    <w:p w:rsidR="007F79E8" w:rsidRDefault="007F7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E8" w:rsidRDefault="007F79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7F79E8">
    <w:pPr>
      <w:pStyle w:val="Zhlav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2C8F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7E48"/>
    <w:rsid w:val="00100C8D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66756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479F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288B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2958"/>
    <w:rsid w:val="00415CA9"/>
    <w:rsid w:val="004165BA"/>
    <w:rsid w:val="004177F3"/>
    <w:rsid w:val="00420523"/>
    <w:rsid w:val="00421E8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3389E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D6F7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7F79E8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95D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C5D38"/>
    <w:rsid w:val="00DD0177"/>
    <w:rsid w:val="00DD381B"/>
    <w:rsid w:val="00DD71D7"/>
    <w:rsid w:val="00DD75EC"/>
    <w:rsid w:val="00DF060C"/>
    <w:rsid w:val="00DF14D6"/>
    <w:rsid w:val="00DF6576"/>
    <w:rsid w:val="00E048F2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53B1B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D3D5C"/>
    <w:rsid w:val="00ED4934"/>
    <w:rsid w:val="00EE59F4"/>
    <w:rsid w:val="00EF2436"/>
    <w:rsid w:val="00F11BD9"/>
    <w:rsid w:val="00F12089"/>
    <w:rsid w:val="00F13EB8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F0EE-5B14-4558-AF84-0F5D3D42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3612</Words>
  <Characters>21313</Characters>
  <Application>Microsoft Office Word</Application>
  <DocSecurity>0</DocSecurity>
  <Lines>177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24876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Balhárková Karla (OT)</dc:creator>
  <cp:lastModifiedBy>Balhárková Karla (OT)</cp:lastModifiedBy>
  <cp:revision>1</cp:revision>
  <cp:lastPrinted>2016-10-25T08:31:00Z</cp:lastPrinted>
  <dcterms:created xsi:type="dcterms:W3CDTF">2016-10-25T08:29:00Z</dcterms:created>
  <dcterms:modified xsi:type="dcterms:W3CDTF">2016-10-25T08:32:00Z</dcterms:modified>
</cp:coreProperties>
</file>