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Layout w:type="fixed"/>
        <w:tblCellMar>
          <w:left w:w="70" w:type="dxa"/>
          <w:right w:w="70" w:type="dxa"/>
        </w:tblCellMar>
        <w:tblLook w:val="0000" w:firstRow="0" w:lastRow="0" w:firstColumn="0" w:lastColumn="0" w:noHBand="0" w:noVBand="0"/>
      </w:tblPr>
      <w:tblGrid>
        <w:gridCol w:w="4251"/>
        <w:gridCol w:w="5670"/>
      </w:tblGrid>
      <w:tr w:rsidR="003355A7" w:rsidRPr="002D6FB6" w:rsidTr="00C552A0">
        <w:trPr>
          <w:trHeight w:val="1129"/>
        </w:trPr>
        <w:tc>
          <w:tcPr>
            <w:tcW w:w="4251" w:type="dxa"/>
          </w:tcPr>
          <w:p w:rsidR="003355A7" w:rsidRPr="002D6FB6" w:rsidRDefault="003355A7" w:rsidP="00356B05">
            <w:pPr>
              <w:rPr>
                <w:rFonts w:ascii="Arial" w:hAnsi="Arial" w:cs="Arial"/>
                <w:sz w:val="24"/>
              </w:rPr>
            </w:pPr>
          </w:p>
        </w:tc>
        <w:tc>
          <w:tcPr>
            <w:tcW w:w="5670" w:type="dxa"/>
            <w:vAlign w:val="center"/>
          </w:tcPr>
          <w:p w:rsidR="003355A7" w:rsidRPr="002D6FB6" w:rsidRDefault="003355A7" w:rsidP="00356B05">
            <w:pPr>
              <w:rPr>
                <w:rFonts w:ascii="Arial" w:hAnsi="Arial" w:cs="Arial"/>
                <w:sz w:val="22"/>
              </w:rPr>
            </w:pPr>
          </w:p>
          <w:p w:rsidR="003355A7" w:rsidRPr="002D6FB6" w:rsidRDefault="003355A7" w:rsidP="00356B05">
            <w:pPr>
              <w:rPr>
                <w:rFonts w:ascii="Arial" w:hAnsi="Arial" w:cs="Arial"/>
                <w:sz w:val="22"/>
              </w:rPr>
            </w:pPr>
          </w:p>
          <w:p w:rsidR="003355A7" w:rsidRPr="002D6FB6" w:rsidRDefault="003355A7" w:rsidP="00356B05">
            <w:pPr>
              <w:rPr>
                <w:rFonts w:ascii="Arial" w:hAnsi="Arial" w:cs="Arial"/>
                <w:b/>
                <w:sz w:val="22"/>
              </w:rPr>
            </w:pPr>
          </w:p>
        </w:tc>
      </w:tr>
    </w:tbl>
    <w:p w:rsidR="003355A7" w:rsidRPr="002D6FB6" w:rsidRDefault="003355A7" w:rsidP="003355A7">
      <w:pPr>
        <w:pStyle w:val="Zhlav"/>
        <w:tabs>
          <w:tab w:val="clear" w:pos="4536"/>
          <w:tab w:val="clear" w:pos="9072"/>
        </w:tabs>
        <w:rPr>
          <w:rFonts w:ascii="Arial" w:hAnsi="Arial" w:cs="Arial"/>
          <w:sz w:val="24"/>
          <w:szCs w:val="24"/>
        </w:rPr>
      </w:pPr>
    </w:p>
    <w:p w:rsidR="003355A7" w:rsidRPr="002D6FB6" w:rsidRDefault="003355A7" w:rsidP="003355A7">
      <w:pPr>
        <w:pStyle w:val="Nzev"/>
        <w:rPr>
          <w:rFonts w:cs="Arial"/>
        </w:rPr>
      </w:pPr>
      <w:r w:rsidRPr="002D6FB6">
        <w:rPr>
          <w:rFonts w:cs="Arial"/>
        </w:rPr>
        <w:t>Kupní smlouva</w:t>
      </w:r>
      <w:r>
        <w:rPr>
          <w:rFonts w:cs="Arial"/>
        </w:rPr>
        <w:t xml:space="preserve"> </w:t>
      </w:r>
    </w:p>
    <w:p w:rsidR="003355A7" w:rsidRDefault="00B626E6" w:rsidP="003355A7">
      <w:pPr>
        <w:pStyle w:val="Podnadpis"/>
        <w:rPr>
          <w:rFonts w:ascii="Arial" w:hAnsi="Arial" w:cs="Arial"/>
        </w:rPr>
      </w:pPr>
      <w:r>
        <w:rPr>
          <w:rFonts w:ascii="Arial" w:hAnsi="Arial" w:cs="Arial"/>
        </w:rPr>
        <w:t>d</w:t>
      </w:r>
      <w:r w:rsidR="003355A7" w:rsidRPr="002D6FB6">
        <w:rPr>
          <w:rFonts w:ascii="Arial" w:hAnsi="Arial" w:cs="Arial"/>
        </w:rPr>
        <w:t>le §</w:t>
      </w:r>
      <w:r w:rsidR="003355A7">
        <w:rPr>
          <w:rFonts w:ascii="Arial" w:hAnsi="Arial" w:cs="Arial"/>
        </w:rPr>
        <w:t xml:space="preserve"> 2079 a násl. zákona č. 89/2012 Sb., občanský zákoník v platném znění</w:t>
      </w:r>
    </w:p>
    <w:p w:rsidR="005661AD" w:rsidRPr="00DC366A" w:rsidRDefault="005661AD" w:rsidP="005661AD">
      <w:pPr>
        <w:pStyle w:val="Podnadpis"/>
        <w:rPr>
          <w:rFonts w:ascii="Arial" w:hAnsi="Arial" w:cs="Arial"/>
        </w:rPr>
      </w:pPr>
    </w:p>
    <w:p w:rsidR="005661AD" w:rsidRPr="00DC366A" w:rsidRDefault="005661AD" w:rsidP="005661AD">
      <w:pPr>
        <w:pStyle w:val="Nadpis1"/>
        <w:jc w:val="center"/>
        <w:rPr>
          <w:rFonts w:ascii="Arial" w:hAnsi="Arial" w:cs="Arial"/>
        </w:rPr>
      </w:pPr>
      <w:r w:rsidRPr="00B30EA8">
        <w:rPr>
          <w:rFonts w:ascii="Arial" w:hAnsi="Arial" w:cs="Arial"/>
        </w:rPr>
        <w:t xml:space="preserve">Číslo: </w:t>
      </w:r>
      <w:r w:rsidR="003E6097" w:rsidRPr="00B30EA8">
        <w:rPr>
          <w:rFonts w:ascii="Arial" w:hAnsi="Arial" w:cs="Arial"/>
        </w:rPr>
        <w:t>03/2017P6</w:t>
      </w:r>
    </w:p>
    <w:p w:rsidR="005661AD" w:rsidRPr="00DC366A" w:rsidRDefault="005661AD" w:rsidP="005661AD">
      <w:pPr>
        <w:tabs>
          <w:tab w:val="left" w:pos="4820"/>
          <w:tab w:val="left" w:pos="6663"/>
        </w:tabs>
        <w:jc w:val="both"/>
        <w:rPr>
          <w:rFonts w:ascii="Arial" w:hAnsi="Arial" w:cs="Arial"/>
        </w:rPr>
      </w:pPr>
    </w:p>
    <w:p w:rsidR="00C327CF" w:rsidRPr="00C327CF" w:rsidRDefault="00C327CF" w:rsidP="005661AD">
      <w:pPr>
        <w:jc w:val="both"/>
        <w:rPr>
          <w:rFonts w:ascii="Arial" w:hAnsi="Arial" w:cs="Arial"/>
          <w:b/>
          <w:sz w:val="12"/>
          <w:szCs w:val="12"/>
        </w:rPr>
      </w:pPr>
    </w:p>
    <w:p w:rsidR="005661AD" w:rsidRPr="00DC366A" w:rsidRDefault="005661AD" w:rsidP="005661AD">
      <w:pPr>
        <w:jc w:val="both"/>
        <w:rPr>
          <w:rFonts w:ascii="Arial" w:hAnsi="Arial" w:cs="Arial"/>
          <w:b/>
          <w:sz w:val="24"/>
          <w:szCs w:val="24"/>
        </w:rPr>
      </w:pPr>
      <w:r>
        <w:rPr>
          <w:rFonts w:ascii="Arial" w:hAnsi="Arial" w:cs="Arial"/>
          <w:b/>
          <w:sz w:val="24"/>
          <w:szCs w:val="24"/>
        </w:rPr>
        <w:t xml:space="preserve">Prodávající: </w:t>
      </w:r>
      <w:r>
        <w:rPr>
          <w:rFonts w:ascii="Arial" w:hAnsi="Arial" w:cs="Arial"/>
          <w:b/>
          <w:sz w:val="24"/>
          <w:szCs w:val="24"/>
        </w:rPr>
        <w:tab/>
      </w:r>
      <w:r w:rsidR="00475CC1">
        <w:rPr>
          <w:rFonts w:ascii="Arial" w:hAnsi="Arial" w:cs="Arial"/>
          <w:b/>
          <w:sz w:val="24"/>
          <w:szCs w:val="24"/>
        </w:rPr>
        <w:t>City Parking Group s.r.o.</w:t>
      </w:r>
    </w:p>
    <w:p w:rsidR="00C327CF" w:rsidRDefault="005661AD" w:rsidP="005661AD">
      <w:pPr>
        <w:jc w:val="both"/>
        <w:rPr>
          <w:rFonts w:ascii="Arial" w:hAnsi="Arial" w:cs="Arial"/>
          <w:sz w:val="24"/>
          <w:szCs w:val="24"/>
        </w:rPr>
      </w:pPr>
      <w:r w:rsidRPr="00475CC1">
        <w:rPr>
          <w:rFonts w:ascii="Arial" w:hAnsi="Arial" w:cs="Arial"/>
          <w:sz w:val="24"/>
          <w:szCs w:val="24"/>
        </w:rPr>
        <w:tab/>
      </w:r>
      <w:r w:rsidRPr="00475CC1">
        <w:rPr>
          <w:rFonts w:ascii="Arial" w:hAnsi="Arial" w:cs="Arial"/>
          <w:sz w:val="24"/>
          <w:szCs w:val="24"/>
        </w:rPr>
        <w:tab/>
      </w:r>
      <w:r w:rsidRPr="00475CC1">
        <w:rPr>
          <w:rFonts w:ascii="Arial" w:hAnsi="Arial" w:cs="Arial"/>
          <w:sz w:val="24"/>
          <w:szCs w:val="24"/>
        </w:rPr>
        <w:tab/>
      </w:r>
      <w:r w:rsidR="00475CC1" w:rsidRPr="00475CC1">
        <w:rPr>
          <w:rFonts w:ascii="Arial" w:hAnsi="Arial" w:cs="Arial"/>
          <w:sz w:val="24"/>
          <w:szCs w:val="24"/>
        </w:rPr>
        <w:t xml:space="preserve">Malešická 2679/49, </w:t>
      </w:r>
    </w:p>
    <w:p w:rsidR="005661AD" w:rsidRPr="00475CC1" w:rsidRDefault="00475CC1" w:rsidP="00C327CF">
      <w:pPr>
        <w:ind w:left="1416" w:firstLine="708"/>
        <w:jc w:val="both"/>
        <w:rPr>
          <w:rFonts w:ascii="Arial" w:hAnsi="Arial" w:cs="Arial"/>
          <w:sz w:val="24"/>
          <w:szCs w:val="24"/>
        </w:rPr>
      </w:pPr>
      <w:r w:rsidRPr="00475CC1">
        <w:rPr>
          <w:rFonts w:ascii="Arial" w:hAnsi="Arial" w:cs="Arial"/>
          <w:sz w:val="24"/>
          <w:szCs w:val="24"/>
        </w:rPr>
        <w:t>130 00 Praha 3</w:t>
      </w:r>
    </w:p>
    <w:p w:rsidR="005661AD" w:rsidRPr="00DC366A" w:rsidRDefault="005661AD" w:rsidP="005661AD">
      <w:pPr>
        <w:jc w:val="both"/>
        <w:rPr>
          <w:rFonts w:ascii="Arial" w:hAnsi="Arial" w:cs="Arial"/>
          <w:bCs/>
          <w:sz w:val="12"/>
          <w:szCs w:val="12"/>
        </w:rPr>
      </w:pPr>
    </w:p>
    <w:p w:rsidR="005661AD" w:rsidRPr="00DC366A" w:rsidRDefault="005661AD" w:rsidP="005661AD">
      <w:pPr>
        <w:jc w:val="both"/>
        <w:rPr>
          <w:rFonts w:ascii="Arial" w:hAnsi="Arial" w:cs="Arial"/>
          <w:bCs/>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00475CC1">
        <w:rPr>
          <w:rFonts w:ascii="Arial" w:hAnsi="Arial" w:cs="Arial"/>
          <w:bCs/>
          <w:sz w:val="24"/>
          <w:szCs w:val="24"/>
        </w:rPr>
        <w:t>Ing. Petr Horák, jednatel společnosti</w:t>
      </w:r>
    </w:p>
    <w:p w:rsidR="005661AD" w:rsidRDefault="00475CC1" w:rsidP="005661AD">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F043EA">
        <w:rPr>
          <w:rFonts w:ascii="Arial" w:hAnsi="Arial" w:cs="Arial"/>
          <w:bCs/>
          <w:sz w:val="24"/>
          <w:szCs w:val="24"/>
        </w:rPr>
        <w:t>Helena Prošková, jednatelka spo</w:t>
      </w:r>
      <w:r>
        <w:rPr>
          <w:rFonts w:ascii="Arial" w:hAnsi="Arial" w:cs="Arial"/>
          <w:bCs/>
          <w:sz w:val="24"/>
          <w:szCs w:val="24"/>
        </w:rPr>
        <w:t>lečnosti</w:t>
      </w:r>
    </w:p>
    <w:p w:rsidR="00C327CF" w:rsidRPr="00C327CF" w:rsidRDefault="00C327CF" w:rsidP="005661AD">
      <w:pPr>
        <w:jc w:val="both"/>
        <w:rPr>
          <w:rFonts w:ascii="Arial" w:hAnsi="Arial" w:cs="Arial"/>
          <w:bCs/>
          <w:sz w:val="24"/>
          <w:szCs w:val="24"/>
        </w:rPr>
      </w:pPr>
    </w:p>
    <w:p w:rsidR="005661AD" w:rsidRPr="00F043EA" w:rsidRDefault="005661AD" w:rsidP="00F043EA">
      <w:pPr>
        <w:tabs>
          <w:tab w:val="left" w:pos="227"/>
          <w:tab w:val="left" w:pos="567"/>
          <w:tab w:val="left" w:pos="1701"/>
          <w:tab w:val="left" w:pos="1985"/>
        </w:tabs>
        <w:jc w:val="both"/>
        <w:rPr>
          <w:b/>
          <w:sz w:val="23"/>
          <w:szCs w:val="23"/>
        </w:rPr>
      </w:pPr>
      <w:r w:rsidRPr="00DC366A">
        <w:rPr>
          <w:rFonts w:ascii="Arial" w:hAnsi="Arial" w:cs="Arial"/>
          <w:sz w:val="24"/>
          <w:szCs w:val="24"/>
        </w:rPr>
        <w:t xml:space="preserve">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00F043EA">
        <w:rPr>
          <w:rFonts w:ascii="Arial" w:hAnsi="Arial" w:cs="Arial"/>
          <w:sz w:val="24"/>
          <w:szCs w:val="24"/>
        </w:rPr>
        <w:tab/>
      </w:r>
      <w:r w:rsidR="00F043EA" w:rsidRPr="00F043EA">
        <w:rPr>
          <w:rFonts w:ascii="Arial" w:hAnsi="Arial" w:cs="Arial"/>
          <w:sz w:val="24"/>
          <w:szCs w:val="24"/>
        </w:rPr>
        <w:t>28968506</w:t>
      </w:r>
    </w:p>
    <w:p w:rsidR="005661AD" w:rsidRPr="00DC366A" w:rsidRDefault="005661AD" w:rsidP="005661AD">
      <w:pPr>
        <w:jc w:val="both"/>
        <w:rPr>
          <w:rFonts w:ascii="Arial" w:hAnsi="Arial" w:cs="Arial"/>
          <w:sz w:val="24"/>
          <w:szCs w:val="24"/>
        </w:rPr>
      </w:pPr>
      <w:r w:rsidRPr="00DC366A">
        <w:rPr>
          <w:rFonts w:ascii="Arial" w:hAnsi="Arial" w:cs="Arial"/>
          <w:sz w:val="24"/>
          <w:szCs w:val="24"/>
        </w:rPr>
        <w:t>DIČ:</w:t>
      </w:r>
      <w:r w:rsidR="00F043EA">
        <w:rPr>
          <w:rFonts w:ascii="Arial" w:hAnsi="Arial" w:cs="Arial"/>
          <w:sz w:val="24"/>
          <w:szCs w:val="24"/>
        </w:rPr>
        <w:t xml:space="preserve"> </w:t>
      </w:r>
      <w:r w:rsidR="00F043EA">
        <w:rPr>
          <w:rFonts w:ascii="Arial" w:hAnsi="Arial" w:cs="Arial"/>
          <w:sz w:val="24"/>
          <w:szCs w:val="24"/>
        </w:rPr>
        <w:tab/>
      </w:r>
      <w:r w:rsidR="00F043EA">
        <w:rPr>
          <w:rFonts w:ascii="Arial" w:hAnsi="Arial" w:cs="Arial"/>
          <w:sz w:val="24"/>
          <w:szCs w:val="24"/>
        </w:rPr>
        <w:tab/>
      </w:r>
      <w:r w:rsidR="00F043EA">
        <w:rPr>
          <w:rFonts w:ascii="Arial" w:hAnsi="Arial" w:cs="Arial"/>
          <w:sz w:val="24"/>
          <w:szCs w:val="24"/>
        </w:rPr>
        <w:tab/>
      </w:r>
      <w:r w:rsidR="00F043EA" w:rsidRPr="00F043EA">
        <w:rPr>
          <w:rFonts w:ascii="Arial" w:hAnsi="Arial" w:cs="Arial"/>
          <w:sz w:val="24"/>
          <w:szCs w:val="24"/>
        </w:rPr>
        <w:t>CZ28968506</w:t>
      </w:r>
    </w:p>
    <w:p w:rsidR="005661AD" w:rsidRPr="00DC366A" w:rsidRDefault="005661AD" w:rsidP="005661AD">
      <w:pPr>
        <w:jc w:val="both"/>
        <w:rPr>
          <w:rFonts w:ascii="Arial" w:hAnsi="Arial" w:cs="Arial"/>
          <w:sz w:val="24"/>
          <w:szCs w:val="24"/>
        </w:rPr>
      </w:pPr>
      <w:r w:rsidRPr="00DC366A">
        <w:rPr>
          <w:rFonts w:ascii="Arial" w:hAnsi="Arial" w:cs="Arial"/>
          <w:sz w:val="24"/>
          <w:szCs w:val="24"/>
        </w:rPr>
        <w:t>Bankovní spojení:</w:t>
      </w:r>
      <w:r w:rsidRPr="00DC366A">
        <w:rPr>
          <w:rFonts w:ascii="Arial" w:hAnsi="Arial" w:cs="Arial"/>
          <w:sz w:val="24"/>
          <w:szCs w:val="24"/>
        </w:rPr>
        <w:tab/>
      </w:r>
      <w:proofErr w:type="spellStart"/>
      <w:r w:rsidR="007962D0">
        <w:rPr>
          <w:rFonts w:ascii="Arial" w:hAnsi="Arial" w:cs="Arial"/>
          <w:sz w:val="24"/>
          <w:szCs w:val="24"/>
        </w:rPr>
        <w:t>xxx</w:t>
      </w:r>
      <w:proofErr w:type="spellEnd"/>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proofErr w:type="spellStart"/>
      <w:r w:rsidR="007962D0">
        <w:rPr>
          <w:rFonts w:ascii="Arial" w:hAnsi="Arial" w:cs="Arial"/>
          <w:sz w:val="24"/>
          <w:szCs w:val="24"/>
        </w:rPr>
        <w:t>xxx</w:t>
      </w:r>
      <w:proofErr w:type="spellEnd"/>
    </w:p>
    <w:p w:rsidR="005661AD" w:rsidRPr="005661AD" w:rsidRDefault="005661AD" w:rsidP="005661AD">
      <w:pPr>
        <w:jc w:val="both"/>
        <w:rPr>
          <w:rFonts w:ascii="Arial" w:hAnsi="Arial" w:cs="Arial"/>
          <w:sz w:val="24"/>
          <w:szCs w:val="24"/>
        </w:rPr>
      </w:pPr>
      <w:r w:rsidRPr="00DC366A">
        <w:rPr>
          <w:rFonts w:ascii="Arial" w:hAnsi="Arial" w:cs="Arial"/>
          <w:sz w:val="24"/>
          <w:szCs w:val="24"/>
        </w:rPr>
        <w:t>Zápis do OR:</w:t>
      </w:r>
      <w:r>
        <w:rPr>
          <w:rFonts w:ascii="Arial" w:hAnsi="Arial" w:cs="Arial"/>
          <w:sz w:val="24"/>
          <w:szCs w:val="24"/>
        </w:rPr>
        <w:tab/>
      </w:r>
      <w:r>
        <w:rPr>
          <w:rFonts w:ascii="Arial" w:hAnsi="Arial" w:cs="Arial"/>
          <w:sz w:val="24"/>
          <w:szCs w:val="24"/>
        </w:rPr>
        <w:tab/>
      </w:r>
      <w:r w:rsidR="00F043EA">
        <w:rPr>
          <w:rFonts w:ascii="Arial" w:hAnsi="Arial" w:cs="Arial"/>
          <w:sz w:val="24"/>
          <w:szCs w:val="24"/>
        </w:rPr>
        <w:t>Městský soud v Praze, oddíl C, vložka 156630</w:t>
      </w:r>
    </w:p>
    <w:p w:rsidR="005661AD" w:rsidRPr="00DC366A" w:rsidRDefault="005661AD" w:rsidP="005661AD">
      <w:pPr>
        <w:tabs>
          <w:tab w:val="left" w:pos="4820"/>
          <w:tab w:val="left" w:pos="6663"/>
        </w:tabs>
        <w:jc w:val="both"/>
        <w:rPr>
          <w:rFonts w:ascii="Arial" w:hAnsi="Arial" w:cs="Arial"/>
        </w:rPr>
      </w:pPr>
    </w:p>
    <w:p w:rsidR="005661AD" w:rsidRPr="00DC366A" w:rsidRDefault="005661AD" w:rsidP="005661AD">
      <w:pPr>
        <w:tabs>
          <w:tab w:val="left" w:pos="4820"/>
          <w:tab w:val="left" w:pos="6663"/>
        </w:tabs>
        <w:jc w:val="both"/>
        <w:rPr>
          <w:rFonts w:ascii="Arial" w:hAnsi="Arial" w:cs="Arial"/>
          <w:b/>
        </w:rPr>
      </w:pPr>
      <w:r w:rsidRPr="00DC366A">
        <w:rPr>
          <w:rFonts w:ascii="Arial" w:hAnsi="Arial" w:cs="Arial"/>
          <w:b/>
        </w:rPr>
        <w:t>a</w:t>
      </w:r>
    </w:p>
    <w:p w:rsidR="005661AD" w:rsidRPr="00DC366A" w:rsidRDefault="005661AD" w:rsidP="005661AD">
      <w:pPr>
        <w:tabs>
          <w:tab w:val="left" w:pos="4820"/>
          <w:tab w:val="left" w:pos="6663"/>
        </w:tabs>
        <w:jc w:val="both"/>
        <w:rPr>
          <w:rFonts w:ascii="Arial" w:hAnsi="Arial" w:cs="Arial"/>
        </w:rPr>
      </w:pPr>
    </w:p>
    <w:tbl>
      <w:tblPr>
        <w:tblW w:w="9284" w:type="dxa"/>
        <w:tblLayout w:type="fixed"/>
        <w:tblCellMar>
          <w:left w:w="70" w:type="dxa"/>
          <w:right w:w="70" w:type="dxa"/>
        </w:tblCellMar>
        <w:tblLook w:val="0000" w:firstRow="0" w:lastRow="0" w:firstColumn="0" w:lastColumn="0" w:noHBand="0" w:noVBand="0"/>
      </w:tblPr>
      <w:tblGrid>
        <w:gridCol w:w="9284"/>
      </w:tblGrid>
      <w:tr w:rsidR="005661AD" w:rsidRPr="00DC366A" w:rsidTr="005E13F1">
        <w:tc>
          <w:tcPr>
            <w:tcW w:w="9284" w:type="dxa"/>
          </w:tcPr>
          <w:p w:rsidR="005661AD" w:rsidRDefault="005661AD" w:rsidP="0047768E">
            <w:pPr>
              <w:jc w:val="both"/>
              <w:rPr>
                <w:rFonts w:ascii="Arial" w:hAnsi="Arial" w:cs="Arial"/>
                <w:b/>
                <w:sz w:val="24"/>
                <w:szCs w:val="24"/>
              </w:rPr>
            </w:pPr>
            <w:r w:rsidRPr="00DC366A">
              <w:rPr>
                <w:rFonts w:ascii="Arial" w:hAnsi="Arial" w:cs="Arial"/>
                <w:b/>
                <w:sz w:val="24"/>
                <w:szCs w:val="24"/>
              </w:rPr>
              <w:t>Kupující:</w:t>
            </w:r>
            <w:r w:rsidRPr="00DC366A">
              <w:rPr>
                <w:rFonts w:ascii="Arial" w:hAnsi="Arial" w:cs="Arial"/>
                <w:b/>
                <w:sz w:val="24"/>
                <w:szCs w:val="24"/>
              </w:rPr>
              <w:tab/>
            </w:r>
            <w:r w:rsidRPr="00DC366A">
              <w:rPr>
                <w:rFonts w:ascii="Arial" w:hAnsi="Arial" w:cs="Arial"/>
                <w:b/>
                <w:sz w:val="24"/>
                <w:szCs w:val="24"/>
              </w:rPr>
              <w:tab/>
            </w:r>
            <w:r w:rsidR="0047768E">
              <w:rPr>
                <w:rFonts w:ascii="Arial" w:hAnsi="Arial" w:cs="Arial"/>
                <w:b/>
                <w:sz w:val="24"/>
                <w:szCs w:val="24"/>
              </w:rPr>
              <w:t>Město Hranice</w:t>
            </w:r>
          </w:p>
          <w:p w:rsidR="00A12180" w:rsidRDefault="00A12180" w:rsidP="0047768E">
            <w:pPr>
              <w:jc w:val="both"/>
              <w:rPr>
                <w:rFonts w:ascii="Arial" w:hAnsi="Arial" w:cs="Arial"/>
                <w:sz w:val="24"/>
                <w:szCs w:val="24"/>
              </w:rPr>
            </w:pPr>
            <w:r>
              <w:rPr>
                <w:rFonts w:ascii="Arial" w:hAnsi="Arial" w:cs="Arial"/>
                <w:sz w:val="24"/>
                <w:szCs w:val="24"/>
              </w:rPr>
              <w:t xml:space="preserve">                                </w:t>
            </w:r>
            <w:r w:rsidRPr="00A12180">
              <w:rPr>
                <w:rFonts w:ascii="Arial" w:hAnsi="Arial" w:cs="Arial"/>
                <w:sz w:val="24"/>
                <w:szCs w:val="24"/>
              </w:rPr>
              <w:t xml:space="preserve">Pernštejnské náměstí 1 </w:t>
            </w:r>
          </w:p>
          <w:p w:rsidR="00484982" w:rsidRDefault="00484982" w:rsidP="0047768E">
            <w:pPr>
              <w:jc w:val="both"/>
              <w:rPr>
                <w:rFonts w:ascii="Arial" w:hAnsi="Arial" w:cs="Arial"/>
                <w:sz w:val="24"/>
                <w:szCs w:val="24"/>
              </w:rPr>
            </w:pPr>
            <w:r>
              <w:rPr>
                <w:rFonts w:ascii="Arial" w:hAnsi="Arial" w:cs="Arial"/>
                <w:sz w:val="24"/>
                <w:szCs w:val="24"/>
              </w:rPr>
              <w:t xml:space="preserve">                                753 01 Hranice</w:t>
            </w:r>
          </w:p>
          <w:p w:rsidR="00924CBA" w:rsidRDefault="00924CBA" w:rsidP="0047768E">
            <w:pPr>
              <w:jc w:val="both"/>
              <w:rPr>
                <w:rFonts w:ascii="Arial" w:hAnsi="Arial" w:cs="Arial"/>
                <w:sz w:val="24"/>
                <w:szCs w:val="24"/>
              </w:rPr>
            </w:pPr>
          </w:p>
          <w:p w:rsidR="00924CBA" w:rsidRPr="00A12180" w:rsidRDefault="00374835" w:rsidP="0047768E">
            <w:pPr>
              <w:jc w:val="both"/>
              <w:rPr>
                <w:rFonts w:ascii="Arial" w:hAnsi="Arial" w:cs="Arial"/>
                <w:sz w:val="24"/>
                <w:szCs w:val="24"/>
              </w:rPr>
            </w:pPr>
            <w:proofErr w:type="gramStart"/>
            <w:r>
              <w:rPr>
                <w:rFonts w:ascii="Arial" w:hAnsi="Arial" w:cs="Arial"/>
                <w:sz w:val="24"/>
                <w:szCs w:val="24"/>
              </w:rPr>
              <w:t>Zastoupen</w:t>
            </w:r>
            <w:r w:rsidR="00924CBA">
              <w:rPr>
                <w:rFonts w:ascii="Arial" w:hAnsi="Arial" w:cs="Arial"/>
                <w:sz w:val="24"/>
                <w:szCs w:val="24"/>
              </w:rPr>
              <w:t xml:space="preserve">:   </w:t>
            </w:r>
            <w:proofErr w:type="gramEnd"/>
            <w:r w:rsidR="00924CBA">
              <w:rPr>
                <w:rFonts w:ascii="Arial" w:hAnsi="Arial" w:cs="Arial"/>
                <w:sz w:val="24"/>
                <w:szCs w:val="24"/>
              </w:rPr>
              <w:t xml:space="preserve">                     </w:t>
            </w:r>
            <w:r w:rsidR="00924CBA" w:rsidRPr="00924CBA">
              <w:rPr>
                <w:rFonts w:ascii="Arial" w:hAnsi="Arial" w:cs="Arial"/>
                <w:sz w:val="24"/>
                <w:szCs w:val="24"/>
              </w:rPr>
              <w:t>Jiřím Kudláčkem, starostou města</w:t>
            </w:r>
          </w:p>
          <w:p w:rsidR="005661AD" w:rsidRDefault="005661AD" w:rsidP="005E13F1">
            <w:pPr>
              <w:jc w:val="both"/>
              <w:rPr>
                <w:rFonts w:ascii="Arial" w:hAnsi="Arial" w:cs="Arial"/>
                <w:sz w:val="12"/>
                <w:szCs w:val="12"/>
              </w:rPr>
            </w:pPr>
          </w:p>
          <w:p w:rsidR="007E534A" w:rsidRDefault="007E534A" w:rsidP="005E13F1">
            <w:pPr>
              <w:jc w:val="both"/>
              <w:rPr>
                <w:rFonts w:ascii="Arial" w:hAnsi="Arial" w:cs="Arial"/>
                <w:sz w:val="12"/>
                <w:szCs w:val="12"/>
              </w:rPr>
            </w:pPr>
          </w:p>
          <w:p w:rsidR="007E534A" w:rsidRDefault="007E534A" w:rsidP="005E13F1">
            <w:pPr>
              <w:jc w:val="both"/>
              <w:rPr>
                <w:rFonts w:ascii="Arial" w:hAnsi="Arial" w:cs="Arial"/>
                <w:sz w:val="12"/>
                <w:szCs w:val="12"/>
              </w:rPr>
            </w:pPr>
          </w:p>
          <w:p w:rsidR="007E534A" w:rsidRDefault="007E534A" w:rsidP="005E13F1">
            <w:pPr>
              <w:jc w:val="both"/>
              <w:rPr>
                <w:rFonts w:ascii="Arial" w:hAnsi="Arial" w:cs="Arial"/>
                <w:sz w:val="24"/>
                <w:szCs w:val="24"/>
              </w:rPr>
            </w:pPr>
            <w:proofErr w:type="gramStart"/>
            <w:r w:rsidRPr="007E534A">
              <w:rPr>
                <w:rFonts w:ascii="Arial" w:hAnsi="Arial" w:cs="Arial"/>
                <w:sz w:val="24"/>
                <w:szCs w:val="24"/>
              </w:rPr>
              <w:t>IČ</w:t>
            </w:r>
            <w:r>
              <w:rPr>
                <w:rFonts w:ascii="Arial" w:hAnsi="Arial" w:cs="Arial"/>
                <w:sz w:val="24"/>
                <w:szCs w:val="24"/>
              </w:rPr>
              <w:t>:</w:t>
            </w:r>
            <w:r w:rsidRPr="007E534A">
              <w:rPr>
                <w:rFonts w:ascii="Arial" w:hAnsi="Arial" w:cs="Arial"/>
                <w:sz w:val="24"/>
                <w:szCs w:val="24"/>
              </w:rPr>
              <w:t xml:space="preserve">   </w:t>
            </w:r>
            <w:proofErr w:type="gramEnd"/>
            <w:r w:rsidRPr="007E534A">
              <w:rPr>
                <w:rFonts w:ascii="Arial" w:hAnsi="Arial" w:cs="Arial"/>
                <w:sz w:val="24"/>
                <w:szCs w:val="24"/>
              </w:rPr>
              <w:t>                         00301311</w:t>
            </w:r>
          </w:p>
          <w:p w:rsidR="00467A78" w:rsidRDefault="00467A78" w:rsidP="005E13F1">
            <w:pPr>
              <w:jc w:val="both"/>
              <w:rPr>
                <w:rFonts w:ascii="Arial" w:hAnsi="Arial" w:cs="Arial"/>
                <w:sz w:val="24"/>
                <w:szCs w:val="24"/>
              </w:rPr>
            </w:pPr>
            <w:proofErr w:type="gramStart"/>
            <w:r>
              <w:rPr>
                <w:rFonts w:ascii="Arial" w:hAnsi="Arial" w:cs="Arial"/>
                <w:sz w:val="24"/>
                <w:szCs w:val="24"/>
              </w:rPr>
              <w:t xml:space="preserve">DIČ:   </w:t>
            </w:r>
            <w:proofErr w:type="gramEnd"/>
            <w:r>
              <w:rPr>
                <w:rFonts w:ascii="Arial" w:hAnsi="Arial" w:cs="Arial"/>
                <w:sz w:val="24"/>
                <w:szCs w:val="24"/>
              </w:rPr>
              <w:t xml:space="preserve">                      </w:t>
            </w:r>
            <w:r w:rsidRPr="00467A78">
              <w:rPr>
                <w:rFonts w:ascii="Arial" w:hAnsi="Arial" w:cs="Arial"/>
                <w:sz w:val="24"/>
                <w:szCs w:val="24"/>
              </w:rPr>
              <w:t>CZ00301311</w:t>
            </w:r>
          </w:p>
          <w:p w:rsidR="005B16CC" w:rsidRDefault="005B16CC" w:rsidP="005E13F1">
            <w:pPr>
              <w:jc w:val="both"/>
              <w:rPr>
                <w:rFonts w:ascii="Arial" w:hAnsi="Arial" w:cs="Arial"/>
                <w:sz w:val="24"/>
                <w:szCs w:val="24"/>
              </w:rPr>
            </w:pPr>
            <w:r w:rsidRPr="005B16CC">
              <w:rPr>
                <w:rFonts w:ascii="Arial" w:hAnsi="Arial" w:cs="Arial"/>
                <w:sz w:val="24"/>
                <w:szCs w:val="24"/>
              </w:rPr>
              <w:t xml:space="preserve">Bankovní </w:t>
            </w:r>
            <w:proofErr w:type="gramStart"/>
            <w:r w:rsidRPr="005B16CC">
              <w:rPr>
                <w:rFonts w:ascii="Arial" w:hAnsi="Arial" w:cs="Arial"/>
                <w:sz w:val="24"/>
                <w:szCs w:val="24"/>
              </w:rPr>
              <w:t>spojení</w:t>
            </w:r>
            <w:r>
              <w:rPr>
                <w:rFonts w:ascii="Arial" w:hAnsi="Arial" w:cs="Arial"/>
                <w:sz w:val="24"/>
                <w:szCs w:val="24"/>
              </w:rPr>
              <w:t>:</w:t>
            </w:r>
            <w:r w:rsidRPr="005B16CC">
              <w:rPr>
                <w:rFonts w:ascii="Arial" w:hAnsi="Arial" w:cs="Arial"/>
                <w:sz w:val="24"/>
                <w:szCs w:val="24"/>
              </w:rPr>
              <w:t>  </w:t>
            </w:r>
            <w:r>
              <w:rPr>
                <w:rFonts w:ascii="Arial" w:hAnsi="Arial" w:cs="Arial"/>
                <w:sz w:val="24"/>
                <w:szCs w:val="24"/>
              </w:rPr>
              <w:t xml:space="preserve"> </w:t>
            </w:r>
            <w:proofErr w:type="gramEnd"/>
            <w:r>
              <w:rPr>
                <w:rFonts w:ascii="Arial" w:hAnsi="Arial" w:cs="Arial"/>
                <w:sz w:val="24"/>
                <w:szCs w:val="24"/>
              </w:rPr>
              <w:t xml:space="preserve"> </w:t>
            </w:r>
            <w:proofErr w:type="spellStart"/>
            <w:r w:rsidR="007962D0">
              <w:rPr>
                <w:rFonts w:ascii="Arial" w:hAnsi="Arial" w:cs="Arial"/>
                <w:sz w:val="24"/>
                <w:szCs w:val="24"/>
              </w:rPr>
              <w:t>xxx</w:t>
            </w:r>
            <w:proofErr w:type="spellEnd"/>
            <w:r w:rsidRPr="005B16CC">
              <w:rPr>
                <w:rFonts w:ascii="Arial" w:hAnsi="Arial" w:cs="Arial"/>
                <w:sz w:val="24"/>
                <w:szCs w:val="24"/>
              </w:rPr>
              <w:t> </w:t>
            </w:r>
          </w:p>
          <w:p w:rsidR="00374835" w:rsidRDefault="00705617" w:rsidP="005E13F1">
            <w:pPr>
              <w:jc w:val="both"/>
              <w:rPr>
                <w:rFonts w:ascii="Arial" w:hAnsi="Arial" w:cs="Arial"/>
                <w:sz w:val="24"/>
                <w:szCs w:val="24"/>
              </w:rPr>
            </w:pPr>
            <w:r w:rsidRPr="00705617">
              <w:rPr>
                <w:rFonts w:ascii="Arial" w:hAnsi="Arial" w:cs="Arial"/>
                <w:sz w:val="24"/>
                <w:szCs w:val="24"/>
              </w:rPr>
              <w:t>Číslo účtu</w:t>
            </w:r>
            <w:r>
              <w:rPr>
                <w:rFonts w:ascii="Arial" w:hAnsi="Arial" w:cs="Arial"/>
                <w:sz w:val="24"/>
                <w:szCs w:val="24"/>
              </w:rPr>
              <w:t>:</w:t>
            </w:r>
            <w:r w:rsidRPr="00705617">
              <w:rPr>
                <w:rFonts w:ascii="Arial" w:hAnsi="Arial" w:cs="Arial"/>
                <w:sz w:val="24"/>
                <w:szCs w:val="24"/>
              </w:rPr>
              <w:t xml:space="preserve">               </w:t>
            </w:r>
            <w:r w:rsidR="007962D0">
              <w:rPr>
                <w:rFonts w:ascii="Arial" w:hAnsi="Arial" w:cs="Arial"/>
                <w:sz w:val="24"/>
                <w:szCs w:val="24"/>
              </w:rPr>
              <w:t>xxx</w:t>
            </w:r>
            <w:bookmarkStart w:id="0" w:name="_GoBack"/>
            <w:bookmarkEnd w:id="0"/>
            <w:r w:rsidRPr="00705617">
              <w:rPr>
                <w:rFonts w:ascii="Arial" w:hAnsi="Arial" w:cs="Arial"/>
                <w:sz w:val="24"/>
                <w:szCs w:val="24"/>
              </w:rPr>
              <w:t> </w:t>
            </w:r>
          </w:p>
          <w:p w:rsidR="00705617" w:rsidRPr="00374835" w:rsidRDefault="00374835" w:rsidP="005E13F1">
            <w:pPr>
              <w:jc w:val="both"/>
              <w:rPr>
                <w:rFonts w:ascii="Arial" w:hAnsi="Arial" w:cs="Arial"/>
                <w:sz w:val="24"/>
                <w:szCs w:val="24"/>
              </w:rPr>
            </w:pPr>
            <w:r w:rsidRPr="00374835">
              <w:rPr>
                <w:rFonts w:ascii="Arial" w:hAnsi="Arial" w:cs="Arial"/>
                <w:sz w:val="24"/>
                <w:szCs w:val="24"/>
              </w:rPr>
              <w:t xml:space="preserve">Obchodní </w:t>
            </w:r>
            <w:proofErr w:type="gramStart"/>
            <w:r w:rsidRPr="00374835">
              <w:rPr>
                <w:rFonts w:ascii="Arial" w:hAnsi="Arial" w:cs="Arial"/>
                <w:sz w:val="24"/>
                <w:szCs w:val="24"/>
              </w:rPr>
              <w:t>rejstřík</w:t>
            </w:r>
            <w:r>
              <w:rPr>
                <w:rFonts w:ascii="Arial" w:hAnsi="Arial" w:cs="Arial"/>
                <w:sz w:val="24"/>
                <w:szCs w:val="24"/>
              </w:rPr>
              <w:t>:</w:t>
            </w:r>
            <w:r w:rsidRPr="00374835">
              <w:rPr>
                <w:rFonts w:ascii="Arial" w:hAnsi="Arial" w:cs="Arial"/>
                <w:sz w:val="24"/>
                <w:szCs w:val="24"/>
              </w:rPr>
              <w:t>   </w:t>
            </w:r>
            <w:proofErr w:type="gramEnd"/>
            <w:r w:rsidRPr="00374835">
              <w:rPr>
                <w:rFonts w:ascii="Arial" w:hAnsi="Arial" w:cs="Arial"/>
                <w:sz w:val="24"/>
                <w:szCs w:val="24"/>
              </w:rPr>
              <w:t> nezapsán</w:t>
            </w:r>
            <w:r w:rsidR="00705617" w:rsidRPr="00374835">
              <w:rPr>
                <w:rFonts w:ascii="Arial" w:hAnsi="Arial" w:cs="Arial"/>
                <w:sz w:val="24"/>
                <w:szCs w:val="24"/>
              </w:rPr>
              <w:t> </w:t>
            </w:r>
          </w:p>
          <w:p w:rsidR="005661AD" w:rsidRPr="00DC366A" w:rsidRDefault="005661AD" w:rsidP="00DF33E1">
            <w:pPr>
              <w:jc w:val="both"/>
              <w:rPr>
                <w:rFonts w:ascii="Arial" w:hAnsi="Arial" w:cs="Arial"/>
                <w:sz w:val="24"/>
                <w:szCs w:val="24"/>
              </w:rPr>
            </w:pPr>
          </w:p>
        </w:tc>
      </w:tr>
      <w:tr w:rsidR="005661AD" w:rsidRPr="00DC366A" w:rsidTr="005E13F1">
        <w:trPr>
          <w:cantSplit/>
        </w:trPr>
        <w:tc>
          <w:tcPr>
            <w:tcW w:w="9284" w:type="dxa"/>
          </w:tcPr>
          <w:p w:rsidR="005661AD" w:rsidRPr="00DC366A" w:rsidRDefault="005661AD" w:rsidP="005E13F1">
            <w:pPr>
              <w:jc w:val="both"/>
              <w:rPr>
                <w:rFonts w:ascii="Arial" w:hAnsi="Arial" w:cs="Arial"/>
                <w:sz w:val="24"/>
                <w:szCs w:val="24"/>
              </w:rPr>
            </w:pPr>
          </w:p>
          <w:p w:rsidR="005661AD" w:rsidRPr="00DC366A" w:rsidRDefault="005661AD" w:rsidP="005E13F1">
            <w:pPr>
              <w:jc w:val="both"/>
              <w:rPr>
                <w:rFonts w:ascii="Arial" w:hAnsi="Arial" w:cs="Arial"/>
                <w:sz w:val="24"/>
                <w:szCs w:val="24"/>
              </w:rPr>
            </w:pPr>
          </w:p>
        </w:tc>
      </w:tr>
    </w:tbl>
    <w:p w:rsidR="005661AD" w:rsidRPr="00DC366A" w:rsidRDefault="005661AD" w:rsidP="005661AD">
      <w:pPr>
        <w:tabs>
          <w:tab w:val="left" w:pos="4820"/>
          <w:tab w:val="left" w:pos="6663"/>
        </w:tabs>
        <w:jc w:val="both"/>
        <w:rPr>
          <w:rFonts w:ascii="Arial" w:hAnsi="Arial" w:cs="Arial"/>
        </w:rPr>
      </w:pPr>
    </w:p>
    <w:p w:rsidR="003355A7" w:rsidRDefault="003355A7" w:rsidP="003355A7">
      <w:pPr>
        <w:tabs>
          <w:tab w:val="left" w:pos="4820"/>
          <w:tab w:val="left" w:pos="6663"/>
        </w:tabs>
        <w:jc w:val="both"/>
        <w:rPr>
          <w:rFonts w:ascii="Arial" w:hAnsi="Arial" w:cs="Arial"/>
        </w:rPr>
      </w:pPr>
    </w:p>
    <w:p w:rsidR="005661AD" w:rsidRPr="002D6FB6" w:rsidRDefault="005661AD" w:rsidP="003355A7">
      <w:pPr>
        <w:tabs>
          <w:tab w:val="left" w:pos="4820"/>
          <w:tab w:val="left" w:pos="6663"/>
        </w:tabs>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Základní ustanovení</w:t>
      </w:r>
    </w:p>
    <w:p w:rsidR="003355A7" w:rsidRDefault="003355A7" w:rsidP="003355A7">
      <w:pPr>
        <w:pStyle w:val="Zkladntext2"/>
        <w:tabs>
          <w:tab w:val="left" w:pos="4820"/>
          <w:tab w:val="left" w:pos="6663"/>
        </w:tabs>
        <w:ind w:left="708"/>
        <w:rPr>
          <w:rFonts w:ascii="Arial" w:hAnsi="Arial" w:cs="Arial"/>
          <w:szCs w:val="24"/>
        </w:rPr>
      </w:pPr>
      <w:r>
        <w:rPr>
          <w:rFonts w:ascii="Arial" w:hAnsi="Arial" w:cs="Arial"/>
          <w:szCs w:val="24"/>
        </w:rPr>
        <w:t>Kupní smlouvou (dále jen „smlouva“) se prodávající zavazuje, že kupujícímu odevzdá věc specifikovanou v čl. 2. této smlouvy, která je předmětem koupě, a umožní mu nabýt vlastnické právo k ní, a kupující se zavazuje, že věc převezme a z</w:t>
      </w:r>
      <w:r w:rsidR="00D8483B">
        <w:rPr>
          <w:rFonts w:ascii="Arial" w:hAnsi="Arial" w:cs="Arial"/>
          <w:szCs w:val="24"/>
        </w:rPr>
        <w:t>aplatí prodávajícímu kupní cenu, a to vše v souladu a za podmínek výběrového řízení č.1/2017/M</w:t>
      </w:r>
      <w:r w:rsidR="00C74EBE">
        <w:rPr>
          <w:rFonts w:ascii="Arial" w:hAnsi="Arial" w:cs="Arial"/>
          <w:szCs w:val="24"/>
        </w:rPr>
        <w:t xml:space="preserve"> </w:t>
      </w:r>
      <w:proofErr w:type="gramStart"/>
      <w:r w:rsidR="00C74EBE">
        <w:rPr>
          <w:rFonts w:ascii="Arial" w:hAnsi="Arial" w:cs="Arial"/>
          <w:szCs w:val="24"/>
        </w:rPr>
        <w:t>včetně  nabídkové</w:t>
      </w:r>
      <w:proofErr w:type="gramEnd"/>
      <w:r w:rsidR="00C74EBE">
        <w:rPr>
          <w:rFonts w:ascii="Arial" w:hAnsi="Arial" w:cs="Arial"/>
          <w:szCs w:val="24"/>
        </w:rPr>
        <w:t xml:space="preserve"> ceny prodávající</w:t>
      </w:r>
      <w:r w:rsidR="008B7202">
        <w:rPr>
          <w:rFonts w:ascii="Arial" w:hAnsi="Arial" w:cs="Arial"/>
          <w:szCs w:val="24"/>
        </w:rPr>
        <w:t xml:space="preserve">ho </w:t>
      </w:r>
      <w:r w:rsidR="00C74EBE">
        <w:rPr>
          <w:rFonts w:ascii="Arial" w:hAnsi="Arial" w:cs="Arial"/>
          <w:szCs w:val="24"/>
        </w:rPr>
        <w:t>ze dne 6.10.2017.</w:t>
      </w:r>
    </w:p>
    <w:p w:rsidR="003355A7" w:rsidRDefault="003355A7" w:rsidP="003355A7">
      <w:pPr>
        <w:tabs>
          <w:tab w:val="left" w:pos="4820"/>
          <w:tab w:val="left" w:pos="6663"/>
        </w:tabs>
        <w:jc w:val="both"/>
        <w:rPr>
          <w:rFonts w:ascii="Arial" w:hAnsi="Arial" w:cs="Arial"/>
        </w:rPr>
      </w:pPr>
    </w:p>
    <w:p w:rsidR="005661AD" w:rsidRDefault="005661AD" w:rsidP="003355A7">
      <w:pPr>
        <w:tabs>
          <w:tab w:val="left" w:pos="4820"/>
          <w:tab w:val="left" w:pos="6663"/>
        </w:tabs>
        <w:jc w:val="both"/>
        <w:rPr>
          <w:rFonts w:ascii="Arial" w:hAnsi="Arial" w:cs="Arial"/>
        </w:rPr>
      </w:pPr>
    </w:p>
    <w:p w:rsidR="00EA7DEE" w:rsidRDefault="00EA7DEE" w:rsidP="003355A7">
      <w:pPr>
        <w:tabs>
          <w:tab w:val="left" w:pos="4820"/>
          <w:tab w:val="left" w:pos="6663"/>
        </w:tabs>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lastRenderedPageBreak/>
        <w:t xml:space="preserve"> </w:t>
      </w:r>
      <w:r w:rsidR="003355A7">
        <w:rPr>
          <w:rFonts w:ascii="Arial" w:hAnsi="Arial" w:cs="Arial"/>
        </w:rPr>
        <w:t>Předmět koupě</w:t>
      </w:r>
    </w:p>
    <w:p w:rsidR="00EA7DEE" w:rsidRDefault="005661AD" w:rsidP="00175DDF">
      <w:pPr>
        <w:tabs>
          <w:tab w:val="left" w:pos="4820"/>
          <w:tab w:val="left" w:pos="6663"/>
        </w:tabs>
        <w:ind w:left="709"/>
        <w:jc w:val="both"/>
        <w:rPr>
          <w:rFonts w:ascii="Arial" w:hAnsi="Arial" w:cs="Arial"/>
          <w:sz w:val="24"/>
          <w:szCs w:val="24"/>
        </w:rPr>
      </w:pPr>
      <w:r w:rsidRPr="00DC366A">
        <w:rPr>
          <w:rFonts w:ascii="Arial" w:hAnsi="Arial" w:cs="Arial"/>
          <w:sz w:val="24"/>
          <w:szCs w:val="24"/>
        </w:rPr>
        <w:t xml:space="preserve">Předmětem koupě </w:t>
      </w:r>
      <w:r w:rsidR="008961CB">
        <w:rPr>
          <w:rFonts w:ascii="Arial" w:hAnsi="Arial" w:cs="Arial"/>
          <w:sz w:val="24"/>
          <w:szCs w:val="24"/>
        </w:rPr>
        <w:t xml:space="preserve">je </w:t>
      </w:r>
      <w:r w:rsidR="00B52565">
        <w:rPr>
          <w:rFonts w:ascii="Arial" w:hAnsi="Arial" w:cs="Arial"/>
          <w:sz w:val="24"/>
          <w:szCs w:val="24"/>
        </w:rPr>
        <w:t>13</w:t>
      </w:r>
      <w:r w:rsidR="003A6F28">
        <w:rPr>
          <w:rFonts w:ascii="Arial" w:hAnsi="Arial" w:cs="Arial"/>
          <w:sz w:val="24"/>
          <w:szCs w:val="24"/>
        </w:rPr>
        <w:t xml:space="preserve"> ks </w:t>
      </w:r>
      <w:r w:rsidR="00B52565">
        <w:rPr>
          <w:rFonts w:ascii="Arial" w:hAnsi="Arial" w:cs="Arial"/>
          <w:sz w:val="24"/>
          <w:szCs w:val="24"/>
        </w:rPr>
        <w:t>Parkovacích automatů</w:t>
      </w:r>
      <w:r w:rsidR="003A6F28">
        <w:rPr>
          <w:rFonts w:ascii="Arial" w:hAnsi="Arial" w:cs="Arial"/>
          <w:sz w:val="24"/>
          <w:szCs w:val="24"/>
        </w:rPr>
        <w:t>,</w:t>
      </w:r>
      <w:r w:rsidR="00586EB6">
        <w:rPr>
          <w:rFonts w:ascii="Arial" w:hAnsi="Arial" w:cs="Arial"/>
          <w:sz w:val="24"/>
          <w:szCs w:val="24"/>
        </w:rPr>
        <w:t xml:space="preserve"> </w:t>
      </w:r>
      <w:r w:rsidRPr="0087001F">
        <w:rPr>
          <w:rFonts w:ascii="Arial" w:hAnsi="Arial" w:cs="Arial"/>
          <w:sz w:val="24"/>
          <w:szCs w:val="24"/>
        </w:rPr>
        <w:t>je</w:t>
      </w:r>
      <w:r w:rsidR="004B7A34">
        <w:rPr>
          <w:rFonts w:ascii="Arial" w:hAnsi="Arial" w:cs="Arial"/>
          <w:sz w:val="24"/>
          <w:szCs w:val="24"/>
        </w:rPr>
        <w:t>jíž</w:t>
      </w:r>
      <w:r w:rsidRPr="0087001F">
        <w:rPr>
          <w:rFonts w:ascii="Arial" w:hAnsi="Arial" w:cs="Arial"/>
          <w:sz w:val="24"/>
          <w:szCs w:val="24"/>
        </w:rPr>
        <w:t xml:space="preserve"> technická specifikace je uvedena v příloze č. </w:t>
      </w:r>
      <w:r w:rsidR="00225546">
        <w:rPr>
          <w:rFonts w:ascii="Arial" w:hAnsi="Arial" w:cs="Arial"/>
          <w:sz w:val="24"/>
          <w:szCs w:val="24"/>
        </w:rPr>
        <w:t>4</w:t>
      </w:r>
      <w:r>
        <w:rPr>
          <w:rFonts w:ascii="Arial" w:hAnsi="Arial" w:cs="Arial"/>
          <w:sz w:val="24"/>
          <w:szCs w:val="24"/>
        </w:rPr>
        <w:t xml:space="preserve">. </w:t>
      </w:r>
      <w:r w:rsidRPr="00DC366A">
        <w:rPr>
          <w:rFonts w:ascii="Arial" w:hAnsi="Arial" w:cs="Arial"/>
          <w:sz w:val="24"/>
          <w:szCs w:val="24"/>
        </w:rPr>
        <w:t>Příloh</w:t>
      </w:r>
      <w:r>
        <w:rPr>
          <w:rFonts w:ascii="Arial" w:hAnsi="Arial" w:cs="Arial"/>
          <w:sz w:val="24"/>
          <w:szCs w:val="24"/>
        </w:rPr>
        <w:t>a</w:t>
      </w:r>
      <w:r w:rsidRPr="00DC366A">
        <w:rPr>
          <w:rFonts w:ascii="Arial" w:hAnsi="Arial" w:cs="Arial"/>
          <w:sz w:val="24"/>
          <w:szCs w:val="24"/>
        </w:rPr>
        <w:t xml:space="preserve"> č.</w:t>
      </w:r>
      <w:r>
        <w:rPr>
          <w:rFonts w:ascii="Arial" w:hAnsi="Arial" w:cs="Arial"/>
          <w:sz w:val="24"/>
          <w:szCs w:val="24"/>
        </w:rPr>
        <w:t xml:space="preserve"> </w:t>
      </w:r>
      <w:r w:rsidR="00225546">
        <w:rPr>
          <w:rFonts w:ascii="Arial" w:hAnsi="Arial" w:cs="Arial"/>
          <w:sz w:val="24"/>
          <w:szCs w:val="24"/>
        </w:rPr>
        <w:t>4</w:t>
      </w:r>
      <w:r w:rsidR="00B52565">
        <w:rPr>
          <w:rFonts w:ascii="Arial" w:hAnsi="Arial" w:cs="Arial"/>
          <w:sz w:val="24"/>
          <w:szCs w:val="24"/>
        </w:rPr>
        <w:t>,</w:t>
      </w:r>
      <w:r w:rsidRPr="00DC366A">
        <w:rPr>
          <w:rFonts w:ascii="Arial" w:hAnsi="Arial" w:cs="Arial"/>
          <w:sz w:val="24"/>
          <w:szCs w:val="24"/>
        </w:rPr>
        <w:t xml:space="preserve"> j</w:t>
      </w:r>
      <w:r>
        <w:rPr>
          <w:rFonts w:ascii="Arial" w:hAnsi="Arial" w:cs="Arial"/>
          <w:sz w:val="24"/>
          <w:szCs w:val="24"/>
        </w:rPr>
        <w:t xml:space="preserve">e nedílnou součástí této smlouvy </w:t>
      </w:r>
      <w:r w:rsidRPr="00DC366A">
        <w:rPr>
          <w:rFonts w:ascii="Arial" w:hAnsi="Arial" w:cs="Arial"/>
          <w:sz w:val="24"/>
          <w:szCs w:val="24"/>
        </w:rPr>
        <w:t>(dále jako „předmět koupě“)</w:t>
      </w:r>
      <w:r w:rsidR="00175DDF">
        <w:rPr>
          <w:rFonts w:ascii="Arial" w:hAnsi="Arial" w:cs="Arial"/>
          <w:sz w:val="24"/>
          <w:szCs w:val="24"/>
        </w:rPr>
        <w:t>.</w:t>
      </w:r>
      <w:r w:rsidR="00EA7DEE">
        <w:rPr>
          <w:rFonts w:ascii="Arial" w:hAnsi="Arial" w:cs="Arial"/>
          <w:sz w:val="24"/>
          <w:szCs w:val="24"/>
        </w:rPr>
        <w:t xml:space="preserve"> </w:t>
      </w:r>
    </w:p>
    <w:p w:rsidR="00EA7DEE" w:rsidRDefault="00EA7DEE" w:rsidP="00175DDF">
      <w:pPr>
        <w:tabs>
          <w:tab w:val="left" w:pos="4820"/>
          <w:tab w:val="left" w:pos="6663"/>
        </w:tabs>
        <w:ind w:left="709"/>
        <w:jc w:val="both"/>
        <w:rPr>
          <w:rFonts w:ascii="Arial" w:hAnsi="Arial" w:cs="Arial"/>
          <w:sz w:val="24"/>
          <w:szCs w:val="24"/>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Prohlášení prodávajícího</w:t>
      </w:r>
    </w:p>
    <w:p w:rsidR="003355A7" w:rsidRDefault="003355A7" w:rsidP="003355A7">
      <w:pPr>
        <w:tabs>
          <w:tab w:val="left" w:pos="4820"/>
          <w:tab w:val="left" w:pos="6663"/>
        </w:tabs>
        <w:ind w:left="720"/>
        <w:jc w:val="both"/>
        <w:rPr>
          <w:rFonts w:ascii="Arial" w:hAnsi="Arial" w:cs="Arial"/>
          <w:sz w:val="24"/>
          <w:szCs w:val="24"/>
        </w:rPr>
      </w:pPr>
      <w:r>
        <w:rPr>
          <w:rFonts w:ascii="Arial" w:hAnsi="Arial" w:cs="Arial"/>
          <w:sz w:val="24"/>
          <w:szCs w:val="24"/>
        </w:rPr>
        <w:t>Prodávající prohlašuje, že předmět koupě je plně v souladu s</w:t>
      </w:r>
      <w:r w:rsidR="005661AD">
        <w:rPr>
          <w:rFonts w:ascii="Arial" w:hAnsi="Arial" w:cs="Arial"/>
          <w:sz w:val="24"/>
          <w:szCs w:val="24"/>
        </w:rPr>
        <w:t> </w:t>
      </w:r>
      <w:r w:rsidRPr="005661AD">
        <w:rPr>
          <w:rFonts w:ascii="Arial" w:hAnsi="Arial" w:cs="Arial"/>
          <w:sz w:val="24"/>
          <w:szCs w:val="24"/>
        </w:rPr>
        <w:t>přílohou</w:t>
      </w:r>
      <w:r w:rsidR="005661AD" w:rsidRPr="005661AD">
        <w:rPr>
          <w:rFonts w:ascii="Arial" w:hAnsi="Arial" w:cs="Arial"/>
          <w:sz w:val="24"/>
          <w:szCs w:val="24"/>
        </w:rPr>
        <w:t xml:space="preserve"> č</w:t>
      </w:r>
      <w:r w:rsidR="005661AD">
        <w:rPr>
          <w:rFonts w:ascii="Arial" w:hAnsi="Arial" w:cs="Arial"/>
          <w:sz w:val="24"/>
          <w:szCs w:val="24"/>
        </w:rPr>
        <w:t xml:space="preserve">. </w:t>
      </w:r>
      <w:r w:rsidR="00225546">
        <w:rPr>
          <w:rFonts w:ascii="Arial" w:hAnsi="Arial" w:cs="Arial"/>
          <w:sz w:val="24"/>
          <w:szCs w:val="24"/>
        </w:rPr>
        <w:t>4</w:t>
      </w:r>
      <w:r>
        <w:rPr>
          <w:rFonts w:ascii="Arial" w:hAnsi="Arial" w:cs="Arial"/>
          <w:sz w:val="24"/>
          <w:szCs w:val="24"/>
        </w:rPr>
        <w:t xml:space="preserve"> této smlouvy, a že jeho provedení odpovídá platným právním předpisům pro území členských států EU a technickým normám platným pro ČR</w:t>
      </w:r>
      <w:r w:rsidR="00175DDF">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 xml:space="preserve">Cena dodávky </w:t>
      </w:r>
    </w:p>
    <w:p w:rsidR="003355A7" w:rsidRDefault="003355A7" w:rsidP="003355A7">
      <w:pPr>
        <w:pStyle w:val="Nadpis6"/>
        <w:tabs>
          <w:tab w:val="left" w:pos="709"/>
        </w:tabs>
        <w:ind w:left="720" w:firstLine="0"/>
        <w:rPr>
          <w:rFonts w:ascii="Arial" w:hAnsi="Arial" w:cs="Arial"/>
          <w:b w:val="0"/>
          <w:szCs w:val="24"/>
        </w:rPr>
      </w:pPr>
      <w:r>
        <w:rPr>
          <w:rFonts w:ascii="Arial" w:hAnsi="Arial" w:cs="Arial"/>
          <w:b w:val="0"/>
          <w:szCs w:val="24"/>
        </w:rPr>
        <w:t xml:space="preserve">Cena dodávky podle </w:t>
      </w:r>
      <w:r w:rsidR="00175DDF">
        <w:rPr>
          <w:rFonts w:ascii="Arial" w:hAnsi="Arial" w:cs="Arial"/>
          <w:b w:val="0"/>
          <w:szCs w:val="24"/>
        </w:rPr>
        <w:t xml:space="preserve">čl. 2. </w:t>
      </w:r>
      <w:r>
        <w:rPr>
          <w:rFonts w:ascii="Arial" w:hAnsi="Arial" w:cs="Arial"/>
          <w:b w:val="0"/>
          <w:szCs w:val="24"/>
        </w:rPr>
        <w:t xml:space="preserve"> a odsouhlaseného technického provedení činí:</w:t>
      </w:r>
    </w:p>
    <w:p w:rsidR="003355A7" w:rsidRDefault="003355A7" w:rsidP="003355A7">
      <w:pPr>
        <w:pStyle w:val="Nadpis1"/>
        <w:tabs>
          <w:tab w:val="left" w:pos="6237"/>
          <w:tab w:val="decimal" w:pos="8234"/>
        </w:tabs>
        <w:ind w:left="331"/>
        <w:rPr>
          <w:rFonts w:ascii="Arial" w:hAnsi="Arial" w:cs="Arial"/>
          <w:sz w:val="16"/>
        </w:rPr>
      </w:pPr>
    </w:p>
    <w:tbl>
      <w:tblPr>
        <w:tblW w:w="7412"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3"/>
        <w:gridCol w:w="754"/>
        <w:gridCol w:w="2155"/>
      </w:tblGrid>
      <w:tr w:rsidR="003355A7" w:rsidRPr="00F043EA" w:rsidTr="00356B05">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b/>
                <w:sz w:val="24"/>
                <w:szCs w:val="24"/>
              </w:rPr>
              <w:t>Celkem bez 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p>
        </w:tc>
        <w:tc>
          <w:tcPr>
            <w:tcW w:w="2155" w:type="dxa"/>
            <w:shd w:val="clear" w:color="auto" w:fill="auto"/>
            <w:noWrap/>
            <w:vAlign w:val="bottom"/>
            <w:hideMark/>
          </w:tcPr>
          <w:p w:rsidR="003355A7" w:rsidRPr="002B0086" w:rsidRDefault="002B0086" w:rsidP="00356B05">
            <w:pPr>
              <w:jc w:val="right"/>
              <w:rPr>
                <w:rFonts w:ascii="Arial" w:hAnsi="Arial" w:cs="Arial"/>
                <w:b/>
                <w:sz w:val="24"/>
                <w:szCs w:val="24"/>
              </w:rPr>
            </w:pPr>
            <w:r w:rsidRPr="002B0086">
              <w:rPr>
                <w:rFonts w:ascii="Arial" w:hAnsi="Arial" w:cs="Arial"/>
                <w:b/>
                <w:sz w:val="24"/>
                <w:szCs w:val="24"/>
              </w:rPr>
              <w:t xml:space="preserve">1 328 000,-  </w:t>
            </w:r>
            <w:r w:rsidR="003355A7" w:rsidRPr="002B0086">
              <w:rPr>
                <w:rFonts w:ascii="Arial" w:hAnsi="Arial" w:cs="Arial"/>
                <w:b/>
                <w:sz w:val="24"/>
                <w:szCs w:val="24"/>
              </w:rPr>
              <w:t xml:space="preserve">Kč </w:t>
            </w:r>
          </w:p>
        </w:tc>
      </w:tr>
      <w:tr w:rsidR="003355A7" w:rsidRPr="00F043EA" w:rsidTr="00356B05">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sz w:val="24"/>
                <w:szCs w:val="24"/>
              </w:rPr>
              <w:t>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r>
              <w:rPr>
                <w:rFonts w:ascii="Arial" w:hAnsi="Arial" w:cs="Arial"/>
                <w:sz w:val="24"/>
                <w:szCs w:val="24"/>
              </w:rPr>
              <w:t>21</w:t>
            </w:r>
            <w:r w:rsidR="00C4741A">
              <w:rPr>
                <w:rFonts w:ascii="Arial" w:hAnsi="Arial" w:cs="Arial"/>
                <w:sz w:val="24"/>
                <w:szCs w:val="24"/>
              </w:rPr>
              <w:t xml:space="preserve"> </w:t>
            </w:r>
            <w:r>
              <w:rPr>
                <w:rFonts w:ascii="Arial" w:hAnsi="Arial" w:cs="Arial"/>
                <w:sz w:val="24"/>
                <w:szCs w:val="24"/>
              </w:rPr>
              <w:t>%</w:t>
            </w:r>
          </w:p>
        </w:tc>
        <w:tc>
          <w:tcPr>
            <w:tcW w:w="2155" w:type="dxa"/>
            <w:shd w:val="clear" w:color="auto" w:fill="auto"/>
            <w:noWrap/>
            <w:vAlign w:val="bottom"/>
            <w:hideMark/>
          </w:tcPr>
          <w:p w:rsidR="003355A7" w:rsidRPr="002B0086" w:rsidRDefault="002B0086" w:rsidP="00356B05">
            <w:pPr>
              <w:jc w:val="right"/>
              <w:rPr>
                <w:rFonts w:ascii="Arial" w:hAnsi="Arial" w:cs="Arial"/>
                <w:sz w:val="24"/>
                <w:szCs w:val="24"/>
              </w:rPr>
            </w:pPr>
            <w:r w:rsidRPr="002B0086">
              <w:rPr>
                <w:rFonts w:ascii="Arial" w:hAnsi="Arial" w:cs="Arial"/>
                <w:sz w:val="24"/>
                <w:szCs w:val="24"/>
              </w:rPr>
              <w:t>278 880,-</w:t>
            </w:r>
            <w:r w:rsidR="003355A7" w:rsidRPr="002B0086">
              <w:rPr>
                <w:rFonts w:ascii="Arial" w:hAnsi="Arial" w:cs="Arial"/>
                <w:sz w:val="24"/>
                <w:szCs w:val="24"/>
              </w:rPr>
              <w:t xml:space="preserve">  Kč </w:t>
            </w:r>
          </w:p>
        </w:tc>
      </w:tr>
      <w:tr w:rsidR="003355A7" w:rsidRPr="00F043EA" w:rsidTr="00356B05">
        <w:trPr>
          <w:trHeight w:val="130"/>
        </w:trPr>
        <w:tc>
          <w:tcPr>
            <w:tcW w:w="4503" w:type="dxa"/>
            <w:shd w:val="clear" w:color="auto" w:fill="auto"/>
            <w:noWrap/>
            <w:vAlign w:val="bottom"/>
            <w:hideMark/>
          </w:tcPr>
          <w:p w:rsidR="003355A7" w:rsidRPr="00023915" w:rsidRDefault="003355A7" w:rsidP="00356B05">
            <w:pPr>
              <w:rPr>
                <w:rFonts w:ascii="Arial" w:hAnsi="Arial" w:cs="Arial"/>
                <w:b/>
                <w:sz w:val="24"/>
                <w:szCs w:val="24"/>
              </w:rPr>
            </w:pPr>
            <w:r w:rsidRPr="00023915">
              <w:rPr>
                <w:rFonts w:ascii="Arial" w:hAnsi="Arial" w:cs="Arial"/>
                <w:b/>
                <w:sz w:val="24"/>
                <w:szCs w:val="24"/>
              </w:rPr>
              <w:t>Celkem včetně DPH</w:t>
            </w:r>
          </w:p>
        </w:tc>
        <w:tc>
          <w:tcPr>
            <w:tcW w:w="754" w:type="dxa"/>
            <w:shd w:val="clear" w:color="auto" w:fill="auto"/>
            <w:noWrap/>
            <w:vAlign w:val="bottom"/>
            <w:hideMark/>
          </w:tcPr>
          <w:p w:rsidR="003355A7" w:rsidRPr="00023915" w:rsidRDefault="003355A7" w:rsidP="00356B05">
            <w:pPr>
              <w:rPr>
                <w:rFonts w:ascii="Arial" w:hAnsi="Arial" w:cs="Arial"/>
                <w:b/>
                <w:sz w:val="24"/>
                <w:szCs w:val="24"/>
              </w:rPr>
            </w:pPr>
          </w:p>
        </w:tc>
        <w:tc>
          <w:tcPr>
            <w:tcW w:w="2155" w:type="dxa"/>
            <w:shd w:val="clear" w:color="auto" w:fill="auto"/>
            <w:noWrap/>
            <w:vAlign w:val="bottom"/>
            <w:hideMark/>
          </w:tcPr>
          <w:p w:rsidR="003355A7" w:rsidRPr="002B0086" w:rsidRDefault="002B0086" w:rsidP="00356B05">
            <w:pPr>
              <w:jc w:val="right"/>
              <w:rPr>
                <w:rFonts w:ascii="Arial" w:hAnsi="Arial" w:cs="Arial"/>
                <w:b/>
                <w:sz w:val="24"/>
                <w:szCs w:val="24"/>
              </w:rPr>
            </w:pPr>
            <w:r w:rsidRPr="002B0086">
              <w:rPr>
                <w:rFonts w:ascii="Arial" w:hAnsi="Arial" w:cs="Arial"/>
                <w:b/>
                <w:sz w:val="24"/>
                <w:szCs w:val="24"/>
              </w:rPr>
              <w:t xml:space="preserve">1 606 880,-  </w:t>
            </w:r>
            <w:r w:rsidR="003355A7" w:rsidRPr="002B0086">
              <w:rPr>
                <w:rFonts w:ascii="Arial" w:hAnsi="Arial" w:cs="Arial"/>
                <w:b/>
                <w:sz w:val="24"/>
                <w:szCs w:val="24"/>
              </w:rPr>
              <w:t xml:space="preserve">Kč </w:t>
            </w:r>
          </w:p>
        </w:tc>
      </w:tr>
    </w:tbl>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Pr="00ED0D47" w:rsidRDefault="003355A7" w:rsidP="003355A7">
      <w:pPr>
        <w:numPr>
          <w:ilvl w:val="1"/>
          <w:numId w:val="1"/>
        </w:numPr>
        <w:tabs>
          <w:tab w:val="left" w:pos="709"/>
          <w:tab w:val="left" w:pos="6663"/>
        </w:tabs>
        <w:ind w:left="709" w:hanging="709"/>
        <w:jc w:val="both"/>
        <w:rPr>
          <w:rFonts w:ascii="Arial" w:hAnsi="Arial" w:cs="Arial"/>
          <w:sz w:val="24"/>
          <w:szCs w:val="24"/>
        </w:rPr>
      </w:pPr>
      <w:r w:rsidRPr="00ED0D47">
        <w:rPr>
          <w:rFonts w:ascii="Arial" w:hAnsi="Arial" w:cs="Arial"/>
          <w:sz w:val="24"/>
          <w:szCs w:val="24"/>
        </w:rPr>
        <w:t>Cen</w:t>
      </w:r>
      <w:r w:rsidR="00A22A46">
        <w:rPr>
          <w:rFonts w:ascii="Arial" w:hAnsi="Arial" w:cs="Arial"/>
          <w:sz w:val="24"/>
          <w:szCs w:val="24"/>
        </w:rPr>
        <w:t>a</w:t>
      </w:r>
      <w:r w:rsidRPr="00ED0D47">
        <w:rPr>
          <w:rFonts w:ascii="Arial" w:hAnsi="Arial" w:cs="Arial"/>
          <w:sz w:val="24"/>
          <w:szCs w:val="24"/>
        </w:rPr>
        <w:t xml:space="preserve"> zahrnuj</w:t>
      </w:r>
      <w:r w:rsidR="00A22A46">
        <w:rPr>
          <w:rFonts w:ascii="Arial" w:hAnsi="Arial" w:cs="Arial"/>
          <w:sz w:val="24"/>
          <w:szCs w:val="24"/>
        </w:rPr>
        <w:t>e</w:t>
      </w:r>
      <w:r w:rsidRPr="00ED0D47">
        <w:rPr>
          <w:rFonts w:ascii="Arial" w:hAnsi="Arial" w:cs="Arial"/>
          <w:sz w:val="24"/>
          <w:szCs w:val="24"/>
        </w:rPr>
        <w:t xml:space="preserve"> veškerou požadovanou výbavu předmětu smlouvy a veškeré náklady</w:t>
      </w:r>
      <w:r w:rsidR="00A22A46">
        <w:rPr>
          <w:rFonts w:ascii="Arial" w:hAnsi="Arial" w:cs="Arial"/>
          <w:sz w:val="24"/>
          <w:szCs w:val="24"/>
        </w:rPr>
        <w:t xml:space="preserve"> spojené s odevzdáním věci kupujícímu v místě plnění</w:t>
      </w:r>
      <w:r w:rsidRPr="00ED0D47">
        <w:rPr>
          <w:rFonts w:ascii="Arial" w:hAnsi="Arial" w:cs="Arial"/>
          <w:sz w:val="24"/>
          <w:szCs w:val="24"/>
        </w:rPr>
        <w:t xml:space="preserve">, tj. včetně dopravy </w:t>
      </w:r>
      <w:r w:rsidR="00A22A46">
        <w:rPr>
          <w:rFonts w:ascii="Arial" w:hAnsi="Arial" w:cs="Arial"/>
          <w:sz w:val="24"/>
          <w:szCs w:val="24"/>
        </w:rPr>
        <w:t xml:space="preserve">do místa plnění </w:t>
      </w:r>
      <w:r w:rsidRPr="00ED0D47">
        <w:rPr>
          <w:rFonts w:ascii="Arial" w:hAnsi="Arial" w:cs="Arial"/>
          <w:sz w:val="24"/>
          <w:szCs w:val="24"/>
        </w:rPr>
        <w:t>a zaškolení obsluhy. Kupní cena se rozumí včetně cla, dodání katalogu náhradních dílů a předprodejního servisu</w:t>
      </w:r>
      <w:r>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Termín a místo plnění</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Prodávající se zavazuje dodat kupujícímu p</w:t>
      </w:r>
      <w:r w:rsidR="005661AD">
        <w:rPr>
          <w:rFonts w:ascii="Arial" w:hAnsi="Arial" w:cs="Arial"/>
          <w:sz w:val="24"/>
          <w:szCs w:val="24"/>
        </w:rPr>
        <w:t xml:space="preserve">ředmět koupě nejpozději do </w:t>
      </w:r>
      <w:r w:rsidR="00067BA1">
        <w:rPr>
          <w:rFonts w:ascii="Arial" w:hAnsi="Arial" w:cs="Arial"/>
          <w:sz w:val="24"/>
          <w:szCs w:val="24"/>
        </w:rPr>
        <w:t>31.12.2017</w:t>
      </w:r>
      <w:r w:rsidR="005661AD">
        <w:rPr>
          <w:rFonts w:ascii="Arial" w:hAnsi="Arial" w:cs="Arial"/>
          <w:sz w:val="24"/>
          <w:szCs w:val="24"/>
        </w:rPr>
        <w:t xml:space="preserve"> </w:t>
      </w:r>
      <w:r w:rsidRPr="007E6BDE">
        <w:rPr>
          <w:rFonts w:ascii="Arial" w:hAnsi="Arial" w:cs="Arial"/>
          <w:sz w:val="24"/>
          <w:szCs w:val="24"/>
        </w:rPr>
        <w:t xml:space="preserve">Místem dodání předmětu koupě je </w:t>
      </w:r>
      <w:r w:rsidR="00A22A46">
        <w:rPr>
          <w:rFonts w:ascii="Arial" w:hAnsi="Arial" w:cs="Arial"/>
          <w:sz w:val="24"/>
          <w:szCs w:val="24"/>
        </w:rPr>
        <w:t>sídlo</w:t>
      </w:r>
      <w:r w:rsidRPr="007E6BDE">
        <w:rPr>
          <w:rFonts w:ascii="Arial" w:hAnsi="Arial" w:cs="Arial"/>
          <w:sz w:val="24"/>
          <w:szCs w:val="24"/>
        </w:rPr>
        <w:t xml:space="preserve"> </w:t>
      </w:r>
      <w:r>
        <w:rPr>
          <w:rFonts w:ascii="Arial" w:hAnsi="Arial" w:cs="Arial"/>
          <w:sz w:val="24"/>
          <w:szCs w:val="24"/>
        </w:rPr>
        <w:t>kupujícího.</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Prodávající je povinen informovat kupujícího, že předmět koupě je připraven k předání a převzetí v místě dodání, a to </w:t>
      </w:r>
      <w:r w:rsidR="00A22A46">
        <w:rPr>
          <w:rFonts w:ascii="Arial" w:hAnsi="Arial" w:cs="Arial"/>
          <w:sz w:val="24"/>
          <w:szCs w:val="24"/>
        </w:rPr>
        <w:t>nejpozději</w:t>
      </w:r>
      <w:r>
        <w:rPr>
          <w:rFonts w:ascii="Arial" w:hAnsi="Arial" w:cs="Arial"/>
          <w:sz w:val="24"/>
          <w:szCs w:val="24"/>
        </w:rPr>
        <w:t xml:space="preserve"> ve lhůtě 5</w:t>
      </w:r>
      <w:r w:rsidR="00C4741A">
        <w:rPr>
          <w:rFonts w:ascii="Arial" w:hAnsi="Arial" w:cs="Arial"/>
          <w:sz w:val="24"/>
          <w:szCs w:val="24"/>
        </w:rPr>
        <w:t xml:space="preserve"> </w:t>
      </w:r>
      <w:r w:rsidR="00B626E6">
        <w:rPr>
          <w:rFonts w:ascii="Arial" w:hAnsi="Arial" w:cs="Arial"/>
          <w:sz w:val="24"/>
          <w:szCs w:val="24"/>
        </w:rPr>
        <w:t>-</w:t>
      </w:r>
      <w:r w:rsidR="00C4741A">
        <w:rPr>
          <w:rFonts w:ascii="Arial" w:hAnsi="Arial" w:cs="Arial"/>
          <w:sz w:val="24"/>
          <w:szCs w:val="24"/>
        </w:rPr>
        <w:t xml:space="preserve"> </w:t>
      </w:r>
      <w:r>
        <w:rPr>
          <w:rFonts w:ascii="Arial" w:hAnsi="Arial" w:cs="Arial"/>
          <w:sz w:val="24"/>
          <w:szCs w:val="24"/>
        </w:rPr>
        <w:t>ti dnů ode dne dodání předmětu koupě</w:t>
      </w:r>
      <w:r w:rsidR="00A22A46">
        <w:rPr>
          <w:rFonts w:ascii="Arial" w:hAnsi="Arial" w:cs="Arial"/>
          <w:sz w:val="24"/>
          <w:szCs w:val="24"/>
        </w:rPr>
        <w:t xml:space="preserve"> prodávajícímu</w:t>
      </w:r>
      <w:r>
        <w:rPr>
          <w:rFonts w:ascii="Arial" w:hAnsi="Arial" w:cs="Arial"/>
          <w:sz w:val="24"/>
          <w:szCs w:val="24"/>
        </w:rPr>
        <w:t xml:space="preserve">. </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w:t>
      </w:r>
      <w:r w:rsidR="00A22A46">
        <w:rPr>
          <w:rFonts w:ascii="Arial" w:hAnsi="Arial" w:cs="Arial"/>
          <w:sz w:val="24"/>
          <w:szCs w:val="24"/>
        </w:rPr>
        <w:t xml:space="preserve"> v českém jazyce</w:t>
      </w:r>
      <w:r>
        <w:rPr>
          <w:rFonts w:ascii="Arial" w:hAnsi="Arial" w:cs="Arial"/>
          <w:sz w:val="24"/>
          <w:szCs w:val="24"/>
        </w:rPr>
        <w:t xml:space="preserve">. </w:t>
      </w:r>
    </w:p>
    <w:p w:rsidR="003355A7" w:rsidRPr="002C786A" w:rsidRDefault="003355A7" w:rsidP="003355A7">
      <w:pPr>
        <w:numPr>
          <w:ilvl w:val="1"/>
          <w:numId w:val="2"/>
        </w:numPr>
        <w:tabs>
          <w:tab w:val="left" w:pos="709"/>
          <w:tab w:val="left" w:pos="6663"/>
        </w:tabs>
        <w:ind w:left="709" w:hanging="709"/>
        <w:jc w:val="both"/>
        <w:rPr>
          <w:rFonts w:ascii="Arial" w:hAnsi="Arial" w:cs="Arial"/>
          <w:sz w:val="24"/>
          <w:szCs w:val="24"/>
        </w:rPr>
      </w:pPr>
      <w:r w:rsidRPr="002C786A">
        <w:rPr>
          <w:rFonts w:ascii="Arial" w:hAnsi="Arial" w:cs="Arial"/>
          <w:sz w:val="24"/>
          <w:szCs w:val="24"/>
        </w:rPr>
        <w:t xml:space="preserve">Předání a převzetí </w:t>
      </w:r>
      <w:r w:rsidR="00A22A46">
        <w:rPr>
          <w:rFonts w:ascii="Arial" w:hAnsi="Arial" w:cs="Arial"/>
          <w:sz w:val="24"/>
          <w:szCs w:val="24"/>
        </w:rPr>
        <w:t>p</w:t>
      </w:r>
      <w:r w:rsidRPr="002C786A">
        <w:rPr>
          <w:rFonts w:ascii="Arial" w:hAnsi="Arial" w:cs="Arial"/>
          <w:sz w:val="24"/>
          <w:szCs w:val="24"/>
        </w:rPr>
        <w:t xml:space="preserve">ředmětu koupě </w:t>
      </w:r>
      <w:r w:rsidR="00A22A46">
        <w:rPr>
          <w:rFonts w:ascii="Arial" w:hAnsi="Arial" w:cs="Arial"/>
          <w:sz w:val="24"/>
          <w:szCs w:val="24"/>
        </w:rPr>
        <w:t xml:space="preserve">potvrdí zástupci </w:t>
      </w:r>
      <w:r w:rsidRPr="002C786A">
        <w:rPr>
          <w:rFonts w:ascii="Arial" w:hAnsi="Arial" w:cs="Arial"/>
          <w:sz w:val="24"/>
          <w:szCs w:val="24"/>
        </w:rPr>
        <w:t>smluvní</w:t>
      </w:r>
      <w:r w:rsidR="00A22A46">
        <w:rPr>
          <w:rFonts w:ascii="Arial" w:hAnsi="Arial" w:cs="Arial"/>
          <w:sz w:val="24"/>
          <w:szCs w:val="24"/>
        </w:rPr>
        <w:t>ch</w:t>
      </w:r>
      <w:r w:rsidRPr="002C786A">
        <w:rPr>
          <w:rFonts w:ascii="Arial" w:hAnsi="Arial" w:cs="Arial"/>
          <w:sz w:val="24"/>
          <w:szCs w:val="24"/>
        </w:rPr>
        <w:t xml:space="preserve"> stran podpisem předávacího protokolu. </w:t>
      </w:r>
    </w:p>
    <w:p w:rsidR="003355A7" w:rsidRDefault="003355A7" w:rsidP="003355A7">
      <w:pPr>
        <w:tabs>
          <w:tab w:val="num" w:pos="709"/>
        </w:tabs>
        <w:ind w:left="709" w:hanging="709"/>
        <w:jc w:val="both"/>
        <w:rPr>
          <w:rFonts w:ascii="Arial" w:hAnsi="Arial" w:cs="Arial"/>
        </w:rPr>
      </w:pPr>
    </w:p>
    <w:p w:rsidR="005661AD" w:rsidRDefault="005661AD" w:rsidP="003355A7">
      <w:pPr>
        <w:tabs>
          <w:tab w:val="num" w:pos="709"/>
        </w:tabs>
        <w:ind w:left="709" w:hanging="709"/>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Platební podmínky</w:t>
      </w:r>
    </w:p>
    <w:p w:rsidR="003355A7" w:rsidRPr="007E6BDE" w:rsidRDefault="00A22A46"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Kupní cenu zaplatí kupující po od</w:t>
      </w:r>
      <w:r w:rsidR="00C4741A">
        <w:rPr>
          <w:rFonts w:ascii="Arial" w:hAnsi="Arial" w:cs="Arial"/>
          <w:sz w:val="24"/>
          <w:szCs w:val="24"/>
        </w:rPr>
        <w:t xml:space="preserve">evzdání věci na základě faktury </w:t>
      </w:r>
      <w:r>
        <w:rPr>
          <w:rFonts w:ascii="Arial" w:hAnsi="Arial" w:cs="Arial"/>
          <w:sz w:val="24"/>
          <w:szCs w:val="24"/>
        </w:rPr>
        <w:t xml:space="preserve">- </w:t>
      </w:r>
      <w:r w:rsidR="00C4741A">
        <w:rPr>
          <w:rFonts w:ascii="Arial" w:hAnsi="Arial" w:cs="Arial"/>
          <w:sz w:val="24"/>
          <w:szCs w:val="24"/>
        </w:rPr>
        <w:t xml:space="preserve"> </w:t>
      </w:r>
      <w:r>
        <w:rPr>
          <w:rFonts w:ascii="Arial" w:hAnsi="Arial" w:cs="Arial"/>
          <w:sz w:val="24"/>
          <w:szCs w:val="24"/>
        </w:rPr>
        <w:t>daňového</w:t>
      </w:r>
      <w:r w:rsidR="003355A7" w:rsidRPr="007E6BDE">
        <w:rPr>
          <w:rFonts w:ascii="Arial" w:hAnsi="Arial" w:cs="Arial"/>
          <w:sz w:val="24"/>
          <w:szCs w:val="24"/>
        </w:rPr>
        <w:t xml:space="preserve"> doklad</w:t>
      </w:r>
      <w:r>
        <w:rPr>
          <w:rFonts w:ascii="Arial" w:hAnsi="Arial" w:cs="Arial"/>
          <w:sz w:val="24"/>
          <w:szCs w:val="24"/>
        </w:rPr>
        <w:t>u</w:t>
      </w:r>
      <w:r w:rsidR="00F1710E">
        <w:rPr>
          <w:rFonts w:ascii="Arial" w:hAnsi="Arial" w:cs="Arial"/>
          <w:sz w:val="24"/>
          <w:szCs w:val="24"/>
        </w:rPr>
        <w:t>,</w:t>
      </w:r>
      <w:r>
        <w:rPr>
          <w:rFonts w:ascii="Arial" w:hAnsi="Arial" w:cs="Arial"/>
          <w:sz w:val="24"/>
          <w:szCs w:val="24"/>
        </w:rPr>
        <w:t xml:space="preserve"> vystaveného prodávajícím</w:t>
      </w:r>
      <w:r w:rsidR="00C4741A">
        <w:rPr>
          <w:rFonts w:ascii="Arial" w:hAnsi="Arial" w:cs="Arial"/>
          <w:sz w:val="24"/>
          <w:szCs w:val="24"/>
        </w:rPr>
        <w:t xml:space="preserve"> se splatností </w:t>
      </w:r>
      <w:r w:rsidR="003355A7" w:rsidRPr="007E6BDE">
        <w:rPr>
          <w:rFonts w:ascii="Arial" w:hAnsi="Arial" w:cs="Arial"/>
          <w:sz w:val="24"/>
          <w:szCs w:val="24"/>
        </w:rPr>
        <w:t>30 dnů od doručení kupujícímu.</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Smluvní pokuty</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V případě porušení povinnosti prodávajícího dodat předmět koupě v dohodnutém termínu (viz čl. 5., odst. 5.1. smlouvy), je prodávající povinen zaplatit kupujícímu smluvní </w:t>
      </w:r>
      <w:r>
        <w:rPr>
          <w:rFonts w:ascii="Arial" w:hAnsi="Arial" w:cs="Arial"/>
          <w:sz w:val="24"/>
          <w:szCs w:val="24"/>
        </w:rPr>
        <w:lastRenderedPageBreak/>
        <w:t xml:space="preserve">pokutu ve výši </w:t>
      </w:r>
      <w:r w:rsidR="003355A7">
        <w:rPr>
          <w:rFonts w:ascii="Arial" w:hAnsi="Arial" w:cs="Arial"/>
          <w:sz w:val="24"/>
          <w:szCs w:val="24"/>
        </w:rPr>
        <w:t>0,05 % z</w:t>
      </w:r>
      <w:r>
        <w:rPr>
          <w:rFonts w:ascii="Arial" w:hAnsi="Arial" w:cs="Arial"/>
          <w:sz w:val="24"/>
          <w:szCs w:val="24"/>
        </w:rPr>
        <w:t xml:space="preserve"> celkové </w:t>
      </w:r>
      <w:r w:rsidR="003355A7">
        <w:rPr>
          <w:rFonts w:ascii="Arial" w:hAnsi="Arial" w:cs="Arial"/>
          <w:sz w:val="24"/>
          <w:szCs w:val="24"/>
        </w:rPr>
        <w:t xml:space="preserve">kupní ceny bez DPH za každý </w:t>
      </w:r>
      <w:r>
        <w:rPr>
          <w:rFonts w:ascii="Arial" w:hAnsi="Arial" w:cs="Arial"/>
          <w:sz w:val="24"/>
          <w:szCs w:val="24"/>
        </w:rPr>
        <w:t xml:space="preserve">započatý kalendářní </w:t>
      </w:r>
      <w:r w:rsidR="003355A7">
        <w:rPr>
          <w:rFonts w:ascii="Arial" w:hAnsi="Arial" w:cs="Arial"/>
          <w:sz w:val="24"/>
          <w:szCs w:val="24"/>
        </w:rPr>
        <w:t>den prodlení</w:t>
      </w:r>
      <w:r>
        <w:rPr>
          <w:rFonts w:ascii="Arial" w:hAnsi="Arial" w:cs="Arial"/>
          <w:sz w:val="24"/>
          <w:szCs w:val="24"/>
        </w:rPr>
        <w:t xml:space="preserve"> sjednaného termínu plnění.</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w:t>
      </w:r>
      <w:r w:rsidR="007C5CE3">
        <w:rPr>
          <w:rFonts w:ascii="Arial" w:hAnsi="Arial" w:cs="Arial"/>
          <w:sz w:val="24"/>
          <w:szCs w:val="24"/>
        </w:rPr>
        <w:t xml:space="preserve">okud se kupující dostane do </w:t>
      </w:r>
      <w:r>
        <w:rPr>
          <w:rFonts w:ascii="Arial" w:hAnsi="Arial" w:cs="Arial"/>
          <w:sz w:val="24"/>
          <w:szCs w:val="24"/>
        </w:rPr>
        <w:t>prod</w:t>
      </w:r>
      <w:r w:rsidR="007C5CE3">
        <w:rPr>
          <w:rFonts w:ascii="Arial" w:hAnsi="Arial" w:cs="Arial"/>
          <w:sz w:val="24"/>
          <w:szCs w:val="24"/>
        </w:rPr>
        <w:t>le</w:t>
      </w:r>
      <w:r>
        <w:rPr>
          <w:rFonts w:ascii="Arial" w:hAnsi="Arial" w:cs="Arial"/>
          <w:sz w:val="24"/>
          <w:szCs w:val="24"/>
        </w:rPr>
        <w:t xml:space="preserve">ní </w:t>
      </w:r>
      <w:r w:rsidR="007C5CE3">
        <w:rPr>
          <w:rFonts w:ascii="Arial" w:hAnsi="Arial" w:cs="Arial"/>
          <w:sz w:val="24"/>
          <w:szCs w:val="24"/>
        </w:rPr>
        <w:t>s úhradou sjednané ceny,</w:t>
      </w:r>
      <w:r w:rsidR="003355A7">
        <w:rPr>
          <w:rFonts w:ascii="Arial" w:hAnsi="Arial" w:cs="Arial"/>
          <w:sz w:val="24"/>
          <w:szCs w:val="24"/>
        </w:rPr>
        <w:t xml:space="preserve"> je povinen </w:t>
      </w:r>
      <w:r w:rsidR="007C5CE3">
        <w:rPr>
          <w:rFonts w:ascii="Arial" w:hAnsi="Arial" w:cs="Arial"/>
          <w:sz w:val="24"/>
          <w:szCs w:val="24"/>
        </w:rPr>
        <w:t xml:space="preserve">uhradit prodávajícímu smluvní pokutu ve výši 0,05 % z celkové kupní ceny bez DPH </w:t>
      </w:r>
      <w:r w:rsidR="003355A7">
        <w:rPr>
          <w:rFonts w:ascii="Arial" w:hAnsi="Arial" w:cs="Arial"/>
          <w:sz w:val="24"/>
          <w:szCs w:val="24"/>
        </w:rPr>
        <w:t>za</w:t>
      </w:r>
      <w:r w:rsidR="007C5CE3" w:rsidRPr="007C5CE3">
        <w:rPr>
          <w:rFonts w:ascii="Arial" w:hAnsi="Arial" w:cs="Arial"/>
          <w:sz w:val="24"/>
          <w:szCs w:val="24"/>
        </w:rPr>
        <w:t xml:space="preserve"> </w:t>
      </w:r>
      <w:r w:rsidR="007C5CE3">
        <w:rPr>
          <w:rFonts w:ascii="Arial" w:hAnsi="Arial" w:cs="Arial"/>
          <w:sz w:val="24"/>
          <w:szCs w:val="24"/>
        </w:rPr>
        <w:t>každý započatý kalendářní den prodlení.</w:t>
      </w:r>
      <w:r w:rsidR="003355A7">
        <w:rPr>
          <w:rFonts w:ascii="Arial" w:hAnsi="Arial" w:cs="Arial"/>
          <w:sz w:val="24"/>
          <w:szCs w:val="24"/>
        </w:rPr>
        <w:t xml:space="preserve"> </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0D23CF" w:rsidP="000D23CF">
      <w:pPr>
        <w:pStyle w:val="Nadpis6"/>
        <w:numPr>
          <w:ilvl w:val="0"/>
          <w:numId w:val="2"/>
        </w:numPr>
        <w:tabs>
          <w:tab w:val="left" w:pos="709"/>
        </w:tabs>
        <w:spacing w:after="240"/>
        <w:rPr>
          <w:rFonts w:ascii="Arial" w:hAnsi="Arial" w:cs="Arial"/>
        </w:rPr>
      </w:pPr>
      <w:r>
        <w:rPr>
          <w:rFonts w:ascii="Arial" w:hAnsi="Arial" w:cs="Arial"/>
        </w:rPr>
        <w:t>Předání předmětu koupě</w:t>
      </w:r>
      <w:r w:rsidR="003355A7">
        <w:rPr>
          <w:rFonts w:ascii="Arial" w:hAnsi="Arial" w:cs="Arial"/>
        </w:rPr>
        <w:t xml:space="preserve"> </w:t>
      </w:r>
    </w:p>
    <w:p w:rsidR="003355A7" w:rsidRPr="005661AD" w:rsidRDefault="003355A7"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O předání </w:t>
      </w:r>
      <w:r w:rsidR="007C5CE3" w:rsidRPr="005661AD">
        <w:rPr>
          <w:rFonts w:ascii="Arial" w:hAnsi="Arial" w:cs="Arial"/>
          <w:sz w:val="24"/>
          <w:szCs w:val="24"/>
        </w:rPr>
        <w:t xml:space="preserve">a převzetí </w:t>
      </w:r>
      <w:r w:rsidRPr="005661AD">
        <w:rPr>
          <w:rFonts w:ascii="Arial" w:hAnsi="Arial" w:cs="Arial"/>
          <w:sz w:val="24"/>
          <w:szCs w:val="24"/>
        </w:rPr>
        <w:t xml:space="preserve">předmětu koupě </w:t>
      </w:r>
      <w:r w:rsidR="007C5CE3" w:rsidRPr="005661AD">
        <w:rPr>
          <w:rFonts w:ascii="Arial" w:hAnsi="Arial" w:cs="Arial"/>
          <w:sz w:val="24"/>
          <w:szCs w:val="24"/>
        </w:rPr>
        <w:t>kupujícím</w:t>
      </w:r>
      <w:r w:rsidRPr="005661AD">
        <w:rPr>
          <w:rFonts w:ascii="Arial" w:hAnsi="Arial" w:cs="Arial"/>
          <w:sz w:val="24"/>
          <w:szCs w:val="24"/>
        </w:rPr>
        <w:t xml:space="preserve"> bude sepsán předávací protokol podepsaný </w:t>
      </w:r>
      <w:r w:rsidR="007C5CE3" w:rsidRPr="005661AD">
        <w:rPr>
          <w:rFonts w:ascii="Arial" w:hAnsi="Arial" w:cs="Arial"/>
          <w:sz w:val="24"/>
          <w:szCs w:val="24"/>
        </w:rPr>
        <w:t xml:space="preserve">zástupci obou smluvních </w:t>
      </w:r>
      <w:r w:rsidRPr="005661AD">
        <w:rPr>
          <w:rFonts w:ascii="Arial" w:hAnsi="Arial" w:cs="Arial"/>
          <w:sz w:val="24"/>
          <w:szCs w:val="24"/>
        </w:rPr>
        <w:t>stran</w:t>
      </w:r>
      <w:r w:rsidR="007C5CE3" w:rsidRPr="005661AD">
        <w:rPr>
          <w:rFonts w:ascii="Arial" w:hAnsi="Arial" w:cs="Arial"/>
          <w:sz w:val="24"/>
          <w:szCs w:val="24"/>
        </w:rPr>
        <w:t>.</w:t>
      </w:r>
      <w:r w:rsidRPr="005661AD">
        <w:rPr>
          <w:rFonts w:ascii="Arial" w:hAnsi="Arial" w:cs="Arial"/>
          <w:sz w:val="24"/>
          <w:szCs w:val="24"/>
        </w:rPr>
        <w:t xml:space="preserve"> Nebezpečí škody na </w:t>
      </w:r>
      <w:r w:rsidR="007C5CE3" w:rsidRPr="005661AD">
        <w:rPr>
          <w:rFonts w:ascii="Arial" w:hAnsi="Arial" w:cs="Arial"/>
          <w:sz w:val="24"/>
          <w:szCs w:val="24"/>
        </w:rPr>
        <w:t>věci</w:t>
      </w:r>
      <w:r w:rsidRPr="005661AD">
        <w:rPr>
          <w:rFonts w:ascii="Arial" w:hAnsi="Arial" w:cs="Arial"/>
          <w:sz w:val="24"/>
          <w:szCs w:val="24"/>
        </w:rPr>
        <w:t xml:space="preserve"> přechází na kupujícího okamžikem převzetí </w:t>
      </w:r>
      <w:r w:rsidR="000D23CF" w:rsidRPr="005661AD">
        <w:rPr>
          <w:rFonts w:ascii="Arial" w:hAnsi="Arial" w:cs="Arial"/>
          <w:sz w:val="24"/>
          <w:szCs w:val="24"/>
        </w:rPr>
        <w:t>předmětu koupě</w:t>
      </w:r>
      <w:r w:rsidRPr="005661AD">
        <w:rPr>
          <w:rFonts w:ascii="Arial" w:hAnsi="Arial" w:cs="Arial"/>
          <w:sz w:val="24"/>
          <w:szCs w:val="24"/>
        </w:rPr>
        <w:t xml:space="preserve"> a potvrzením předávacího protokolu k</w:t>
      </w:r>
      <w:r w:rsidR="000D23CF" w:rsidRPr="005661AD">
        <w:rPr>
          <w:rFonts w:ascii="Arial" w:hAnsi="Arial" w:cs="Arial"/>
          <w:sz w:val="24"/>
          <w:szCs w:val="24"/>
        </w:rPr>
        <w:t> této věci</w:t>
      </w:r>
      <w:r w:rsidRPr="005661AD">
        <w:rPr>
          <w:rFonts w:ascii="Arial" w:hAnsi="Arial" w:cs="Arial"/>
          <w:sz w:val="24"/>
          <w:szCs w:val="24"/>
        </w:rPr>
        <w:t xml:space="preserve">. </w:t>
      </w:r>
    </w:p>
    <w:p w:rsidR="005661AD" w:rsidRPr="005661AD" w:rsidRDefault="007C5CE3"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Kupující je povinen provést po </w:t>
      </w:r>
      <w:r w:rsidR="000D23CF" w:rsidRPr="005661AD">
        <w:rPr>
          <w:rFonts w:ascii="Arial" w:hAnsi="Arial" w:cs="Arial"/>
          <w:sz w:val="24"/>
          <w:szCs w:val="24"/>
        </w:rPr>
        <w:t>převzetí</w:t>
      </w:r>
      <w:r w:rsidRPr="005661AD">
        <w:rPr>
          <w:rFonts w:ascii="Arial" w:hAnsi="Arial" w:cs="Arial"/>
          <w:sz w:val="24"/>
          <w:szCs w:val="24"/>
        </w:rPr>
        <w:t xml:space="preserve"> předmětu </w:t>
      </w:r>
      <w:r w:rsidR="000D23CF" w:rsidRPr="005661AD">
        <w:rPr>
          <w:rFonts w:ascii="Arial" w:hAnsi="Arial" w:cs="Arial"/>
          <w:sz w:val="24"/>
          <w:szCs w:val="24"/>
        </w:rPr>
        <w:t xml:space="preserve">koupě </w:t>
      </w:r>
      <w:r w:rsidRPr="005661AD">
        <w:rPr>
          <w:rFonts w:ascii="Arial" w:hAnsi="Arial" w:cs="Arial"/>
          <w:sz w:val="24"/>
          <w:szCs w:val="24"/>
        </w:rPr>
        <w:t xml:space="preserve">neprodleně </w:t>
      </w:r>
      <w:r w:rsidR="000D23CF" w:rsidRPr="005661AD">
        <w:rPr>
          <w:rFonts w:ascii="Arial" w:hAnsi="Arial" w:cs="Arial"/>
          <w:sz w:val="24"/>
          <w:szCs w:val="24"/>
        </w:rPr>
        <w:t>jeho kontrolu.</w:t>
      </w:r>
    </w:p>
    <w:p w:rsidR="005661AD" w:rsidRDefault="005661AD" w:rsidP="005661AD">
      <w:pPr>
        <w:tabs>
          <w:tab w:val="left" w:pos="4820"/>
          <w:tab w:val="left" w:pos="6663"/>
        </w:tabs>
        <w:jc w:val="both"/>
        <w:rPr>
          <w:rFonts w:ascii="Arial" w:hAnsi="Arial" w:cs="Arial"/>
        </w:rPr>
      </w:pPr>
    </w:p>
    <w:p w:rsidR="007C5CE3" w:rsidRDefault="007C5CE3" w:rsidP="005661AD">
      <w:pPr>
        <w:rPr>
          <w:rFonts w:ascii="Arial" w:hAnsi="Arial" w:cs="Arial"/>
        </w:rPr>
      </w:pPr>
    </w:p>
    <w:p w:rsidR="003355A7" w:rsidRDefault="003355A7" w:rsidP="000D23CF">
      <w:pPr>
        <w:pStyle w:val="Nadpis6"/>
        <w:numPr>
          <w:ilvl w:val="0"/>
          <w:numId w:val="2"/>
        </w:numPr>
        <w:tabs>
          <w:tab w:val="left" w:pos="709"/>
        </w:tabs>
        <w:spacing w:after="240"/>
        <w:rPr>
          <w:rFonts w:ascii="Arial" w:hAnsi="Arial" w:cs="Arial"/>
        </w:rPr>
      </w:pPr>
      <w:r>
        <w:rPr>
          <w:rFonts w:ascii="Arial" w:hAnsi="Arial" w:cs="Arial"/>
        </w:rPr>
        <w:t>Záruka za jakost</w:t>
      </w:r>
    </w:p>
    <w:p w:rsidR="003355A7" w:rsidRDefault="00937B9F"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Záruka za</w:t>
      </w:r>
      <w:r w:rsidR="00B31219">
        <w:rPr>
          <w:rFonts w:ascii="Arial" w:hAnsi="Arial" w:cs="Arial"/>
          <w:sz w:val="24"/>
          <w:szCs w:val="24"/>
        </w:rPr>
        <w:t xml:space="preserve"> </w:t>
      </w:r>
      <w:r w:rsidR="00BE746F">
        <w:rPr>
          <w:rFonts w:ascii="Arial" w:hAnsi="Arial" w:cs="Arial"/>
          <w:sz w:val="24"/>
          <w:szCs w:val="24"/>
        </w:rPr>
        <w:t>Parkovací automaty</w:t>
      </w:r>
    </w:p>
    <w:p w:rsidR="003355A7" w:rsidRPr="008C30A8" w:rsidRDefault="00605051" w:rsidP="003355A7">
      <w:pPr>
        <w:numPr>
          <w:ilvl w:val="1"/>
          <w:numId w:val="2"/>
        </w:numPr>
        <w:tabs>
          <w:tab w:val="left" w:pos="709"/>
          <w:tab w:val="left" w:pos="6663"/>
        </w:tabs>
        <w:ind w:left="709" w:hanging="709"/>
        <w:jc w:val="both"/>
        <w:rPr>
          <w:rFonts w:ascii="Arial" w:hAnsi="Arial" w:cs="Arial"/>
          <w:sz w:val="24"/>
          <w:szCs w:val="24"/>
        </w:rPr>
      </w:pPr>
      <w:r w:rsidRPr="008C30A8">
        <w:rPr>
          <w:rFonts w:ascii="Arial" w:hAnsi="Arial" w:cs="Arial"/>
          <w:sz w:val="24"/>
          <w:szCs w:val="24"/>
        </w:rPr>
        <w:t>Prodávající</w:t>
      </w:r>
      <w:r w:rsidR="00121C5B" w:rsidRPr="008C30A8">
        <w:rPr>
          <w:rFonts w:ascii="Arial" w:hAnsi="Arial" w:cs="Arial"/>
          <w:sz w:val="24"/>
          <w:szCs w:val="24"/>
        </w:rPr>
        <w:t xml:space="preserve"> garantuje </w:t>
      </w:r>
      <w:r w:rsidR="00937B9F" w:rsidRPr="008C30A8">
        <w:rPr>
          <w:rFonts w:ascii="Arial" w:hAnsi="Arial" w:cs="Arial"/>
          <w:sz w:val="24"/>
          <w:szCs w:val="24"/>
        </w:rPr>
        <w:t xml:space="preserve">bezporuchový provoz a provedení </w:t>
      </w:r>
      <w:r w:rsidR="00BE746F">
        <w:rPr>
          <w:rFonts w:ascii="Arial" w:hAnsi="Arial" w:cs="Arial"/>
          <w:sz w:val="24"/>
          <w:szCs w:val="24"/>
        </w:rPr>
        <w:t>Parkovacích automatů</w:t>
      </w:r>
      <w:r w:rsidR="008C30A8" w:rsidRPr="008C30A8">
        <w:rPr>
          <w:rFonts w:ascii="Arial" w:hAnsi="Arial" w:cs="Arial"/>
          <w:sz w:val="24"/>
          <w:szCs w:val="24"/>
        </w:rPr>
        <w:t xml:space="preserve"> </w:t>
      </w:r>
      <w:r w:rsidR="00AB5586">
        <w:rPr>
          <w:rFonts w:ascii="Arial" w:hAnsi="Arial" w:cs="Arial"/>
          <w:sz w:val="24"/>
          <w:szCs w:val="24"/>
        </w:rPr>
        <w:t xml:space="preserve">dle platných technických norem. </w:t>
      </w:r>
      <w:r w:rsidR="003355A7" w:rsidRPr="008C30A8">
        <w:rPr>
          <w:rFonts w:ascii="Arial" w:hAnsi="Arial" w:cs="Arial"/>
          <w:sz w:val="24"/>
          <w:szCs w:val="24"/>
        </w:rPr>
        <w:t>Prodávající přejímá závazek, že předmět koupě specifikovaný v</w:t>
      </w:r>
      <w:r w:rsidR="000D23CF" w:rsidRPr="008C30A8">
        <w:rPr>
          <w:rFonts w:ascii="Arial" w:hAnsi="Arial" w:cs="Arial"/>
          <w:sz w:val="24"/>
          <w:szCs w:val="24"/>
        </w:rPr>
        <w:t> čl. 2.</w:t>
      </w:r>
      <w:r w:rsidR="003355A7" w:rsidRPr="008C30A8">
        <w:rPr>
          <w:rFonts w:ascii="Arial" w:hAnsi="Arial" w:cs="Arial"/>
          <w:sz w:val="24"/>
          <w:szCs w:val="24"/>
        </w:rPr>
        <w:t xml:space="preserve"> bude po dobu </w:t>
      </w:r>
      <w:r w:rsidR="00523123" w:rsidRPr="008C30A8">
        <w:rPr>
          <w:rFonts w:ascii="Arial" w:hAnsi="Arial" w:cs="Arial"/>
          <w:sz w:val="24"/>
          <w:szCs w:val="24"/>
        </w:rPr>
        <w:t>60</w:t>
      </w:r>
      <w:r w:rsidR="003355A7" w:rsidRPr="008C30A8">
        <w:rPr>
          <w:rFonts w:ascii="Arial" w:hAnsi="Arial" w:cs="Arial"/>
          <w:sz w:val="24"/>
          <w:szCs w:val="24"/>
        </w:rPr>
        <w:t xml:space="preserve"> </w:t>
      </w:r>
      <w:r w:rsidR="00602AB3" w:rsidRPr="008C30A8">
        <w:rPr>
          <w:rFonts w:ascii="Arial" w:hAnsi="Arial" w:cs="Arial"/>
          <w:sz w:val="24"/>
          <w:szCs w:val="24"/>
        </w:rPr>
        <w:t>měsíců</w:t>
      </w:r>
      <w:r w:rsidR="003355A7" w:rsidRPr="008C30A8">
        <w:rPr>
          <w:rFonts w:ascii="Arial" w:hAnsi="Arial" w:cs="Arial"/>
          <w:sz w:val="24"/>
          <w:szCs w:val="24"/>
        </w:rPr>
        <w:t>, plně způsobilý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w:t>
      </w:r>
    </w:p>
    <w:p w:rsidR="003355A7" w:rsidRPr="00EE2A22" w:rsidRDefault="003355A7" w:rsidP="003355A7">
      <w:pPr>
        <w:numPr>
          <w:ilvl w:val="1"/>
          <w:numId w:val="2"/>
        </w:numPr>
        <w:tabs>
          <w:tab w:val="left" w:pos="709"/>
        </w:tabs>
        <w:ind w:left="709" w:hanging="709"/>
        <w:jc w:val="both"/>
        <w:rPr>
          <w:rFonts w:ascii="Arial" w:hAnsi="Arial" w:cs="Arial"/>
          <w:sz w:val="24"/>
          <w:szCs w:val="24"/>
        </w:rPr>
      </w:pPr>
      <w:r>
        <w:rPr>
          <w:rFonts w:ascii="Arial" w:hAnsi="Arial" w:cs="Arial"/>
          <w:sz w:val="24"/>
          <w:szCs w:val="24"/>
        </w:rPr>
        <w:t xml:space="preserve">Místem záručního servisu, není-li stanoveno jinak, je provozovna prodávajícího anebo </w:t>
      </w:r>
      <w:r w:rsidRPr="00EE2A22">
        <w:rPr>
          <w:rFonts w:ascii="Arial" w:hAnsi="Arial" w:cs="Arial"/>
          <w:sz w:val="24"/>
          <w:szCs w:val="24"/>
        </w:rPr>
        <w:t>provozovna jím pověřeného servisu.</w:t>
      </w:r>
    </w:p>
    <w:p w:rsidR="003355A7" w:rsidRPr="00EE2A22" w:rsidRDefault="003355A7" w:rsidP="003355A7">
      <w:pPr>
        <w:numPr>
          <w:ilvl w:val="1"/>
          <w:numId w:val="2"/>
        </w:numPr>
        <w:tabs>
          <w:tab w:val="left" w:pos="709"/>
        </w:tabs>
        <w:ind w:left="709" w:hanging="709"/>
        <w:jc w:val="both"/>
        <w:rPr>
          <w:rFonts w:ascii="Arial" w:hAnsi="Arial" w:cs="Arial"/>
          <w:sz w:val="24"/>
          <w:szCs w:val="24"/>
        </w:rPr>
      </w:pPr>
      <w:r w:rsidRPr="00EE2A22">
        <w:rPr>
          <w:rFonts w:ascii="Arial" w:hAnsi="Arial" w:cs="Arial"/>
          <w:sz w:val="24"/>
          <w:szCs w:val="24"/>
        </w:rPr>
        <w:t>Bude-li garanční servis prováděn v jiném místě</w:t>
      </w:r>
      <w:r w:rsidR="00121C5B">
        <w:rPr>
          <w:rFonts w:ascii="Arial" w:hAnsi="Arial" w:cs="Arial"/>
          <w:sz w:val="24"/>
          <w:szCs w:val="24"/>
        </w:rPr>
        <w:t>,</w:t>
      </w:r>
      <w:r w:rsidRPr="00EE2A22">
        <w:rPr>
          <w:rFonts w:ascii="Arial" w:hAnsi="Arial" w:cs="Arial"/>
          <w:sz w:val="24"/>
          <w:szCs w:val="24"/>
        </w:rPr>
        <w:t xml:space="preserve"> než je místo v bodě 9.2, náklady na dojezd </w:t>
      </w:r>
      <w:r>
        <w:rPr>
          <w:rFonts w:ascii="Arial" w:hAnsi="Arial" w:cs="Arial"/>
          <w:sz w:val="24"/>
          <w:szCs w:val="24"/>
        </w:rPr>
        <w:t xml:space="preserve">mobilního servisu </w:t>
      </w:r>
      <w:r w:rsidRPr="00EE2A22">
        <w:rPr>
          <w:rFonts w:ascii="Arial" w:hAnsi="Arial" w:cs="Arial"/>
          <w:sz w:val="24"/>
          <w:szCs w:val="24"/>
        </w:rPr>
        <w:t>hradí kupující v plné výši.</w:t>
      </w:r>
    </w:p>
    <w:p w:rsidR="003355A7" w:rsidRDefault="003355A7" w:rsidP="00F21BD7">
      <w:pPr>
        <w:tabs>
          <w:tab w:val="left" w:pos="709"/>
          <w:tab w:val="left" w:pos="6663"/>
        </w:tabs>
        <w:ind w:left="708"/>
        <w:jc w:val="both"/>
        <w:rPr>
          <w:rFonts w:ascii="Arial" w:hAnsi="Arial" w:cs="Arial"/>
          <w:sz w:val="24"/>
          <w:szCs w:val="24"/>
        </w:rPr>
      </w:pPr>
      <w:r>
        <w:rPr>
          <w:rFonts w:ascii="Arial" w:hAnsi="Arial" w:cs="Arial"/>
          <w:sz w:val="24"/>
          <w:szCs w:val="24"/>
        </w:rPr>
        <w:tab/>
        <w:t xml:space="preserve">Prodávající přejímá závazek, že </w:t>
      </w:r>
      <w:r w:rsidR="008F2BEE">
        <w:rPr>
          <w:rFonts w:ascii="Arial" w:hAnsi="Arial" w:cs="Arial"/>
          <w:sz w:val="24"/>
          <w:szCs w:val="24"/>
        </w:rPr>
        <w:t xml:space="preserve">na </w:t>
      </w:r>
      <w:r>
        <w:rPr>
          <w:rFonts w:ascii="Arial" w:hAnsi="Arial" w:cs="Arial"/>
          <w:sz w:val="24"/>
          <w:szCs w:val="24"/>
        </w:rPr>
        <w:t>předmět koupě specifikovaný v</w:t>
      </w:r>
      <w:r w:rsidR="008F2BEE">
        <w:rPr>
          <w:rFonts w:ascii="Arial" w:hAnsi="Arial" w:cs="Arial"/>
          <w:sz w:val="24"/>
          <w:szCs w:val="24"/>
        </w:rPr>
        <w:t xml:space="preserve"> čl. 2. </w:t>
      </w:r>
      <w:r>
        <w:rPr>
          <w:rFonts w:ascii="Arial" w:hAnsi="Arial" w:cs="Arial"/>
          <w:sz w:val="24"/>
          <w:szCs w:val="24"/>
        </w:rPr>
        <w:t>se</w:t>
      </w:r>
      <w:r w:rsidR="008F2BEE">
        <w:rPr>
          <w:rFonts w:ascii="Arial" w:hAnsi="Arial" w:cs="Arial"/>
          <w:sz w:val="24"/>
          <w:szCs w:val="24"/>
        </w:rPr>
        <w:t xml:space="preserve"> vztahují</w:t>
      </w:r>
      <w:r>
        <w:rPr>
          <w:rFonts w:ascii="Arial" w:hAnsi="Arial" w:cs="Arial"/>
          <w:sz w:val="24"/>
          <w:szCs w:val="24"/>
        </w:rPr>
        <w:t xml:space="preserve"> </w:t>
      </w:r>
      <w:r w:rsidR="008F2BEE">
        <w:rPr>
          <w:rFonts w:ascii="Arial" w:hAnsi="Arial" w:cs="Arial"/>
          <w:sz w:val="24"/>
          <w:szCs w:val="24"/>
        </w:rPr>
        <w:t>obchodní podmínky</w:t>
      </w:r>
      <w:r>
        <w:rPr>
          <w:rFonts w:ascii="Arial" w:hAnsi="Arial" w:cs="Arial"/>
          <w:sz w:val="24"/>
          <w:szCs w:val="24"/>
        </w:rPr>
        <w:t xml:space="preserve"> v</w:t>
      </w:r>
      <w:r w:rsidR="00F604BE">
        <w:rPr>
          <w:rFonts w:ascii="Arial" w:hAnsi="Arial" w:cs="Arial"/>
          <w:sz w:val="24"/>
          <w:szCs w:val="24"/>
        </w:rPr>
        <w:t>ýrobce</w:t>
      </w:r>
      <w:r>
        <w:rPr>
          <w:rFonts w:ascii="Arial" w:hAnsi="Arial" w:cs="Arial"/>
          <w:sz w:val="24"/>
          <w:szCs w:val="24"/>
        </w:rPr>
        <w:t>. Reklamace, záruční a pozáruční opravy a prodej ND</w:t>
      </w:r>
      <w:r w:rsidR="00595195">
        <w:rPr>
          <w:rFonts w:ascii="Arial" w:hAnsi="Arial" w:cs="Arial"/>
          <w:sz w:val="24"/>
          <w:szCs w:val="24"/>
        </w:rPr>
        <w:t xml:space="preserve"> zajišťuje a vyřizuje prodávající</w:t>
      </w:r>
      <w:r>
        <w:rPr>
          <w:rFonts w:ascii="Arial" w:hAnsi="Arial" w:cs="Arial"/>
          <w:sz w:val="24"/>
          <w:szCs w:val="24"/>
        </w:rPr>
        <w:t>. V ostatním se úprava poskytované záruky řídí</w:t>
      </w:r>
      <w:r w:rsidR="008F2BEE">
        <w:rPr>
          <w:rFonts w:ascii="Arial" w:hAnsi="Arial" w:cs="Arial"/>
          <w:sz w:val="24"/>
          <w:szCs w:val="24"/>
        </w:rPr>
        <w:t xml:space="preserve"> příslušnými </w:t>
      </w:r>
      <w:r>
        <w:rPr>
          <w:rFonts w:ascii="Arial" w:hAnsi="Arial" w:cs="Arial"/>
          <w:sz w:val="24"/>
          <w:szCs w:val="24"/>
        </w:rPr>
        <w:t xml:space="preserve">ustanoveními </w:t>
      </w:r>
      <w:r w:rsidR="008F2BEE">
        <w:rPr>
          <w:rFonts w:ascii="Arial" w:hAnsi="Arial" w:cs="Arial"/>
          <w:sz w:val="24"/>
          <w:szCs w:val="24"/>
        </w:rPr>
        <w:t>V</w:t>
      </w:r>
      <w:r>
        <w:rPr>
          <w:rFonts w:ascii="Arial" w:hAnsi="Arial" w:cs="Arial"/>
          <w:sz w:val="24"/>
          <w:szCs w:val="24"/>
        </w:rPr>
        <w:t xml:space="preserve">šeobecných </w:t>
      </w:r>
      <w:r w:rsidR="008F2BEE">
        <w:rPr>
          <w:rFonts w:ascii="Arial" w:hAnsi="Arial" w:cs="Arial"/>
          <w:sz w:val="24"/>
          <w:szCs w:val="24"/>
        </w:rPr>
        <w:t>obchodních podmínek prodávajícího.</w:t>
      </w:r>
    </w:p>
    <w:p w:rsidR="00121C5B" w:rsidRDefault="00121C5B" w:rsidP="002B0086">
      <w:pPr>
        <w:tabs>
          <w:tab w:val="left" w:pos="709"/>
          <w:tab w:val="left" w:pos="6663"/>
        </w:tabs>
        <w:jc w:val="both"/>
        <w:rPr>
          <w:rFonts w:ascii="Arial" w:hAnsi="Arial" w:cs="Arial"/>
          <w:sz w:val="24"/>
          <w:szCs w:val="24"/>
        </w:rPr>
      </w:pP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Vady zboží</w:t>
      </w:r>
    </w:p>
    <w:p w:rsidR="003355A7" w:rsidRDefault="003355A7" w:rsidP="003355A7">
      <w:pPr>
        <w:numPr>
          <w:ilvl w:val="1"/>
          <w:numId w:val="2"/>
        </w:numPr>
        <w:tabs>
          <w:tab w:val="left" w:pos="709"/>
          <w:tab w:val="left" w:pos="6663"/>
        </w:tabs>
        <w:spacing w:after="240"/>
        <w:ind w:left="709" w:hanging="709"/>
        <w:jc w:val="both"/>
        <w:rPr>
          <w:rFonts w:ascii="Arial" w:hAnsi="Arial" w:cs="Arial"/>
          <w:sz w:val="24"/>
          <w:szCs w:val="24"/>
        </w:rPr>
      </w:pPr>
      <w:r w:rsidRPr="005661AD">
        <w:rPr>
          <w:rFonts w:ascii="Arial" w:hAnsi="Arial" w:cs="Arial"/>
          <w:sz w:val="24"/>
          <w:szCs w:val="24"/>
        </w:rPr>
        <w:t>Vady předmětu koupě specifikovan</w:t>
      </w:r>
      <w:r w:rsidR="00F21BD7">
        <w:rPr>
          <w:rFonts w:ascii="Arial" w:hAnsi="Arial" w:cs="Arial"/>
          <w:sz w:val="24"/>
          <w:szCs w:val="24"/>
        </w:rPr>
        <w:t xml:space="preserve">ého v příloze č. </w:t>
      </w:r>
      <w:r w:rsidR="00CF3554">
        <w:rPr>
          <w:rFonts w:ascii="Arial" w:hAnsi="Arial" w:cs="Arial"/>
          <w:sz w:val="24"/>
          <w:szCs w:val="24"/>
        </w:rPr>
        <w:t>4</w:t>
      </w:r>
      <w:r w:rsidR="008F2BEE" w:rsidRPr="005661AD">
        <w:rPr>
          <w:rFonts w:ascii="Arial" w:hAnsi="Arial" w:cs="Arial"/>
          <w:sz w:val="24"/>
          <w:szCs w:val="24"/>
        </w:rPr>
        <w:t xml:space="preserve"> </w:t>
      </w:r>
      <w:r w:rsidRPr="005661AD">
        <w:rPr>
          <w:rFonts w:ascii="Arial" w:hAnsi="Arial" w:cs="Arial"/>
          <w:sz w:val="24"/>
          <w:szCs w:val="24"/>
        </w:rPr>
        <w:t>oznamuje kupující</w:t>
      </w:r>
      <w:r>
        <w:rPr>
          <w:rFonts w:ascii="Arial" w:hAnsi="Arial" w:cs="Arial"/>
          <w:sz w:val="24"/>
          <w:szCs w:val="24"/>
        </w:rPr>
        <w:t xml:space="preserve"> prodávajícímu </w:t>
      </w:r>
      <w:r w:rsidR="008F2BEE">
        <w:rPr>
          <w:rFonts w:ascii="Arial" w:hAnsi="Arial" w:cs="Arial"/>
          <w:sz w:val="24"/>
          <w:szCs w:val="24"/>
        </w:rPr>
        <w:t xml:space="preserve">v písemné formě (e-mailem, faxem, poštou) </w:t>
      </w:r>
      <w:r>
        <w:rPr>
          <w:rFonts w:ascii="Arial" w:hAnsi="Arial" w:cs="Arial"/>
          <w:sz w:val="24"/>
          <w:szCs w:val="24"/>
        </w:rPr>
        <w:t>neprodleně po jejich zjištění.</w:t>
      </w:r>
    </w:p>
    <w:p w:rsidR="003355A7" w:rsidRDefault="003355A7" w:rsidP="003355A7">
      <w:pPr>
        <w:numPr>
          <w:ilvl w:val="2"/>
          <w:numId w:val="2"/>
        </w:numPr>
        <w:tabs>
          <w:tab w:val="left" w:pos="0"/>
          <w:tab w:val="left" w:pos="1418"/>
        </w:tabs>
        <w:ind w:left="1418" w:hanging="1134"/>
        <w:jc w:val="both"/>
        <w:rPr>
          <w:rFonts w:ascii="Arial" w:hAnsi="Arial" w:cs="Arial"/>
          <w:sz w:val="24"/>
          <w:szCs w:val="24"/>
        </w:rPr>
      </w:pPr>
      <w:r>
        <w:rPr>
          <w:rFonts w:ascii="Arial" w:hAnsi="Arial" w:cs="Arial"/>
          <w:sz w:val="24"/>
          <w:szCs w:val="24"/>
        </w:rPr>
        <w:t xml:space="preserve">Z vad zboží vznikají </w:t>
      </w:r>
      <w:r w:rsidR="008F2BEE">
        <w:rPr>
          <w:rFonts w:ascii="Arial" w:hAnsi="Arial" w:cs="Arial"/>
          <w:sz w:val="24"/>
          <w:szCs w:val="24"/>
        </w:rPr>
        <w:t xml:space="preserve">kupujícímu </w:t>
      </w:r>
      <w:r>
        <w:rPr>
          <w:rFonts w:ascii="Arial" w:hAnsi="Arial" w:cs="Arial"/>
          <w:sz w:val="24"/>
          <w:szCs w:val="24"/>
        </w:rPr>
        <w:t>tyto nároky:</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a) odstranění vad opravou</w:t>
      </w:r>
      <w:r w:rsidR="002E0501">
        <w:rPr>
          <w:rFonts w:ascii="Arial" w:hAnsi="Arial" w:cs="Arial"/>
          <w:sz w:val="24"/>
          <w:szCs w:val="24"/>
        </w:rPr>
        <w:t>,</w:t>
      </w:r>
      <w:r>
        <w:rPr>
          <w:rFonts w:ascii="Arial" w:hAnsi="Arial" w:cs="Arial"/>
          <w:sz w:val="24"/>
          <w:szCs w:val="24"/>
        </w:rPr>
        <w:t xml:space="preserve"> </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b) odstranění vad dodáním náhradního nebo chybějícího dílu</w:t>
      </w:r>
      <w:r w:rsidR="002E0501">
        <w:rPr>
          <w:rFonts w:ascii="Arial" w:hAnsi="Arial" w:cs="Arial"/>
          <w:sz w:val="24"/>
          <w:szCs w:val="24"/>
        </w:rPr>
        <w:t>,</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c) dodání nové věci – v případě neodstranitelné vady.</w:t>
      </w:r>
    </w:p>
    <w:p w:rsidR="003355A7" w:rsidRDefault="003355A7" w:rsidP="003355A7">
      <w:pPr>
        <w:numPr>
          <w:ilvl w:val="2"/>
          <w:numId w:val="2"/>
        </w:numPr>
        <w:tabs>
          <w:tab w:val="left" w:pos="0"/>
          <w:tab w:val="left" w:pos="1418"/>
        </w:tabs>
        <w:spacing w:after="240"/>
        <w:ind w:left="1418" w:hanging="1134"/>
        <w:jc w:val="both"/>
        <w:rPr>
          <w:rFonts w:ascii="Arial" w:hAnsi="Arial" w:cs="Arial"/>
          <w:sz w:val="24"/>
          <w:szCs w:val="24"/>
        </w:rPr>
      </w:pPr>
      <w:r>
        <w:rPr>
          <w:rFonts w:ascii="Arial" w:hAnsi="Arial" w:cs="Arial"/>
          <w:sz w:val="24"/>
          <w:szCs w:val="24"/>
        </w:rPr>
        <w:t>Kupující má právo na náhradu nutných nákladů, které mu vznikly v souvislosti s</w:t>
      </w:r>
      <w:r w:rsidR="002E0501">
        <w:rPr>
          <w:rFonts w:ascii="Arial" w:hAnsi="Arial" w:cs="Arial"/>
          <w:sz w:val="24"/>
          <w:szCs w:val="24"/>
        </w:rPr>
        <w:t> </w:t>
      </w:r>
      <w:r>
        <w:rPr>
          <w:rFonts w:ascii="Arial" w:hAnsi="Arial" w:cs="Arial"/>
          <w:sz w:val="24"/>
          <w:szCs w:val="24"/>
        </w:rPr>
        <w:t>uplatněním</w:t>
      </w:r>
      <w:r w:rsidR="002E0501">
        <w:rPr>
          <w:rFonts w:ascii="Arial" w:hAnsi="Arial" w:cs="Arial"/>
          <w:sz w:val="24"/>
          <w:szCs w:val="24"/>
        </w:rPr>
        <w:t xml:space="preserve"> </w:t>
      </w:r>
      <w:r>
        <w:rPr>
          <w:rFonts w:ascii="Arial" w:hAnsi="Arial" w:cs="Arial"/>
          <w:sz w:val="24"/>
          <w:szCs w:val="24"/>
        </w:rPr>
        <w:t>práv u odpovědnosti za vadu/vady. Uplatněním práv z odpovědnosti za vady není dotčeno právo kupujícího na náhradu škody.</w:t>
      </w:r>
    </w:p>
    <w:p w:rsidR="002878F1" w:rsidRDefault="002878F1" w:rsidP="002878F1">
      <w:pPr>
        <w:tabs>
          <w:tab w:val="left" w:pos="0"/>
          <w:tab w:val="left" w:pos="1418"/>
        </w:tabs>
        <w:spacing w:after="240"/>
        <w:ind w:left="1418"/>
        <w:jc w:val="both"/>
        <w:rPr>
          <w:rFonts w:ascii="Arial" w:hAnsi="Arial" w:cs="Arial"/>
          <w:sz w:val="24"/>
          <w:szCs w:val="24"/>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lastRenderedPageBreak/>
        <w:t xml:space="preserve">  </w:t>
      </w:r>
      <w:r w:rsidR="003355A7">
        <w:rPr>
          <w:rFonts w:ascii="Arial" w:hAnsi="Arial" w:cs="Arial"/>
        </w:rPr>
        <w:t>Závěrečná ustanovení</w:t>
      </w:r>
    </w:p>
    <w:p w:rsidR="002E0501" w:rsidRPr="002E0501" w:rsidRDefault="002E0501" w:rsidP="005661AD">
      <w:pPr>
        <w:numPr>
          <w:ilvl w:val="1"/>
          <w:numId w:val="2"/>
        </w:numPr>
        <w:tabs>
          <w:tab w:val="left" w:pos="709"/>
          <w:tab w:val="left" w:pos="6663"/>
        </w:tabs>
        <w:ind w:left="709" w:hanging="709"/>
        <w:jc w:val="both"/>
        <w:rPr>
          <w:rFonts w:ascii="Arial" w:hAnsi="Arial" w:cs="Arial"/>
          <w:sz w:val="24"/>
          <w:szCs w:val="24"/>
        </w:rPr>
      </w:pPr>
      <w:proofErr w:type="gramStart"/>
      <w:r>
        <w:rPr>
          <w:rFonts w:ascii="Arial" w:hAnsi="Arial" w:cs="Arial"/>
          <w:sz w:val="24"/>
          <w:szCs w:val="24"/>
        </w:rPr>
        <w:t>V</w:t>
      </w:r>
      <w:r w:rsidR="007B1A04">
        <w:rPr>
          <w:rFonts w:ascii="Arial" w:hAnsi="Arial" w:cs="Arial"/>
          <w:sz w:val="24"/>
          <w:szCs w:val="24"/>
        </w:rPr>
        <w:t xml:space="preserve"> </w:t>
      </w:r>
      <w:r>
        <w:rPr>
          <w:rFonts w:ascii="Arial" w:hAnsi="Arial" w:cs="Arial"/>
          <w:sz w:val="24"/>
          <w:szCs w:val="24"/>
        </w:rPr>
        <w:t> případech</w:t>
      </w:r>
      <w:proofErr w:type="gramEnd"/>
      <w:r>
        <w:rPr>
          <w:rFonts w:ascii="Arial" w:hAnsi="Arial" w:cs="Arial"/>
          <w:sz w:val="24"/>
          <w:szCs w:val="24"/>
        </w:rPr>
        <w:t xml:space="preserve"> v této kupní smlouvě </w:t>
      </w:r>
      <w:r w:rsidR="007B1A04">
        <w:rPr>
          <w:rFonts w:ascii="Arial" w:hAnsi="Arial" w:cs="Arial"/>
          <w:sz w:val="24"/>
          <w:szCs w:val="24"/>
        </w:rPr>
        <w:t>výslovně neupravených platí příslušná ustanovení</w:t>
      </w:r>
      <w:r w:rsidR="005661AD">
        <w:rPr>
          <w:rFonts w:ascii="Arial" w:hAnsi="Arial" w:cs="Arial"/>
          <w:sz w:val="24"/>
          <w:szCs w:val="24"/>
        </w:rPr>
        <w:t xml:space="preserve"> </w:t>
      </w:r>
      <w:r w:rsidR="007B1A04">
        <w:rPr>
          <w:rFonts w:ascii="Arial" w:hAnsi="Arial" w:cs="Arial"/>
          <w:sz w:val="24"/>
          <w:szCs w:val="24"/>
        </w:rPr>
        <w:t>občanského zákoníku č. 89/2012 Sb.</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Veškeré spory</w:t>
      </w:r>
      <w:r w:rsidR="007B1A04">
        <w:rPr>
          <w:rFonts w:ascii="Arial" w:hAnsi="Arial" w:cs="Arial"/>
          <w:sz w:val="24"/>
          <w:szCs w:val="24"/>
        </w:rPr>
        <w:t xml:space="preserve"> z této smlouvy vyplývající</w:t>
      </w:r>
      <w:r>
        <w:rPr>
          <w:rFonts w:ascii="Arial" w:hAnsi="Arial" w:cs="Arial"/>
          <w:sz w:val="24"/>
          <w:szCs w:val="24"/>
        </w:rPr>
        <w:t xml:space="preserve"> budou obě smluvní strany řešit přednostně dohodou. Pokud k dohodě nedojde</w:t>
      </w:r>
      <w:r w:rsidR="002E0501">
        <w:rPr>
          <w:rFonts w:ascii="Arial" w:hAnsi="Arial" w:cs="Arial"/>
          <w:sz w:val="24"/>
          <w:szCs w:val="24"/>
        </w:rPr>
        <w:t>,</w:t>
      </w:r>
      <w:r>
        <w:rPr>
          <w:rFonts w:ascii="Arial" w:hAnsi="Arial" w:cs="Arial"/>
          <w:sz w:val="24"/>
          <w:szCs w:val="24"/>
        </w:rPr>
        <w:t xml:space="preserve"> je místem řešení sporů </w:t>
      </w:r>
      <w:r w:rsidR="002E0501">
        <w:rPr>
          <w:rFonts w:ascii="Arial" w:hAnsi="Arial" w:cs="Arial"/>
          <w:sz w:val="24"/>
          <w:szCs w:val="24"/>
        </w:rPr>
        <w:t>místně a věcně příslušný soud strany kupující</w:t>
      </w:r>
      <w:r>
        <w:rPr>
          <w:rFonts w:ascii="Arial" w:hAnsi="Arial" w:cs="Arial"/>
          <w:sz w:val="24"/>
          <w:szCs w:val="24"/>
        </w:rPr>
        <w:t xml:space="preserve">. </w:t>
      </w:r>
    </w:p>
    <w:p w:rsidR="003355A7" w:rsidRPr="002E0501" w:rsidRDefault="00B626E6" w:rsidP="002E0501">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Tuto smlouvu lze měnit a doplňovat ve formě písemných dodatků ke smlouvě odsouhlasených </w:t>
      </w:r>
      <w:r w:rsidR="003355A7">
        <w:rPr>
          <w:rFonts w:ascii="Arial" w:hAnsi="Arial" w:cs="Arial"/>
          <w:sz w:val="24"/>
          <w:szCs w:val="24"/>
        </w:rPr>
        <w:t xml:space="preserve">oběma </w:t>
      </w:r>
      <w:r>
        <w:rPr>
          <w:rFonts w:ascii="Arial" w:hAnsi="Arial" w:cs="Arial"/>
          <w:sz w:val="24"/>
          <w:szCs w:val="24"/>
        </w:rPr>
        <w:t>smluvními s</w:t>
      </w:r>
      <w:r w:rsidR="003355A7">
        <w:rPr>
          <w:rFonts w:ascii="Arial" w:hAnsi="Arial" w:cs="Arial"/>
          <w:sz w:val="24"/>
          <w:szCs w:val="24"/>
        </w:rPr>
        <w:t>tranami.</w:t>
      </w:r>
    </w:p>
    <w:p w:rsidR="003355A7" w:rsidRPr="00437298" w:rsidRDefault="00B626E6" w:rsidP="003355A7">
      <w:pPr>
        <w:numPr>
          <w:ilvl w:val="1"/>
          <w:numId w:val="2"/>
        </w:numPr>
        <w:tabs>
          <w:tab w:val="left" w:pos="709"/>
          <w:tab w:val="left" w:pos="6663"/>
        </w:tabs>
        <w:jc w:val="both"/>
        <w:rPr>
          <w:rFonts w:ascii="Arial" w:hAnsi="Arial" w:cs="Arial"/>
          <w:sz w:val="24"/>
          <w:szCs w:val="24"/>
        </w:rPr>
      </w:pPr>
      <w:r>
        <w:rPr>
          <w:rFonts w:ascii="Arial" w:hAnsi="Arial" w:cs="Arial"/>
          <w:sz w:val="24"/>
          <w:szCs w:val="24"/>
        </w:rPr>
        <w:t xml:space="preserve">Smlouva </w:t>
      </w:r>
      <w:r w:rsidR="003355A7">
        <w:rPr>
          <w:rFonts w:ascii="Arial" w:hAnsi="Arial" w:cs="Arial"/>
          <w:sz w:val="24"/>
          <w:szCs w:val="24"/>
        </w:rPr>
        <w:t xml:space="preserve">je vyhotovena ve </w:t>
      </w:r>
      <w:r w:rsidR="00312D8C">
        <w:rPr>
          <w:rFonts w:ascii="Arial" w:hAnsi="Arial" w:cs="Arial"/>
          <w:sz w:val="24"/>
          <w:szCs w:val="24"/>
        </w:rPr>
        <w:t>dvou</w:t>
      </w:r>
      <w:r w:rsidR="003355A7">
        <w:rPr>
          <w:rFonts w:ascii="Arial" w:hAnsi="Arial" w:cs="Arial"/>
          <w:sz w:val="24"/>
          <w:szCs w:val="24"/>
        </w:rPr>
        <w:t xml:space="preserve"> exemplářích, z nichž každý má právní sílu originálu</w:t>
      </w:r>
      <w:r>
        <w:rPr>
          <w:rFonts w:ascii="Arial" w:hAnsi="Arial" w:cs="Arial"/>
          <w:sz w:val="24"/>
          <w:szCs w:val="24"/>
        </w:rPr>
        <w:t xml:space="preserve"> a </w:t>
      </w:r>
      <w:r w:rsidRPr="00437298">
        <w:rPr>
          <w:rFonts w:ascii="Arial" w:hAnsi="Arial" w:cs="Arial"/>
          <w:sz w:val="24"/>
          <w:szCs w:val="24"/>
        </w:rPr>
        <w:t xml:space="preserve">každá smluvní strana obdrží </w:t>
      </w:r>
      <w:r w:rsidR="00312D8C" w:rsidRPr="00437298">
        <w:rPr>
          <w:rFonts w:ascii="Arial" w:hAnsi="Arial" w:cs="Arial"/>
          <w:sz w:val="24"/>
          <w:szCs w:val="24"/>
        </w:rPr>
        <w:t>jedno</w:t>
      </w:r>
      <w:r w:rsidRPr="00437298">
        <w:rPr>
          <w:rFonts w:ascii="Arial" w:hAnsi="Arial" w:cs="Arial"/>
          <w:sz w:val="24"/>
          <w:szCs w:val="24"/>
        </w:rPr>
        <w:t xml:space="preserve"> vyhotovení</w:t>
      </w:r>
      <w:r w:rsidR="003355A7" w:rsidRPr="00437298">
        <w:rPr>
          <w:rFonts w:ascii="Arial" w:hAnsi="Arial" w:cs="Arial"/>
          <w:sz w:val="24"/>
          <w:szCs w:val="24"/>
        </w:rPr>
        <w:t>.</w:t>
      </w:r>
    </w:p>
    <w:p w:rsidR="002878F1" w:rsidRPr="00437298" w:rsidRDefault="002878F1" w:rsidP="002878F1">
      <w:pPr>
        <w:numPr>
          <w:ilvl w:val="1"/>
          <w:numId w:val="2"/>
        </w:numPr>
        <w:tabs>
          <w:tab w:val="left" w:pos="709"/>
          <w:tab w:val="left" w:pos="6663"/>
        </w:tabs>
        <w:jc w:val="both"/>
        <w:rPr>
          <w:rFonts w:ascii="Arial" w:hAnsi="Arial" w:cs="Arial"/>
          <w:sz w:val="24"/>
          <w:szCs w:val="24"/>
        </w:rPr>
      </w:pPr>
      <w:r w:rsidRPr="00437298">
        <w:rPr>
          <w:rFonts w:ascii="Arial" w:hAnsi="Arial" w:cs="Arial"/>
          <w:sz w:val="24"/>
          <w:szCs w:val="24"/>
        </w:rPr>
        <w:t>Tato smlouva nabývá platnosti dnem podpisu obou smluvních stran a účinnosti dnem uveřejnění této smlouvy v registru smluv.</w:t>
      </w:r>
    </w:p>
    <w:p w:rsidR="002878F1" w:rsidRDefault="002878F1"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437298">
      <w:pPr>
        <w:tabs>
          <w:tab w:val="left" w:pos="709"/>
          <w:tab w:val="left" w:pos="6663"/>
        </w:tabs>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Pr="00DC366A" w:rsidRDefault="00C35409" w:rsidP="00C35409">
      <w:pPr>
        <w:ind w:left="705"/>
        <w:jc w:val="both"/>
        <w:rPr>
          <w:rFonts w:ascii="Arial" w:hAnsi="Arial" w:cs="Arial"/>
          <w:sz w:val="24"/>
        </w:rPr>
      </w:pPr>
      <w:r w:rsidRPr="00DC366A">
        <w:rPr>
          <w:rFonts w:ascii="Arial" w:hAnsi="Arial" w:cs="Arial"/>
          <w:sz w:val="24"/>
        </w:rPr>
        <w:t>V</w:t>
      </w:r>
      <w:r w:rsidR="008B7202">
        <w:rPr>
          <w:rFonts w:ascii="Arial" w:hAnsi="Arial" w:cs="Arial"/>
          <w:sz w:val="24"/>
        </w:rPr>
        <w:t xml:space="preserve"> Praze dne: </w:t>
      </w:r>
      <w:r w:rsidR="007B4545">
        <w:rPr>
          <w:rFonts w:ascii="Arial" w:hAnsi="Arial" w:cs="Arial"/>
          <w:sz w:val="24"/>
        </w:rPr>
        <w:t>8.12.2017</w:t>
      </w:r>
      <w:r w:rsidR="008B7202">
        <w:rPr>
          <w:rFonts w:ascii="Arial" w:hAnsi="Arial" w:cs="Arial"/>
          <w:sz w:val="24"/>
        </w:rPr>
        <w:tab/>
      </w:r>
      <w:r w:rsidR="008B7202">
        <w:rPr>
          <w:rFonts w:ascii="Arial" w:hAnsi="Arial" w:cs="Arial"/>
          <w:sz w:val="24"/>
        </w:rPr>
        <w:tab/>
      </w:r>
      <w:r w:rsidR="008B7202">
        <w:rPr>
          <w:rFonts w:ascii="Arial" w:hAnsi="Arial" w:cs="Arial"/>
          <w:sz w:val="24"/>
        </w:rPr>
        <w:tab/>
        <w:t xml:space="preserve">         V Hranicích dne:</w:t>
      </w:r>
      <w:r w:rsidR="007B4545">
        <w:rPr>
          <w:rFonts w:ascii="Arial" w:hAnsi="Arial" w:cs="Arial"/>
          <w:sz w:val="24"/>
        </w:rPr>
        <w:t xml:space="preserve"> 1.12.2017</w:t>
      </w:r>
    </w:p>
    <w:p w:rsidR="00C35409" w:rsidRDefault="00C35409" w:rsidP="00C35409">
      <w:pPr>
        <w:ind w:left="705"/>
        <w:jc w:val="both"/>
        <w:rPr>
          <w:rFonts w:ascii="Arial" w:hAnsi="Arial" w:cs="Arial"/>
          <w:sz w:val="24"/>
        </w:rPr>
      </w:pPr>
    </w:p>
    <w:p w:rsidR="00C35409" w:rsidRDefault="00C35409" w:rsidP="00C35409">
      <w:pPr>
        <w:ind w:left="705"/>
        <w:jc w:val="both"/>
        <w:rPr>
          <w:rFonts w:ascii="Arial" w:hAnsi="Arial" w:cs="Arial"/>
          <w:sz w:val="24"/>
        </w:rPr>
      </w:pPr>
    </w:p>
    <w:p w:rsidR="00C35409" w:rsidRPr="00DC366A" w:rsidRDefault="00C35409" w:rsidP="00C35409">
      <w:pPr>
        <w:ind w:left="705"/>
        <w:jc w:val="both"/>
        <w:rPr>
          <w:rFonts w:ascii="Arial" w:hAnsi="Arial" w:cs="Arial"/>
          <w:sz w:val="24"/>
        </w:rPr>
      </w:pPr>
    </w:p>
    <w:p w:rsidR="00C35409" w:rsidRPr="00DC366A" w:rsidRDefault="00C35409" w:rsidP="00C35409">
      <w:pPr>
        <w:ind w:left="705"/>
        <w:jc w:val="both"/>
        <w:rPr>
          <w:rFonts w:ascii="Arial" w:hAnsi="Arial" w:cs="Arial"/>
          <w:sz w:val="24"/>
        </w:rPr>
      </w:pPr>
    </w:p>
    <w:p w:rsidR="00C35409" w:rsidRPr="00DC366A" w:rsidRDefault="00C35409" w:rsidP="00C35409">
      <w:pPr>
        <w:ind w:left="705"/>
        <w:rPr>
          <w:rFonts w:ascii="Arial" w:hAnsi="Arial" w:cs="Arial"/>
          <w:sz w:val="24"/>
        </w:rPr>
      </w:pPr>
      <w:r w:rsidRPr="00DC366A">
        <w:rPr>
          <w:rFonts w:ascii="Arial" w:hAnsi="Arial" w:cs="Arial"/>
          <w:sz w:val="24"/>
        </w:rPr>
        <w:t xml:space="preserve">Za </w:t>
      </w:r>
      <w:proofErr w:type="gramStart"/>
      <w:r w:rsidRPr="00DC366A">
        <w:rPr>
          <w:rFonts w:ascii="Arial" w:hAnsi="Arial" w:cs="Arial"/>
          <w:sz w:val="24"/>
        </w:rPr>
        <w:t>prodávají</w:t>
      </w:r>
      <w:r>
        <w:rPr>
          <w:rFonts w:ascii="Arial" w:hAnsi="Arial" w:cs="Arial"/>
          <w:sz w:val="24"/>
        </w:rPr>
        <w:t xml:space="preserve">cího:  </w:t>
      </w:r>
      <w:r>
        <w:rPr>
          <w:rFonts w:ascii="Arial" w:hAnsi="Arial" w:cs="Arial"/>
          <w:sz w:val="24"/>
        </w:rPr>
        <w:tab/>
      </w:r>
      <w:proofErr w:type="gram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Za kupujícího: </w:t>
      </w:r>
      <w:r>
        <w:rPr>
          <w:rFonts w:ascii="Arial" w:hAnsi="Arial" w:cs="Arial"/>
          <w:sz w:val="24"/>
        </w:rPr>
        <w:tab/>
      </w:r>
      <w:r>
        <w:rPr>
          <w:rFonts w:ascii="Arial" w:hAnsi="Arial" w:cs="Arial"/>
          <w:sz w:val="24"/>
        </w:rPr>
        <w:tab/>
      </w:r>
    </w:p>
    <w:p w:rsidR="00C35409" w:rsidRPr="00DC366A" w:rsidRDefault="00C35409" w:rsidP="00C35409">
      <w:pPr>
        <w:ind w:left="705"/>
        <w:rPr>
          <w:rFonts w:ascii="Arial" w:hAnsi="Arial" w:cs="Arial"/>
          <w:sz w:val="24"/>
        </w:rPr>
      </w:pPr>
    </w:p>
    <w:p w:rsidR="00C35409" w:rsidRDefault="00C35409" w:rsidP="00C35409">
      <w:pPr>
        <w:ind w:left="705"/>
        <w:rPr>
          <w:rFonts w:ascii="Arial" w:hAnsi="Arial" w:cs="Arial"/>
          <w:sz w:val="24"/>
        </w:rPr>
      </w:pPr>
    </w:p>
    <w:p w:rsidR="00C35409" w:rsidRPr="00DC366A" w:rsidRDefault="00C35409" w:rsidP="00C35409">
      <w:pPr>
        <w:ind w:left="705"/>
        <w:rPr>
          <w:rFonts w:ascii="Arial" w:hAnsi="Arial" w:cs="Arial"/>
          <w:sz w:val="24"/>
        </w:rPr>
      </w:pPr>
    </w:p>
    <w:p w:rsidR="00C35409" w:rsidRPr="00DC366A" w:rsidRDefault="00C35409" w:rsidP="00C35409">
      <w:pPr>
        <w:ind w:left="705"/>
        <w:rPr>
          <w:rFonts w:ascii="Arial" w:hAnsi="Arial" w:cs="Arial"/>
          <w:sz w:val="24"/>
        </w:rPr>
      </w:pPr>
    </w:p>
    <w:p w:rsidR="00C35409" w:rsidRPr="00DC366A" w:rsidRDefault="00C35409" w:rsidP="00C35409">
      <w:pPr>
        <w:ind w:left="705"/>
        <w:rPr>
          <w:rFonts w:ascii="Arial" w:hAnsi="Arial" w:cs="Arial"/>
          <w:sz w:val="24"/>
        </w:rPr>
      </w:pPr>
    </w:p>
    <w:p w:rsidR="00C35409" w:rsidRPr="00DC366A" w:rsidRDefault="00C35409" w:rsidP="00C35409">
      <w:pPr>
        <w:ind w:left="705"/>
        <w:jc w:val="both"/>
        <w:rPr>
          <w:rFonts w:ascii="Arial" w:hAnsi="Arial" w:cs="Arial"/>
          <w:sz w:val="24"/>
        </w:rPr>
      </w:pPr>
      <w:r w:rsidRPr="00DC366A">
        <w:rPr>
          <w:rFonts w:ascii="Arial" w:hAnsi="Arial" w:cs="Arial"/>
          <w:sz w:val="24"/>
        </w:rPr>
        <w:t>..........................................</w:t>
      </w:r>
      <w:r w:rsidRPr="00DC366A">
        <w:rPr>
          <w:rFonts w:ascii="Arial" w:hAnsi="Arial" w:cs="Arial"/>
          <w:sz w:val="24"/>
        </w:rPr>
        <w:tab/>
      </w:r>
      <w:r w:rsidRPr="00DC366A">
        <w:rPr>
          <w:rFonts w:ascii="Arial" w:hAnsi="Arial" w:cs="Arial"/>
          <w:sz w:val="24"/>
        </w:rPr>
        <w:tab/>
      </w:r>
      <w:r w:rsidRPr="00DC366A">
        <w:rPr>
          <w:rFonts w:ascii="Arial" w:hAnsi="Arial" w:cs="Arial"/>
          <w:sz w:val="24"/>
        </w:rPr>
        <w:tab/>
      </w:r>
      <w:r w:rsidRPr="00DC366A">
        <w:rPr>
          <w:rFonts w:ascii="Arial" w:hAnsi="Arial" w:cs="Arial"/>
          <w:sz w:val="24"/>
        </w:rPr>
        <w:tab/>
        <w:t>.........................................</w:t>
      </w:r>
    </w:p>
    <w:p w:rsidR="00C35409" w:rsidRPr="00437298" w:rsidRDefault="00C35409" w:rsidP="00C35409">
      <w:pPr>
        <w:ind w:left="705"/>
        <w:jc w:val="both"/>
        <w:rPr>
          <w:rFonts w:ascii="Arial" w:hAnsi="Arial" w:cs="Arial"/>
          <w:sz w:val="24"/>
        </w:rPr>
      </w:pPr>
      <w:r>
        <w:rPr>
          <w:rFonts w:ascii="Arial" w:hAnsi="Arial" w:cs="Arial"/>
          <w:sz w:val="24"/>
        </w:rPr>
        <w:tab/>
      </w:r>
      <w:r w:rsidRPr="00437298">
        <w:rPr>
          <w:rFonts w:ascii="Arial" w:hAnsi="Arial" w:cs="Arial"/>
          <w:sz w:val="24"/>
        </w:rPr>
        <w:t>City Parking Group s.r.o.</w:t>
      </w:r>
      <w:r w:rsidRPr="00437298">
        <w:rPr>
          <w:rFonts w:ascii="Arial" w:hAnsi="Arial" w:cs="Arial"/>
          <w:sz w:val="24"/>
        </w:rPr>
        <w:tab/>
      </w:r>
      <w:r w:rsidRPr="00437298">
        <w:rPr>
          <w:rFonts w:ascii="Arial" w:hAnsi="Arial" w:cs="Arial"/>
          <w:sz w:val="24"/>
        </w:rPr>
        <w:tab/>
      </w:r>
      <w:r w:rsidR="00AB3A0F" w:rsidRPr="00437298">
        <w:rPr>
          <w:rFonts w:ascii="Arial" w:hAnsi="Arial" w:cs="Arial"/>
          <w:sz w:val="24"/>
        </w:rPr>
        <w:t xml:space="preserve">               </w:t>
      </w:r>
      <w:r w:rsidRPr="00437298">
        <w:rPr>
          <w:rFonts w:ascii="Arial" w:hAnsi="Arial" w:cs="Arial"/>
          <w:sz w:val="24"/>
        </w:rPr>
        <w:t xml:space="preserve">        Jiří Kudláček</w:t>
      </w:r>
      <w:r w:rsidR="00AB3A0F" w:rsidRPr="00437298">
        <w:rPr>
          <w:rFonts w:ascii="Arial" w:hAnsi="Arial" w:cs="Arial"/>
          <w:sz w:val="24"/>
        </w:rPr>
        <w:t>, starosta</w:t>
      </w:r>
    </w:p>
    <w:p w:rsidR="00C35409" w:rsidRDefault="00C35409" w:rsidP="00C35409">
      <w:pPr>
        <w:ind w:left="705"/>
        <w:jc w:val="both"/>
        <w:rPr>
          <w:rFonts w:ascii="Arial" w:hAnsi="Arial" w:cs="Arial"/>
          <w:sz w:val="24"/>
        </w:rPr>
      </w:pPr>
      <w:r w:rsidRPr="00437298">
        <w:rPr>
          <w:rFonts w:ascii="Arial" w:hAnsi="Arial" w:cs="Arial"/>
          <w:sz w:val="24"/>
        </w:rPr>
        <w:tab/>
        <w:t xml:space="preserve">       Ing. Petr Horák</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AB3A0F">
        <w:rPr>
          <w:rFonts w:ascii="Arial" w:hAnsi="Arial" w:cs="Arial"/>
          <w:sz w:val="24"/>
        </w:rPr>
        <w:t xml:space="preserve"> </w:t>
      </w:r>
    </w:p>
    <w:p w:rsidR="00C35409" w:rsidRDefault="00C35409" w:rsidP="00C35409">
      <w:pPr>
        <w:ind w:left="705"/>
        <w:jc w:val="both"/>
        <w:rPr>
          <w:rFonts w:ascii="Arial" w:hAnsi="Arial" w:cs="Arial"/>
          <w:sz w:val="24"/>
        </w:rPr>
      </w:pPr>
    </w:p>
    <w:p w:rsidR="00C35409" w:rsidRDefault="00C35409" w:rsidP="00C35409">
      <w:pPr>
        <w:ind w:left="705"/>
        <w:jc w:val="both"/>
        <w:rPr>
          <w:rFonts w:ascii="Arial" w:hAnsi="Arial" w:cs="Arial"/>
          <w:sz w:val="24"/>
        </w:rPr>
      </w:pPr>
    </w:p>
    <w:p w:rsidR="00C35409" w:rsidRDefault="00C35409" w:rsidP="00C35409">
      <w:pPr>
        <w:ind w:left="705"/>
        <w:jc w:val="both"/>
        <w:rPr>
          <w:rFonts w:ascii="Arial" w:hAnsi="Arial" w:cs="Arial"/>
          <w:sz w:val="24"/>
        </w:rPr>
      </w:pPr>
    </w:p>
    <w:p w:rsidR="00C35409" w:rsidRDefault="00C35409" w:rsidP="00C35409">
      <w:pPr>
        <w:ind w:left="705"/>
        <w:jc w:val="both"/>
        <w:rPr>
          <w:rFonts w:ascii="Arial" w:hAnsi="Arial" w:cs="Arial"/>
          <w:sz w:val="24"/>
        </w:rPr>
      </w:pPr>
    </w:p>
    <w:p w:rsidR="00C35409" w:rsidRPr="00DC366A" w:rsidRDefault="00C35409" w:rsidP="00C35409">
      <w:pPr>
        <w:ind w:left="705"/>
        <w:rPr>
          <w:rFonts w:ascii="Arial" w:hAnsi="Arial" w:cs="Arial"/>
          <w:sz w:val="24"/>
        </w:rPr>
      </w:pPr>
    </w:p>
    <w:p w:rsidR="00C35409" w:rsidRPr="00DC366A" w:rsidRDefault="00C35409" w:rsidP="00C35409">
      <w:pPr>
        <w:ind w:left="705"/>
        <w:jc w:val="both"/>
        <w:rPr>
          <w:rFonts w:ascii="Arial" w:hAnsi="Arial" w:cs="Arial"/>
          <w:sz w:val="24"/>
        </w:rPr>
      </w:pPr>
      <w:r>
        <w:rPr>
          <w:rFonts w:ascii="Arial" w:hAnsi="Arial" w:cs="Arial"/>
          <w:sz w:val="24"/>
        </w:rPr>
        <w:tab/>
      </w:r>
      <w:r w:rsidRPr="00DC366A">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C35409" w:rsidRDefault="00C35409" w:rsidP="00C35409">
      <w:pPr>
        <w:ind w:left="705"/>
        <w:jc w:val="both"/>
        <w:rPr>
          <w:rFonts w:ascii="Arial" w:hAnsi="Arial" w:cs="Arial"/>
          <w:sz w:val="24"/>
        </w:rPr>
      </w:pPr>
      <w:r>
        <w:rPr>
          <w:rFonts w:ascii="Arial" w:hAnsi="Arial" w:cs="Arial"/>
          <w:sz w:val="24"/>
        </w:rPr>
        <w:tab/>
        <w:t>City Parking Group s.r.o.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
    <w:p w:rsidR="00C35409" w:rsidRDefault="00C35409" w:rsidP="00C35409">
      <w:pPr>
        <w:ind w:left="705"/>
        <w:jc w:val="both"/>
        <w:rPr>
          <w:rFonts w:ascii="Arial" w:hAnsi="Arial" w:cs="Arial"/>
          <w:sz w:val="24"/>
        </w:rPr>
      </w:pPr>
      <w:r>
        <w:rPr>
          <w:rFonts w:ascii="Arial" w:hAnsi="Arial" w:cs="Arial"/>
          <w:sz w:val="24"/>
        </w:rPr>
        <w:tab/>
        <w:t xml:space="preserve">     Helena Prošková</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C35409" w:rsidRDefault="00C35409" w:rsidP="002878F1">
      <w:pPr>
        <w:tabs>
          <w:tab w:val="left" w:pos="709"/>
          <w:tab w:val="left" w:pos="6663"/>
        </w:tabs>
        <w:ind w:left="720"/>
        <w:jc w:val="both"/>
        <w:rPr>
          <w:rFonts w:ascii="Arial" w:hAnsi="Arial" w:cs="Arial"/>
          <w:sz w:val="24"/>
          <w:szCs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Default="005661AD" w:rsidP="003355A7">
      <w:pPr>
        <w:ind w:left="705"/>
        <w:jc w:val="both"/>
        <w:rPr>
          <w:rFonts w:ascii="Arial" w:hAnsi="Arial" w:cs="Arial"/>
          <w:sz w:val="24"/>
        </w:rPr>
      </w:pPr>
    </w:p>
    <w:sectPr w:rsidR="005661AD" w:rsidSect="003355A7">
      <w:footerReference w:type="default" r:id="rId8"/>
      <w:pgSz w:w="11906" w:h="16838"/>
      <w:pgMar w:top="1134" w:right="851" w:bottom="1418"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95" w:rsidRDefault="00C25895">
      <w:r>
        <w:separator/>
      </w:r>
    </w:p>
  </w:endnote>
  <w:endnote w:type="continuationSeparator" w:id="0">
    <w:p w:rsidR="00C25895" w:rsidRDefault="00C2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337403"/>
      <w:docPartObj>
        <w:docPartGallery w:val="Page Numbers (Bottom of Page)"/>
        <w:docPartUnique/>
      </w:docPartObj>
    </w:sdtPr>
    <w:sdtEndPr/>
    <w:sdtContent>
      <w:p w:rsidR="00C552A0" w:rsidRDefault="00C552A0">
        <w:pPr>
          <w:pStyle w:val="Zpat"/>
          <w:jc w:val="center"/>
        </w:pPr>
        <w:r>
          <w:fldChar w:fldCharType="begin"/>
        </w:r>
        <w:r>
          <w:instrText>PAGE   \* MERGEFORMAT</w:instrText>
        </w:r>
        <w:r>
          <w:fldChar w:fldCharType="separate"/>
        </w:r>
        <w:r w:rsidR="007962D0">
          <w:rPr>
            <w:noProof/>
          </w:rPr>
          <w:t>4</w:t>
        </w:r>
        <w:r>
          <w:fldChar w:fldCharType="end"/>
        </w:r>
      </w:p>
    </w:sdtContent>
  </w:sdt>
  <w:p w:rsidR="00B7334E" w:rsidRPr="00223954" w:rsidRDefault="00C25895" w:rsidP="002239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95" w:rsidRDefault="00C25895">
      <w:r>
        <w:separator/>
      </w:r>
    </w:p>
  </w:footnote>
  <w:footnote w:type="continuationSeparator" w:id="0">
    <w:p w:rsidR="00C25895" w:rsidRDefault="00C25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0589A"/>
    <w:multiLevelType w:val="multilevel"/>
    <w:tmpl w:val="7B2E3042"/>
    <w:lvl w:ilvl="0">
      <w:start w:val="1"/>
      <w:numFmt w:val="decimal"/>
      <w:lvlText w:val="%1."/>
      <w:lvlJc w:val="left"/>
      <w:pPr>
        <w:ind w:left="149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7DF03A9D"/>
    <w:multiLevelType w:val="multilevel"/>
    <w:tmpl w:val="7B2E3042"/>
    <w:lvl w:ilvl="0">
      <w:start w:val="1"/>
      <w:numFmt w:val="decimal"/>
      <w:lvlText w:val="%1."/>
      <w:lvlJc w:val="left"/>
      <w:pPr>
        <w:ind w:left="1211"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CB"/>
    <w:rsid w:val="00064085"/>
    <w:rsid w:val="00067BA1"/>
    <w:rsid w:val="000D23CF"/>
    <w:rsid w:val="00121C5B"/>
    <w:rsid w:val="00165313"/>
    <w:rsid w:val="00175DDF"/>
    <w:rsid w:val="001E3CC6"/>
    <w:rsid w:val="001F0566"/>
    <w:rsid w:val="00225546"/>
    <w:rsid w:val="002339CC"/>
    <w:rsid w:val="002878F1"/>
    <w:rsid w:val="00291D57"/>
    <w:rsid w:val="002B0086"/>
    <w:rsid w:val="002C6D57"/>
    <w:rsid w:val="002D456C"/>
    <w:rsid w:val="002E0501"/>
    <w:rsid w:val="00312D8C"/>
    <w:rsid w:val="003355A7"/>
    <w:rsid w:val="003423BE"/>
    <w:rsid w:val="00374835"/>
    <w:rsid w:val="003A6F28"/>
    <w:rsid w:val="003E02E9"/>
    <w:rsid w:val="003E6097"/>
    <w:rsid w:val="00410F98"/>
    <w:rsid w:val="00437298"/>
    <w:rsid w:val="00467A78"/>
    <w:rsid w:val="00475CC1"/>
    <w:rsid w:val="0047768E"/>
    <w:rsid w:val="00484982"/>
    <w:rsid w:val="004B0AB1"/>
    <w:rsid w:val="004B7A34"/>
    <w:rsid w:val="00523123"/>
    <w:rsid w:val="005661AD"/>
    <w:rsid w:val="00586EB6"/>
    <w:rsid w:val="005903CD"/>
    <w:rsid w:val="00595195"/>
    <w:rsid w:val="005B16CC"/>
    <w:rsid w:val="005F5BC8"/>
    <w:rsid w:val="00602AB3"/>
    <w:rsid w:val="00605051"/>
    <w:rsid w:val="00630368"/>
    <w:rsid w:val="00663F37"/>
    <w:rsid w:val="006D2E1E"/>
    <w:rsid w:val="007005CD"/>
    <w:rsid w:val="00705617"/>
    <w:rsid w:val="00744C01"/>
    <w:rsid w:val="0075571D"/>
    <w:rsid w:val="007962D0"/>
    <w:rsid w:val="007B1A04"/>
    <w:rsid w:val="007B4545"/>
    <w:rsid w:val="007C5CE3"/>
    <w:rsid w:val="007E534A"/>
    <w:rsid w:val="007F6C56"/>
    <w:rsid w:val="007F72C1"/>
    <w:rsid w:val="008116C7"/>
    <w:rsid w:val="00831281"/>
    <w:rsid w:val="0086680D"/>
    <w:rsid w:val="008961CB"/>
    <w:rsid w:val="008A10F6"/>
    <w:rsid w:val="008B7202"/>
    <w:rsid w:val="008C255A"/>
    <w:rsid w:val="008C30A8"/>
    <w:rsid w:val="008E7EFB"/>
    <w:rsid w:val="008F2BEE"/>
    <w:rsid w:val="00924CBA"/>
    <w:rsid w:val="00937B9F"/>
    <w:rsid w:val="00943312"/>
    <w:rsid w:val="009A0904"/>
    <w:rsid w:val="009D3CB7"/>
    <w:rsid w:val="00A12180"/>
    <w:rsid w:val="00A22A46"/>
    <w:rsid w:val="00A36CCB"/>
    <w:rsid w:val="00A65639"/>
    <w:rsid w:val="00AB3A0F"/>
    <w:rsid w:val="00AB5586"/>
    <w:rsid w:val="00AF003A"/>
    <w:rsid w:val="00B24200"/>
    <w:rsid w:val="00B30EA8"/>
    <w:rsid w:val="00B31153"/>
    <w:rsid w:val="00B31219"/>
    <w:rsid w:val="00B52565"/>
    <w:rsid w:val="00B626E6"/>
    <w:rsid w:val="00BE746F"/>
    <w:rsid w:val="00C1724D"/>
    <w:rsid w:val="00C25895"/>
    <w:rsid w:val="00C327CF"/>
    <w:rsid w:val="00C35409"/>
    <w:rsid w:val="00C45D54"/>
    <w:rsid w:val="00C4741A"/>
    <w:rsid w:val="00C552A0"/>
    <w:rsid w:val="00C74EBE"/>
    <w:rsid w:val="00C935A1"/>
    <w:rsid w:val="00CA03A1"/>
    <w:rsid w:val="00CA3063"/>
    <w:rsid w:val="00CF3554"/>
    <w:rsid w:val="00D8483B"/>
    <w:rsid w:val="00D93180"/>
    <w:rsid w:val="00DF232C"/>
    <w:rsid w:val="00DF33E1"/>
    <w:rsid w:val="00E354EC"/>
    <w:rsid w:val="00EA4D9D"/>
    <w:rsid w:val="00EA7DEE"/>
    <w:rsid w:val="00F043EA"/>
    <w:rsid w:val="00F1710E"/>
    <w:rsid w:val="00F21BD7"/>
    <w:rsid w:val="00F34B98"/>
    <w:rsid w:val="00F4652A"/>
    <w:rsid w:val="00F604BE"/>
    <w:rsid w:val="00F92A4D"/>
    <w:rsid w:val="00FD6E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55E9"/>
  <w15:docId w15:val="{B484E56D-BFA9-4D78-9C78-15D4FF7C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55A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355A7"/>
    <w:pPr>
      <w:keepNext/>
      <w:outlineLvl w:val="0"/>
    </w:pPr>
    <w:rPr>
      <w:b/>
      <w:sz w:val="24"/>
    </w:rPr>
  </w:style>
  <w:style w:type="paragraph" w:styleId="Nadpis4">
    <w:name w:val="heading 4"/>
    <w:basedOn w:val="Normln"/>
    <w:next w:val="Normln"/>
    <w:link w:val="Nadpis4Char"/>
    <w:uiPriority w:val="99"/>
    <w:qFormat/>
    <w:rsid w:val="003355A7"/>
    <w:pPr>
      <w:keepNext/>
      <w:outlineLvl w:val="3"/>
    </w:pPr>
    <w:rPr>
      <w:rFonts w:ascii="Arial" w:hAnsi="Arial"/>
      <w:b/>
      <w:sz w:val="24"/>
      <w:u w:val="single"/>
    </w:rPr>
  </w:style>
  <w:style w:type="paragraph" w:styleId="Nadpis6">
    <w:name w:val="heading 6"/>
    <w:basedOn w:val="Normln"/>
    <w:next w:val="Normln"/>
    <w:link w:val="Nadpis6Char"/>
    <w:qFormat/>
    <w:rsid w:val="003355A7"/>
    <w:pPr>
      <w:keepNext/>
      <w:tabs>
        <w:tab w:val="left" w:pos="4820"/>
      </w:tabs>
      <w:ind w:left="567" w:hanging="567"/>
      <w:jc w:val="both"/>
      <w:outlineLvl w:val="5"/>
    </w:pPr>
    <w:rPr>
      <w:b/>
      <w:sz w:val="24"/>
    </w:rPr>
  </w:style>
  <w:style w:type="paragraph" w:styleId="Nadpis8">
    <w:name w:val="heading 8"/>
    <w:basedOn w:val="Normln"/>
    <w:next w:val="Normln"/>
    <w:link w:val="Nadpis8Char"/>
    <w:uiPriority w:val="99"/>
    <w:qFormat/>
    <w:rsid w:val="003355A7"/>
    <w:pPr>
      <w:keepNext/>
      <w:tabs>
        <w:tab w:val="left" w:pos="567"/>
      </w:tabs>
      <w:ind w:left="567"/>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55A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3355A7"/>
    <w:rPr>
      <w:rFonts w:ascii="Arial" w:eastAsia="Times New Roman" w:hAnsi="Arial" w:cs="Times New Roman"/>
      <w:b/>
      <w:sz w:val="24"/>
      <w:szCs w:val="20"/>
      <w:u w:val="single"/>
      <w:lang w:eastAsia="cs-CZ"/>
    </w:rPr>
  </w:style>
  <w:style w:type="character" w:customStyle="1" w:styleId="Nadpis6Char">
    <w:name w:val="Nadpis 6 Char"/>
    <w:basedOn w:val="Standardnpsmoodstavce"/>
    <w:link w:val="Nadpis6"/>
    <w:rsid w:val="003355A7"/>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uiPriority w:val="99"/>
    <w:rsid w:val="003355A7"/>
    <w:rPr>
      <w:rFonts w:ascii="Times New Roman" w:eastAsia="Times New Roman" w:hAnsi="Times New Roman" w:cs="Times New Roman"/>
      <w:sz w:val="24"/>
      <w:szCs w:val="20"/>
      <w:lang w:eastAsia="cs-CZ"/>
    </w:rPr>
  </w:style>
  <w:style w:type="paragraph" w:styleId="Zhlav">
    <w:name w:val="header"/>
    <w:basedOn w:val="Normln"/>
    <w:link w:val="ZhlavChar"/>
    <w:rsid w:val="003355A7"/>
    <w:pPr>
      <w:tabs>
        <w:tab w:val="center" w:pos="4536"/>
        <w:tab w:val="right" w:pos="9072"/>
      </w:tabs>
    </w:pPr>
  </w:style>
  <w:style w:type="character" w:customStyle="1" w:styleId="ZhlavChar">
    <w:name w:val="Záhlaví Char"/>
    <w:basedOn w:val="Standardnpsmoodstavce"/>
    <w:link w:val="Zhlav"/>
    <w:rsid w:val="003355A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355A7"/>
    <w:pPr>
      <w:tabs>
        <w:tab w:val="center" w:pos="4536"/>
        <w:tab w:val="right" w:pos="9072"/>
      </w:tabs>
    </w:pPr>
  </w:style>
  <w:style w:type="character" w:customStyle="1" w:styleId="ZpatChar">
    <w:name w:val="Zápatí Char"/>
    <w:basedOn w:val="Standardnpsmoodstavce"/>
    <w:link w:val="Zpat"/>
    <w:uiPriority w:val="99"/>
    <w:rsid w:val="003355A7"/>
    <w:rPr>
      <w:rFonts w:ascii="Times New Roman" w:eastAsia="Times New Roman" w:hAnsi="Times New Roman" w:cs="Times New Roman"/>
      <w:sz w:val="20"/>
      <w:szCs w:val="20"/>
      <w:lang w:eastAsia="cs-CZ"/>
    </w:rPr>
  </w:style>
  <w:style w:type="paragraph" w:styleId="Nzev">
    <w:name w:val="Title"/>
    <w:basedOn w:val="Normln"/>
    <w:link w:val="NzevChar"/>
    <w:qFormat/>
    <w:rsid w:val="003355A7"/>
    <w:pPr>
      <w:jc w:val="center"/>
    </w:pPr>
    <w:rPr>
      <w:rFonts w:ascii="Arial" w:hAnsi="Arial"/>
      <w:b/>
      <w:sz w:val="40"/>
    </w:rPr>
  </w:style>
  <w:style w:type="character" w:customStyle="1" w:styleId="NzevChar">
    <w:name w:val="Název Char"/>
    <w:basedOn w:val="Standardnpsmoodstavce"/>
    <w:link w:val="Nzev"/>
    <w:rsid w:val="003355A7"/>
    <w:rPr>
      <w:rFonts w:ascii="Arial" w:eastAsia="Times New Roman" w:hAnsi="Arial" w:cs="Times New Roman"/>
      <w:b/>
      <w:sz w:val="40"/>
      <w:szCs w:val="20"/>
      <w:lang w:eastAsia="cs-CZ"/>
    </w:rPr>
  </w:style>
  <w:style w:type="paragraph" w:styleId="Podnadpis">
    <w:name w:val="Subtitle"/>
    <w:basedOn w:val="Normln"/>
    <w:link w:val="PodnadpisChar"/>
    <w:qFormat/>
    <w:rsid w:val="003355A7"/>
    <w:pPr>
      <w:jc w:val="center"/>
    </w:pPr>
    <w:rPr>
      <w:sz w:val="24"/>
    </w:rPr>
  </w:style>
  <w:style w:type="character" w:customStyle="1" w:styleId="PodnadpisChar">
    <w:name w:val="Podnadpis Char"/>
    <w:basedOn w:val="Standardnpsmoodstavce"/>
    <w:link w:val="Podnadpis"/>
    <w:rsid w:val="003355A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3355A7"/>
    <w:pPr>
      <w:tabs>
        <w:tab w:val="decimal" w:pos="7938"/>
      </w:tabs>
      <w:jc w:val="both"/>
    </w:pPr>
    <w:rPr>
      <w:sz w:val="24"/>
    </w:rPr>
  </w:style>
  <w:style w:type="character" w:customStyle="1" w:styleId="Zkladntext2Char">
    <w:name w:val="Základní text 2 Char"/>
    <w:basedOn w:val="Standardnpsmoodstavce"/>
    <w:link w:val="Zkladntext2"/>
    <w:uiPriority w:val="99"/>
    <w:rsid w:val="003355A7"/>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355A7"/>
    <w:pPr>
      <w:ind w:left="720"/>
      <w:contextualSpacing/>
    </w:pPr>
  </w:style>
  <w:style w:type="character" w:styleId="Siln">
    <w:name w:val="Strong"/>
    <w:basedOn w:val="Standardnpsmoodstavce"/>
    <w:qFormat/>
    <w:rsid w:val="003355A7"/>
    <w:rPr>
      <w:b/>
      <w:bCs/>
    </w:rPr>
  </w:style>
  <w:style w:type="paragraph" w:styleId="Zkladntextodsazen2">
    <w:name w:val="Body Text Indent 2"/>
    <w:basedOn w:val="Normln"/>
    <w:link w:val="Zkladntextodsazen2Char"/>
    <w:uiPriority w:val="99"/>
    <w:semiHidden/>
    <w:unhideWhenUsed/>
    <w:rsid w:val="00F1710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1710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91D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1D57"/>
    <w:rPr>
      <w:rFonts w:ascii="Segoe UI" w:eastAsia="Times New Roman" w:hAnsi="Segoe UI" w:cs="Segoe UI"/>
      <w:sz w:val="18"/>
      <w:szCs w:val="18"/>
      <w:lang w:eastAsia="cs-CZ"/>
    </w:rPr>
  </w:style>
  <w:style w:type="paragraph" w:styleId="Zkladntext">
    <w:name w:val="Body Text"/>
    <w:basedOn w:val="Normln"/>
    <w:link w:val="ZkladntextChar"/>
    <w:uiPriority w:val="99"/>
    <w:semiHidden/>
    <w:unhideWhenUsed/>
    <w:rsid w:val="0047768E"/>
    <w:pPr>
      <w:spacing w:after="120"/>
    </w:pPr>
  </w:style>
  <w:style w:type="character" w:customStyle="1" w:styleId="ZkladntextChar">
    <w:name w:val="Základní text Char"/>
    <w:basedOn w:val="Standardnpsmoodstavce"/>
    <w:link w:val="Zkladntext"/>
    <w:uiPriority w:val="99"/>
    <w:semiHidden/>
    <w:rsid w:val="0047768E"/>
    <w:rPr>
      <w:rFonts w:ascii="Times New Roman" w:eastAsia="Times New Roman" w:hAnsi="Times New Roman" w:cs="Times New Roman"/>
      <w:sz w:val="20"/>
      <w:szCs w:val="20"/>
      <w:lang w:eastAsia="cs-CZ"/>
    </w:rPr>
  </w:style>
  <w:style w:type="paragraph" w:customStyle="1" w:styleId="ZkladntextIMP">
    <w:name w:val="Základní text_IMP"/>
    <w:basedOn w:val="Normln"/>
    <w:rsid w:val="007E534A"/>
    <w:pPr>
      <w:overflowPunct w:val="0"/>
      <w:autoSpaceDE w:val="0"/>
      <w:spacing w:line="276"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83882">
      <w:bodyDiv w:val="1"/>
      <w:marLeft w:val="0"/>
      <w:marRight w:val="0"/>
      <w:marTop w:val="0"/>
      <w:marBottom w:val="0"/>
      <w:divBdr>
        <w:top w:val="none" w:sz="0" w:space="0" w:color="auto"/>
        <w:left w:val="none" w:sz="0" w:space="0" w:color="auto"/>
        <w:bottom w:val="none" w:sz="0" w:space="0" w:color="auto"/>
        <w:right w:val="none" w:sz="0" w:space="0" w:color="auto"/>
      </w:divBdr>
    </w:div>
    <w:div w:id="734552016">
      <w:bodyDiv w:val="1"/>
      <w:marLeft w:val="0"/>
      <w:marRight w:val="0"/>
      <w:marTop w:val="0"/>
      <w:marBottom w:val="0"/>
      <w:divBdr>
        <w:top w:val="none" w:sz="0" w:space="0" w:color="auto"/>
        <w:left w:val="none" w:sz="0" w:space="0" w:color="auto"/>
        <w:bottom w:val="none" w:sz="0" w:space="0" w:color="auto"/>
        <w:right w:val="none" w:sz="0" w:space="0" w:color="auto"/>
      </w:divBdr>
    </w:div>
    <w:div w:id="13735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2C73-6181-484E-87B3-67E084CA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1010</Words>
  <Characters>5963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Völkl Pavel, Mgr.</dc:creator>
  <cp:lastModifiedBy>spolecny</cp:lastModifiedBy>
  <cp:revision>5</cp:revision>
  <cp:lastPrinted>2017-11-06T06:58:00Z</cp:lastPrinted>
  <dcterms:created xsi:type="dcterms:W3CDTF">2018-02-14T08:51:00Z</dcterms:created>
  <dcterms:modified xsi:type="dcterms:W3CDTF">2018-02-14T09:05:00Z</dcterms:modified>
</cp:coreProperties>
</file>