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5" w:type="dxa"/>
        <w:tblInd w:w="-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07"/>
        <w:gridCol w:w="1290"/>
        <w:gridCol w:w="25"/>
        <w:gridCol w:w="539"/>
        <w:gridCol w:w="1766"/>
        <w:gridCol w:w="102"/>
        <w:gridCol w:w="1601"/>
        <w:gridCol w:w="1603"/>
        <w:gridCol w:w="665"/>
        <w:gridCol w:w="507"/>
        <w:gridCol w:w="4109"/>
        <w:gridCol w:w="70"/>
        <w:gridCol w:w="5"/>
      </w:tblGrid>
      <w:tr w:rsidR="003238EC">
        <w:trPr>
          <w:gridAfter w:val="1"/>
          <w:trHeight w:val="744"/>
        </w:trPr>
        <w:tc>
          <w:tcPr>
            <w:tcW w:w="6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</w:pPr>
            <w:r>
              <w:rPr>
                <w:sz w:val="44"/>
              </w:rPr>
              <w:t>Potvrzení objednávky číslo</w:t>
            </w:r>
          </w:p>
        </w:tc>
        <w:tc>
          <w:tcPr>
            <w:tcW w:w="2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278"/>
            </w:pPr>
            <w:r>
              <w:t>96040163</w:t>
            </w:r>
          </w:p>
        </w:tc>
      </w:tr>
      <w:tr w:rsidR="003238EC">
        <w:trPr>
          <w:gridAfter w:val="1"/>
          <w:trHeight w:val="1147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8EC" w:rsidRDefault="003238EC">
            <w:pPr>
              <w:spacing w:after="0" w:line="259" w:lineRule="auto"/>
              <w:ind w:left="-1214" w:right="924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38" w:type="dxa"/>
                <w:left w:w="9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2302"/>
            </w:tblGrid>
            <w:tr w:rsidR="003238EC">
              <w:trPr>
                <w:trHeight w:val="447"/>
              </w:trPr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0" w:line="259" w:lineRule="auto"/>
                    <w:ind w:left="29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3238EC">
                  <w:pPr>
                    <w:spacing w:after="160" w:line="259" w:lineRule="auto"/>
                  </w:pPr>
                </w:p>
              </w:tc>
            </w:tr>
            <w:tr w:rsidR="003238EC">
              <w:trPr>
                <w:trHeight w:val="690"/>
              </w:trPr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0" w:line="259" w:lineRule="auto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3238EC">
                  <w:pPr>
                    <w:spacing w:after="160" w:line="259" w:lineRule="auto"/>
                  </w:pPr>
                </w:p>
              </w:tc>
            </w:tr>
          </w:tbl>
          <w:p w:rsidR="003238EC" w:rsidRDefault="003238EC">
            <w:pPr>
              <w:spacing w:after="160" w:line="259" w:lineRule="auto"/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8EC" w:rsidRDefault="003238EC">
            <w:pPr>
              <w:spacing w:after="0" w:line="259" w:lineRule="auto"/>
              <w:ind w:left="-5824" w:right="10423"/>
            </w:pPr>
          </w:p>
          <w:tbl>
            <w:tblPr>
              <w:tblStyle w:val="TableGrid"/>
              <w:tblW w:w="3676" w:type="dxa"/>
              <w:tblInd w:w="924" w:type="dxa"/>
              <w:tblCellMar>
                <w:top w:w="33" w:type="dxa"/>
                <w:left w:w="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841"/>
            </w:tblGrid>
            <w:tr w:rsidR="003238EC">
              <w:trPr>
                <w:trHeight w:val="445"/>
              </w:trPr>
              <w:tc>
                <w:tcPr>
                  <w:tcW w:w="1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0" w:line="259" w:lineRule="auto"/>
                    <w:ind w:left="25"/>
                  </w:pPr>
                  <w:r>
                    <w:rPr>
                      <w:sz w:val="18"/>
                    </w:rPr>
                    <w:t>09.02.2018</w:t>
                  </w:r>
                </w:p>
              </w:tc>
            </w:tr>
            <w:tr w:rsidR="003238EC">
              <w:trPr>
                <w:trHeight w:val="687"/>
              </w:trPr>
              <w:tc>
                <w:tcPr>
                  <w:tcW w:w="1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0" w:line="259" w:lineRule="auto"/>
                    <w:ind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0" w:line="259" w:lineRule="auto"/>
                    <w:ind w:left="25"/>
                  </w:pPr>
                  <w:r>
                    <w:rPr>
                      <w:sz w:val="18"/>
                    </w:rPr>
                    <w:t>09.02.2018</w:t>
                  </w:r>
                </w:p>
              </w:tc>
            </w:tr>
          </w:tbl>
          <w:p w:rsidR="003238EC" w:rsidRDefault="003238EC">
            <w:pPr>
              <w:spacing w:after="160" w:line="259" w:lineRule="auto"/>
            </w:pPr>
          </w:p>
        </w:tc>
      </w:tr>
      <w:tr w:rsidR="003238EC">
        <w:trPr>
          <w:gridAfter w:val="1"/>
          <w:trHeight w:val="3673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8EC" w:rsidRDefault="003238EC">
            <w:pPr>
              <w:spacing w:after="0" w:line="259" w:lineRule="auto"/>
              <w:ind w:left="-1208" w:right="922"/>
            </w:pPr>
          </w:p>
          <w:tbl>
            <w:tblPr>
              <w:tblStyle w:val="TableGrid"/>
              <w:tblW w:w="3688" w:type="dxa"/>
              <w:tblInd w:w="0" w:type="dxa"/>
              <w:tblCellMar>
                <w:top w:w="41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3238EC">
              <w:trPr>
                <w:trHeight w:val="445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3238EC">
              <w:trPr>
                <w:trHeight w:val="3209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129" w:line="259" w:lineRule="auto"/>
                    <w:ind w:left="10"/>
                  </w:pPr>
                  <w:r>
                    <w:rPr>
                      <w:sz w:val="18"/>
                    </w:rPr>
                    <w:t>Zdravotní ústav se sídlem v stí nad Labem</w:t>
                  </w:r>
                </w:p>
                <w:p w:rsidR="003238EC" w:rsidRDefault="00976025">
                  <w:pPr>
                    <w:spacing w:after="184" w:line="259" w:lineRule="auto"/>
                    <w:ind w:left="10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3238EC" w:rsidRDefault="00976025">
                  <w:pPr>
                    <w:tabs>
                      <w:tab w:val="center" w:pos="2225"/>
                    </w:tabs>
                    <w:spacing w:after="192" w:line="259" w:lineRule="auto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cz7100936ľ</w:t>
                  </w:r>
                </w:p>
                <w:p w:rsidR="003238EC" w:rsidRDefault="00976025">
                  <w:pPr>
                    <w:spacing w:after="0" w:line="259" w:lineRule="auto"/>
                  </w:pPr>
                  <w:r>
                    <w:t>Místo plnění:</w:t>
                  </w:r>
                </w:p>
              </w:tc>
            </w:tr>
          </w:tbl>
          <w:p w:rsidR="003238EC" w:rsidRDefault="003238EC">
            <w:pPr>
              <w:spacing w:after="160" w:line="259" w:lineRule="auto"/>
            </w:pPr>
          </w:p>
        </w:tc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38EC" w:rsidRDefault="003238EC">
            <w:pPr>
              <w:spacing w:after="0" w:line="259" w:lineRule="auto"/>
              <w:ind w:left="-5819" w:right="10420"/>
            </w:pPr>
          </w:p>
          <w:tbl>
            <w:tblPr>
              <w:tblStyle w:val="TableGrid"/>
              <w:tblW w:w="3679" w:type="dxa"/>
              <w:tblInd w:w="922" w:type="dxa"/>
              <w:tblCellMar>
                <w:top w:w="32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9"/>
            </w:tblGrid>
            <w:tr w:rsidR="003238EC">
              <w:trPr>
                <w:trHeight w:val="441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3238EC">
              <w:trPr>
                <w:trHeight w:val="3213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38EC" w:rsidRDefault="00976025">
                  <w:pPr>
                    <w:spacing w:after="159" w:line="259" w:lineRule="auto"/>
                    <w:ind w:left="96"/>
                  </w:pPr>
                  <w:r>
                    <w:t xml:space="preserve">KS </w:t>
                  </w:r>
                  <w:proofErr w:type="spellStart"/>
                  <w:r>
                    <w:t>Kolbenschmidt</w:t>
                  </w:r>
                  <w:proofErr w:type="spellEnd"/>
                  <w:r>
                    <w:t xml:space="preserve"> Czech </w:t>
                  </w:r>
                  <w:proofErr w:type="spellStart"/>
                  <w:r>
                    <w:t>Rep</w:t>
                  </w:r>
                  <w:proofErr w:type="spellEnd"/>
                  <w:r>
                    <w:t>., a.s.</w:t>
                  </w:r>
                </w:p>
                <w:p w:rsidR="003238EC" w:rsidRDefault="00976025">
                  <w:pPr>
                    <w:spacing w:after="181" w:line="259" w:lineRule="auto"/>
                  </w:pPr>
                  <w:r>
                    <w:rPr>
                      <w:sz w:val="22"/>
                    </w:rPr>
                    <w:t>Důlní 362</w:t>
                  </w:r>
                </w:p>
                <w:p w:rsidR="003238EC" w:rsidRDefault="00976025">
                  <w:pPr>
                    <w:spacing w:after="224" w:line="259" w:lineRule="auto"/>
                    <w:ind w:left="19"/>
                  </w:pPr>
                  <w:r>
                    <w:t>400 04 Trmice</w:t>
                  </w:r>
                </w:p>
                <w:p w:rsidR="003238EC" w:rsidRDefault="00976025">
                  <w:pPr>
                    <w:spacing w:after="0" w:line="259" w:lineRule="auto"/>
                  </w:pPr>
                  <w:r>
                    <w:rPr>
                      <w:sz w:val="22"/>
                    </w:rPr>
                    <w:t>IČ 46708952 DICCZ46708952</w:t>
                  </w:r>
                </w:p>
              </w:tc>
            </w:tr>
          </w:tbl>
          <w:p w:rsidR="003238EC" w:rsidRDefault="003238EC">
            <w:pPr>
              <w:spacing w:after="160" w:line="259" w:lineRule="auto"/>
            </w:pPr>
          </w:p>
        </w:tc>
      </w:tr>
      <w:tr w:rsidR="003238EC">
        <w:tblPrEx>
          <w:tblCellMar>
            <w:top w:w="23" w:type="dxa"/>
            <w:left w:w="86" w:type="dxa"/>
            <w:right w:w="144" w:type="dxa"/>
          </w:tblCellMar>
        </w:tblPrEx>
        <w:trPr>
          <w:gridAfter w:val="2"/>
          <w:wAfter w:w="29" w:type="dxa"/>
          <w:trHeight w:val="447"/>
        </w:trPr>
        <w:tc>
          <w:tcPr>
            <w:tcW w:w="3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19"/>
            </w:pPr>
            <w:r>
              <w:t>Platební údaje: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  <w:tc>
          <w:tcPr>
            <w:tcW w:w="3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38"/>
            </w:pPr>
            <w:proofErr w:type="spellStart"/>
            <w:r>
              <w:rPr>
                <w:sz w:val="18"/>
              </w:rPr>
              <w:t>Obchodni</w:t>
            </w:r>
            <w:proofErr w:type="spellEnd"/>
            <w:r>
              <w:rPr>
                <w:sz w:val="18"/>
              </w:rPr>
              <w:t xml:space="preserve"> údaje:</w:t>
            </w:r>
          </w:p>
        </w:tc>
      </w:tr>
      <w:tr w:rsidR="003238EC">
        <w:tblPrEx>
          <w:tblCellMar>
            <w:top w:w="23" w:type="dxa"/>
            <w:left w:w="86" w:type="dxa"/>
            <w:right w:w="144" w:type="dxa"/>
          </w:tblCellMar>
        </w:tblPrEx>
        <w:trPr>
          <w:gridAfter w:val="2"/>
          <w:wAfter w:w="29" w:type="dxa"/>
          <w:trHeight w:val="930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19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19" w:right="77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  <w:tc>
          <w:tcPr>
            <w:tcW w:w="1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</w:tr>
      <w:tr w:rsidR="003238EC">
        <w:tblPrEx>
          <w:tblCellMar>
            <w:top w:w="23" w:type="dxa"/>
            <w:left w:w="86" w:type="dxa"/>
            <w:right w:w="144" w:type="dxa"/>
          </w:tblCellMar>
        </w:tblPrEx>
        <w:trPr>
          <w:gridAfter w:val="2"/>
          <w:wAfter w:w="29" w:type="dxa"/>
          <w:trHeight w:val="684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19"/>
            </w:pPr>
            <w:r>
              <w:rPr>
                <w:sz w:val="18"/>
              </w:rPr>
              <w:t>Splatnost: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  <w:tc>
          <w:tcPr>
            <w:tcW w:w="1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firstLine="19"/>
              <w:jc w:val="both"/>
            </w:pPr>
            <w:proofErr w:type="spellStart"/>
            <w:r>
              <w:t>Smluvnípokuta</w:t>
            </w:r>
            <w:proofErr w:type="spellEnd"/>
            <w:r>
              <w:t xml:space="preserve"> za pozdní dodáni: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</w:tr>
      <w:tr w:rsidR="003238EC">
        <w:tblPrEx>
          <w:tblCellMar>
            <w:top w:w="23" w:type="dxa"/>
            <w:left w:w="86" w:type="dxa"/>
            <w:right w:w="144" w:type="dxa"/>
          </w:tblCellMar>
        </w:tblPrEx>
        <w:trPr>
          <w:gridAfter w:val="2"/>
          <w:wAfter w:w="29" w:type="dxa"/>
          <w:trHeight w:val="457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38"/>
            </w:pPr>
            <w:proofErr w:type="spellStart"/>
            <w:r>
              <w:t>Urok</w:t>
            </w:r>
            <w:proofErr w:type="spellEnd"/>
            <w:r>
              <w:t xml:space="preserve"> z prodlení: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19"/>
            </w:pPr>
            <w:r>
              <w:rPr>
                <w:sz w:val="18"/>
              </w:rPr>
              <w:t>S2nař. v1.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  <w:tc>
          <w:tcPr>
            <w:tcW w:w="1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29"/>
            </w:pPr>
            <w:r>
              <w:rPr>
                <w:sz w:val="18"/>
              </w:rPr>
              <w:t>Ostatní: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</w:tr>
      <w:tr w:rsidR="003238EC">
        <w:tblPrEx>
          <w:tblCellMar>
            <w:top w:w="23" w:type="dxa"/>
            <w:right w:w="105" w:type="dxa"/>
          </w:tblCellMar>
        </w:tblPrEx>
        <w:trPr>
          <w:trHeight w:val="454"/>
        </w:trPr>
        <w:tc>
          <w:tcPr>
            <w:tcW w:w="18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191" w:line="259" w:lineRule="auto"/>
              <w:ind w:left="115"/>
            </w:pPr>
            <w:r>
              <w:t>Cena:</w:t>
            </w:r>
          </w:p>
          <w:p w:rsidR="003238EC" w:rsidRDefault="00976025">
            <w:pPr>
              <w:spacing w:after="0" w:line="259" w:lineRule="auto"/>
              <w:ind w:left="105"/>
            </w:pPr>
            <w:r>
              <w:rPr>
                <w:sz w:val="18"/>
              </w:rPr>
              <w:t>51.000,00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105"/>
            </w:pPr>
            <w:r>
              <w:rPr>
                <w:sz w:val="16"/>
              </w:rPr>
              <w:t>bez DPH (KČ)</w:t>
            </w: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99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%)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8EC" w:rsidRDefault="00976025">
            <w:pPr>
              <w:spacing w:after="0" w:line="259" w:lineRule="auto"/>
              <w:ind w:left="105"/>
            </w:pPr>
            <w:r>
              <w:rPr>
                <w:sz w:val="18"/>
              </w:rPr>
              <w:t>DPH (Kč)</w:t>
            </w:r>
          </w:p>
        </w:tc>
        <w:tc>
          <w:tcPr>
            <w:tcW w:w="4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105"/>
            </w:pPr>
            <w:r>
              <w:rPr>
                <w:sz w:val="16"/>
              </w:rPr>
              <w:t>s DPH (Kč)</w:t>
            </w:r>
          </w:p>
        </w:tc>
      </w:tr>
      <w:tr w:rsidR="003238EC">
        <w:tblPrEx>
          <w:tblCellMar>
            <w:top w:w="23" w:type="dxa"/>
            <w:right w:w="105" w:type="dxa"/>
          </w:tblCellMar>
        </w:tblPrEx>
        <w:trPr>
          <w:trHeight w:val="87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3238EC">
            <w:pPr>
              <w:spacing w:after="160" w:line="259" w:lineRule="auto"/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8EC" w:rsidRDefault="003238EC">
            <w:pPr>
              <w:spacing w:after="160" w:line="259" w:lineRule="auto"/>
            </w:pPr>
          </w:p>
        </w:tc>
        <w:tc>
          <w:tcPr>
            <w:tcW w:w="4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</w:pPr>
            <w:r>
              <w:rPr>
                <w:sz w:val="16"/>
              </w:rPr>
              <w:t xml:space="preserve">o, </w:t>
            </w:r>
            <w:proofErr w:type="spellStart"/>
            <w:r>
              <w:rPr>
                <w:sz w:val="16"/>
              </w:rPr>
              <w:t>oo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right="10"/>
              <w:jc w:val="right"/>
            </w:pPr>
            <w:r>
              <w:rPr>
                <w:sz w:val="18"/>
              </w:rPr>
              <w:t>51.000,00</w:t>
            </w:r>
          </w:p>
        </w:tc>
      </w:tr>
    </w:tbl>
    <w:p w:rsidR="003238EC" w:rsidRDefault="00976025">
      <w:pPr>
        <w:ind w:left="-15" w:right="-10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3238EC" w:rsidRDefault="00976025">
      <w:pPr>
        <w:ind w:left="-15" w:right="-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6600521</wp:posOffset>
            </wp:positionH>
            <wp:positionV relativeFrom="page">
              <wp:posOffset>8440235</wp:posOffset>
            </wp:positionV>
            <wp:extent cx="6090" cy="6090"/>
            <wp:effectExtent l="0" t="0" r="0" b="0"/>
            <wp:wrapSquare wrapText="bothSides"/>
            <wp:docPr id="1945" name="Picture 1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" name="Picture 19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0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Bereme na vědomí a souhlasíme s uveřejněním smlouvy (s hodnotou nad 50 tis Kč) v registru smluv zřízeném </w:t>
      </w:r>
      <w:r>
        <w:t>podle zák. č. 340/201</w:t>
      </w:r>
      <w:r>
        <w:t>5 Sb.</w:t>
      </w:r>
    </w:p>
    <w:tbl>
      <w:tblPr>
        <w:tblStyle w:val="TableGrid"/>
        <w:tblW w:w="9215" w:type="dxa"/>
        <w:tblInd w:w="-105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3510"/>
        <w:gridCol w:w="1036"/>
        <w:gridCol w:w="3566"/>
      </w:tblGrid>
      <w:tr w:rsidR="003238EC">
        <w:trPr>
          <w:trHeight w:val="414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  <w:ind w:left="29"/>
            </w:pPr>
            <w:r>
              <w:rPr>
                <w:sz w:val="18"/>
              </w:rPr>
              <w:t>Vystavil: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</w:pPr>
            <w:r>
              <w:rPr>
                <w:sz w:val="18"/>
              </w:rPr>
              <w:t xml:space="preserve">Kateřina Krotká, </w:t>
            </w:r>
            <w:proofErr w:type="spellStart"/>
            <w:r>
              <w:rPr>
                <w:sz w:val="18"/>
              </w:rPr>
              <w:t>DiS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976025">
            <w:pPr>
              <w:spacing w:after="0" w:line="259" w:lineRule="auto"/>
            </w:pPr>
            <w:r>
              <w:t>Podpis: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8EC" w:rsidRDefault="003238EC">
            <w:pPr>
              <w:spacing w:after="0" w:line="259" w:lineRule="auto"/>
              <w:ind w:left="719"/>
            </w:pPr>
            <w:bookmarkStart w:id="0" w:name="_GoBack"/>
            <w:bookmarkEnd w:id="0"/>
          </w:p>
        </w:tc>
      </w:tr>
    </w:tbl>
    <w:p w:rsidR="003238EC" w:rsidRDefault="00976025">
      <w:pPr>
        <w:spacing w:after="0" w:line="259" w:lineRule="auto"/>
        <w:ind w:right="10"/>
        <w:jc w:val="center"/>
      </w:pPr>
      <w:r>
        <w:rPr>
          <w:sz w:val="24"/>
        </w:rPr>
        <w:t>Stránka 1 z 2</w:t>
      </w:r>
    </w:p>
    <w:sectPr w:rsidR="003238EC">
      <w:pgSz w:w="11900" w:h="16840"/>
      <w:pgMar w:top="1391" w:right="1515" w:bottom="1440" w:left="12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EC"/>
    <w:rsid w:val="003238EC"/>
    <w:rsid w:val="009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01531-2F52-4DE7-A091-631DE64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1" w:line="227" w:lineRule="auto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Kurzweilová Dana</dc:creator>
  <cp:keywords/>
  <cp:lastModifiedBy>Kurzweilová Dana</cp:lastModifiedBy>
  <cp:revision>2</cp:revision>
  <dcterms:created xsi:type="dcterms:W3CDTF">2018-02-14T07:22:00Z</dcterms:created>
  <dcterms:modified xsi:type="dcterms:W3CDTF">2018-02-14T07:22:00Z</dcterms:modified>
</cp:coreProperties>
</file>