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7298"/>
        <w:gridCol w:w="1278"/>
      </w:tblGrid>
      <w:tr w:rsidR="001F1163" w:rsidRPr="001F1163" w:rsidTr="00917C70">
        <w:trPr>
          <w:trHeight w:val="315"/>
        </w:trPr>
        <w:tc>
          <w:tcPr>
            <w:tcW w:w="9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1163" w:rsidRPr="001F1163" w:rsidRDefault="001F1163" w:rsidP="00917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Protokol o</w:t>
            </w:r>
            <w:r w:rsidR="00FB2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becné přijatelnosti Prioritní osa </w:t>
            </w:r>
            <w:r w:rsidR="00917C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FB2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/SC </w:t>
            </w:r>
            <w:r w:rsidR="00917C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FB2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917C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</w:tr>
      <w:tr w:rsidR="00FB7A91" w:rsidRPr="001F1163" w:rsidTr="00917C70">
        <w:trPr>
          <w:trHeight w:val="315"/>
        </w:trPr>
        <w:tc>
          <w:tcPr>
            <w:tcW w:w="9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A91" w:rsidRDefault="00FB2B79" w:rsidP="001F11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Registrační číslo: </w:t>
            </w:r>
          </w:p>
        </w:tc>
      </w:tr>
      <w:tr w:rsidR="00FB2B79" w:rsidRPr="001F1163" w:rsidTr="00917C70">
        <w:trPr>
          <w:trHeight w:val="315"/>
        </w:trPr>
        <w:tc>
          <w:tcPr>
            <w:tcW w:w="9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B79" w:rsidRDefault="00FB2B79" w:rsidP="001F11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projektu:</w:t>
            </w:r>
          </w:p>
        </w:tc>
      </w:tr>
      <w:tr w:rsidR="001F1163" w:rsidRPr="001F1163" w:rsidTr="00917C70">
        <w:trPr>
          <w:trHeight w:val="315"/>
        </w:trPr>
        <w:tc>
          <w:tcPr>
            <w:tcW w:w="9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Žadatel</w:t>
            </w:r>
            <w:r w:rsidR="00FB2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/Příjemce podpory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: </w:t>
            </w:r>
          </w:p>
        </w:tc>
      </w:tr>
      <w:tr w:rsidR="001F1163" w:rsidRPr="001F1163" w:rsidTr="00917C70">
        <w:trPr>
          <w:trHeight w:val="315"/>
        </w:trPr>
        <w:tc>
          <w:tcPr>
            <w:tcW w:w="7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163" w:rsidRPr="001F1163" w:rsidRDefault="001F1163" w:rsidP="0055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OTÁZKA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1163" w:rsidRPr="001F1163" w:rsidRDefault="001F1163" w:rsidP="0055429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ANO/NE/IRL</w:t>
            </w:r>
          </w:p>
        </w:tc>
      </w:tr>
      <w:tr w:rsidR="001F1163" w:rsidRPr="001F1163" w:rsidTr="00AB0F79">
        <w:trPr>
          <w:trHeight w:val="2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63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Soulad žádosti s aktuální výzvou OPŽP.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030640330"/>
                <w:placeholder>
                  <w:docPart w:val="4C30F58A73E5473897DCCA32DBB3A573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DD235B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F1163" w:rsidRPr="001F1163" w:rsidTr="00917C70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63" w:rsidRPr="001F1163" w:rsidRDefault="00917C70" w:rsidP="00917C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Soulad údajů uvedených ve formuláři žádosti s relevantními doklady předkládanými jako přílohy k žádosti.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103846914"/>
                <w:placeholder>
                  <w:docPart w:val="DC15AC07DD274053BEB6D9DC1D92812E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DD235B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F1163" w:rsidRPr="001F1163" w:rsidTr="00AB0F79">
        <w:trPr>
          <w:trHeight w:val="5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63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Nejsou podporovány aktivity definované v Prioritní ose 2, specifický cíl 2.2 a Národním programu Životní prostředí, Prioritní oblast 2, Ovzduší.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85203587"/>
                <w:placeholder>
                  <w:docPart w:val="EE85912E8AD448E680520E44175B6ED9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DD235B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F1163" w:rsidRPr="001F1163" w:rsidTr="00917C70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163" w:rsidRPr="001F1163" w:rsidRDefault="00917C70" w:rsidP="00917C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Nákladovost projektového záměru odpovídá cenám obvyklým v daném odvětví a místě realizace a je v souladu s příslušnými katalogovými cenami (pokud jsou relevantní) a zásada-mi 3E.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163" w:rsidRPr="001F1163" w:rsidRDefault="001F1163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91531083"/>
                <w:placeholder>
                  <w:docPart w:val="BA1DFFE6F540449BA6D71B580AB8919F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DD235B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AB0F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Podporovány jsou projekty zaměřené na výstavbu nových zařízení a rekonstrukci stávajících zařízení s cílem snížení míry rizika a omezování následků závažných havárií definované zákonem č. 224/2015 Sb., o prevenci závažných havárií způsobených vybranými nebezpečnými chemickými látkami nebo chemickými směsmi a o změně zákona č. 634/2004 Sb., o správních poplatcích, ve znění pozdějších předpisů (zákon o prevenci závažných havárií).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70" w:rsidRPr="001F1163" w:rsidRDefault="00917C70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188520689"/>
                <w:placeholder>
                  <w:docPart w:val="8A55E340C77A4154BC0B66393A493EA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Podporovány jsou projekty zaměřené na výstavbu (pořízení) nových zařízení (technologií) a rekonstrukci stávajících zařízení (technologií) s cílem omezení průmyslového znečištění definovaného zákonem č. 76/2002 Sb., o integrované prevenci, ve znění pozdějších předpisů.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46152811"/>
                <w:placeholder>
                  <w:docPart w:val="C0556C0E32A9499089C72C475E72A7D5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AB0F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Projekty zaměřené na výstavbu nových zařízení a rekonstrukci stávajících zařízení s cílem snížení míry rizika a omezování následků závažných havárií musí být v souladu se schváleným, aktualizovaným nebo připravovaným vnějším havarijním plánem zpracovaným krajským úřadem a s koncepcí při umísťování objektů v případě existence scénářů závažné havárie, které zasahují mimo objekt provozovatele (žadatele), včetně příhraničních účinků závažné havárie.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525253382"/>
                <w:placeholder>
                  <w:docPart w:val="7E5579EF3166441A9A13D21AB9BA581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 w:rsidRPr="001F116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AB0F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Projekty zaměřené na výstavbu nových zařízení a rekonstrukci stávajících zařízení s cílem snížení míry rizika a omezování následků závažných havárií se musí vztahovat k opatřením snižujícím riziko nad rámec standardů a norem Unie, a tedy zajišťujícím dosažení úrovně ochrany vyšší, než je stanoveno těmito normami.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935858038"/>
                <w:placeholder>
                  <w:docPart w:val="A4C2B07F13684046AECB384CDDE2876A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U projektů zaměřených na výstavbu (pořízení) nových zařízení (technologií) a rekonstrukci stávajících zařízení (technologií) s cílem omezení průmyslového znečištění, na které se vztahuje směrnice o průmyslových emisích, nebude podporováno dosažení prostého souladu s intervalem hodnot dle nejlepších dostupných technik (BAT). V uvedeném případě je oprávněná pouze podpora dosažení nižší (a tedy nejvíce ambiciózní) poloviny intervalu hodnot dle BAT, a to v souladu s podmínkami veřejné podpory. Pokud hodnocení nákladové efektivity (v rámci studie proveditelnosti) ukáže, že zaměření na dolní polovinu intervalu hodnot dle BAT není proveditelné, bude možné podpořit i horní polovinu intervalu hodnot dle BAT.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02942291"/>
                <w:placeholder>
                  <w:docPart w:val="65753D2320414033AA0A977CC92BDC0B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 projektů zaměřených na výstavbu (pořízení) nových zařízení (technologií) a </w:t>
            </w: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rekonstrukci stávajících zařízení (technologií) s cílem omezení průmyslového znečištění, na které se nevztahuje směrnice o průmyslových emisích, budou podporovány aplikace BAT s důrazem na pokročilé BAT nebo nově vznikající techniky s cílem dosažení nejlepších environmentálních parametrů.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133362047"/>
                <w:placeholder>
                  <w:docPart w:val="C7FB8FA0B5984DCDAAEFBD215362C2AE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 xml:space="preserve">Zvolte </w:t>
                </w:r>
                <w:r w:rsidR="00917C70" w:rsidRPr="00331E11">
                  <w:rPr>
                    <w:rStyle w:val="Zstupntext"/>
                  </w:rPr>
                  <w:lastRenderedPageBreak/>
                  <w:t>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11.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U projektů zaměřených na výstavbu (pořízení) nových zařízení (technologií) a rekonstrukci stávajících zařízení (technologií) s cílem omezení průmyslového znečištění budou podporovány pouze projekty, které zajistí snížení množství znečištění (vyjádřeno jako roční bilance emisí nebo roční měrné emise) v relevantních ukazatelích v závislosti na charakteru průmyslové činnosti alespoň o 40 % (bude požadováno autorizované měření emisí před a po realizaci projektu, vyjádření roční bilance hmotnostních toků před a po realizaci projektu a vyjádření množství produkce před a po realizaci projektu).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677039866"/>
                <w:placeholder>
                  <w:docPart w:val="7530836E12794EDF9638D8EEE9A7CC25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17C70" w:rsidRPr="001F1163" w:rsidTr="00917C70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70" w:rsidRPr="001F1163" w:rsidRDefault="00917C7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7C70">
              <w:rPr>
                <w:rFonts w:ascii="Calibri" w:eastAsia="Times New Roman" w:hAnsi="Calibri" w:cs="Times New Roman"/>
                <w:color w:val="000000"/>
                <w:lang w:eastAsia="cs-CZ"/>
              </w:rPr>
              <w:t>Souhlasné stanovisko věcně příslušného odboru MŽP pro oblast environmentálních rizik a ekologických škod a omezení průmyslového znečištění.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70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688971276"/>
                <w:placeholder>
                  <w:docPart w:val="32107BFC06094227B4DFA2EAC4D358BB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917C70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ED0F16" w:rsidRPr="001F1163" w:rsidTr="0021017D">
        <w:trPr>
          <w:trHeight w:val="108"/>
        </w:trPr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16" w:rsidRPr="001F1163" w:rsidRDefault="00ED0F16" w:rsidP="00ED0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D0F1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Kontrolní list veřejné podpory k RoPD</w:t>
            </w:r>
          </w:p>
        </w:tc>
      </w:tr>
      <w:tr w:rsidR="00ED0F16" w:rsidRPr="001F1163" w:rsidTr="00ED0F16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16" w:rsidRPr="001F1163" w:rsidRDefault="00ED0F16" w:rsidP="00ED0F1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16" w:rsidRPr="001F1163" w:rsidRDefault="00ED0F16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D0F16">
              <w:rPr>
                <w:rFonts w:ascii="Calibri" w:eastAsia="Times New Roman" w:hAnsi="Calibri" w:cs="Times New Roman"/>
                <w:color w:val="000000"/>
                <w:lang w:eastAsia="cs-CZ"/>
              </w:rPr>
              <w:t>Byl projekt správně zařazen jako nepodléhající pravidlům veřejné podpory?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F16" w:rsidRPr="001F1163" w:rsidRDefault="00135658" w:rsidP="001F1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036953185"/>
                <w:placeholder>
                  <w:docPart w:val="3801DF79FB6A440995400E76E06B93F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ED0F16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ED0F16" w:rsidRPr="001F1163" w:rsidTr="007F4792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16" w:rsidRDefault="00ED0F16" w:rsidP="00ED0F1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16" w:rsidRPr="001F1163" w:rsidRDefault="00ED0F16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D0F16">
              <w:rPr>
                <w:rFonts w:ascii="Calibri" w:eastAsia="Times New Roman" w:hAnsi="Calibri" w:cs="Times New Roman"/>
                <w:color w:val="000000"/>
                <w:lang w:eastAsia="cs-CZ"/>
              </w:rPr>
              <w:t>Byl projekt správně zařazen jako podléhající pravidlům veřejné podpory, SOHZ nebo podpory de minimis?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F16" w:rsidRDefault="00135658" w:rsidP="001F116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858497219"/>
                <w:placeholder>
                  <w:docPart w:val="EA09F6B8AE22490AB50E844B44B18B2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ED0F16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7F4792" w:rsidRPr="001F1163" w:rsidTr="007F4792">
        <w:trPr>
          <w:trHeight w:val="3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92" w:rsidRDefault="007F4792" w:rsidP="00ED0F1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92" w:rsidRPr="001F1163" w:rsidRDefault="007F4792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D0F16">
              <w:rPr>
                <w:rFonts w:ascii="Calibri" w:eastAsia="Times New Roman" w:hAnsi="Calibri" w:cs="Times New Roman"/>
                <w:color w:val="000000"/>
                <w:lang w:eastAsia="cs-CZ"/>
              </w:rPr>
              <w:t>Byl použit odpovídající mechanismus a/nebo kategorie veřejné podpory?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792" w:rsidRDefault="00135658" w:rsidP="001F116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537351432"/>
                <w:placeholder>
                  <w:docPart w:val="A580463B9B7E45178E2284314C5B33B8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7F4792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7F4792" w:rsidRPr="001F1163" w:rsidTr="007F4792">
        <w:trPr>
          <w:trHeight w:val="31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92" w:rsidRDefault="007F4792" w:rsidP="00ED0F1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92" w:rsidRDefault="005C0680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Zvolte</w:t>
            </w:r>
            <w:r w:rsidR="007F47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</w:p>
          <w:p w:rsidR="007F4792" w:rsidRDefault="007F4792" w:rsidP="007F4792">
            <w:pPr>
              <w:spacing w:after="0" w:line="240" w:lineRule="auto"/>
              <w:jc w:val="both"/>
              <w:rPr>
                <w:rFonts w:cs="Arial"/>
              </w:rPr>
            </w:pPr>
            <w:r w:rsidRPr="004956E4">
              <w:rPr>
                <w:rFonts w:cs="Arial"/>
              </w:rPr>
              <w:t>GBER – Regionální investiční podpora, článek 14</w:t>
            </w:r>
          </w:p>
          <w:p w:rsidR="007F4792" w:rsidRDefault="007F4792" w:rsidP="007F47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4792">
              <w:rPr>
                <w:rFonts w:ascii="Calibri" w:eastAsia="Times New Roman" w:hAnsi="Calibri" w:cs="Times New Roman"/>
                <w:color w:val="000000"/>
                <w:lang w:eastAsia="cs-CZ"/>
              </w:rPr>
              <w:t>GBER – Podpora na ochranu ŽP člán</w:t>
            </w:r>
            <w:r w:rsidR="005C0680">
              <w:rPr>
                <w:rFonts w:ascii="Calibri" w:eastAsia="Times New Roman" w:hAnsi="Calibri" w:cs="Times New Roman"/>
                <w:color w:val="000000"/>
                <w:lang w:eastAsia="cs-CZ"/>
              </w:rPr>
              <w:t>ek</w:t>
            </w:r>
            <w:r w:rsidRPr="007F47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36</w:t>
            </w:r>
          </w:p>
          <w:p w:rsidR="007F4792" w:rsidRDefault="007F4792" w:rsidP="007F4792">
            <w:pPr>
              <w:spacing w:after="0" w:line="240" w:lineRule="auto"/>
              <w:jc w:val="both"/>
              <w:rPr>
                <w:rFonts w:cs="Arial"/>
              </w:rPr>
            </w:pPr>
            <w:r w:rsidRPr="004956E4">
              <w:rPr>
                <w:rFonts w:cs="Arial"/>
              </w:rPr>
              <w:t>GBER – Podpora na ochranu ŽP, článek 37</w:t>
            </w:r>
          </w:p>
          <w:p w:rsidR="007F4792" w:rsidRDefault="007F4792" w:rsidP="007F4792">
            <w:pPr>
              <w:spacing w:after="0" w:line="240" w:lineRule="auto"/>
              <w:jc w:val="both"/>
              <w:rPr>
                <w:rFonts w:cs="Arial"/>
              </w:rPr>
            </w:pPr>
            <w:r w:rsidRPr="004956E4">
              <w:rPr>
                <w:rFonts w:cs="Arial"/>
              </w:rPr>
              <w:t>GBER – Podpora infrastruktury, články 55</w:t>
            </w:r>
          </w:p>
          <w:p w:rsidR="007F4792" w:rsidRDefault="007F4792" w:rsidP="007F4792">
            <w:pPr>
              <w:spacing w:after="0" w:line="240" w:lineRule="auto"/>
              <w:jc w:val="both"/>
              <w:rPr>
                <w:rFonts w:cs="Arial"/>
              </w:rPr>
            </w:pPr>
            <w:r w:rsidRPr="004956E4">
              <w:rPr>
                <w:rFonts w:cs="Arial"/>
              </w:rPr>
              <w:t>SOHZ – Rozhodnutí Komise</w:t>
            </w:r>
          </w:p>
          <w:p w:rsidR="007F4792" w:rsidRDefault="007F4792" w:rsidP="007F4792">
            <w:pPr>
              <w:spacing w:after="0" w:line="240" w:lineRule="auto"/>
              <w:jc w:val="both"/>
              <w:rPr>
                <w:rFonts w:cs="Arial"/>
              </w:rPr>
            </w:pPr>
            <w:r w:rsidRPr="004956E4">
              <w:rPr>
                <w:rFonts w:cs="Arial"/>
              </w:rPr>
              <w:t>SOHZ – Nařízení Komise 360/2012</w:t>
            </w:r>
          </w:p>
          <w:p w:rsidR="007F4792" w:rsidRPr="00ED0F16" w:rsidRDefault="007F4792" w:rsidP="007F47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E4">
              <w:rPr>
                <w:rFonts w:cs="Arial"/>
              </w:rPr>
              <w:t>Podpora de minimis, Na</w:t>
            </w:r>
            <w:r>
              <w:rPr>
                <w:rFonts w:cs="Arial"/>
              </w:rPr>
              <w:softHyphen/>
            </w:r>
            <w:r w:rsidRPr="004956E4">
              <w:rPr>
                <w:rFonts w:cs="Arial"/>
              </w:rPr>
              <w:t>řízení Komise 1407/2013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792" w:rsidRDefault="007F4792" w:rsidP="001F116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0F16" w:rsidRPr="001F1163" w:rsidTr="00ED0F16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16" w:rsidRDefault="00ED0F16" w:rsidP="00ED0F1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16" w:rsidRPr="001F1163" w:rsidRDefault="00ED0F16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D0F16">
              <w:rPr>
                <w:rFonts w:ascii="Calibri" w:eastAsia="Times New Roman" w:hAnsi="Calibri" w:cs="Times New Roman"/>
                <w:color w:val="000000"/>
                <w:lang w:eastAsia="cs-CZ"/>
              </w:rPr>
              <w:t>Odpovídají předložené podklady požadavkům podle zvoleného mechanismu nebo kategorie veřejné podpory?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F16" w:rsidRDefault="00135658" w:rsidP="001F116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561295646"/>
                <w:placeholder>
                  <w:docPart w:val="3D7E65CF31B949AFB1AB60ABB1D62C2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ED0F16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ED0F16" w:rsidRPr="001F1163" w:rsidTr="00ED0F16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16" w:rsidRDefault="00ED0F16" w:rsidP="00ED0F1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16" w:rsidRPr="001F1163" w:rsidRDefault="00ED0F16" w:rsidP="00DD23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D0F16">
              <w:rPr>
                <w:rFonts w:ascii="Calibri" w:eastAsia="Times New Roman" w:hAnsi="Calibri" w:cs="Times New Roman"/>
                <w:color w:val="000000"/>
                <w:lang w:eastAsia="cs-CZ"/>
              </w:rPr>
              <w:t>Byly způsobilé výdaje pro výpočet maximální výše veřejné podpory, SOHZ nebo podpory de minimis stanoveny v souladu s relevantními podmínkami?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F16" w:rsidRDefault="00135658" w:rsidP="001F116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362789996"/>
                <w:placeholder>
                  <w:docPart w:val="20D9AF58910241569179140D1328D1DE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  <w:listItem w:displayText="Irelevantní" w:value="Irelevantní"/>
                </w:dropDownList>
              </w:sdtPr>
              <w:sdtEndPr/>
              <w:sdtContent>
                <w:r w:rsidR="00ED0F16" w:rsidRPr="00331E11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:rsidR="000369AA" w:rsidRDefault="00135658"/>
    <w:p w:rsidR="004575B3" w:rsidRDefault="00FB2B79">
      <w:r>
        <w:t>Kontrolu provedl</w:t>
      </w:r>
      <w:r w:rsidR="004575B3">
        <w:t>:</w:t>
      </w:r>
      <w:r w:rsidR="004575B3">
        <w:tab/>
      </w:r>
      <w:r w:rsidR="004575B3">
        <w:tab/>
      </w:r>
      <w:r w:rsidR="004575B3">
        <w:tab/>
      </w:r>
      <w:r w:rsidR="004575B3">
        <w:tab/>
      </w:r>
      <w:r w:rsidR="004575B3">
        <w:tab/>
      </w:r>
      <w:r w:rsidR="004575B3">
        <w:tab/>
        <w:t>Schválil:</w:t>
      </w:r>
    </w:p>
    <w:p w:rsidR="00FB2B79" w:rsidRDefault="004575B3">
      <w:r>
        <w:t>Dne:</w:t>
      </w:r>
      <w:r>
        <w:tab/>
      </w:r>
      <w:r w:rsidR="00FB2B79">
        <w:tab/>
      </w:r>
      <w:r w:rsidR="00FB2B79">
        <w:tab/>
      </w:r>
      <w:r w:rsidR="00FB2B79">
        <w:tab/>
      </w:r>
      <w:r w:rsidR="00FB2B79">
        <w:tab/>
      </w:r>
      <w:r w:rsidR="00FB2B79">
        <w:tab/>
      </w:r>
      <w:r w:rsidR="00FB2B79">
        <w:tab/>
      </w:r>
      <w:r w:rsidR="00FB2B79">
        <w:tab/>
        <w:t>Dne:</w:t>
      </w:r>
      <w:r w:rsidR="00FB2B79">
        <w:tab/>
      </w:r>
    </w:p>
    <w:p w:rsidR="002D4E4D" w:rsidRDefault="00FB2B79">
      <w:r>
        <w:t>Podpis:</w:t>
      </w:r>
      <w:r w:rsidR="004575B3">
        <w:tab/>
      </w:r>
      <w:r w:rsidR="004575B3">
        <w:tab/>
      </w:r>
      <w:r w:rsidR="004575B3">
        <w:tab/>
      </w:r>
      <w:r w:rsidR="004575B3">
        <w:tab/>
      </w:r>
      <w:r w:rsidR="004575B3">
        <w:tab/>
      </w:r>
      <w:r w:rsidR="004575B3">
        <w:tab/>
      </w:r>
      <w:r w:rsidR="004575B3">
        <w:tab/>
      </w:r>
      <w:r>
        <w:tab/>
        <w:t>Podpis</w:t>
      </w:r>
      <w:r w:rsidR="004575B3">
        <w:t>:</w:t>
      </w:r>
      <w:r w:rsidR="004575B3">
        <w:tab/>
      </w:r>
      <w:r w:rsidR="004575B3">
        <w:tab/>
      </w:r>
    </w:p>
    <w:p w:rsidR="002D4E4D" w:rsidRDefault="002D4E4D"/>
    <w:p w:rsidR="002D4E4D" w:rsidRDefault="002D4E4D"/>
    <w:p w:rsidR="004575B3" w:rsidRDefault="004575B3">
      <w:r>
        <w:tab/>
      </w:r>
      <w:r>
        <w:tab/>
      </w:r>
    </w:p>
    <w:sectPr w:rsidR="004575B3" w:rsidSect="001F1163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58" w:rsidRDefault="00135658" w:rsidP="004575B3">
      <w:pPr>
        <w:spacing w:after="0" w:line="240" w:lineRule="auto"/>
      </w:pPr>
      <w:r>
        <w:separator/>
      </w:r>
    </w:p>
  </w:endnote>
  <w:endnote w:type="continuationSeparator" w:id="0">
    <w:p w:rsidR="00135658" w:rsidRDefault="00135658" w:rsidP="0045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58" w:rsidRDefault="00135658" w:rsidP="004575B3">
      <w:pPr>
        <w:spacing w:after="0" w:line="240" w:lineRule="auto"/>
      </w:pPr>
      <w:r>
        <w:separator/>
      </w:r>
    </w:p>
  </w:footnote>
  <w:footnote w:type="continuationSeparator" w:id="0">
    <w:p w:rsidR="00135658" w:rsidRDefault="00135658" w:rsidP="0045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5B3" w:rsidRDefault="004575B3">
    <w:pPr>
      <w:pStyle w:val="Zhlav"/>
    </w:pPr>
    <w:r>
      <w:rPr>
        <w:noProof/>
        <w:lang w:eastAsia="cs-CZ"/>
      </w:rPr>
      <w:drawing>
        <wp:inline distT="0" distB="0" distL="0" distR="0" wp14:anchorId="6EA6B453" wp14:editId="0C60B6C3">
          <wp:extent cx="5734050" cy="59055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75B3" w:rsidRDefault="004575B3">
    <w:pPr>
      <w:pStyle w:val="Zhlav"/>
    </w:pPr>
  </w:p>
  <w:p w:rsidR="004575B3" w:rsidRDefault="004575B3">
    <w:pPr>
      <w:pStyle w:val="Zhlav"/>
    </w:pPr>
  </w:p>
  <w:p w:rsidR="004575B3" w:rsidRDefault="004575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63"/>
    <w:rsid w:val="00135658"/>
    <w:rsid w:val="00191BFA"/>
    <w:rsid w:val="001F1163"/>
    <w:rsid w:val="002C3573"/>
    <w:rsid w:val="002D4E4D"/>
    <w:rsid w:val="004575B3"/>
    <w:rsid w:val="005C0680"/>
    <w:rsid w:val="00705E67"/>
    <w:rsid w:val="007F4792"/>
    <w:rsid w:val="00883276"/>
    <w:rsid w:val="00917C70"/>
    <w:rsid w:val="00A566B9"/>
    <w:rsid w:val="00AA6350"/>
    <w:rsid w:val="00AB0F79"/>
    <w:rsid w:val="00B85408"/>
    <w:rsid w:val="00D42534"/>
    <w:rsid w:val="00DD235B"/>
    <w:rsid w:val="00E26F53"/>
    <w:rsid w:val="00E44484"/>
    <w:rsid w:val="00ED0F16"/>
    <w:rsid w:val="00EF4458"/>
    <w:rsid w:val="00F344D6"/>
    <w:rsid w:val="00FB2B79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5B3"/>
  </w:style>
  <w:style w:type="paragraph" w:styleId="Zpat">
    <w:name w:val="footer"/>
    <w:basedOn w:val="Normln"/>
    <w:link w:val="ZpatChar"/>
    <w:uiPriority w:val="99"/>
    <w:unhideWhenUsed/>
    <w:rsid w:val="0045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5B3"/>
  </w:style>
  <w:style w:type="paragraph" w:styleId="Textbubliny">
    <w:name w:val="Balloon Text"/>
    <w:basedOn w:val="Normln"/>
    <w:link w:val="TextbublinyChar"/>
    <w:uiPriority w:val="99"/>
    <w:semiHidden/>
    <w:unhideWhenUsed/>
    <w:rsid w:val="004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5B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D23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5B3"/>
  </w:style>
  <w:style w:type="paragraph" w:styleId="Zpat">
    <w:name w:val="footer"/>
    <w:basedOn w:val="Normln"/>
    <w:link w:val="ZpatChar"/>
    <w:uiPriority w:val="99"/>
    <w:unhideWhenUsed/>
    <w:rsid w:val="0045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5B3"/>
  </w:style>
  <w:style w:type="paragraph" w:styleId="Textbubliny">
    <w:name w:val="Balloon Text"/>
    <w:basedOn w:val="Normln"/>
    <w:link w:val="TextbublinyChar"/>
    <w:uiPriority w:val="99"/>
    <w:semiHidden/>
    <w:unhideWhenUsed/>
    <w:rsid w:val="004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5B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D23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30F58A73E5473897DCCA32DBB3A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359E6-12A0-49DA-8D89-E34AB9B5DD55}"/>
      </w:docPartPr>
      <w:docPartBody>
        <w:p w:rsidR="000C161F" w:rsidRDefault="00E26286" w:rsidP="00E26286">
          <w:pPr>
            <w:pStyle w:val="4C30F58A73E5473897DCCA32DBB3A573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DC15AC07DD274053BEB6D9DC1D92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ECA44-7855-42C5-9578-5E66A676D7FF}"/>
      </w:docPartPr>
      <w:docPartBody>
        <w:p w:rsidR="000C161F" w:rsidRDefault="00E26286" w:rsidP="00E26286">
          <w:pPr>
            <w:pStyle w:val="DC15AC07DD274053BEB6D9DC1D92812E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EE85912E8AD448E680520E44175B6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9027-8BF4-43FD-B725-74B6AC941FB7}"/>
      </w:docPartPr>
      <w:docPartBody>
        <w:p w:rsidR="000C161F" w:rsidRDefault="00E26286" w:rsidP="00E26286">
          <w:pPr>
            <w:pStyle w:val="EE85912E8AD448E680520E44175B6ED9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BA1DFFE6F540449BA6D71B580AB89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E128C-4601-410E-94A4-F4420EEF2BA3}"/>
      </w:docPartPr>
      <w:docPartBody>
        <w:p w:rsidR="000C161F" w:rsidRDefault="00E26286" w:rsidP="00E26286">
          <w:pPr>
            <w:pStyle w:val="BA1DFFE6F540449BA6D71B580AB8919F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8A55E340C77A4154BC0B66393A493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1B9AE-8012-4DAB-946B-7B88A149F176}"/>
      </w:docPartPr>
      <w:docPartBody>
        <w:p w:rsidR="00E26286" w:rsidRDefault="00E26286" w:rsidP="00E26286">
          <w:pPr>
            <w:pStyle w:val="8A55E340C77A4154BC0B66393A493EA2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C0556C0E32A9499089C72C475E72A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6B551-59EB-47C5-8525-E739A0971C29}"/>
      </w:docPartPr>
      <w:docPartBody>
        <w:p w:rsidR="00E26286" w:rsidRDefault="00E26286" w:rsidP="00E26286">
          <w:pPr>
            <w:pStyle w:val="C0556C0E32A9499089C72C475E72A7D5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7E5579EF3166441A9A13D21AB9BA5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4ACE9-71B3-4144-B8F4-2E305BE2A4BC}"/>
      </w:docPartPr>
      <w:docPartBody>
        <w:p w:rsidR="00E26286" w:rsidRDefault="00E26286" w:rsidP="00E26286">
          <w:pPr>
            <w:pStyle w:val="7E5579EF3166441A9A13D21AB9BA5811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A4C2B07F13684046AECB384CDDE28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56281-9836-4F98-B8D5-F8E850C2344B}"/>
      </w:docPartPr>
      <w:docPartBody>
        <w:p w:rsidR="00E26286" w:rsidRDefault="00E26286" w:rsidP="00E26286">
          <w:pPr>
            <w:pStyle w:val="A4C2B07F13684046AECB384CDDE2876A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65753D2320414033AA0A977CC92BD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0F35E-C727-48EA-9954-DB0FCF38F49D}"/>
      </w:docPartPr>
      <w:docPartBody>
        <w:p w:rsidR="00E26286" w:rsidRDefault="00E26286" w:rsidP="00E26286">
          <w:pPr>
            <w:pStyle w:val="65753D2320414033AA0A977CC92BDC0B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C7FB8FA0B5984DCDAAEFBD215362C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FA98B-ACEC-461E-A64C-DBE1C3CFD78F}"/>
      </w:docPartPr>
      <w:docPartBody>
        <w:p w:rsidR="00E26286" w:rsidRDefault="00E26286" w:rsidP="00E26286">
          <w:pPr>
            <w:pStyle w:val="C7FB8FA0B5984DCDAAEFBD215362C2AE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7530836E12794EDF9638D8EEE9A7C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E3949-4775-443E-B0B4-C154FBCE7139}"/>
      </w:docPartPr>
      <w:docPartBody>
        <w:p w:rsidR="00E26286" w:rsidRDefault="00E26286" w:rsidP="00E26286">
          <w:pPr>
            <w:pStyle w:val="7530836E12794EDF9638D8EEE9A7CC25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32107BFC06094227B4DFA2EAC4D35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35417-E6EF-49DB-B7D8-DFA8F6074E25}"/>
      </w:docPartPr>
      <w:docPartBody>
        <w:p w:rsidR="00E26286" w:rsidRDefault="00E26286" w:rsidP="00E26286">
          <w:pPr>
            <w:pStyle w:val="32107BFC06094227B4DFA2EAC4D358BB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3801DF79FB6A440995400E76E06B9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4112B-5768-4245-8A1D-2654F9C99CBB}"/>
      </w:docPartPr>
      <w:docPartBody>
        <w:p w:rsidR="0091549D" w:rsidRDefault="00E26286" w:rsidP="00E26286">
          <w:pPr>
            <w:pStyle w:val="3801DF79FB6A440995400E76E06B93F0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EA09F6B8AE22490AB50E844B44B18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FEEA1-2DEB-45ED-BC5F-AD5DFBBA3EAD}"/>
      </w:docPartPr>
      <w:docPartBody>
        <w:p w:rsidR="0091549D" w:rsidRDefault="00E26286" w:rsidP="00E26286">
          <w:pPr>
            <w:pStyle w:val="EA09F6B8AE22490AB50E844B44B18B2C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3D7E65CF31B949AFB1AB60ABB1D62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277C2-47A2-4C1B-9338-E57698E6384F}"/>
      </w:docPartPr>
      <w:docPartBody>
        <w:p w:rsidR="0091549D" w:rsidRDefault="00E26286" w:rsidP="00E26286">
          <w:pPr>
            <w:pStyle w:val="3D7E65CF31B949AFB1AB60ABB1D62C21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20D9AF58910241569179140D1328D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C714A-7D11-4333-A836-D643395526D5}"/>
      </w:docPartPr>
      <w:docPartBody>
        <w:p w:rsidR="0091549D" w:rsidRDefault="00E26286" w:rsidP="00E26286">
          <w:pPr>
            <w:pStyle w:val="20D9AF58910241569179140D1328D1DE1"/>
          </w:pPr>
          <w:r w:rsidRPr="00331E11">
            <w:rPr>
              <w:rStyle w:val="Zstupntext"/>
            </w:rPr>
            <w:t>Zvolte položku.</w:t>
          </w:r>
        </w:p>
      </w:docPartBody>
    </w:docPart>
    <w:docPart>
      <w:docPartPr>
        <w:name w:val="A580463B9B7E45178E2284314C5B3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CE6DE-3089-40C6-9CF7-30813ED4405A}"/>
      </w:docPartPr>
      <w:docPartBody>
        <w:p w:rsidR="0091549D" w:rsidRDefault="00E26286" w:rsidP="00E26286">
          <w:pPr>
            <w:pStyle w:val="A580463B9B7E45178E2284314C5B33B81"/>
          </w:pPr>
          <w:r w:rsidRPr="00331E1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D5"/>
    <w:rsid w:val="000C161F"/>
    <w:rsid w:val="00190D36"/>
    <w:rsid w:val="002F0E65"/>
    <w:rsid w:val="0037244E"/>
    <w:rsid w:val="00554F7D"/>
    <w:rsid w:val="0091549D"/>
    <w:rsid w:val="00D55ED5"/>
    <w:rsid w:val="00E2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6286"/>
    <w:rPr>
      <w:color w:val="808080"/>
    </w:rPr>
  </w:style>
  <w:style w:type="paragraph" w:customStyle="1" w:styleId="4C30F58A73E5473897DCCA32DBB3A573">
    <w:name w:val="4C30F58A73E5473897DCCA32DBB3A573"/>
    <w:rsid w:val="00D55ED5"/>
  </w:style>
  <w:style w:type="paragraph" w:customStyle="1" w:styleId="DC15AC07DD274053BEB6D9DC1D92812E">
    <w:name w:val="DC15AC07DD274053BEB6D9DC1D92812E"/>
    <w:rsid w:val="00D55ED5"/>
  </w:style>
  <w:style w:type="paragraph" w:customStyle="1" w:styleId="EE85912E8AD448E680520E44175B6ED9">
    <w:name w:val="EE85912E8AD448E680520E44175B6ED9"/>
    <w:rsid w:val="00D55ED5"/>
  </w:style>
  <w:style w:type="paragraph" w:customStyle="1" w:styleId="BA1DFFE6F540449BA6D71B580AB8919F">
    <w:name w:val="BA1DFFE6F540449BA6D71B580AB8919F"/>
    <w:rsid w:val="00D55ED5"/>
  </w:style>
  <w:style w:type="paragraph" w:customStyle="1" w:styleId="AD11C03C669040788D56D896A20D90DA">
    <w:name w:val="AD11C03C669040788D56D896A20D90DA"/>
    <w:rsid w:val="00D55ED5"/>
  </w:style>
  <w:style w:type="paragraph" w:customStyle="1" w:styleId="929978E8AB3F4536874C33A0D615A82E">
    <w:name w:val="929978E8AB3F4536874C33A0D615A82E"/>
    <w:rsid w:val="000C161F"/>
  </w:style>
  <w:style w:type="paragraph" w:customStyle="1" w:styleId="8A55E340C77A4154BC0B66393A493EA2">
    <w:name w:val="8A55E340C77A4154BC0B66393A493EA2"/>
    <w:rsid w:val="000C161F"/>
  </w:style>
  <w:style w:type="paragraph" w:customStyle="1" w:styleId="C0556C0E32A9499089C72C475E72A7D5">
    <w:name w:val="C0556C0E32A9499089C72C475E72A7D5"/>
    <w:rsid w:val="000C161F"/>
  </w:style>
  <w:style w:type="paragraph" w:customStyle="1" w:styleId="7E5579EF3166441A9A13D21AB9BA5811">
    <w:name w:val="7E5579EF3166441A9A13D21AB9BA5811"/>
    <w:rsid w:val="000C161F"/>
  </w:style>
  <w:style w:type="paragraph" w:customStyle="1" w:styleId="A4C2B07F13684046AECB384CDDE2876A">
    <w:name w:val="A4C2B07F13684046AECB384CDDE2876A"/>
    <w:rsid w:val="000C161F"/>
  </w:style>
  <w:style w:type="paragraph" w:customStyle="1" w:styleId="65753D2320414033AA0A977CC92BDC0B">
    <w:name w:val="65753D2320414033AA0A977CC92BDC0B"/>
    <w:rsid w:val="000C161F"/>
  </w:style>
  <w:style w:type="paragraph" w:customStyle="1" w:styleId="C7FB8FA0B5984DCDAAEFBD215362C2AE">
    <w:name w:val="C7FB8FA0B5984DCDAAEFBD215362C2AE"/>
    <w:rsid w:val="000C161F"/>
  </w:style>
  <w:style w:type="paragraph" w:customStyle="1" w:styleId="7530836E12794EDF9638D8EEE9A7CC25">
    <w:name w:val="7530836E12794EDF9638D8EEE9A7CC25"/>
    <w:rsid w:val="000C161F"/>
  </w:style>
  <w:style w:type="paragraph" w:customStyle="1" w:styleId="32107BFC06094227B4DFA2EAC4D358BB">
    <w:name w:val="32107BFC06094227B4DFA2EAC4D358BB"/>
    <w:rsid w:val="000C161F"/>
  </w:style>
  <w:style w:type="paragraph" w:customStyle="1" w:styleId="043AE72B5A534487B2FA06AAB48A10F5">
    <w:name w:val="043AE72B5A534487B2FA06AAB48A10F5"/>
    <w:rsid w:val="000C161F"/>
  </w:style>
  <w:style w:type="paragraph" w:customStyle="1" w:styleId="87AB6BA954744FC8B4D16ABAE3F2290D">
    <w:name w:val="87AB6BA954744FC8B4D16ABAE3F2290D"/>
    <w:rsid w:val="000C161F"/>
  </w:style>
  <w:style w:type="paragraph" w:customStyle="1" w:styleId="430A4E28A42F4F088DB684ED6DFCC2A4">
    <w:name w:val="430A4E28A42F4F088DB684ED6DFCC2A4"/>
    <w:rsid w:val="00E26286"/>
  </w:style>
  <w:style w:type="paragraph" w:customStyle="1" w:styleId="7450D8B852AE4EA79084912A419508D0">
    <w:name w:val="7450D8B852AE4EA79084912A419508D0"/>
    <w:rsid w:val="00E26286"/>
  </w:style>
  <w:style w:type="paragraph" w:customStyle="1" w:styleId="3801DF79FB6A440995400E76E06B93F0">
    <w:name w:val="3801DF79FB6A440995400E76E06B93F0"/>
    <w:rsid w:val="00E26286"/>
  </w:style>
  <w:style w:type="paragraph" w:customStyle="1" w:styleId="EA09F6B8AE22490AB50E844B44B18B2C">
    <w:name w:val="EA09F6B8AE22490AB50E844B44B18B2C"/>
    <w:rsid w:val="00E26286"/>
  </w:style>
  <w:style w:type="paragraph" w:customStyle="1" w:styleId="EB581616EE664A3FB9791AC38D600961">
    <w:name w:val="EB581616EE664A3FB9791AC38D600961"/>
    <w:rsid w:val="00E26286"/>
  </w:style>
  <w:style w:type="paragraph" w:customStyle="1" w:styleId="3D7E65CF31B949AFB1AB60ABB1D62C21">
    <w:name w:val="3D7E65CF31B949AFB1AB60ABB1D62C21"/>
    <w:rsid w:val="00E26286"/>
  </w:style>
  <w:style w:type="paragraph" w:customStyle="1" w:styleId="20D9AF58910241569179140D1328D1DE">
    <w:name w:val="20D9AF58910241569179140D1328D1DE"/>
    <w:rsid w:val="00E26286"/>
  </w:style>
  <w:style w:type="paragraph" w:customStyle="1" w:styleId="EFF2409C2D6F496888454FFB06E7CF8B">
    <w:name w:val="EFF2409C2D6F496888454FFB06E7CF8B"/>
    <w:rsid w:val="00E26286"/>
  </w:style>
  <w:style w:type="paragraph" w:customStyle="1" w:styleId="D50E61ACCD254388B293E71067C23459">
    <w:name w:val="D50E61ACCD254388B293E71067C23459"/>
    <w:rsid w:val="00E26286"/>
  </w:style>
  <w:style w:type="paragraph" w:customStyle="1" w:styleId="D5AF695EF1F242F8BB81C245E36BE83A">
    <w:name w:val="D5AF695EF1F242F8BB81C245E36BE83A"/>
    <w:rsid w:val="00E26286"/>
  </w:style>
  <w:style w:type="paragraph" w:customStyle="1" w:styleId="A580463B9B7E45178E2284314C5B33B8">
    <w:name w:val="A580463B9B7E45178E2284314C5B33B8"/>
    <w:rsid w:val="00E26286"/>
  </w:style>
  <w:style w:type="paragraph" w:customStyle="1" w:styleId="4C30F58A73E5473897DCCA32DBB3A5731">
    <w:name w:val="4C30F58A73E5473897DCCA32DBB3A5731"/>
    <w:rsid w:val="00E26286"/>
    <w:rPr>
      <w:rFonts w:eastAsiaTheme="minorHAnsi"/>
      <w:lang w:eastAsia="en-US"/>
    </w:rPr>
  </w:style>
  <w:style w:type="paragraph" w:customStyle="1" w:styleId="DC15AC07DD274053BEB6D9DC1D92812E1">
    <w:name w:val="DC15AC07DD274053BEB6D9DC1D92812E1"/>
    <w:rsid w:val="00E26286"/>
    <w:rPr>
      <w:rFonts w:eastAsiaTheme="minorHAnsi"/>
      <w:lang w:eastAsia="en-US"/>
    </w:rPr>
  </w:style>
  <w:style w:type="paragraph" w:customStyle="1" w:styleId="EE85912E8AD448E680520E44175B6ED91">
    <w:name w:val="EE85912E8AD448E680520E44175B6ED91"/>
    <w:rsid w:val="00E26286"/>
    <w:rPr>
      <w:rFonts w:eastAsiaTheme="minorHAnsi"/>
      <w:lang w:eastAsia="en-US"/>
    </w:rPr>
  </w:style>
  <w:style w:type="paragraph" w:customStyle="1" w:styleId="BA1DFFE6F540449BA6D71B580AB8919F1">
    <w:name w:val="BA1DFFE6F540449BA6D71B580AB8919F1"/>
    <w:rsid w:val="00E26286"/>
    <w:rPr>
      <w:rFonts w:eastAsiaTheme="minorHAnsi"/>
      <w:lang w:eastAsia="en-US"/>
    </w:rPr>
  </w:style>
  <w:style w:type="paragraph" w:customStyle="1" w:styleId="8A55E340C77A4154BC0B66393A493EA21">
    <w:name w:val="8A55E340C77A4154BC0B66393A493EA21"/>
    <w:rsid w:val="00E26286"/>
    <w:rPr>
      <w:rFonts w:eastAsiaTheme="minorHAnsi"/>
      <w:lang w:eastAsia="en-US"/>
    </w:rPr>
  </w:style>
  <w:style w:type="paragraph" w:customStyle="1" w:styleId="C0556C0E32A9499089C72C475E72A7D51">
    <w:name w:val="C0556C0E32A9499089C72C475E72A7D51"/>
    <w:rsid w:val="00E26286"/>
    <w:rPr>
      <w:rFonts w:eastAsiaTheme="minorHAnsi"/>
      <w:lang w:eastAsia="en-US"/>
    </w:rPr>
  </w:style>
  <w:style w:type="paragraph" w:customStyle="1" w:styleId="7E5579EF3166441A9A13D21AB9BA58111">
    <w:name w:val="7E5579EF3166441A9A13D21AB9BA58111"/>
    <w:rsid w:val="00E26286"/>
    <w:rPr>
      <w:rFonts w:eastAsiaTheme="minorHAnsi"/>
      <w:lang w:eastAsia="en-US"/>
    </w:rPr>
  </w:style>
  <w:style w:type="paragraph" w:customStyle="1" w:styleId="A4C2B07F13684046AECB384CDDE2876A1">
    <w:name w:val="A4C2B07F13684046AECB384CDDE2876A1"/>
    <w:rsid w:val="00E26286"/>
    <w:rPr>
      <w:rFonts w:eastAsiaTheme="minorHAnsi"/>
      <w:lang w:eastAsia="en-US"/>
    </w:rPr>
  </w:style>
  <w:style w:type="paragraph" w:customStyle="1" w:styleId="65753D2320414033AA0A977CC92BDC0B1">
    <w:name w:val="65753D2320414033AA0A977CC92BDC0B1"/>
    <w:rsid w:val="00E26286"/>
    <w:rPr>
      <w:rFonts w:eastAsiaTheme="minorHAnsi"/>
      <w:lang w:eastAsia="en-US"/>
    </w:rPr>
  </w:style>
  <w:style w:type="paragraph" w:customStyle="1" w:styleId="C7FB8FA0B5984DCDAAEFBD215362C2AE1">
    <w:name w:val="C7FB8FA0B5984DCDAAEFBD215362C2AE1"/>
    <w:rsid w:val="00E26286"/>
    <w:rPr>
      <w:rFonts w:eastAsiaTheme="minorHAnsi"/>
      <w:lang w:eastAsia="en-US"/>
    </w:rPr>
  </w:style>
  <w:style w:type="paragraph" w:customStyle="1" w:styleId="7530836E12794EDF9638D8EEE9A7CC251">
    <w:name w:val="7530836E12794EDF9638D8EEE9A7CC251"/>
    <w:rsid w:val="00E26286"/>
    <w:rPr>
      <w:rFonts w:eastAsiaTheme="minorHAnsi"/>
      <w:lang w:eastAsia="en-US"/>
    </w:rPr>
  </w:style>
  <w:style w:type="paragraph" w:customStyle="1" w:styleId="32107BFC06094227B4DFA2EAC4D358BB1">
    <w:name w:val="32107BFC06094227B4DFA2EAC4D358BB1"/>
    <w:rsid w:val="00E26286"/>
    <w:rPr>
      <w:rFonts w:eastAsiaTheme="minorHAnsi"/>
      <w:lang w:eastAsia="en-US"/>
    </w:rPr>
  </w:style>
  <w:style w:type="paragraph" w:customStyle="1" w:styleId="3801DF79FB6A440995400E76E06B93F01">
    <w:name w:val="3801DF79FB6A440995400E76E06B93F01"/>
    <w:rsid w:val="00E26286"/>
    <w:rPr>
      <w:rFonts w:eastAsiaTheme="minorHAnsi"/>
      <w:lang w:eastAsia="en-US"/>
    </w:rPr>
  </w:style>
  <w:style w:type="paragraph" w:customStyle="1" w:styleId="EA09F6B8AE22490AB50E844B44B18B2C1">
    <w:name w:val="EA09F6B8AE22490AB50E844B44B18B2C1"/>
    <w:rsid w:val="00E26286"/>
    <w:rPr>
      <w:rFonts w:eastAsiaTheme="minorHAnsi"/>
      <w:lang w:eastAsia="en-US"/>
    </w:rPr>
  </w:style>
  <w:style w:type="paragraph" w:customStyle="1" w:styleId="A580463B9B7E45178E2284314C5B33B81">
    <w:name w:val="A580463B9B7E45178E2284314C5B33B81"/>
    <w:rsid w:val="00E26286"/>
    <w:rPr>
      <w:rFonts w:eastAsiaTheme="minorHAnsi"/>
      <w:lang w:eastAsia="en-US"/>
    </w:rPr>
  </w:style>
  <w:style w:type="paragraph" w:customStyle="1" w:styleId="3D7E65CF31B949AFB1AB60ABB1D62C211">
    <w:name w:val="3D7E65CF31B949AFB1AB60ABB1D62C211"/>
    <w:rsid w:val="00E26286"/>
    <w:rPr>
      <w:rFonts w:eastAsiaTheme="minorHAnsi"/>
      <w:lang w:eastAsia="en-US"/>
    </w:rPr>
  </w:style>
  <w:style w:type="paragraph" w:customStyle="1" w:styleId="20D9AF58910241569179140D1328D1DE1">
    <w:name w:val="20D9AF58910241569179140D1328D1DE1"/>
    <w:rsid w:val="00E26286"/>
    <w:rPr>
      <w:rFonts w:eastAsiaTheme="minorHAnsi"/>
      <w:lang w:eastAsia="en-US"/>
    </w:rPr>
  </w:style>
  <w:style w:type="paragraph" w:customStyle="1" w:styleId="FBD7D88A0E104B28A554C56FF95C332A">
    <w:name w:val="FBD7D88A0E104B28A554C56FF95C332A"/>
    <w:rsid w:val="00E2628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6286"/>
    <w:rPr>
      <w:color w:val="808080"/>
    </w:rPr>
  </w:style>
  <w:style w:type="paragraph" w:customStyle="1" w:styleId="4C30F58A73E5473897DCCA32DBB3A573">
    <w:name w:val="4C30F58A73E5473897DCCA32DBB3A573"/>
    <w:rsid w:val="00D55ED5"/>
  </w:style>
  <w:style w:type="paragraph" w:customStyle="1" w:styleId="DC15AC07DD274053BEB6D9DC1D92812E">
    <w:name w:val="DC15AC07DD274053BEB6D9DC1D92812E"/>
    <w:rsid w:val="00D55ED5"/>
  </w:style>
  <w:style w:type="paragraph" w:customStyle="1" w:styleId="EE85912E8AD448E680520E44175B6ED9">
    <w:name w:val="EE85912E8AD448E680520E44175B6ED9"/>
    <w:rsid w:val="00D55ED5"/>
  </w:style>
  <w:style w:type="paragraph" w:customStyle="1" w:styleId="BA1DFFE6F540449BA6D71B580AB8919F">
    <w:name w:val="BA1DFFE6F540449BA6D71B580AB8919F"/>
    <w:rsid w:val="00D55ED5"/>
  </w:style>
  <w:style w:type="paragraph" w:customStyle="1" w:styleId="AD11C03C669040788D56D896A20D90DA">
    <w:name w:val="AD11C03C669040788D56D896A20D90DA"/>
    <w:rsid w:val="00D55ED5"/>
  </w:style>
  <w:style w:type="paragraph" w:customStyle="1" w:styleId="929978E8AB3F4536874C33A0D615A82E">
    <w:name w:val="929978E8AB3F4536874C33A0D615A82E"/>
    <w:rsid w:val="000C161F"/>
  </w:style>
  <w:style w:type="paragraph" w:customStyle="1" w:styleId="8A55E340C77A4154BC0B66393A493EA2">
    <w:name w:val="8A55E340C77A4154BC0B66393A493EA2"/>
    <w:rsid w:val="000C161F"/>
  </w:style>
  <w:style w:type="paragraph" w:customStyle="1" w:styleId="C0556C0E32A9499089C72C475E72A7D5">
    <w:name w:val="C0556C0E32A9499089C72C475E72A7D5"/>
    <w:rsid w:val="000C161F"/>
  </w:style>
  <w:style w:type="paragraph" w:customStyle="1" w:styleId="7E5579EF3166441A9A13D21AB9BA5811">
    <w:name w:val="7E5579EF3166441A9A13D21AB9BA5811"/>
    <w:rsid w:val="000C161F"/>
  </w:style>
  <w:style w:type="paragraph" w:customStyle="1" w:styleId="A4C2B07F13684046AECB384CDDE2876A">
    <w:name w:val="A4C2B07F13684046AECB384CDDE2876A"/>
    <w:rsid w:val="000C161F"/>
  </w:style>
  <w:style w:type="paragraph" w:customStyle="1" w:styleId="65753D2320414033AA0A977CC92BDC0B">
    <w:name w:val="65753D2320414033AA0A977CC92BDC0B"/>
    <w:rsid w:val="000C161F"/>
  </w:style>
  <w:style w:type="paragraph" w:customStyle="1" w:styleId="C7FB8FA0B5984DCDAAEFBD215362C2AE">
    <w:name w:val="C7FB8FA0B5984DCDAAEFBD215362C2AE"/>
    <w:rsid w:val="000C161F"/>
  </w:style>
  <w:style w:type="paragraph" w:customStyle="1" w:styleId="7530836E12794EDF9638D8EEE9A7CC25">
    <w:name w:val="7530836E12794EDF9638D8EEE9A7CC25"/>
    <w:rsid w:val="000C161F"/>
  </w:style>
  <w:style w:type="paragraph" w:customStyle="1" w:styleId="32107BFC06094227B4DFA2EAC4D358BB">
    <w:name w:val="32107BFC06094227B4DFA2EAC4D358BB"/>
    <w:rsid w:val="000C161F"/>
  </w:style>
  <w:style w:type="paragraph" w:customStyle="1" w:styleId="043AE72B5A534487B2FA06AAB48A10F5">
    <w:name w:val="043AE72B5A534487B2FA06AAB48A10F5"/>
    <w:rsid w:val="000C161F"/>
  </w:style>
  <w:style w:type="paragraph" w:customStyle="1" w:styleId="87AB6BA954744FC8B4D16ABAE3F2290D">
    <w:name w:val="87AB6BA954744FC8B4D16ABAE3F2290D"/>
    <w:rsid w:val="000C161F"/>
  </w:style>
  <w:style w:type="paragraph" w:customStyle="1" w:styleId="430A4E28A42F4F088DB684ED6DFCC2A4">
    <w:name w:val="430A4E28A42F4F088DB684ED6DFCC2A4"/>
    <w:rsid w:val="00E26286"/>
  </w:style>
  <w:style w:type="paragraph" w:customStyle="1" w:styleId="7450D8B852AE4EA79084912A419508D0">
    <w:name w:val="7450D8B852AE4EA79084912A419508D0"/>
    <w:rsid w:val="00E26286"/>
  </w:style>
  <w:style w:type="paragraph" w:customStyle="1" w:styleId="3801DF79FB6A440995400E76E06B93F0">
    <w:name w:val="3801DF79FB6A440995400E76E06B93F0"/>
    <w:rsid w:val="00E26286"/>
  </w:style>
  <w:style w:type="paragraph" w:customStyle="1" w:styleId="EA09F6B8AE22490AB50E844B44B18B2C">
    <w:name w:val="EA09F6B8AE22490AB50E844B44B18B2C"/>
    <w:rsid w:val="00E26286"/>
  </w:style>
  <w:style w:type="paragraph" w:customStyle="1" w:styleId="EB581616EE664A3FB9791AC38D600961">
    <w:name w:val="EB581616EE664A3FB9791AC38D600961"/>
    <w:rsid w:val="00E26286"/>
  </w:style>
  <w:style w:type="paragraph" w:customStyle="1" w:styleId="3D7E65CF31B949AFB1AB60ABB1D62C21">
    <w:name w:val="3D7E65CF31B949AFB1AB60ABB1D62C21"/>
    <w:rsid w:val="00E26286"/>
  </w:style>
  <w:style w:type="paragraph" w:customStyle="1" w:styleId="20D9AF58910241569179140D1328D1DE">
    <w:name w:val="20D9AF58910241569179140D1328D1DE"/>
    <w:rsid w:val="00E26286"/>
  </w:style>
  <w:style w:type="paragraph" w:customStyle="1" w:styleId="EFF2409C2D6F496888454FFB06E7CF8B">
    <w:name w:val="EFF2409C2D6F496888454FFB06E7CF8B"/>
    <w:rsid w:val="00E26286"/>
  </w:style>
  <w:style w:type="paragraph" w:customStyle="1" w:styleId="D50E61ACCD254388B293E71067C23459">
    <w:name w:val="D50E61ACCD254388B293E71067C23459"/>
    <w:rsid w:val="00E26286"/>
  </w:style>
  <w:style w:type="paragraph" w:customStyle="1" w:styleId="D5AF695EF1F242F8BB81C245E36BE83A">
    <w:name w:val="D5AF695EF1F242F8BB81C245E36BE83A"/>
    <w:rsid w:val="00E26286"/>
  </w:style>
  <w:style w:type="paragraph" w:customStyle="1" w:styleId="A580463B9B7E45178E2284314C5B33B8">
    <w:name w:val="A580463B9B7E45178E2284314C5B33B8"/>
    <w:rsid w:val="00E26286"/>
  </w:style>
  <w:style w:type="paragraph" w:customStyle="1" w:styleId="4C30F58A73E5473897DCCA32DBB3A5731">
    <w:name w:val="4C30F58A73E5473897DCCA32DBB3A5731"/>
    <w:rsid w:val="00E26286"/>
    <w:rPr>
      <w:rFonts w:eastAsiaTheme="minorHAnsi"/>
      <w:lang w:eastAsia="en-US"/>
    </w:rPr>
  </w:style>
  <w:style w:type="paragraph" w:customStyle="1" w:styleId="DC15AC07DD274053BEB6D9DC1D92812E1">
    <w:name w:val="DC15AC07DD274053BEB6D9DC1D92812E1"/>
    <w:rsid w:val="00E26286"/>
    <w:rPr>
      <w:rFonts w:eastAsiaTheme="minorHAnsi"/>
      <w:lang w:eastAsia="en-US"/>
    </w:rPr>
  </w:style>
  <w:style w:type="paragraph" w:customStyle="1" w:styleId="EE85912E8AD448E680520E44175B6ED91">
    <w:name w:val="EE85912E8AD448E680520E44175B6ED91"/>
    <w:rsid w:val="00E26286"/>
    <w:rPr>
      <w:rFonts w:eastAsiaTheme="minorHAnsi"/>
      <w:lang w:eastAsia="en-US"/>
    </w:rPr>
  </w:style>
  <w:style w:type="paragraph" w:customStyle="1" w:styleId="BA1DFFE6F540449BA6D71B580AB8919F1">
    <w:name w:val="BA1DFFE6F540449BA6D71B580AB8919F1"/>
    <w:rsid w:val="00E26286"/>
    <w:rPr>
      <w:rFonts w:eastAsiaTheme="minorHAnsi"/>
      <w:lang w:eastAsia="en-US"/>
    </w:rPr>
  </w:style>
  <w:style w:type="paragraph" w:customStyle="1" w:styleId="8A55E340C77A4154BC0B66393A493EA21">
    <w:name w:val="8A55E340C77A4154BC0B66393A493EA21"/>
    <w:rsid w:val="00E26286"/>
    <w:rPr>
      <w:rFonts w:eastAsiaTheme="minorHAnsi"/>
      <w:lang w:eastAsia="en-US"/>
    </w:rPr>
  </w:style>
  <w:style w:type="paragraph" w:customStyle="1" w:styleId="C0556C0E32A9499089C72C475E72A7D51">
    <w:name w:val="C0556C0E32A9499089C72C475E72A7D51"/>
    <w:rsid w:val="00E26286"/>
    <w:rPr>
      <w:rFonts w:eastAsiaTheme="minorHAnsi"/>
      <w:lang w:eastAsia="en-US"/>
    </w:rPr>
  </w:style>
  <w:style w:type="paragraph" w:customStyle="1" w:styleId="7E5579EF3166441A9A13D21AB9BA58111">
    <w:name w:val="7E5579EF3166441A9A13D21AB9BA58111"/>
    <w:rsid w:val="00E26286"/>
    <w:rPr>
      <w:rFonts w:eastAsiaTheme="minorHAnsi"/>
      <w:lang w:eastAsia="en-US"/>
    </w:rPr>
  </w:style>
  <w:style w:type="paragraph" w:customStyle="1" w:styleId="A4C2B07F13684046AECB384CDDE2876A1">
    <w:name w:val="A4C2B07F13684046AECB384CDDE2876A1"/>
    <w:rsid w:val="00E26286"/>
    <w:rPr>
      <w:rFonts w:eastAsiaTheme="minorHAnsi"/>
      <w:lang w:eastAsia="en-US"/>
    </w:rPr>
  </w:style>
  <w:style w:type="paragraph" w:customStyle="1" w:styleId="65753D2320414033AA0A977CC92BDC0B1">
    <w:name w:val="65753D2320414033AA0A977CC92BDC0B1"/>
    <w:rsid w:val="00E26286"/>
    <w:rPr>
      <w:rFonts w:eastAsiaTheme="minorHAnsi"/>
      <w:lang w:eastAsia="en-US"/>
    </w:rPr>
  </w:style>
  <w:style w:type="paragraph" w:customStyle="1" w:styleId="C7FB8FA0B5984DCDAAEFBD215362C2AE1">
    <w:name w:val="C7FB8FA0B5984DCDAAEFBD215362C2AE1"/>
    <w:rsid w:val="00E26286"/>
    <w:rPr>
      <w:rFonts w:eastAsiaTheme="minorHAnsi"/>
      <w:lang w:eastAsia="en-US"/>
    </w:rPr>
  </w:style>
  <w:style w:type="paragraph" w:customStyle="1" w:styleId="7530836E12794EDF9638D8EEE9A7CC251">
    <w:name w:val="7530836E12794EDF9638D8EEE9A7CC251"/>
    <w:rsid w:val="00E26286"/>
    <w:rPr>
      <w:rFonts w:eastAsiaTheme="minorHAnsi"/>
      <w:lang w:eastAsia="en-US"/>
    </w:rPr>
  </w:style>
  <w:style w:type="paragraph" w:customStyle="1" w:styleId="32107BFC06094227B4DFA2EAC4D358BB1">
    <w:name w:val="32107BFC06094227B4DFA2EAC4D358BB1"/>
    <w:rsid w:val="00E26286"/>
    <w:rPr>
      <w:rFonts w:eastAsiaTheme="minorHAnsi"/>
      <w:lang w:eastAsia="en-US"/>
    </w:rPr>
  </w:style>
  <w:style w:type="paragraph" w:customStyle="1" w:styleId="3801DF79FB6A440995400E76E06B93F01">
    <w:name w:val="3801DF79FB6A440995400E76E06B93F01"/>
    <w:rsid w:val="00E26286"/>
    <w:rPr>
      <w:rFonts w:eastAsiaTheme="minorHAnsi"/>
      <w:lang w:eastAsia="en-US"/>
    </w:rPr>
  </w:style>
  <w:style w:type="paragraph" w:customStyle="1" w:styleId="EA09F6B8AE22490AB50E844B44B18B2C1">
    <w:name w:val="EA09F6B8AE22490AB50E844B44B18B2C1"/>
    <w:rsid w:val="00E26286"/>
    <w:rPr>
      <w:rFonts w:eastAsiaTheme="minorHAnsi"/>
      <w:lang w:eastAsia="en-US"/>
    </w:rPr>
  </w:style>
  <w:style w:type="paragraph" w:customStyle="1" w:styleId="A580463B9B7E45178E2284314C5B33B81">
    <w:name w:val="A580463B9B7E45178E2284314C5B33B81"/>
    <w:rsid w:val="00E26286"/>
    <w:rPr>
      <w:rFonts w:eastAsiaTheme="minorHAnsi"/>
      <w:lang w:eastAsia="en-US"/>
    </w:rPr>
  </w:style>
  <w:style w:type="paragraph" w:customStyle="1" w:styleId="3D7E65CF31B949AFB1AB60ABB1D62C211">
    <w:name w:val="3D7E65CF31B949AFB1AB60ABB1D62C211"/>
    <w:rsid w:val="00E26286"/>
    <w:rPr>
      <w:rFonts w:eastAsiaTheme="minorHAnsi"/>
      <w:lang w:eastAsia="en-US"/>
    </w:rPr>
  </w:style>
  <w:style w:type="paragraph" w:customStyle="1" w:styleId="20D9AF58910241569179140D1328D1DE1">
    <w:name w:val="20D9AF58910241569179140D1328D1DE1"/>
    <w:rsid w:val="00E26286"/>
    <w:rPr>
      <w:rFonts w:eastAsiaTheme="minorHAnsi"/>
      <w:lang w:eastAsia="en-US"/>
    </w:rPr>
  </w:style>
  <w:style w:type="paragraph" w:customStyle="1" w:styleId="FBD7D88A0E104B28A554C56FF95C332A">
    <w:name w:val="FBD7D88A0E104B28A554C56FF95C332A"/>
    <w:rsid w:val="00E262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9EC7-8A63-4E41-B314-DFEB2D8F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 Petr</dc:creator>
  <cp:lastModifiedBy>Polak Bohdan</cp:lastModifiedBy>
  <cp:revision>2</cp:revision>
  <dcterms:created xsi:type="dcterms:W3CDTF">2017-05-16T11:39:00Z</dcterms:created>
  <dcterms:modified xsi:type="dcterms:W3CDTF">2017-05-16T11:39:00Z</dcterms:modified>
</cp:coreProperties>
</file>