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1E" w:rsidRDefault="005D5F1E" w:rsidP="00B50148">
      <w:pPr>
        <w:jc w:val="center"/>
        <w:rPr>
          <w:rFonts w:ascii="Arial" w:hAnsi="Arial" w:cs="Arial"/>
          <w:b/>
          <w:caps/>
          <w:color w:val="980098"/>
          <w:spacing w:val="20"/>
        </w:rPr>
      </w:pPr>
    </w:p>
    <w:p w:rsidR="005D5F1E" w:rsidRDefault="005D5F1E" w:rsidP="00B50148">
      <w:pPr>
        <w:jc w:val="center"/>
        <w:rPr>
          <w:rFonts w:ascii="Arial" w:hAnsi="Arial" w:cs="Arial"/>
          <w:b/>
          <w:caps/>
          <w:color w:val="980098"/>
          <w:spacing w:val="20"/>
        </w:rPr>
      </w:pPr>
    </w:p>
    <w:p w:rsidR="005D5F1E" w:rsidRDefault="005D5F1E" w:rsidP="00B50148">
      <w:pPr>
        <w:jc w:val="center"/>
        <w:rPr>
          <w:rFonts w:ascii="Arial" w:hAnsi="Arial" w:cs="Arial"/>
          <w:b/>
          <w:caps/>
          <w:color w:val="980098"/>
          <w:spacing w:val="20"/>
        </w:rPr>
      </w:pPr>
    </w:p>
    <w:p w:rsidR="00D449B9" w:rsidRPr="005D5F1E" w:rsidRDefault="00D449B9" w:rsidP="00B50148">
      <w:pPr>
        <w:jc w:val="center"/>
        <w:rPr>
          <w:rFonts w:ascii="Arial" w:hAnsi="Arial" w:cs="Arial"/>
          <w:b/>
          <w:caps/>
          <w:color w:val="000000" w:themeColor="text1"/>
          <w:spacing w:val="20"/>
        </w:rPr>
      </w:pPr>
      <w:r w:rsidRPr="005D5F1E">
        <w:rPr>
          <w:rFonts w:ascii="Arial" w:hAnsi="Arial" w:cs="Arial"/>
          <w:b/>
          <w:caps/>
          <w:color w:val="000000" w:themeColor="text1"/>
          <w:spacing w:val="20"/>
        </w:rPr>
        <w:t>Příkazní smlouva</w:t>
      </w:r>
    </w:p>
    <w:p w:rsidR="00CE6CE3" w:rsidRDefault="00CE6CE3" w:rsidP="00B50148">
      <w:pPr>
        <w:jc w:val="center"/>
        <w:rPr>
          <w:rFonts w:ascii="Arial" w:hAnsi="Arial" w:cs="Arial"/>
          <w:sz w:val="20"/>
          <w:szCs w:val="20"/>
        </w:rPr>
      </w:pPr>
    </w:p>
    <w:p w:rsidR="00D449B9" w:rsidRPr="00CE6CE3" w:rsidRDefault="00D449B9" w:rsidP="00B50148">
      <w:pPr>
        <w:jc w:val="center"/>
        <w:rPr>
          <w:rFonts w:ascii="Arial" w:hAnsi="Arial" w:cs="Arial"/>
          <w:sz w:val="20"/>
          <w:szCs w:val="20"/>
        </w:rPr>
      </w:pPr>
      <w:r w:rsidRPr="00CE6CE3">
        <w:rPr>
          <w:rFonts w:ascii="Arial" w:hAnsi="Arial" w:cs="Arial"/>
          <w:sz w:val="20"/>
          <w:szCs w:val="20"/>
        </w:rPr>
        <w:t>uzavřená v souladu s ust. § 2430 a násl. zákona č. 89/2012 Sb., občanský zákoník, ve znění pozdějších předpisů (dále jen jako „občanský zákoník“),</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 xml:space="preserve">č. smlouvy příkazce:      </w:t>
      </w:r>
      <w:r w:rsidRPr="00CE6CE3">
        <w:rPr>
          <w:rFonts w:ascii="Arial" w:hAnsi="Arial" w:cs="Arial"/>
          <w:sz w:val="20"/>
          <w:szCs w:val="20"/>
        </w:rPr>
        <w:tab/>
      </w:r>
      <w:r w:rsidRPr="00CE6CE3">
        <w:rPr>
          <w:rFonts w:ascii="Arial" w:hAnsi="Arial" w:cs="Arial"/>
          <w:sz w:val="20"/>
          <w:szCs w:val="20"/>
        </w:rPr>
        <w:tab/>
      </w:r>
      <w:r w:rsidRPr="00CE6CE3">
        <w:rPr>
          <w:rFonts w:ascii="Arial" w:hAnsi="Arial" w:cs="Arial"/>
          <w:sz w:val="20"/>
          <w:szCs w:val="20"/>
        </w:rPr>
        <w:tab/>
      </w:r>
      <w:r w:rsidRPr="00CE6CE3">
        <w:rPr>
          <w:rFonts w:ascii="Arial" w:hAnsi="Arial" w:cs="Arial"/>
          <w:sz w:val="20"/>
          <w:szCs w:val="20"/>
        </w:rPr>
        <w:tab/>
        <w:t>č. smlouvy příkazníka:</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b/>
          <w:sz w:val="20"/>
          <w:szCs w:val="20"/>
        </w:rPr>
      </w:pPr>
    </w:p>
    <w:p w:rsidR="00D449B9" w:rsidRPr="00CE6CE3" w:rsidRDefault="00D449B9" w:rsidP="00B50148">
      <w:pPr>
        <w:jc w:val="both"/>
        <w:rPr>
          <w:rFonts w:ascii="Arial" w:hAnsi="Arial" w:cs="Arial"/>
          <w:b/>
          <w:sz w:val="20"/>
          <w:szCs w:val="20"/>
        </w:rPr>
      </w:pPr>
      <w:r w:rsidRPr="00CE6CE3">
        <w:rPr>
          <w:rFonts w:ascii="Arial" w:hAnsi="Arial" w:cs="Arial"/>
          <w:b/>
          <w:sz w:val="20"/>
          <w:szCs w:val="20"/>
        </w:rPr>
        <w:t xml:space="preserve">Smluvní strany </w:t>
      </w:r>
    </w:p>
    <w:p w:rsidR="00D449B9" w:rsidRPr="00CE6CE3" w:rsidRDefault="00D449B9" w:rsidP="00B50148">
      <w:pPr>
        <w:jc w:val="both"/>
        <w:rPr>
          <w:rFonts w:ascii="Arial" w:hAnsi="Arial" w:cs="Arial"/>
          <w:b/>
          <w:sz w:val="20"/>
          <w:szCs w:val="20"/>
        </w:rPr>
      </w:pPr>
    </w:p>
    <w:p w:rsidR="00D449B9" w:rsidRPr="00CE6CE3" w:rsidRDefault="00D449B9" w:rsidP="00B50148">
      <w:pPr>
        <w:jc w:val="both"/>
        <w:rPr>
          <w:rFonts w:ascii="Arial" w:hAnsi="Arial" w:cs="Arial"/>
          <w:b/>
          <w:sz w:val="20"/>
          <w:szCs w:val="20"/>
        </w:rPr>
      </w:pPr>
      <w:r w:rsidRPr="00CE6CE3">
        <w:rPr>
          <w:rFonts w:ascii="Arial" w:hAnsi="Arial" w:cs="Arial"/>
          <w:b/>
          <w:sz w:val="20"/>
          <w:szCs w:val="20"/>
        </w:rPr>
        <w:t xml:space="preserve">Univerzita Jana Evangelisty Purkyně v Ústí nad Labem </w:t>
      </w:r>
    </w:p>
    <w:p w:rsidR="00D449B9" w:rsidRPr="00CE6CE3" w:rsidRDefault="00D449B9" w:rsidP="00B50148">
      <w:pPr>
        <w:jc w:val="both"/>
        <w:rPr>
          <w:rFonts w:ascii="Arial" w:hAnsi="Arial" w:cs="Arial"/>
          <w:sz w:val="20"/>
          <w:szCs w:val="20"/>
        </w:rPr>
      </w:pPr>
      <w:r w:rsidRPr="00CE6CE3">
        <w:rPr>
          <w:rFonts w:ascii="Arial" w:hAnsi="Arial" w:cs="Arial"/>
          <w:sz w:val="20"/>
          <w:szCs w:val="20"/>
        </w:rPr>
        <w:t>se sídlem: Pasteurova 1, 400 96, Ústí nad Labem</w:t>
      </w:r>
    </w:p>
    <w:p w:rsidR="00D449B9" w:rsidRPr="00CE6CE3" w:rsidRDefault="00D449B9" w:rsidP="00B50148">
      <w:pPr>
        <w:jc w:val="both"/>
        <w:rPr>
          <w:rFonts w:ascii="Arial" w:hAnsi="Arial" w:cs="Arial"/>
          <w:sz w:val="20"/>
          <w:szCs w:val="20"/>
        </w:rPr>
      </w:pPr>
      <w:r w:rsidRPr="00CE6CE3">
        <w:rPr>
          <w:rFonts w:ascii="Arial" w:hAnsi="Arial" w:cs="Arial"/>
          <w:sz w:val="20"/>
          <w:szCs w:val="20"/>
        </w:rPr>
        <w:t>IČ: 44555601</w:t>
      </w:r>
    </w:p>
    <w:p w:rsidR="00D449B9" w:rsidRPr="00CE6CE3" w:rsidRDefault="00D449B9" w:rsidP="00B50148">
      <w:pPr>
        <w:jc w:val="both"/>
        <w:rPr>
          <w:rFonts w:ascii="Arial" w:hAnsi="Arial" w:cs="Arial"/>
          <w:sz w:val="20"/>
          <w:szCs w:val="20"/>
        </w:rPr>
      </w:pPr>
      <w:r w:rsidRPr="00CE6CE3">
        <w:rPr>
          <w:rFonts w:ascii="Arial" w:hAnsi="Arial" w:cs="Arial"/>
          <w:sz w:val="20"/>
          <w:szCs w:val="20"/>
        </w:rPr>
        <w:t xml:space="preserve">zastoupená: </w:t>
      </w:r>
      <w:r w:rsidR="00367F25">
        <w:rPr>
          <w:rFonts w:ascii="Arial" w:hAnsi="Arial" w:cs="Arial"/>
          <w:sz w:val="20"/>
          <w:szCs w:val="20"/>
        </w:rPr>
        <w:t>doc. RNDr. Martin</w:t>
      </w:r>
      <w:r w:rsidR="00E96FDB">
        <w:rPr>
          <w:rFonts w:ascii="Arial" w:hAnsi="Arial" w:cs="Arial"/>
          <w:sz w:val="20"/>
          <w:szCs w:val="20"/>
        </w:rPr>
        <w:t>em</w:t>
      </w:r>
      <w:r w:rsidR="00367F25">
        <w:rPr>
          <w:rFonts w:ascii="Arial" w:hAnsi="Arial" w:cs="Arial"/>
          <w:sz w:val="20"/>
          <w:szCs w:val="20"/>
        </w:rPr>
        <w:t xml:space="preserve"> Balej</w:t>
      </w:r>
      <w:r w:rsidR="00E96FDB">
        <w:rPr>
          <w:rFonts w:ascii="Arial" w:hAnsi="Arial" w:cs="Arial"/>
          <w:sz w:val="20"/>
          <w:szCs w:val="20"/>
        </w:rPr>
        <w:t>em</w:t>
      </w:r>
      <w:r w:rsidR="00367F25">
        <w:rPr>
          <w:rFonts w:ascii="Arial" w:hAnsi="Arial" w:cs="Arial"/>
          <w:sz w:val="20"/>
          <w:szCs w:val="20"/>
        </w:rPr>
        <w:t>, Ph.D., rektorem</w:t>
      </w:r>
    </w:p>
    <w:p w:rsidR="00D449B9" w:rsidRPr="00881021" w:rsidRDefault="00D449B9" w:rsidP="00B50148">
      <w:pPr>
        <w:jc w:val="both"/>
        <w:rPr>
          <w:rFonts w:ascii="Arial" w:hAnsi="Arial" w:cs="Arial"/>
          <w:sz w:val="20"/>
          <w:szCs w:val="20"/>
        </w:rPr>
      </w:pPr>
      <w:r w:rsidRPr="00881021">
        <w:rPr>
          <w:rFonts w:ascii="Arial" w:hAnsi="Arial" w:cs="Arial"/>
          <w:sz w:val="20"/>
          <w:szCs w:val="20"/>
        </w:rPr>
        <w:t>osoba o</w:t>
      </w:r>
      <w:r w:rsidR="00CA13E1" w:rsidRPr="00881021">
        <w:rPr>
          <w:rFonts w:ascii="Arial" w:hAnsi="Arial" w:cs="Arial"/>
          <w:sz w:val="20"/>
          <w:szCs w:val="20"/>
        </w:rPr>
        <w:t xml:space="preserve">právněná ve věcech technických: </w:t>
      </w:r>
      <w:r w:rsidR="008B3E6A">
        <w:rPr>
          <w:rFonts w:ascii="Arial" w:hAnsi="Arial" w:cs="Arial"/>
          <w:sz w:val="20"/>
          <w:szCs w:val="20"/>
        </w:rPr>
        <w:t>xxxxxxxxxxxxxxxxxx</w:t>
      </w:r>
      <w:r w:rsidR="00E96FDB">
        <w:rPr>
          <w:rFonts w:ascii="Arial" w:hAnsi="Arial" w:cs="Arial"/>
          <w:sz w:val="20"/>
          <w:szCs w:val="20"/>
        </w:rPr>
        <w:t xml:space="preserve"> </w:t>
      </w:r>
    </w:p>
    <w:p w:rsidR="00D449B9" w:rsidRPr="00CE6CE3" w:rsidRDefault="00D449B9" w:rsidP="00B50148">
      <w:pPr>
        <w:jc w:val="both"/>
        <w:rPr>
          <w:rFonts w:ascii="Arial" w:hAnsi="Arial" w:cs="Arial"/>
          <w:iCs/>
          <w:sz w:val="20"/>
          <w:szCs w:val="20"/>
        </w:rPr>
      </w:pPr>
      <w:r w:rsidRPr="00881021">
        <w:rPr>
          <w:rFonts w:ascii="Arial" w:hAnsi="Arial" w:cs="Arial"/>
          <w:iCs/>
          <w:sz w:val="20"/>
          <w:szCs w:val="20"/>
        </w:rPr>
        <w:t xml:space="preserve">osoba oprávněná </w:t>
      </w:r>
      <w:r w:rsidR="00CA13E1" w:rsidRPr="00881021">
        <w:rPr>
          <w:rFonts w:ascii="Arial" w:hAnsi="Arial" w:cs="Arial"/>
          <w:iCs/>
          <w:sz w:val="20"/>
          <w:szCs w:val="20"/>
        </w:rPr>
        <w:t>k jednání ve věcech obch</w:t>
      </w:r>
      <w:r w:rsidR="00881021" w:rsidRPr="00881021">
        <w:rPr>
          <w:rFonts w:ascii="Arial" w:hAnsi="Arial" w:cs="Arial"/>
          <w:iCs/>
          <w:sz w:val="20"/>
          <w:szCs w:val="20"/>
        </w:rPr>
        <w:t xml:space="preserve">odních: </w:t>
      </w:r>
      <w:r w:rsidR="008B3E6A">
        <w:rPr>
          <w:rFonts w:ascii="Arial" w:hAnsi="Arial" w:cs="Arial"/>
          <w:iCs/>
          <w:sz w:val="20"/>
          <w:szCs w:val="20"/>
        </w:rPr>
        <w:t>xxxxxxxxxxxxxxxx</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(dále jen „</w:t>
      </w:r>
      <w:r w:rsidRPr="00CE6CE3">
        <w:rPr>
          <w:rFonts w:ascii="Arial" w:hAnsi="Arial" w:cs="Arial"/>
          <w:b/>
          <w:sz w:val="20"/>
          <w:szCs w:val="20"/>
        </w:rPr>
        <w:t>příkazce</w:t>
      </w:r>
      <w:r w:rsidRPr="00CE6CE3">
        <w:rPr>
          <w:rFonts w:ascii="Arial" w:hAnsi="Arial" w:cs="Arial"/>
          <w:sz w:val="20"/>
          <w:szCs w:val="20"/>
        </w:rPr>
        <w:t xml:space="preserve">“), na straně jedné </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a</w:t>
      </w:r>
    </w:p>
    <w:p w:rsidR="00D449B9" w:rsidRPr="00CE6CE3" w:rsidRDefault="00D449B9" w:rsidP="00B50148">
      <w:pPr>
        <w:jc w:val="both"/>
        <w:rPr>
          <w:rFonts w:ascii="Arial" w:hAnsi="Arial" w:cs="Arial"/>
          <w:sz w:val="20"/>
          <w:szCs w:val="20"/>
        </w:rPr>
      </w:pPr>
    </w:p>
    <w:p w:rsidR="00D449B9" w:rsidRPr="009A7150" w:rsidRDefault="008B3E6A" w:rsidP="00B50148">
      <w:pPr>
        <w:jc w:val="both"/>
        <w:rPr>
          <w:rFonts w:ascii="Arial" w:hAnsi="Arial" w:cs="Arial"/>
          <w:b/>
          <w:sz w:val="20"/>
          <w:szCs w:val="20"/>
        </w:rPr>
      </w:pPr>
      <w:r>
        <w:rPr>
          <w:rFonts w:ascii="Arial" w:hAnsi="Arial" w:cs="Arial"/>
          <w:sz w:val="20"/>
          <w:szCs w:val="20"/>
        </w:rPr>
        <w:t>Correct BC, s.r.o.</w:t>
      </w:r>
    </w:p>
    <w:p w:rsidR="00D449B9" w:rsidRPr="009A7150" w:rsidRDefault="00D449B9" w:rsidP="00B50148">
      <w:pPr>
        <w:jc w:val="both"/>
        <w:rPr>
          <w:rFonts w:ascii="Arial" w:hAnsi="Arial" w:cs="Arial"/>
          <w:sz w:val="20"/>
          <w:szCs w:val="20"/>
        </w:rPr>
      </w:pPr>
      <w:r w:rsidRPr="009A7150">
        <w:rPr>
          <w:rFonts w:ascii="Arial" w:hAnsi="Arial" w:cs="Arial"/>
          <w:sz w:val="20"/>
          <w:szCs w:val="20"/>
        </w:rPr>
        <w:t xml:space="preserve">se sídlem: </w:t>
      </w:r>
      <w:r w:rsidR="008B3E6A">
        <w:rPr>
          <w:rFonts w:ascii="Arial" w:hAnsi="Arial" w:cs="Arial"/>
          <w:sz w:val="20"/>
          <w:szCs w:val="20"/>
        </w:rPr>
        <w:t>Elišky Krásnohorské 1339/15, Ústí nad Labem-centrum, 400 01 Ústí nad Labem</w:t>
      </w:r>
    </w:p>
    <w:p w:rsidR="00D449B9" w:rsidRPr="009A7150" w:rsidRDefault="00D449B9" w:rsidP="00B50148">
      <w:pPr>
        <w:jc w:val="both"/>
        <w:rPr>
          <w:rFonts w:ascii="Arial" w:hAnsi="Arial" w:cs="Arial"/>
          <w:sz w:val="20"/>
          <w:szCs w:val="20"/>
        </w:rPr>
      </w:pPr>
      <w:r w:rsidRPr="009A7150">
        <w:rPr>
          <w:rFonts w:ascii="Arial" w:hAnsi="Arial" w:cs="Arial"/>
          <w:sz w:val="20"/>
          <w:szCs w:val="20"/>
        </w:rPr>
        <w:t xml:space="preserve">IČ: </w:t>
      </w:r>
      <w:r w:rsidR="008B3E6A">
        <w:rPr>
          <w:rFonts w:ascii="Arial" w:hAnsi="Arial" w:cs="Arial"/>
          <w:sz w:val="20"/>
          <w:szCs w:val="20"/>
        </w:rPr>
        <w:t xml:space="preserve">25028588 </w:t>
      </w:r>
      <w:r w:rsidRPr="009A7150">
        <w:rPr>
          <w:rFonts w:ascii="Arial" w:hAnsi="Arial" w:cs="Arial"/>
          <w:sz w:val="20"/>
          <w:szCs w:val="20"/>
        </w:rPr>
        <w:t xml:space="preserve">DIČ: </w:t>
      </w:r>
      <w:r w:rsidR="008B3E6A">
        <w:rPr>
          <w:rFonts w:ascii="Arial" w:hAnsi="Arial" w:cs="Arial"/>
          <w:sz w:val="20"/>
          <w:szCs w:val="20"/>
        </w:rPr>
        <w:t>CZ</w:t>
      </w:r>
      <w:r w:rsidR="008B3E6A">
        <w:rPr>
          <w:rFonts w:ascii="Arial" w:hAnsi="Arial" w:cs="Arial"/>
          <w:sz w:val="20"/>
          <w:szCs w:val="20"/>
        </w:rPr>
        <w:t>25028588</w:t>
      </w:r>
    </w:p>
    <w:p w:rsidR="00D449B9" w:rsidRPr="009A7150" w:rsidRDefault="00D449B9" w:rsidP="00B50148">
      <w:pPr>
        <w:jc w:val="both"/>
        <w:rPr>
          <w:rFonts w:ascii="Arial" w:hAnsi="Arial" w:cs="Arial"/>
          <w:sz w:val="20"/>
          <w:szCs w:val="20"/>
        </w:rPr>
      </w:pPr>
      <w:r w:rsidRPr="009A7150">
        <w:rPr>
          <w:rFonts w:ascii="Arial" w:hAnsi="Arial" w:cs="Arial"/>
          <w:sz w:val="20"/>
          <w:szCs w:val="20"/>
        </w:rPr>
        <w:t xml:space="preserve">zapsaná v obchodním rejstříku vedeném: </w:t>
      </w:r>
      <w:r w:rsidR="008B3E6A">
        <w:rPr>
          <w:rFonts w:ascii="Arial" w:hAnsi="Arial" w:cs="Arial"/>
          <w:sz w:val="20"/>
          <w:szCs w:val="20"/>
        </w:rPr>
        <w:t xml:space="preserve">Krajským </w:t>
      </w:r>
      <w:r w:rsidRPr="009A7150">
        <w:rPr>
          <w:rFonts w:ascii="Arial" w:hAnsi="Arial" w:cs="Arial"/>
          <w:sz w:val="20"/>
          <w:szCs w:val="20"/>
        </w:rPr>
        <w:t xml:space="preserve">soudem </w:t>
      </w:r>
      <w:r w:rsidR="008B3E6A">
        <w:rPr>
          <w:rFonts w:ascii="Arial" w:hAnsi="Arial" w:cs="Arial"/>
          <w:sz w:val="20"/>
          <w:szCs w:val="20"/>
        </w:rPr>
        <w:t>v Ústí nad Labem,</w:t>
      </w:r>
      <w:r w:rsidRPr="009A7150">
        <w:rPr>
          <w:rFonts w:ascii="Arial" w:hAnsi="Arial" w:cs="Arial"/>
          <w:sz w:val="20"/>
          <w:szCs w:val="20"/>
        </w:rPr>
        <w:t xml:space="preserve"> oddíl</w:t>
      </w:r>
      <w:r w:rsidR="008B3E6A">
        <w:rPr>
          <w:rFonts w:ascii="Arial" w:hAnsi="Arial" w:cs="Arial"/>
          <w:sz w:val="20"/>
          <w:szCs w:val="20"/>
        </w:rPr>
        <w:t xml:space="preserve"> C</w:t>
      </w:r>
      <w:r w:rsidRPr="009A7150">
        <w:rPr>
          <w:rFonts w:ascii="Arial" w:hAnsi="Arial" w:cs="Arial"/>
          <w:sz w:val="20"/>
          <w:szCs w:val="20"/>
        </w:rPr>
        <w:t xml:space="preserve"> vložka </w:t>
      </w:r>
      <w:r w:rsidR="008B3E6A">
        <w:rPr>
          <w:rFonts w:ascii="Arial" w:hAnsi="Arial" w:cs="Arial"/>
          <w:sz w:val="20"/>
          <w:szCs w:val="20"/>
        </w:rPr>
        <w:t>13143</w:t>
      </w:r>
    </w:p>
    <w:p w:rsidR="00D449B9" w:rsidRPr="009A7150" w:rsidRDefault="00D449B9" w:rsidP="00B50148">
      <w:pPr>
        <w:tabs>
          <w:tab w:val="left" w:pos="3828"/>
        </w:tabs>
        <w:ind w:right="-428"/>
        <w:rPr>
          <w:rFonts w:ascii="Arial" w:hAnsi="Arial" w:cs="Arial"/>
          <w:sz w:val="20"/>
          <w:szCs w:val="20"/>
        </w:rPr>
      </w:pPr>
      <w:r w:rsidRPr="009A7150">
        <w:rPr>
          <w:rFonts w:ascii="Arial" w:hAnsi="Arial" w:cs="Arial"/>
          <w:sz w:val="20"/>
          <w:szCs w:val="20"/>
        </w:rPr>
        <w:t xml:space="preserve">zastoupen: </w:t>
      </w:r>
      <w:r w:rsidR="008B3E6A">
        <w:rPr>
          <w:rFonts w:ascii="Arial" w:hAnsi="Arial" w:cs="Arial"/>
          <w:sz w:val="20"/>
          <w:szCs w:val="20"/>
        </w:rPr>
        <w:t>Ing. Petr Dlouhý, jednatel společnosti</w:t>
      </w:r>
    </w:p>
    <w:p w:rsidR="008B3E6A" w:rsidRPr="009A7150" w:rsidRDefault="00D449B9" w:rsidP="008B3E6A">
      <w:pPr>
        <w:tabs>
          <w:tab w:val="left" w:pos="3828"/>
        </w:tabs>
        <w:ind w:right="-428"/>
        <w:rPr>
          <w:rFonts w:ascii="Arial" w:hAnsi="Arial" w:cs="Arial"/>
          <w:sz w:val="20"/>
          <w:szCs w:val="20"/>
        </w:rPr>
      </w:pPr>
      <w:r w:rsidRPr="009A7150">
        <w:rPr>
          <w:rFonts w:ascii="Arial" w:hAnsi="Arial" w:cs="Arial"/>
          <w:sz w:val="20"/>
          <w:szCs w:val="20"/>
        </w:rPr>
        <w:t xml:space="preserve">osoba oprávněná ve věcech technických: </w:t>
      </w:r>
      <w:r w:rsidR="008B3E6A">
        <w:rPr>
          <w:rFonts w:ascii="Arial" w:hAnsi="Arial" w:cs="Arial"/>
          <w:sz w:val="20"/>
          <w:szCs w:val="20"/>
        </w:rPr>
        <w:t>Ing. Petr Dlouhý, jednatel společnosti</w:t>
      </w:r>
    </w:p>
    <w:p w:rsidR="00D449B9" w:rsidRPr="009A7150" w:rsidRDefault="00D449B9" w:rsidP="00B50148">
      <w:pPr>
        <w:jc w:val="both"/>
        <w:rPr>
          <w:rFonts w:ascii="Arial" w:hAnsi="Arial" w:cs="Arial"/>
          <w:sz w:val="20"/>
          <w:szCs w:val="20"/>
        </w:rPr>
      </w:pPr>
      <w:r w:rsidRPr="009A7150">
        <w:rPr>
          <w:rFonts w:ascii="Arial" w:hAnsi="Arial" w:cs="Arial"/>
          <w:sz w:val="20"/>
          <w:szCs w:val="20"/>
        </w:rPr>
        <w:t xml:space="preserve">bankovní spojení: </w:t>
      </w:r>
      <w:r w:rsidR="008B3E6A">
        <w:rPr>
          <w:rFonts w:ascii="Arial" w:hAnsi="Arial" w:cs="Arial"/>
          <w:sz w:val="20"/>
          <w:szCs w:val="20"/>
        </w:rPr>
        <w:t>Raiffeisenbank</w:t>
      </w:r>
    </w:p>
    <w:p w:rsidR="00D449B9" w:rsidRPr="00CE6CE3" w:rsidRDefault="00D449B9" w:rsidP="00B50148">
      <w:pPr>
        <w:jc w:val="both"/>
        <w:rPr>
          <w:rFonts w:ascii="Arial" w:hAnsi="Arial" w:cs="Arial"/>
          <w:sz w:val="20"/>
          <w:szCs w:val="20"/>
        </w:rPr>
      </w:pPr>
      <w:r w:rsidRPr="009A7150">
        <w:rPr>
          <w:rFonts w:ascii="Arial" w:hAnsi="Arial" w:cs="Arial"/>
          <w:sz w:val="20"/>
          <w:szCs w:val="20"/>
        </w:rPr>
        <w:t xml:space="preserve">číslo účtu: </w:t>
      </w:r>
      <w:r w:rsidR="008B3E6A">
        <w:rPr>
          <w:rFonts w:ascii="Arial" w:hAnsi="Arial" w:cs="Arial"/>
          <w:sz w:val="20"/>
          <w:szCs w:val="20"/>
        </w:rPr>
        <w:t>9136573001/5500</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(dále jen „</w:t>
      </w:r>
      <w:r w:rsidRPr="00CE6CE3">
        <w:rPr>
          <w:rFonts w:ascii="Arial" w:hAnsi="Arial" w:cs="Arial"/>
          <w:b/>
          <w:sz w:val="20"/>
          <w:szCs w:val="20"/>
        </w:rPr>
        <w:t>příkazník</w:t>
      </w:r>
      <w:r w:rsidRPr="00CE6CE3">
        <w:rPr>
          <w:rFonts w:ascii="Arial" w:hAnsi="Arial" w:cs="Arial"/>
          <w:sz w:val="20"/>
          <w:szCs w:val="20"/>
        </w:rPr>
        <w:t>“), na straně druhé</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uzavírají ve smyslu zákona č. 89/2012 Sb., občanský zákoník, ve znění pozdějších předpisů, tuto</w:t>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p>
    <w:p w:rsidR="00D449B9" w:rsidRPr="00CE6CE3" w:rsidRDefault="00D449B9" w:rsidP="00B50148">
      <w:pPr>
        <w:jc w:val="center"/>
        <w:rPr>
          <w:rFonts w:ascii="Arial" w:hAnsi="Arial" w:cs="Arial"/>
          <w:b/>
          <w:sz w:val="20"/>
          <w:szCs w:val="20"/>
        </w:rPr>
      </w:pPr>
      <w:r w:rsidRPr="00CE6CE3">
        <w:rPr>
          <w:rFonts w:ascii="Arial" w:hAnsi="Arial" w:cs="Arial"/>
          <w:b/>
          <w:sz w:val="20"/>
          <w:szCs w:val="20"/>
        </w:rPr>
        <w:t>p ř í k a z n í   s m l o u v</w:t>
      </w:r>
      <w:r w:rsidR="008B780D">
        <w:rPr>
          <w:rFonts w:ascii="Arial" w:hAnsi="Arial" w:cs="Arial"/>
          <w:b/>
          <w:sz w:val="20"/>
          <w:szCs w:val="20"/>
        </w:rPr>
        <w:t> </w:t>
      </w:r>
      <w:r w:rsidRPr="00CE6CE3">
        <w:rPr>
          <w:rFonts w:ascii="Arial" w:hAnsi="Arial" w:cs="Arial"/>
          <w:b/>
          <w:sz w:val="20"/>
          <w:szCs w:val="20"/>
        </w:rPr>
        <w:t>u</w:t>
      </w:r>
      <w:r w:rsidR="008B780D">
        <w:rPr>
          <w:rFonts w:ascii="Arial" w:hAnsi="Arial" w:cs="Arial"/>
          <w:b/>
          <w:sz w:val="20"/>
          <w:szCs w:val="20"/>
        </w:rPr>
        <w:t xml:space="preserve">  n a</w:t>
      </w:r>
    </w:p>
    <w:p w:rsidR="00D449B9" w:rsidRPr="00CE6CE3" w:rsidRDefault="00D449B9" w:rsidP="00B50148">
      <w:pPr>
        <w:jc w:val="center"/>
        <w:rPr>
          <w:rFonts w:ascii="Arial" w:hAnsi="Arial" w:cs="Arial"/>
          <w:b/>
          <w:sz w:val="20"/>
          <w:szCs w:val="20"/>
        </w:rPr>
      </w:pPr>
    </w:p>
    <w:p w:rsidR="00CE6CE3" w:rsidRDefault="00D449B9" w:rsidP="00B50148">
      <w:pPr>
        <w:jc w:val="center"/>
        <w:rPr>
          <w:rFonts w:ascii="Arial" w:hAnsi="Arial" w:cs="Arial"/>
          <w:b/>
          <w:sz w:val="20"/>
          <w:szCs w:val="20"/>
        </w:rPr>
      </w:pPr>
      <w:r w:rsidRPr="00CE6CE3">
        <w:rPr>
          <w:rFonts w:ascii="Arial" w:hAnsi="Arial" w:cs="Arial"/>
          <w:b/>
          <w:sz w:val="20"/>
          <w:szCs w:val="20"/>
        </w:rPr>
        <w:t xml:space="preserve">Výkon </w:t>
      </w:r>
      <w:r w:rsidR="00287894">
        <w:rPr>
          <w:rFonts w:ascii="Arial" w:hAnsi="Arial" w:cs="Arial"/>
          <w:b/>
          <w:sz w:val="20"/>
          <w:szCs w:val="20"/>
        </w:rPr>
        <w:t xml:space="preserve">stálého </w:t>
      </w:r>
      <w:r w:rsidRPr="00CE6CE3">
        <w:rPr>
          <w:rFonts w:ascii="Arial" w:hAnsi="Arial" w:cs="Arial"/>
          <w:b/>
          <w:sz w:val="20"/>
          <w:szCs w:val="20"/>
        </w:rPr>
        <w:t xml:space="preserve">technického dozoru a inženýrské činnosti při přípravě, realizaci a </w:t>
      </w:r>
      <w:r w:rsidR="0049520D" w:rsidRPr="00CE6CE3">
        <w:rPr>
          <w:rFonts w:ascii="Arial" w:hAnsi="Arial" w:cs="Arial"/>
          <w:b/>
          <w:sz w:val="20"/>
          <w:szCs w:val="20"/>
        </w:rPr>
        <w:t>v záruční době</w:t>
      </w:r>
      <w:r w:rsidRPr="00CE6CE3">
        <w:rPr>
          <w:rFonts w:ascii="Arial" w:hAnsi="Arial" w:cs="Arial"/>
          <w:b/>
          <w:sz w:val="20"/>
          <w:szCs w:val="20"/>
        </w:rPr>
        <w:t xml:space="preserve"> </w:t>
      </w:r>
      <w:r w:rsidR="0049520D" w:rsidRPr="00CE6CE3">
        <w:rPr>
          <w:rFonts w:ascii="Arial" w:hAnsi="Arial" w:cs="Arial"/>
          <w:b/>
          <w:sz w:val="20"/>
          <w:szCs w:val="20"/>
        </w:rPr>
        <w:t xml:space="preserve">stavby </w:t>
      </w:r>
      <w:r w:rsidR="00115004">
        <w:rPr>
          <w:rFonts w:ascii="Arial" w:hAnsi="Arial" w:cs="Arial"/>
          <w:b/>
          <w:sz w:val="20"/>
          <w:szCs w:val="20"/>
        </w:rPr>
        <w:t xml:space="preserve">Centra </w:t>
      </w:r>
      <w:r w:rsidR="00872E2B" w:rsidRPr="00CE6CE3">
        <w:rPr>
          <w:rFonts w:ascii="Arial" w:hAnsi="Arial" w:cs="Arial"/>
          <w:b/>
          <w:sz w:val="20"/>
          <w:szCs w:val="20"/>
        </w:rPr>
        <w:t>přírodovědných a technických oborů (CPTO)</w:t>
      </w:r>
      <w:r w:rsidR="00287894">
        <w:rPr>
          <w:rFonts w:ascii="Arial" w:hAnsi="Arial" w:cs="Arial"/>
          <w:b/>
          <w:sz w:val="20"/>
          <w:szCs w:val="20"/>
        </w:rPr>
        <w:t xml:space="preserve"> včetně vnitřního vybavení</w:t>
      </w:r>
    </w:p>
    <w:p w:rsidR="00CE6CE3" w:rsidRDefault="00CE6CE3" w:rsidP="00B50148">
      <w:pPr>
        <w:jc w:val="center"/>
        <w:rPr>
          <w:rFonts w:ascii="Arial" w:hAnsi="Arial" w:cs="Arial"/>
          <w:b/>
          <w:sz w:val="20"/>
          <w:szCs w:val="20"/>
        </w:rPr>
      </w:pPr>
    </w:p>
    <w:p w:rsidR="00D449B9" w:rsidRPr="00CE6CE3" w:rsidRDefault="00D449B9" w:rsidP="00B50148">
      <w:pPr>
        <w:jc w:val="center"/>
        <w:rPr>
          <w:rFonts w:ascii="Arial" w:hAnsi="Arial" w:cs="Arial"/>
          <w:b/>
          <w:sz w:val="20"/>
          <w:szCs w:val="20"/>
        </w:rPr>
      </w:pPr>
      <w:r w:rsidRPr="00CE6CE3">
        <w:rPr>
          <w:rFonts w:ascii="Arial" w:hAnsi="Arial" w:cs="Arial"/>
          <w:sz w:val="20"/>
          <w:szCs w:val="20"/>
        </w:rPr>
        <w:br w:type="page"/>
      </w:r>
      <w:r w:rsidRPr="00CE6CE3">
        <w:rPr>
          <w:rFonts w:ascii="Arial" w:hAnsi="Arial" w:cs="Arial"/>
          <w:b/>
          <w:sz w:val="20"/>
          <w:szCs w:val="20"/>
        </w:rPr>
        <w:lastRenderedPageBreak/>
        <w:t>Preambule</w:t>
      </w:r>
    </w:p>
    <w:p w:rsidR="00D449B9" w:rsidRPr="00CE6CE3" w:rsidRDefault="00D449B9" w:rsidP="00B50148">
      <w:pPr>
        <w:jc w:val="both"/>
        <w:rPr>
          <w:rFonts w:ascii="Arial" w:hAnsi="Arial" w:cs="Arial"/>
          <w:sz w:val="20"/>
          <w:szCs w:val="20"/>
        </w:rPr>
      </w:pPr>
    </w:p>
    <w:p w:rsidR="00D449B9" w:rsidRPr="00CE6CE3" w:rsidRDefault="00D449B9" w:rsidP="00B50148">
      <w:pPr>
        <w:tabs>
          <w:tab w:val="left" w:pos="709"/>
        </w:tabs>
        <w:jc w:val="both"/>
        <w:rPr>
          <w:rFonts w:ascii="Arial" w:hAnsi="Arial" w:cs="Arial"/>
          <w:sz w:val="20"/>
          <w:szCs w:val="20"/>
        </w:rPr>
      </w:pPr>
      <w:r w:rsidRPr="00CE6CE3">
        <w:rPr>
          <w:rFonts w:ascii="Arial" w:hAnsi="Arial" w:cs="Arial"/>
          <w:sz w:val="20"/>
          <w:szCs w:val="20"/>
        </w:rPr>
        <w:t xml:space="preserve">Příkazník podpisem této Smlouvy prohlašuje, že je držitelem příslušného živnostenského oprávnění, jakož i dalších oprávnění, koncesí, povolení či jakýchkoliv ostatních dokumentů, které právní předpisy podmiňují pro obstarávání veškerých záležitostí příkazce dle této smlouvy. </w:t>
      </w:r>
    </w:p>
    <w:p w:rsidR="00D449B9" w:rsidRPr="00CE6CE3" w:rsidRDefault="00D449B9" w:rsidP="00B50148">
      <w:pPr>
        <w:widowControl w:val="0"/>
        <w:autoSpaceDE w:val="0"/>
        <w:autoSpaceDN w:val="0"/>
        <w:adjustRightInd w:val="0"/>
        <w:jc w:val="both"/>
        <w:rPr>
          <w:rFonts w:ascii="Arial" w:hAnsi="Arial" w:cs="Arial"/>
          <w:sz w:val="20"/>
          <w:szCs w:val="20"/>
        </w:rPr>
      </w:pPr>
    </w:p>
    <w:p w:rsidR="00D449B9" w:rsidRPr="00CE6CE3" w:rsidRDefault="00D449B9" w:rsidP="00B50148">
      <w:pPr>
        <w:widowControl w:val="0"/>
        <w:autoSpaceDE w:val="0"/>
        <w:autoSpaceDN w:val="0"/>
        <w:adjustRightInd w:val="0"/>
        <w:jc w:val="both"/>
        <w:rPr>
          <w:rFonts w:ascii="Arial" w:hAnsi="Arial" w:cs="Arial"/>
          <w:sz w:val="20"/>
          <w:szCs w:val="20"/>
        </w:rPr>
      </w:pPr>
      <w:r w:rsidRPr="00CE6CE3">
        <w:rPr>
          <w:rFonts w:ascii="Arial" w:hAnsi="Arial" w:cs="Arial"/>
          <w:sz w:val="20"/>
          <w:szCs w:val="20"/>
        </w:rPr>
        <w:t xml:space="preserve">Příkazník se zavazuje prostřednictvím odborně způsobilých osob obstarat záležitost příkazce, která spočívá ve výkonu </w:t>
      </w:r>
      <w:r w:rsidR="00287894">
        <w:rPr>
          <w:rFonts w:ascii="Arial" w:hAnsi="Arial" w:cs="Arial"/>
          <w:sz w:val="20"/>
          <w:szCs w:val="20"/>
        </w:rPr>
        <w:t xml:space="preserve">stálého </w:t>
      </w:r>
      <w:r w:rsidRPr="00CE6CE3">
        <w:rPr>
          <w:rFonts w:ascii="Arial" w:hAnsi="Arial" w:cs="Arial"/>
          <w:sz w:val="20"/>
          <w:szCs w:val="20"/>
        </w:rPr>
        <w:t>technického dozoru a inženýrské činnosti na stavbě dle příslušných právních předpis</w:t>
      </w:r>
      <w:r w:rsidR="002E0F2E">
        <w:rPr>
          <w:rFonts w:ascii="Arial" w:hAnsi="Arial" w:cs="Arial"/>
          <w:sz w:val="20"/>
          <w:szCs w:val="20"/>
        </w:rPr>
        <w:t>ů.</w:t>
      </w:r>
      <w:r w:rsidRPr="00CE6CE3">
        <w:rPr>
          <w:rFonts w:ascii="Arial" w:hAnsi="Arial" w:cs="Arial"/>
          <w:sz w:val="20"/>
          <w:szCs w:val="20"/>
        </w:rPr>
        <w:t xml:space="preserve"> Příkazník prohlašuje, </w:t>
      </w:r>
      <w:r w:rsidR="002E0F2E">
        <w:rPr>
          <w:rFonts w:ascii="Arial" w:hAnsi="Arial" w:cs="Arial"/>
          <w:sz w:val="20"/>
          <w:szCs w:val="20"/>
        </w:rPr>
        <w:br/>
      </w:r>
      <w:r w:rsidRPr="00CE6CE3">
        <w:rPr>
          <w:rFonts w:ascii="Arial" w:hAnsi="Arial" w:cs="Arial"/>
          <w:sz w:val="20"/>
          <w:szCs w:val="20"/>
        </w:rPr>
        <w:t xml:space="preserve">že jeho zaměstnanci </w:t>
      </w:r>
      <w:r w:rsidR="00287894">
        <w:rPr>
          <w:rFonts w:ascii="Arial" w:hAnsi="Arial" w:cs="Arial"/>
          <w:sz w:val="20"/>
          <w:szCs w:val="20"/>
        </w:rPr>
        <w:t xml:space="preserve">či subdodavatelé </w:t>
      </w:r>
      <w:r w:rsidRPr="00CE6CE3">
        <w:rPr>
          <w:rFonts w:ascii="Arial" w:hAnsi="Arial" w:cs="Arial"/>
          <w:sz w:val="20"/>
          <w:szCs w:val="20"/>
        </w:rPr>
        <w:t>mají odbornou způsobilost pro výkon činností dle této smlouvy.</w:t>
      </w:r>
    </w:p>
    <w:p w:rsidR="00D449B9" w:rsidRPr="00CE6CE3" w:rsidRDefault="00D449B9" w:rsidP="00B50148">
      <w:pPr>
        <w:widowControl w:val="0"/>
        <w:autoSpaceDE w:val="0"/>
        <w:autoSpaceDN w:val="0"/>
        <w:adjustRightInd w:val="0"/>
        <w:jc w:val="both"/>
        <w:rPr>
          <w:rFonts w:ascii="Arial" w:hAnsi="Arial" w:cs="Arial"/>
          <w:sz w:val="20"/>
          <w:szCs w:val="20"/>
        </w:rPr>
      </w:pPr>
    </w:p>
    <w:p w:rsidR="000A57FD" w:rsidRPr="000A57FD" w:rsidRDefault="00D449B9" w:rsidP="009614DD">
      <w:pPr>
        <w:jc w:val="both"/>
        <w:rPr>
          <w:rFonts w:ascii="Arial" w:hAnsi="Arial" w:cs="Arial"/>
          <w:sz w:val="20"/>
          <w:szCs w:val="20"/>
        </w:rPr>
      </w:pPr>
      <w:r w:rsidRPr="00CE6CE3">
        <w:rPr>
          <w:rFonts w:ascii="Arial" w:hAnsi="Arial" w:cs="Arial"/>
          <w:sz w:val="20"/>
          <w:szCs w:val="20"/>
        </w:rPr>
        <w:t>Příkazce je zadavatelem stavby s názvem</w:t>
      </w:r>
      <w:r w:rsidRPr="00CE6CE3">
        <w:rPr>
          <w:rFonts w:ascii="Arial" w:hAnsi="Arial" w:cs="Arial"/>
          <w:b/>
          <w:sz w:val="20"/>
          <w:szCs w:val="20"/>
        </w:rPr>
        <w:t xml:space="preserve"> „</w:t>
      </w:r>
      <w:r w:rsidR="00C67E2D" w:rsidRPr="00CE6CE3">
        <w:rPr>
          <w:rFonts w:ascii="Arial" w:hAnsi="Arial" w:cs="Arial"/>
          <w:b/>
          <w:sz w:val="20"/>
          <w:szCs w:val="20"/>
        </w:rPr>
        <w:t>Centrum přírodovědných a technických oborů (CPTO)</w:t>
      </w:r>
      <w:r w:rsidRPr="00CE6CE3">
        <w:rPr>
          <w:rFonts w:ascii="Arial" w:hAnsi="Arial" w:cs="Arial"/>
          <w:sz w:val="20"/>
          <w:szCs w:val="20"/>
        </w:rPr>
        <w:t>,</w:t>
      </w:r>
      <w:r w:rsidRPr="00CE6CE3">
        <w:rPr>
          <w:rFonts w:ascii="Arial" w:hAnsi="Arial" w:cs="Arial"/>
          <w:b/>
          <w:sz w:val="20"/>
          <w:szCs w:val="20"/>
        </w:rPr>
        <w:t>“</w:t>
      </w:r>
      <w:r w:rsidRPr="00CE6CE3">
        <w:rPr>
          <w:rFonts w:ascii="Arial" w:hAnsi="Arial" w:cs="Arial"/>
          <w:sz w:val="20"/>
          <w:szCs w:val="20"/>
        </w:rPr>
        <w:t xml:space="preserve"> na níž budou vykonávány </w:t>
      </w:r>
      <w:r w:rsidR="00287894">
        <w:rPr>
          <w:rFonts w:ascii="Arial" w:hAnsi="Arial" w:cs="Arial"/>
          <w:sz w:val="20"/>
          <w:szCs w:val="20"/>
        </w:rPr>
        <w:t xml:space="preserve">stálý </w:t>
      </w:r>
      <w:r w:rsidRPr="00CE6CE3">
        <w:rPr>
          <w:rFonts w:ascii="Arial" w:hAnsi="Arial" w:cs="Arial"/>
          <w:sz w:val="20"/>
          <w:szCs w:val="20"/>
        </w:rPr>
        <w:t xml:space="preserve">technický dozor a </w:t>
      </w:r>
      <w:r w:rsidR="00287894">
        <w:rPr>
          <w:rFonts w:ascii="Arial" w:hAnsi="Arial" w:cs="Arial"/>
          <w:sz w:val="20"/>
          <w:szCs w:val="20"/>
        </w:rPr>
        <w:t xml:space="preserve">dílčí </w:t>
      </w:r>
      <w:r w:rsidRPr="00CE6CE3">
        <w:rPr>
          <w:rFonts w:ascii="Arial" w:hAnsi="Arial" w:cs="Arial"/>
          <w:sz w:val="20"/>
          <w:szCs w:val="20"/>
        </w:rPr>
        <w:t>inženýrské činnosti</w:t>
      </w:r>
      <w:r w:rsidR="009614DD">
        <w:rPr>
          <w:rFonts w:ascii="Arial" w:hAnsi="Arial" w:cs="Arial"/>
          <w:sz w:val="20"/>
          <w:szCs w:val="20"/>
        </w:rPr>
        <w:t xml:space="preserve"> (zejména ZSPD, kolaudace a uvedení do užívání)</w:t>
      </w:r>
      <w:r w:rsidRPr="00CE6CE3">
        <w:rPr>
          <w:rFonts w:ascii="Arial" w:hAnsi="Arial" w:cs="Arial"/>
          <w:sz w:val="20"/>
          <w:szCs w:val="20"/>
        </w:rPr>
        <w:t xml:space="preserve">. </w:t>
      </w:r>
      <w:r w:rsidRPr="000A57FD">
        <w:rPr>
          <w:rFonts w:ascii="Arial" w:hAnsi="Arial" w:cs="Arial"/>
          <w:sz w:val="20"/>
          <w:szCs w:val="20"/>
        </w:rPr>
        <w:t>Rozsah stavby je dán</w:t>
      </w:r>
      <w:r w:rsidR="009614DD" w:rsidRPr="000A57FD">
        <w:rPr>
          <w:rFonts w:ascii="Arial" w:hAnsi="Arial" w:cs="Arial"/>
          <w:sz w:val="20"/>
          <w:szCs w:val="20"/>
        </w:rPr>
        <w:t xml:space="preserve"> soutěžními podmínkami </w:t>
      </w:r>
      <w:r w:rsidR="00BE539E" w:rsidRPr="000A57FD">
        <w:rPr>
          <w:rFonts w:ascii="Arial" w:hAnsi="Arial" w:cs="Arial"/>
          <w:sz w:val="20"/>
          <w:szCs w:val="20"/>
        </w:rPr>
        <w:t xml:space="preserve">veřejné architektonické </w:t>
      </w:r>
      <w:r w:rsidR="009614DD" w:rsidRPr="000A57FD">
        <w:rPr>
          <w:rFonts w:ascii="Arial" w:hAnsi="Arial" w:cs="Arial"/>
          <w:sz w:val="20"/>
          <w:szCs w:val="20"/>
        </w:rPr>
        <w:t>soutěže o návrh</w:t>
      </w:r>
      <w:r w:rsidR="00BE539E" w:rsidRPr="000A57FD">
        <w:rPr>
          <w:rFonts w:ascii="Arial" w:hAnsi="Arial" w:cs="Arial"/>
          <w:sz w:val="20"/>
          <w:szCs w:val="20"/>
        </w:rPr>
        <w:t xml:space="preserve"> řešení</w:t>
      </w:r>
      <w:r w:rsidR="009614DD" w:rsidRPr="000A57FD">
        <w:rPr>
          <w:rFonts w:ascii="Arial" w:hAnsi="Arial" w:cs="Arial"/>
          <w:sz w:val="20"/>
          <w:szCs w:val="20"/>
        </w:rPr>
        <w:t xml:space="preserve"> C</w:t>
      </w:r>
      <w:r w:rsidR="00BE539E" w:rsidRPr="000A57FD">
        <w:rPr>
          <w:rFonts w:ascii="Arial" w:hAnsi="Arial" w:cs="Arial"/>
          <w:sz w:val="20"/>
          <w:szCs w:val="20"/>
        </w:rPr>
        <w:t>entra přírodovědných a technických oborů (C</w:t>
      </w:r>
      <w:r w:rsidR="009614DD" w:rsidRPr="000A57FD">
        <w:rPr>
          <w:rFonts w:ascii="Arial" w:hAnsi="Arial" w:cs="Arial"/>
          <w:sz w:val="20"/>
          <w:szCs w:val="20"/>
        </w:rPr>
        <w:t>PTO</w:t>
      </w:r>
      <w:r w:rsidR="00BE539E" w:rsidRPr="000A57FD">
        <w:rPr>
          <w:rFonts w:ascii="Arial" w:hAnsi="Arial" w:cs="Arial"/>
          <w:sz w:val="20"/>
          <w:szCs w:val="20"/>
        </w:rPr>
        <w:t xml:space="preserve">), realizované v rámci investičního záměru „UJEP – Přípravná fáze novostavby Centra přírodovědných </w:t>
      </w:r>
      <w:r w:rsidR="009E0B39">
        <w:rPr>
          <w:rFonts w:ascii="Arial" w:hAnsi="Arial" w:cs="Arial"/>
          <w:sz w:val="20"/>
          <w:szCs w:val="20"/>
        </w:rPr>
        <w:br/>
      </w:r>
      <w:r w:rsidR="00BE539E" w:rsidRPr="000A57FD">
        <w:rPr>
          <w:rFonts w:ascii="Arial" w:hAnsi="Arial" w:cs="Arial"/>
          <w:sz w:val="20"/>
          <w:szCs w:val="20"/>
        </w:rPr>
        <w:t xml:space="preserve">a technických oborů v Kampusu UJEP“, id. č. EDS 133D21W002203, </w:t>
      </w:r>
      <w:r w:rsidR="008000B7" w:rsidRPr="000A57FD">
        <w:rPr>
          <w:rFonts w:ascii="Arial" w:hAnsi="Arial" w:cs="Arial"/>
          <w:sz w:val="20"/>
          <w:szCs w:val="20"/>
        </w:rPr>
        <w:t>a</w:t>
      </w:r>
      <w:r w:rsidR="006D7A96" w:rsidRPr="000A57FD">
        <w:rPr>
          <w:rFonts w:ascii="Arial" w:hAnsi="Arial" w:cs="Arial"/>
          <w:sz w:val="20"/>
          <w:szCs w:val="20"/>
        </w:rPr>
        <w:t xml:space="preserve"> vítězným návrhem </w:t>
      </w:r>
      <w:r w:rsidR="00BE539E" w:rsidRPr="000A57FD">
        <w:rPr>
          <w:rFonts w:ascii="Arial" w:hAnsi="Arial" w:cs="Arial"/>
          <w:sz w:val="20"/>
          <w:szCs w:val="20"/>
        </w:rPr>
        <w:t xml:space="preserve">této </w:t>
      </w:r>
      <w:r w:rsidR="006D7A96" w:rsidRPr="000A57FD">
        <w:rPr>
          <w:rFonts w:ascii="Arial" w:hAnsi="Arial" w:cs="Arial"/>
          <w:sz w:val="20"/>
          <w:szCs w:val="20"/>
        </w:rPr>
        <w:t>soutěže</w:t>
      </w:r>
      <w:r w:rsidR="000A57FD" w:rsidRPr="000A57FD">
        <w:rPr>
          <w:rFonts w:ascii="Arial" w:hAnsi="Arial" w:cs="Arial"/>
          <w:sz w:val="20"/>
          <w:szCs w:val="20"/>
        </w:rPr>
        <w:t xml:space="preserve"> od</w:t>
      </w:r>
      <w:r w:rsidR="00893405">
        <w:rPr>
          <w:rFonts w:ascii="Arial" w:hAnsi="Arial" w:cs="Arial"/>
          <w:sz w:val="20"/>
          <w:szCs w:val="20"/>
        </w:rPr>
        <w:t xml:space="preserve"> Pelčák a partner, s. r. o., IČ 282 70 355, který v podobě d</w:t>
      </w:r>
      <w:r w:rsidR="00893405" w:rsidRPr="00893405">
        <w:rPr>
          <w:rFonts w:ascii="Arial" w:hAnsi="Arial" w:cs="Arial"/>
          <w:sz w:val="20"/>
          <w:szCs w:val="20"/>
        </w:rPr>
        <w:t>okumentace k žádosti o vydání územního rozhodnutí</w:t>
      </w:r>
      <w:r w:rsidR="000A57FD" w:rsidRPr="000A57FD">
        <w:rPr>
          <w:rFonts w:ascii="Arial" w:hAnsi="Arial" w:cs="Arial"/>
          <w:sz w:val="20"/>
          <w:szCs w:val="20"/>
        </w:rPr>
        <w:t xml:space="preserve"> tvoří přílohu č. </w:t>
      </w:r>
      <w:r w:rsidR="00E96FDB">
        <w:rPr>
          <w:rFonts w:ascii="Arial" w:hAnsi="Arial" w:cs="Arial"/>
          <w:sz w:val="20"/>
          <w:szCs w:val="20"/>
        </w:rPr>
        <w:t>3</w:t>
      </w:r>
      <w:r w:rsidR="000A57FD" w:rsidRPr="000A57FD">
        <w:rPr>
          <w:rFonts w:ascii="Arial" w:hAnsi="Arial" w:cs="Arial"/>
          <w:sz w:val="20"/>
          <w:szCs w:val="20"/>
        </w:rPr>
        <w:t xml:space="preserve"> této smlouvy (dále jen „stavba“). </w:t>
      </w:r>
    </w:p>
    <w:p w:rsidR="00D449B9" w:rsidRPr="00CE6CE3" w:rsidRDefault="00D449B9" w:rsidP="009614DD">
      <w:pPr>
        <w:jc w:val="both"/>
        <w:rPr>
          <w:rFonts w:ascii="Arial" w:hAnsi="Arial" w:cs="Arial"/>
          <w:sz w:val="20"/>
          <w:szCs w:val="20"/>
        </w:rPr>
      </w:pPr>
    </w:p>
    <w:p w:rsidR="00D449B9" w:rsidRPr="00CE6CE3" w:rsidRDefault="00D449B9" w:rsidP="00B50148">
      <w:pPr>
        <w:widowControl w:val="0"/>
        <w:autoSpaceDE w:val="0"/>
        <w:autoSpaceDN w:val="0"/>
        <w:adjustRightInd w:val="0"/>
        <w:jc w:val="both"/>
        <w:rPr>
          <w:rFonts w:ascii="Arial" w:hAnsi="Arial" w:cs="Arial"/>
          <w:b/>
          <w:sz w:val="20"/>
          <w:szCs w:val="20"/>
        </w:rPr>
      </w:pPr>
    </w:p>
    <w:p w:rsidR="00D449B9" w:rsidRPr="00CE6CE3" w:rsidRDefault="00D449B9" w:rsidP="00B50148">
      <w:pPr>
        <w:jc w:val="center"/>
        <w:rPr>
          <w:rFonts w:ascii="Arial" w:hAnsi="Arial" w:cs="Arial"/>
          <w:b/>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Předmět smlouvy</w:t>
      </w:r>
    </w:p>
    <w:p w:rsidR="009E0B39" w:rsidRPr="00CE6CE3" w:rsidRDefault="009E0B39" w:rsidP="009E0B39">
      <w:pPr>
        <w:ind w:left="360"/>
        <w:jc w:val="center"/>
        <w:rPr>
          <w:rFonts w:ascii="Arial" w:hAnsi="Arial" w:cs="Arial"/>
          <w:b/>
          <w:sz w:val="20"/>
          <w:szCs w:val="20"/>
        </w:rPr>
      </w:pPr>
    </w:p>
    <w:p w:rsidR="00D449B9" w:rsidRPr="006D626E" w:rsidRDefault="00D449B9" w:rsidP="00B50148">
      <w:pPr>
        <w:numPr>
          <w:ilvl w:val="0"/>
          <w:numId w:val="1"/>
        </w:numPr>
        <w:jc w:val="both"/>
        <w:rPr>
          <w:rFonts w:ascii="Arial" w:hAnsi="Arial" w:cs="Arial"/>
          <w:bCs/>
          <w:sz w:val="20"/>
          <w:szCs w:val="20"/>
        </w:rPr>
      </w:pPr>
      <w:r w:rsidRPr="00CE6CE3">
        <w:rPr>
          <w:rFonts w:ascii="Arial" w:hAnsi="Arial" w:cs="Arial"/>
          <w:sz w:val="20"/>
          <w:szCs w:val="20"/>
        </w:rPr>
        <w:t>Příkazník se zavazuje</w:t>
      </w:r>
      <w:r w:rsidR="0049520D" w:rsidRPr="00CE6CE3">
        <w:rPr>
          <w:rFonts w:ascii="Arial" w:hAnsi="Arial" w:cs="Arial"/>
          <w:sz w:val="20"/>
          <w:szCs w:val="20"/>
        </w:rPr>
        <w:t>, že</w:t>
      </w:r>
      <w:r w:rsidRPr="00CE6CE3">
        <w:rPr>
          <w:rFonts w:ascii="Arial" w:hAnsi="Arial" w:cs="Arial"/>
          <w:sz w:val="20"/>
          <w:szCs w:val="20"/>
        </w:rPr>
        <w:t xml:space="preserve"> obstar</w:t>
      </w:r>
      <w:r w:rsidR="0049520D" w:rsidRPr="00CE6CE3">
        <w:rPr>
          <w:rFonts w:ascii="Arial" w:hAnsi="Arial" w:cs="Arial"/>
          <w:sz w:val="20"/>
          <w:szCs w:val="20"/>
        </w:rPr>
        <w:t>á</w:t>
      </w:r>
      <w:r w:rsidRPr="00CE6CE3">
        <w:rPr>
          <w:rFonts w:ascii="Arial" w:hAnsi="Arial" w:cs="Arial"/>
          <w:sz w:val="20"/>
          <w:szCs w:val="20"/>
        </w:rPr>
        <w:t xml:space="preserve"> záležitosti příkazce – Výkon </w:t>
      </w:r>
      <w:r w:rsidR="00287894">
        <w:rPr>
          <w:rFonts w:ascii="Arial" w:hAnsi="Arial" w:cs="Arial"/>
          <w:sz w:val="20"/>
          <w:szCs w:val="20"/>
        </w:rPr>
        <w:t xml:space="preserve">stálého </w:t>
      </w:r>
      <w:r w:rsidRPr="00CE6CE3">
        <w:rPr>
          <w:rFonts w:ascii="Arial" w:hAnsi="Arial" w:cs="Arial"/>
          <w:sz w:val="20"/>
          <w:szCs w:val="20"/>
        </w:rPr>
        <w:t>technickéh</w:t>
      </w:r>
      <w:r w:rsidR="0049520D" w:rsidRPr="00CE6CE3">
        <w:rPr>
          <w:rFonts w:ascii="Arial" w:hAnsi="Arial" w:cs="Arial"/>
          <w:sz w:val="20"/>
          <w:szCs w:val="20"/>
        </w:rPr>
        <w:t xml:space="preserve">o dozoru </w:t>
      </w:r>
      <w:r w:rsidR="009E0B39">
        <w:rPr>
          <w:rFonts w:ascii="Arial" w:hAnsi="Arial" w:cs="Arial"/>
          <w:sz w:val="20"/>
          <w:szCs w:val="20"/>
        </w:rPr>
        <w:br/>
      </w:r>
      <w:r w:rsidR="0049520D" w:rsidRPr="00CE6CE3">
        <w:rPr>
          <w:rFonts w:ascii="Arial" w:hAnsi="Arial" w:cs="Arial"/>
          <w:sz w:val="20"/>
          <w:szCs w:val="20"/>
        </w:rPr>
        <w:t>a inženýrské činnosti při přípravě, realizaci a v záruční době stavby Centr</w:t>
      </w:r>
      <w:r w:rsidR="006D626E">
        <w:rPr>
          <w:rFonts w:ascii="Arial" w:hAnsi="Arial" w:cs="Arial"/>
          <w:sz w:val="20"/>
          <w:szCs w:val="20"/>
        </w:rPr>
        <w:t>a</w:t>
      </w:r>
      <w:r w:rsidR="0049520D" w:rsidRPr="00CE6CE3">
        <w:rPr>
          <w:rFonts w:ascii="Arial" w:hAnsi="Arial" w:cs="Arial"/>
          <w:bCs/>
          <w:kern w:val="32"/>
          <w:sz w:val="20"/>
          <w:szCs w:val="20"/>
        </w:rPr>
        <w:t xml:space="preserve"> přírodovědných </w:t>
      </w:r>
      <w:r w:rsidR="009E0B39">
        <w:rPr>
          <w:rFonts w:ascii="Arial" w:hAnsi="Arial" w:cs="Arial"/>
          <w:bCs/>
          <w:kern w:val="32"/>
          <w:sz w:val="20"/>
          <w:szCs w:val="20"/>
        </w:rPr>
        <w:br/>
      </w:r>
      <w:r w:rsidR="0049520D" w:rsidRPr="00CE6CE3">
        <w:rPr>
          <w:rFonts w:ascii="Arial" w:hAnsi="Arial" w:cs="Arial"/>
          <w:bCs/>
          <w:kern w:val="32"/>
          <w:sz w:val="20"/>
          <w:szCs w:val="20"/>
        </w:rPr>
        <w:t>a technických oborů (CPTO)</w:t>
      </w:r>
      <w:r w:rsidR="00287894">
        <w:rPr>
          <w:rFonts w:ascii="Arial" w:hAnsi="Arial" w:cs="Arial"/>
          <w:bCs/>
          <w:kern w:val="32"/>
          <w:sz w:val="20"/>
          <w:szCs w:val="20"/>
        </w:rPr>
        <w:t xml:space="preserve"> včetně vnitřního vybavení</w:t>
      </w:r>
      <w:r w:rsidR="0049520D" w:rsidRPr="00CE6CE3">
        <w:rPr>
          <w:rFonts w:ascii="Arial" w:hAnsi="Arial" w:cs="Arial"/>
          <w:bCs/>
          <w:kern w:val="32"/>
          <w:sz w:val="20"/>
          <w:szCs w:val="20"/>
        </w:rPr>
        <w:t xml:space="preserve">. </w:t>
      </w:r>
      <w:r w:rsidRPr="00CE6CE3">
        <w:rPr>
          <w:rFonts w:ascii="Arial" w:hAnsi="Arial" w:cs="Arial"/>
          <w:sz w:val="20"/>
          <w:szCs w:val="20"/>
        </w:rPr>
        <w:t xml:space="preserve">Přesný rozsah plnění příkazníka </w:t>
      </w:r>
      <w:r w:rsidR="006D626E">
        <w:rPr>
          <w:rFonts w:ascii="Arial" w:hAnsi="Arial" w:cs="Arial"/>
          <w:sz w:val="20"/>
          <w:szCs w:val="20"/>
        </w:rPr>
        <w:br/>
      </w:r>
      <w:r w:rsidRPr="00CE6CE3">
        <w:rPr>
          <w:rFonts w:ascii="Arial" w:hAnsi="Arial" w:cs="Arial"/>
          <w:sz w:val="20"/>
          <w:szCs w:val="20"/>
        </w:rPr>
        <w:t xml:space="preserve">je vymezen </w:t>
      </w:r>
      <w:r w:rsidRPr="003F33C7">
        <w:rPr>
          <w:rFonts w:ascii="Arial" w:hAnsi="Arial" w:cs="Arial"/>
          <w:sz w:val="20"/>
          <w:szCs w:val="20"/>
        </w:rPr>
        <w:t xml:space="preserve">přílohou č. </w:t>
      </w:r>
      <w:r w:rsidR="00CE6CE3" w:rsidRPr="003F33C7">
        <w:rPr>
          <w:rFonts w:ascii="Arial" w:hAnsi="Arial" w:cs="Arial"/>
          <w:sz w:val="20"/>
          <w:szCs w:val="20"/>
        </w:rPr>
        <w:t>1</w:t>
      </w:r>
      <w:r w:rsidRPr="003F33C7">
        <w:rPr>
          <w:rFonts w:ascii="Arial" w:hAnsi="Arial" w:cs="Arial"/>
          <w:sz w:val="20"/>
          <w:szCs w:val="20"/>
        </w:rPr>
        <w:t xml:space="preserve"> této smlouvy – Obsah a rozsah výkonů příkazníka, přičemž</w:t>
      </w:r>
      <w:r w:rsidRPr="00CE6CE3">
        <w:rPr>
          <w:rFonts w:ascii="Arial" w:hAnsi="Arial" w:cs="Arial"/>
          <w:sz w:val="20"/>
          <w:szCs w:val="20"/>
        </w:rPr>
        <w:t xml:space="preserve"> obstarání záležitosti bude tvořeno následujícími fázemi:</w:t>
      </w:r>
    </w:p>
    <w:p w:rsidR="006D626E" w:rsidRPr="00CE6CE3" w:rsidRDefault="006D626E" w:rsidP="006D626E">
      <w:pPr>
        <w:ind w:left="360"/>
        <w:jc w:val="both"/>
        <w:rPr>
          <w:rFonts w:ascii="Arial" w:hAnsi="Arial" w:cs="Arial"/>
          <w:bCs/>
          <w:sz w:val="20"/>
          <w:szCs w:val="20"/>
        </w:rPr>
      </w:pPr>
    </w:p>
    <w:p w:rsidR="00D449B9" w:rsidRDefault="00D449B9" w:rsidP="009678E9">
      <w:pPr>
        <w:ind w:left="993"/>
        <w:jc w:val="both"/>
        <w:rPr>
          <w:rFonts w:ascii="Arial" w:hAnsi="Arial" w:cs="Arial"/>
          <w:sz w:val="20"/>
          <w:szCs w:val="20"/>
        </w:rPr>
      </w:pPr>
      <w:r w:rsidRPr="006D626E">
        <w:rPr>
          <w:rFonts w:ascii="Arial" w:hAnsi="Arial" w:cs="Arial"/>
          <w:b/>
          <w:sz w:val="20"/>
          <w:szCs w:val="20"/>
        </w:rPr>
        <w:t>Fáze A</w:t>
      </w:r>
      <w:r w:rsidR="00C4067A">
        <w:rPr>
          <w:rFonts w:ascii="Arial" w:hAnsi="Arial" w:cs="Arial"/>
          <w:sz w:val="20"/>
          <w:szCs w:val="20"/>
        </w:rPr>
        <w:tab/>
      </w:r>
      <w:r w:rsidR="00287894" w:rsidRPr="006D626E">
        <w:rPr>
          <w:rFonts w:ascii="Arial" w:hAnsi="Arial" w:cs="Arial"/>
          <w:sz w:val="20"/>
          <w:szCs w:val="20"/>
        </w:rPr>
        <w:t xml:space="preserve">projektová </w:t>
      </w:r>
      <w:r w:rsidR="00371BB6" w:rsidRPr="006D626E">
        <w:rPr>
          <w:rFonts w:ascii="Arial" w:hAnsi="Arial" w:cs="Arial"/>
          <w:sz w:val="20"/>
          <w:szCs w:val="20"/>
        </w:rPr>
        <w:t>příprava stavby</w:t>
      </w:r>
      <w:r w:rsidR="00AE7F18">
        <w:rPr>
          <w:rFonts w:ascii="Arial" w:hAnsi="Arial" w:cs="Arial"/>
          <w:sz w:val="20"/>
          <w:szCs w:val="20"/>
        </w:rPr>
        <w:t xml:space="preserve"> a interiéru</w:t>
      </w:r>
      <w:r w:rsidR="00371BB6" w:rsidRPr="006D626E">
        <w:rPr>
          <w:rFonts w:ascii="Arial" w:hAnsi="Arial" w:cs="Arial"/>
          <w:sz w:val="20"/>
          <w:szCs w:val="20"/>
        </w:rPr>
        <w:t xml:space="preserve"> </w:t>
      </w:r>
      <w:r w:rsidR="00AE7F18">
        <w:rPr>
          <w:rFonts w:ascii="Arial" w:hAnsi="Arial" w:cs="Arial"/>
          <w:sz w:val="20"/>
          <w:szCs w:val="20"/>
        </w:rPr>
        <w:t>včetně</w:t>
      </w:r>
      <w:r w:rsidR="002E223B">
        <w:rPr>
          <w:rFonts w:ascii="Arial" w:hAnsi="Arial" w:cs="Arial"/>
          <w:sz w:val="20"/>
          <w:szCs w:val="20"/>
        </w:rPr>
        <w:t xml:space="preserve"> výběr</w:t>
      </w:r>
      <w:r w:rsidR="00AE7F18">
        <w:rPr>
          <w:rFonts w:ascii="Arial" w:hAnsi="Arial" w:cs="Arial"/>
          <w:sz w:val="20"/>
          <w:szCs w:val="20"/>
        </w:rPr>
        <w:t>u</w:t>
      </w:r>
      <w:r w:rsidR="008B64E5" w:rsidRPr="006D626E">
        <w:rPr>
          <w:rFonts w:ascii="Arial" w:hAnsi="Arial" w:cs="Arial"/>
          <w:sz w:val="20"/>
          <w:szCs w:val="20"/>
        </w:rPr>
        <w:t xml:space="preserve"> </w:t>
      </w:r>
      <w:r w:rsidR="00AE7F18">
        <w:rPr>
          <w:rFonts w:ascii="Arial" w:hAnsi="Arial" w:cs="Arial"/>
          <w:sz w:val="20"/>
          <w:szCs w:val="20"/>
        </w:rPr>
        <w:t>dodavatele</w:t>
      </w:r>
    </w:p>
    <w:p w:rsidR="00BE21A3" w:rsidRDefault="00BE21A3" w:rsidP="009678E9">
      <w:pPr>
        <w:ind w:left="993"/>
        <w:jc w:val="both"/>
        <w:rPr>
          <w:rFonts w:ascii="Arial" w:hAnsi="Arial" w:cs="Arial"/>
          <w:b/>
          <w:sz w:val="20"/>
          <w:szCs w:val="20"/>
        </w:rPr>
      </w:pPr>
    </w:p>
    <w:p w:rsidR="00BE21A3" w:rsidRDefault="00D449B9" w:rsidP="009678E9">
      <w:pPr>
        <w:ind w:left="993"/>
        <w:jc w:val="both"/>
        <w:rPr>
          <w:rFonts w:ascii="Arial" w:hAnsi="Arial" w:cs="Arial"/>
          <w:b/>
          <w:sz w:val="20"/>
          <w:szCs w:val="20"/>
        </w:rPr>
      </w:pPr>
      <w:r w:rsidRPr="00CE6CE3">
        <w:rPr>
          <w:rFonts w:ascii="Arial" w:hAnsi="Arial" w:cs="Arial"/>
          <w:b/>
          <w:sz w:val="20"/>
          <w:szCs w:val="20"/>
        </w:rPr>
        <w:t>Fáze B</w:t>
      </w:r>
      <w:r w:rsidR="00BE21A3" w:rsidRPr="00BE21A3">
        <w:rPr>
          <w:rFonts w:ascii="Arial" w:hAnsi="Arial" w:cs="Arial"/>
          <w:sz w:val="20"/>
          <w:szCs w:val="20"/>
        </w:rPr>
        <w:t xml:space="preserve"> </w:t>
      </w:r>
      <w:r w:rsidR="00BE21A3">
        <w:rPr>
          <w:rFonts w:ascii="Arial" w:hAnsi="Arial" w:cs="Arial"/>
          <w:sz w:val="20"/>
          <w:szCs w:val="20"/>
        </w:rPr>
        <w:tab/>
      </w:r>
      <w:r w:rsidR="00BE21A3" w:rsidRPr="00CE6CE3">
        <w:rPr>
          <w:rFonts w:ascii="Arial" w:hAnsi="Arial" w:cs="Arial"/>
          <w:sz w:val="20"/>
          <w:szCs w:val="20"/>
        </w:rPr>
        <w:t xml:space="preserve">realizace stavby </w:t>
      </w:r>
      <w:r w:rsidR="00BE21A3">
        <w:rPr>
          <w:rFonts w:ascii="Arial" w:hAnsi="Arial" w:cs="Arial"/>
          <w:sz w:val="20"/>
          <w:szCs w:val="20"/>
        </w:rPr>
        <w:t xml:space="preserve">zhotovitelem </w:t>
      </w:r>
      <w:r w:rsidR="00BE21A3" w:rsidRPr="00CE6CE3">
        <w:rPr>
          <w:rFonts w:ascii="Arial" w:hAnsi="Arial" w:cs="Arial"/>
          <w:sz w:val="20"/>
          <w:szCs w:val="20"/>
        </w:rPr>
        <w:t>včetně dodávky vnitřního vybavení</w:t>
      </w:r>
      <w:r w:rsidR="00BE21A3">
        <w:rPr>
          <w:rFonts w:ascii="Arial" w:hAnsi="Arial" w:cs="Arial"/>
          <w:sz w:val="20"/>
          <w:szCs w:val="20"/>
        </w:rPr>
        <w:t xml:space="preserve"> a přímých </w:t>
      </w:r>
      <w:r w:rsidR="00BE21A3">
        <w:rPr>
          <w:rFonts w:ascii="Arial" w:hAnsi="Arial" w:cs="Arial"/>
          <w:sz w:val="20"/>
          <w:szCs w:val="20"/>
        </w:rPr>
        <w:tab/>
      </w:r>
      <w:r w:rsidR="00BE21A3">
        <w:rPr>
          <w:rFonts w:ascii="Arial" w:hAnsi="Arial" w:cs="Arial"/>
          <w:sz w:val="20"/>
          <w:szCs w:val="20"/>
        </w:rPr>
        <w:tab/>
        <w:t>dodávek investora až do kolaudace a zprovoznění stavby</w:t>
      </w:r>
    </w:p>
    <w:p w:rsidR="00D449B9" w:rsidRPr="00CE6CE3" w:rsidRDefault="00C4067A" w:rsidP="009678E9">
      <w:pPr>
        <w:ind w:left="993"/>
        <w:jc w:val="both"/>
        <w:rPr>
          <w:rFonts w:ascii="Arial" w:hAnsi="Arial" w:cs="Arial"/>
          <w:sz w:val="20"/>
          <w:szCs w:val="20"/>
        </w:rPr>
      </w:pPr>
      <w:r>
        <w:rPr>
          <w:rFonts w:ascii="Arial" w:hAnsi="Arial" w:cs="Arial"/>
          <w:sz w:val="20"/>
          <w:szCs w:val="20"/>
        </w:rPr>
        <w:tab/>
      </w:r>
    </w:p>
    <w:p w:rsidR="006D626E" w:rsidRDefault="00371BB6" w:rsidP="009678E9">
      <w:pPr>
        <w:ind w:left="993"/>
        <w:jc w:val="both"/>
        <w:rPr>
          <w:rFonts w:ascii="Arial" w:hAnsi="Arial" w:cs="Arial"/>
          <w:sz w:val="20"/>
          <w:szCs w:val="20"/>
        </w:rPr>
      </w:pPr>
      <w:r w:rsidRPr="00CE6CE3">
        <w:rPr>
          <w:rFonts w:ascii="Arial" w:hAnsi="Arial" w:cs="Arial"/>
          <w:b/>
          <w:sz w:val="20"/>
          <w:szCs w:val="20"/>
        </w:rPr>
        <w:t>Fáze C</w:t>
      </w:r>
      <w:r w:rsidR="00C4067A">
        <w:rPr>
          <w:rFonts w:ascii="Arial" w:hAnsi="Arial" w:cs="Arial"/>
          <w:sz w:val="20"/>
          <w:szCs w:val="20"/>
        </w:rPr>
        <w:tab/>
      </w:r>
      <w:r w:rsidRPr="00CE6CE3">
        <w:rPr>
          <w:rFonts w:ascii="Arial" w:hAnsi="Arial" w:cs="Arial"/>
          <w:sz w:val="20"/>
          <w:szCs w:val="20"/>
        </w:rPr>
        <w:t>záruční doba zhotovitele za dílo (reklamace vad v záruce)</w:t>
      </w:r>
    </w:p>
    <w:p w:rsidR="006D626E" w:rsidRPr="00CE6CE3" w:rsidRDefault="006D626E" w:rsidP="006D626E">
      <w:pPr>
        <w:ind w:left="993"/>
        <w:jc w:val="both"/>
        <w:rPr>
          <w:rFonts w:ascii="Arial" w:hAnsi="Arial" w:cs="Arial"/>
          <w:sz w:val="20"/>
          <w:szCs w:val="20"/>
        </w:rPr>
      </w:pPr>
    </w:p>
    <w:p w:rsidR="00D449B9" w:rsidRDefault="00D449B9" w:rsidP="00B50148">
      <w:pPr>
        <w:numPr>
          <w:ilvl w:val="0"/>
          <w:numId w:val="1"/>
        </w:numPr>
        <w:jc w:val="both"/>
        <w:rPr>
          <w:rFonts w:ascii="Arial" w:hAnsi="Arial" w:cs="Arial"/>
          <w:sz w:val="20"/>
          <w:szCs w:val="20"/>
        </w:rPr>
      </w:pPr>
      <w:r w:rsidRPr="00CE6CE3">
        <w:rPr>
          <w:rFonts w:ascii="Arial" w:hAnsi="Arial" w:cs="Arial"/>
          <w:sz w:val="20"/>
          <w:szCs w:val="20"/>
        </w:rPr>
        <w:t>Příkazce se zavazuje poskytovat příkazníkovi součinnost potřebnou k obstarání záležitosti podle této smlouvy a k poskytnutí odměny za obstaranou záležitost dle příslušných ustanovení této smlouvy.</w:t>
      </w:r>
    </w:p>
    <w:p w:rsidR="006D626E" w:rsidRPr="00CE6CE3" w:rsidRDefault="006D626E" w:rsidP="006D626E">
      <w:pPr>
        <w:ind w:left="360"/>
        <w:jc w:val="both"/>
        <w:rPr>
          <w:rFonts w:ascii="Arial" w:hAnsi="Arial" w:cs="Arial"/>
          <w:sz w:val="20"/>
          <w:szCs w:val="20"/>
        </w:rPr>
      </w:pPr>
    </w:p>
    <w:p w:rsidR="00D449B9" w:rsidRPr="006D626E" w:rsidRDefault="00D449B9" w:rsidP="00B50148">
      <w:pPr>
        <w:numPr>
          <w:ilvl w:val="0"/>
          <w:numId w:val="1"/>
        </w:numPr>
        <w:jc w:val="both"/>
        <w:rPr>
          <w:rFonts w:ascii="Arial" w:hAnsi="Arial" w:cs="Arial"/>
          <w:sz w:val="20"/>
          <w:szCs w:val="20"/>
        </w:rPr>
      </w:pPr>
      <w:r w:rsidRPr="00CE6CE3">
        <w:rPr>
          <w:rFonts w:ascii="Arial" w:hAnsi="Arial" w:cs="Arial"/>
          <w:sz w:val="20"/>
          <w:szCs w:val="20"/>
        </w:rPr>
        <w:t>V průběhu realizace stavby může docházet k přerušení stavební činnosti. Po tuto dobu může být omezeno nebo úplně pozastaveno i obstarání záležitosti příkazníkem (a to na základě rozhodnutí příkazce).</w:t>
      </w:r>
    </w:p>
    <w:p w:rsidR="00CE6CE3" w:rsidRPr="00CE6CE3" w:rsidRDefault="00CE6CE3" w:rsidP="00B50148">
      <w:pPr>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Odměna</w:t>
      </w:r>
    </w:p>
    <w:p w:rsidR="006D626E" w:rsidRPr="00CE6CE3" w:rsidRDefault="006D626E" w:rsidP="006D626E">
      <w:pPr>
        <w:ind w:left="360"/>
        <w:jc w:val="center"/>
        <w:rPr>
          <w:rFonts w:ascii="Arial" w:hAnsi="Arial" w:cs="Arial"/>
          <w:b/>
          <w:sz w:val="20"/>
          <w:szCs w:val="20"/>
        </w:rPr>
      </w:pPr>
    </w:p>
    <w:p w:rsidR="00D449B9" w:rsidRDefault="00D449B9" w:rsidP="00B50148">
      <w:pPr>
        <w:numPr>
          <w:ilvl w:val="0"/>
          <w:numId w:val="2"/>
        </w:numPr>
        <w:tabs>
          <w:tab w:val="num" w:pos="360"/>
        </w:tabs>
        <w:ind w:left="360" w:hanging="360"/>
        <w:jc w:val="both"/>
        <w:rPr>
          <w:rFonts w:ascii="Arial" w:hAnsi="Arial" w:cs="Arial"/>
          <w:sz w:val="20"/>
          <w:szCs w:val="20"/>
        </w:rPr>
      </w:pPr>
      <w:r w:rsidRPr="00CE6CE3">
        <w:rPr>
          <w:rFonts w:ascii="Arial" w:hAnsi="Arial" w:cs="Arial"/>
          <w:sz w:val="20"/>
          <w:szCs w:val="20"/>
        </w:rPr>
        <w:t>Smluvní strany si ujednal</w:t>
      </w:r>
      <w:r w:rsidR="00371BB6" w:rsidRPr="00CE6CE3">
        <w:rPr>
          <w:rFonts w:ascii="Arial" w:hAnsi="Arial" w:cs="Arial"/>
          <w:sz w:val="20"/>
          <w:szCs w:val="20"/>
        </w:rPr>
        <w:t>y</w:t>
      </w:r>
      <w:r w:rsidRPr="00CE6CE3">
        <w:rPr>
          <w:rFonts w:ascii="Arial" w:hAnsi="Arial" w:cs="Arial"/>
          <w:sz w:val="20"/>
          <w:szCs w:val="20"/>
        </w:rPr>
        <w:t xml:space="preserve"> odměnu za obstarání záležitosti příkazníkem v rozsahu stanoveném touto smlouvou.</w:t>
      </w:r>
    </w:p>
    <w:p w:rsidR="00D67666" w:rsidRPr="00CE6CE3" w:rsidRDefault="00D67666" w:rsidP="00D67666">
      <w:pPr>
        <w:ind w:left="360"/>
        <w:jc w:val="both"/>
        <w:rPr>
          <w:rFonts w:ascii="Arial" w:hAnsi="Arial" w:cs="Arial"/>
          <w:sz w:val="20"/>
          <w:szCs w:val="20"/>
        </w:rPr>
      </w:pPr>
    </w:p>
    <w:p w:rsidR="00D449B9" w:rsidRPr="00CE6CE3" w:rsidRDefault="00D449B9" w:rsidP="00B50148">
      <w:pPr>
        <w:numPr>
          <w:ilvl w:val="0"/>
          <w:numId w:val="2"/>
        </w:numPr>
        <w:tabs>
          <w:tab w:val="num" w:pos="360"/>
        </w:tabs>
        <w:ind w:left="360" w:hanging="360"/>
        <w:jc w:val="both"/>
        <w:rPr>
          <w:rFonts w:ascii="Arial" w:hAnsi="Arial" w:cs="Arial"/>
          <w:b/>
          <w:bCs/>
          <w:sz w:val="20"/>
          <w:szCs w:val="20"/>
        </w:rPr>
      </w:pPr>
      <w:r w:rsidRPr="00CE6CE3">
        <w:rPr>
          <w:rFonts w:ascii="Arial" w:hAnsi="Arial" w:cs="Arial"/>
          <w:sz w:val="20"/>
          <w:szCs w:val="20"/>
        </w:rPr>
        <w:t>Maximální ujednaná odměna za obstarání záležitosti dle této smlouvy činí:</w:t>
      </w:r>
    </w:p>
    <w:p w:rsidR="00E061E9" w:rsidRPr="00CE6CE3" w:rsidRDefault="00E061E9" w:rsidP="00B50148">
      <w:pPr>
        <w:ind w:left="360"/>
        <w:jc w:val="both"/>
        <w:rPr>
          <w:rFonts w:ascii="Arial" w:hAnsi="Arial" w:cs="Arial"/>
          <w:b/>
          <w:bCs/>
          <w:sz w:val="20"/>
          <w:szCs w:val="20"/>
        </w:rPr>
      </w:pPr>
    </w:p>
    <w:tbl>
      <w:tblPr>
        <w:tblStyle w:val="Mkatabulky"/>
        <w:tblW w:w="0" w:type="auto"/>
        <w:jc w:val="center"/>
        <w:tblBorders>
          <w:top w:val="none" w:sz="0" w:space="0" w:color="auto"/>
          <w:left w:val="none" w:sz="0" w:space="0" w:color="auto"/>
        </w:tblBorders>
        <w:tblLook w:val="04A0" w:firstRow="1" w:lastRow="0" w:firstColumn="1" w:lastColumn="0" w:noHBand="0" w:noVBand="1"/>
      </w:tblPr>
      <w:tblGrid>
        <w:gridCol w:w="1305"/>
        <w:gridCol w:w="2123"/>
        <w:gridCol w:w="2116"/>
        <w:gridCol w:w="2327"/>
      </w:tblGrid>
      <w:tr w:rsidR="00371BB6" w:rsidRPr="00CE6CE3" w:rsidTr="00D04E0E">
        <w:trPr>
          <w:trHeight w:val="356"/>
          <w:jc w:val="center"/>
        </w:trPr>
        <w:tc>
          <w:tcPr>
            <w:tcW w:w="1323" w:type="dxa"/>
            <w:tcBorders>
              <w:bottom w:val="single" w:sz="4" w:space="0" w:color="auto"/>
            </w:tcBorders>
          </w:tcPr>
          <w:p w:rsidR="00371BB6" w:rsidRPr="00CE6CE3" w:rsidRDefault="00371BB6" w:rsidP="00B50148">
            <w:pPr>
              <w:jc w:val="both"/>
              <w:rPr>
                <w:rFonts w:ascii="Arial" w:hAnsi="Arial" w:cs="Arial"/>
                <w:b/>
                <w:bCs/>
                <w:sz w:val="20"/>
                <w:szCs w:val="20"/>
              </w:rPr>
            </w:pPr>
          </w:p>
        </w:tc>
        <w:tc>
          <w:tcPr>
            <w:tcW w:w="2165" w:type="dxa"/>
            <w:tcBorders>
              <w:top w:val="single" w:sz="4" w:space="0" w:color="auto"/>
            </w:tcBorders>
            <w:shd w:val="clear" w:color="auto" w:fill="D9D9D9" w:themeFill="background1" w:themeFillShade="D9"/>
            <w:vAlign w:val="center"/>
          </w:tcPr>
          <w:p w:rsidR="00371BB6" w:rsidRPr="00CE6CE3" w:rsidRDefault="00371BB6" w:rsidP="00BF42C5">
            <w:pPr>
              <w:jc w:val="center"/>
              <w:rPr>
                <w:rFonts w:ascii="Arial" w:hAnsi="Arial" w:cs="Arial"/>
                <w:b/>
                <w:bCs/>
                <w:sz w:val="20"/>
                <w:szCs w:val="20"/>
              </w:rPr>
            </w:pPr>
            <w:r w:rsidRPr="00CE6CE3">
              <w:rPr>
                <w:rFonts w:ascii="Arial" w:hAnsi="Arial" w:cs="Arial"/>
                <w:b/>
                <w:bCs/>
                <w:sz w:val="20"/>
                <w:szCs w:val="20"/>
              </w:rPr>
              <w:t>bez DPH</w:t>
            </w:r>
          </w:p>
        </w:tc>
        <w:tc>
          <w:tcPr>
            <w:tcW w:w="2165" w:type="dxa"/>
            <w:tcBorders>
              <w:top w:val="single" w:sz="4" w:space="0" w:color="auto"/>
            </w:tcBorders>
            <w:shd w:val="clear" w:color="auto" w:fill="D9D9D9" w:themeFill="background1" w:themeFillShade="D9"/>
            <w:vAlign w:val="center"/>
          </w:tcPr>
          <w:p w:rsidR="00371BB6" w:rsidRPr="00CE6CE3" w:rsidRDefault="00371BB6" w:rsidP="00BF42C5">
            <w:pPr>
              <w:jc w:val="center"/>
              <w:rPr>
                <w:rFonts w:ascii="Arial" w:hAnsi="Arial" w:cs="Arial"/>
                <w:b/>
                <w:bCs/>
                <w:sz w:val="20"/>
                <w:szCs w:val="20"/>
              </w:rPr>
            </w:pPr>
            <w:r w:rsidRPr="00CE6CE3">
              <w:rPr>
                <w:rFonts w:ascii="Arial" w:hAnsi="Arial" w:cs="Arial"/>
                <w:b/>
                <w:bCs/>
                <w:sz w:val="20"/>
                <w:szCs w:val="20"/>
              </w:rPr>
              <w:t>DPH (21 %)</w:t>
            </w:r>
          </w:p>
        </w:tc>
        <w:tc>
          <w:tcPr>
            <w:tcW w:w="2379" w:type="dxa"/>
            <w:tcBorders>
              <w:top w:val="single" w:sz="4" w:space="0" w:color="auto"/>
            </w:tcBorders>
            <w:shd w:val="clear" w:color="auto" w:fill="D9D9D9" w:themeFill="background1" w:themeFillShade="D9"/>
            <w:vAlign w:val="center"/>
          </w:tcPr>
          <w:p w:rsidR="00371BB6" w:rsidRPr="00CE6CE3" w:rsidRDefault="00371BB6" w:rsidP="00BF42C5">
            <w:pPr>
              <w:jc w:val="center"/>
              <w:rPr>
                <w:rFonts w:ascii="Arial" w:hAnsi="Arial" w:cs="Arial"/>
                <w:b/>
                <w:bCs/>
                <w:sz w:val="20"/>
                <w:szCs w:val="20"/>
              </w:rPr>
            </w:pPr>
            <w:r w:rsidRPr="00CE6CE3">
              <w:rPr>
                <w:rFonts w:ascii="Arial" w:hAnsi="Arial" w:cs="Arial"/>
                <w:b/>
                <w:bCs/>
                <w:sz w:val="20"/>
                <w:szCs w:val="20"/>
              </w:rPr>
              <w:t>včetně DPH</w:t>
            </w:r>
          </w:p>
        </w:tc>
      </w:tr>
      <w:tr w:rsidR="00C423A0" w:rsidRPr="00CE6CE3" w:rsidTr="00D04E0E">
        <w:trPr>
          <w:trHeight w:val="594"/>
          <w:jc w:val="center"/>
        </w:trPr>
        <w:tc>
          <w:tcPr>
            <w:tcW w:w="1323" w:type="dxa"/>
            <w:tcBorders>
              <w:top w:val="single" w:sz="4" w:space="0" w:color="auto"/>
              <w:left w:val="single" w:sz="4" w:space="0" w:color="auto"/>
            </w:tcBorders>
            <w:shd w:val="clear" w:color="auto" w:fill="D9D9D9" w:themeFill="background1" w:themeFillShade="D9"/>
            <w:vAlign w:val="center"/>
          </w:tcPr>
          <w:p w:rsidR="00371BB6" w:rsidRPr="00CE6CE3" w:rsidRDefault="00371BB6" w:rsidP="00BF42C5">
            <w:pPr>
              <w:jc w:val="center"/>
              <w:rPr>
                <w:rFonts w:ascii="Arial" w:hAnsi="Arial" w:cs="Arial"/>
                <w:b/>
                <w:bCs/>
                <w:sz w:val="20"/>
                <w:szCs w:val="20"/>
              </w:rPr>
            </w:pPr>
            <w:r w:rsidRPr="00CE6CE3">
              <w:rPr>
                <w:rFonts w:ascii="Arial" w:hAnsi="Arial" w:cs="Arial"/>
                <w:b/>
                <w:bCs/>
                <w:sz w:val="20"/>
                <w:szCs w:val="20"/>
              </w:rPr>
              <w:t>fáze A</w:t>
            </w:r>
            <w:r w:rsidR="007A57CA">
              <w:rPr>
                <w:rFonts w:ascii="Arial" w:hAnsi="Arial" w:cs="Arial"/>
                <w:b/>
                <w:bCs/>
                <w:sz w:val="20"/>
                <w:szCs w:val="20"/>
              </w:rPr>
              <w:t xml:space="preserve"> - </w:t>
            </w:r>
            <w:r w:rsidR="007A57CA" w:rsidRPr="007A57CA">
              <w:rPr>
                <w:rFonts w:ascii="Arial" w:hAnsi="Arial" w:cs="Arial"/>
                <w:bCs/>
                <w:sz w:val="20"/>
                <w:szCs w:val="20"/>
              </w:rPr>
              <w:t>stavba</w:t>
            </w:r>
          </w:p>
        </w:tc>
        <w:tc>
          <w:tcPr>
            <w:tcW w:w="2165" w:type="dxa"/>
            <w:shd w:val="clear" w:color="auto" w:fill="auto"/>
          </w:tcPr>
          <w:p w:rsidR="008B3E6A" w:rsidRDefault="008B3E6A" w:rsidP="008B3E6A">
            <w:pPr>
              <w:jc w:val="center"/>
              <w:rPr>
                <w:rFonts w:ascii="Arial" w:hAnsi="Arial" w:cs="Arial"/>
                <w:b/>
                <w:bCs/>
                <w:sz w:val="20"/>
                <w:szCs w:val="20"/>
              </w:rPr>
            </w:pPr>
          </w:p>
          <w:p w:rsidR="00371BB6" w:rsidRPr="00D67666" w:rsidRDefault="008B3E6A" w:rsidP="008B3E6A">
            <w:pPr>
              <w:jc w:val="center"/>
              <w:rPr>
                <w:rFonts w:ascii="Arial" w:hAnsi="Arial" w:cs="Arial"/>
                <w:b/>
                <w:bCs/>
                <w:sz w:val="20"/>
                <w:szCs w:val="20"/>
              </w:rPr>
            </w:pPr>
            <w:r>
              <w:rPr>
                <w:rFonts w:ascii="Arial" w:hAnsi="Arial" w:cs="Arial"/>
                <w:b/>
                <w:bCs/>
                <w:sz w:val="20"/>
                <w:szCs w:val="20"/>
              </w:rPr>
              <w:t>220.000,- Kč</w:t>
            </w:r>
          </w:p>
        </w:tc>
        <w:tc>
          <w:tcPr>
            <w:tcW w:w="2165" w:type="dxa"/>
            <w:shd w:val="clear" w:color="auto" w:fill="auto"/>
          </w:tcPr>
          <w:p w:rsidR="008B3E6A" w:rsidRDefault="008B3E6A" w:rsidP="008B3E6A">
            <w:pPr>
              <w:jc w:val="center"/>
              <w:rPr>
                <w:rFonts w:ascii="Arial" w:hAnsi="Arial" w:cs="Arial"/>
                <w:b/>
                <w:bCs/>
                <w:sz w:val="20"/>
                <w:szCs w:val="20"/>
              </w:rPr>
            </w:pPr>
          </w:p>
          <w:p w:rsidR="00371BB6" w:rsidRPr="00D67666" w:rsidRDefault="008B3E6A" w:rsidP="008B3E6A">
            <w:pPr>
              <w:jc w:val="center"/>
              <w:rPr>
                <w:rFonts w:ascii="Arial" w:hAnsi="Arial" w:cs="Arial"/>
                <w:b/>
                <w:bCs/>
                <w:sz w:val="20"/>
                <w:szCs w:val="20"/>
              </w:rPr>
            </w:pPr>
            <w:r>
              <w:rPr>
                <w:rFonts w:ascii="Arial" w:hAnsi="Arial" w:cs="Arial"/>
                <w:b/>
                <w:bCs/>
                <w:sz w:val="20"/>
                <w:szCs w:val="20"/>
              </w:rPr>
              <w:t>46.200,- Kč</w:t>
            </w:r>
          </w:p>
        </w:tc>
        <w:tc>
          <w:tcPr>
            <w:tcW w:w="2379" w:type="dxa"/>
            <w:shd w:val="clear" w:color="auto" w:fill="auto"/>
          </w:tcPr>
          <w:p w:rsidR="008B3E6A" w:rsidRDefault="008B3E6A" w:rsidP="008B3E6A">
            <w:pPr>
              <w:jc w:val="center"/>
              <w:rPr>
                <w:rFonts w:ascii="Arial" w:hAnsi="Arial" w:cs="Arial"/>
                <w:b/>
                <w:bCs/>
                <w:sz w:val="20"/>
                <w:szCs w:val="20"/>
              </w:rPr>
            </w:pPr>
          </w:p>
          <w:p w:rsidR="00371BB6" w:rsidRPr="00D67666" w:rsidRDefault="008B3E6A" w:rsidP="008B3E6A">
            <w:pPr>
              <w:jc w:val="center"/>
              <w:rPr>
                <w:rFonts w:ascii="Arial" w:hAnsi="Arial" w:cs="Arial"/>
                <w:b/>
                <w:bCs/>
                <w:sz w:val="20"/>
                <w:szCs w:val="20"/>
              </w:rPr>
            </w:pPr>
            <w:r>
              <w:rPr>
                <w:rFonts w:ascii="Arial" w:hAnsi="Arial" w:cs="Arial"/>
                <w:b/>
                <w:bCs/>
                <w:sz w:val="20"/>
                <w:szCs w:val="20"/>
              </w:rPr>
              <w:t>266.200,- Kč</w:t>
            </w:r>
          </w:p>
        </w:tc>
      </w:tr>
      <w:tr w:rsidR="007A57CA" w:rsidRPr="00CE6CE3" w:rsidTr="007A57CA">
        <w:trPr>
          <w:trHeight w:val="594"/>
          <w:jc w:val="center"/>
        </w:trPr>
        <w:tc>
          <w:tcPr>
            <w:tcW w:w="1323" w:type="dxa"/>
            <w:tcBorders>
              <w:top w:val="single" w:sz="4" w:space="0" w:color="auto"/>
              <w:left w:val="single" w:sz="4" w:space="0" w:color="auto"/>
              <w:bottom w:val="single" w:sz="4" w:space="0" w:color="auto"/>
            </w:tcBorders>
            <w:shd w:val="clear" w:color="auto" w:fill="D9D9D9" w:themeFill="background1" w:themeFillShade="D9"/>
            <w:vAlign w:val="center"/>
          </w:tcPr>
          <w:p w:rsidR="007A57CA" w:rsidRPr="00CE6CE3" w:rsidRDefault="007A57CA" w:rsidP="00BF42C5">
            <w:pPr>
              <w:jc w:val="center"/>
              <w:rPr>
                <w:rFonts w:ascii="Arial" w:hAnsi="Arial" w:cs="Arial"/>
                <w:b/>
                <w:bCs/>
                <w:sz w:val="20"/>
                <w:szCs w:val="20"/>
              </w:rPr>
            </w:pPr>
            <w:r>
              <w:rPr>
                <w:rFonts w:ascii="Arial" w:hAnsi="Arial" w:cs="Arial"/>
                <w:b/>
                <w:bCs/>
                <w:sz w:val="20"/>
                <w:szCs w:val="20"/>
              </w:rPr>
              <w:t xml:space="preserve">Fáze A - </w:t>
            </w:r>
            <w:r w:rsidRPr="007A57CA">
              <w:rPr>
                <w:rFonts w:ascii="Arial" w:hAnsi="Arial" w:cs="Arial"/>
                <w:bCs/>
                <w:sz w:val="20"/>
                <w:szCs w:val="20"/>
              </w:rPr>
              <w:t>interiér</w:t>
            </w:r>
          </w:p>
        </w:tc>
        <w:tc>
          <w:tcPr>
            <w:tcW w:w="2165" w:type="dxa"/>
            <w:tcBorders>
              <w:bottom w:val="single" w:sz="4" w:space="0" w:color="auto"/>
            </w:tcBorders>
            <w:shd w:val="clear" w:color="auto" w:fill="auto"/>
          </w:tcPr>
          <w:p w:rsidR="008B3E6A" w:rsidRDefault="008B3E6A" w:rsidP="008B3E6A">
            <w:pPr>
              <w:jc w:val="center"/>
              <w:rPr>
                <w:rFonts w:ascii="Arial" w:hAnsi="Arial" w:cs="Arial"/>
                <w:b/>
                <w:bCs/>
                <w:sz w:val="20"/>
                <w:szCs w:val="20"/>
              </w:rPr>
            </w:pPr>
          </w:p>
          <w:p w:rsidR="007A57CA" w:rsidRPr="00D67666" w:rsidRDefault="008B3E6A" w:rsidP="008B3E6A">
            <w:pPr>
              <w:jc w:val="center"/>
              <w:rPr>
                <w:rFonts w:ascii="Arial" w:hAnsi="Arial" w:cs="Arial"/>
                <w:b/>
                <w:bCs/>
                <w:sz w:val="20"/>
                <w:szCs w:val="20"/>
              </w:rPr>
            </w:pPr>
            <w:r>
              <w:rPr>
                <w:rFonts w:ascii="Arial" w:hAnsi="Arial" w:cs="Arial"/>
                <w:b/>
                <w:bCs/>
                <w:sz w:val="20"/>
                <w:szCs w:val="20"/>
              </w:rPr>
              <w:t>40.000,- Kč</w:t>
            </w:r>
          </w:p>
        </w:tc>
        <w:tc>
          <w:tcPr>
            <w:tcW w:w="2165" w:type="dxa"/>
            <w:tcBorders>
              <w:bottom w:val="single" w:sz="4" w:space="0" w:color="auto"/>
            </w:tcBorders>
            <w:shd w:val="clear" w:color="auto" w:fill="auto"/>
          </w:tcPr>
          <w:p w:rsidR="008B3E6A" w:rsidRDefault="008B3E6A" w:rsidP="008B3E6A">
            <w:pPr>
              <w:jc w:val="center"/>
              <w:rPr>
                <w:rFonts w:ascii="Arial" w:hAnsi="Arial" w:cs="Arial"/>
                <w:b/>
                <w:bCs/>
                <w:sz w:val="20"/>
                <w:szCs w:val="20"/>
              </w:rPr>
            </w:pPr>
          </w:p>
          <w:p w:rsidR="007A57CA" w:rsidRPr="00D67666" w:rsidRDefault="008B3E6A" w:rsidP="008B3E6A">
            <w:pPr>
              <w:jc w:val="center"/>
              <w:rPr>
                <w:rFonts w:ascii="Arial" w:hAnsi="Arial" w:cs="Arial"/>
                <w:b/>
                <w:bCs/>
                <w:sz w:val="20"/>
                <w:szCs w:val="20"/>
              </w:rPr>
            </w:pPr>
            <w:r>
              <w:rPr>
                <w:rFonts w:ascii="Arial" w:hAnsi="Arial" w:cs="Arial"/>
                <w:b/>
                <w:bCs/>
                <w:sz w:val="20"/>
                <w:szCs w:val="20"/>
              </w:rPr>
              <w:t>8.400,- Kč</w:t>
            </w:r>
          </w:p>
        </w:tc>
        <w:tc>
          <w:tcPr>
            <w:tcW w:w="2379" w:type="dxa"/>
            <w:tcBorders>
              <w:bottom w:val="single" w:sz="4" w:space="0" w:color="auto"/>
            </w:tcBorders>
            <w:shd w:val="clear" w:color="auto" w:fill="auto"/>
          </w:tcPr>
          <w:p w:rsidR="008B3E6A" w:rsidRDefault="008B3E6A" w:rsidP="008B3E6A">
            <w:pPr>
              <w:jc w:val="center"/>
              <w:rPr>
                <w:rFonts w:ascii="Arial" w:hAnsi="Arial" w:cs="Arial"/>
                <w:b/>
                <w:bCs/>
                <w:sz w:val="20"/>
                <w:szCs w:val="20"/>
              </w:rPr>
            </w:pPr>
          </w:p>
          <w:p w:rsidR="007A57CA" w:rsidRPr="00D67666" w:rsidRDefault="008B3E6A" w:rsidP="008B3E6A">
            <w:pPr>
              <w:jc w:val="center"/>
              <w:rPr>
                <w:rFonts w:ascii="Arial" w:hAnsi="Arial" w:cs="Arial"/>
                <w:b/>
                <w:bCs/>
                <w:sz w:val="20"/>
                <w:szCs w:val="20"/>
              </w:rPr>
            </w:pPr>
            <w:r>
              <w:rPr>
                <w:rFonts w:ascii="Arial" w:hAnsi="Arial" w:cs="Arial"/>
                <w:b/>
                <w:bCs/>
                <w:sz w:val="20"/>
                <w:szCs w:val="20"/>
              </w:rPr>
              <w:t>48.400,- Kč</w:t>
            </w:r>
          </w:p>
        </w:tc>
      </w:tr>
      <w:tr w:rsidR="00C423A0" w:rsidRPr="00CE6CE3" w:rsidTr="007A57CA">
        <w:trPr>
          <w:trHeight w:val="559"/>
          <w:jc w:val="center"/>
        </w:trPr>
        <w:tc>
          <w:tcPr>
            <w:tcW w:w="1323" w:type="dxa"/>
            <w:tcBorders>
              <w:top w:val="single" w:sz="4" w:space="0" w:color="auto"/>
              <w:left w:val="single" w:sz="4" w:space="0" w:color="auto"/>
              <w:bottom w:val="single" w:sz="4" w:space="0" w:color="auto"/>
            </w:tcBorders>
            <w:shd w:val="clear" w:color="auto" w:fill="D9D9D9" w:themeFill="background1" w:themeFillShade="D9"/>
            <w:vAlign w:val="center"/>
          </w:tcPr>
          <w:p w:rsidR="00371BB6" w:rsidRPr="00CE6CE3" w:rsidRDefault="00371BB6" w:rsidP="00BF42C5">
            <w:pPr>
              <w:jc w:val="center"/>
              <w:rPr>
                <w:rFonts w:ascii="Arial" w:hAnsi="Arial" w:cs="Arial"/>
                <w:b/>
                <w:bCs/>
                <w:sz w:val="20"/>
                <w:szCs w:val="20"/>
              </w:rPr>
            </w:pPr>
            <w:r w:rsidRPr="00CE6CE3">
              <w:rPr>
                <w:rFonts w:ascii="Arial" w:hAnsi="Arial" w:cs="Arial"/>
                <w:b/>
                <w:bCs/>
                <w:sz w:val="20"/>
                <w:szCs w:val="20"/>
              </w:rPr>
              <w:t>fáze B</w:t>
            </w:r>
            <w:r w:rsidR="007A57CA">
              <w:rPr>
                <w:rFonts w:ascii="Arial" w:hAnsi="Arial" w:cs="Arial"/>
                <w:b/>
                <w:bCs/>
                <w:sz w:val="20"/>
                <w:szCs w:val="20"/>
              </w:rPr>
              <w:t xml:space="preserve"> - </w:t>
            </w:r>
            <w:r w:rsidR="007A57CA" w:rsidRPr="007A57CA">
              <w:rPr>
                <w:rFonts w:ascii="Arial" w:hAnsi="Arial" w:cs="Arial"/>
                <w:bCs/>
                <w:sz w:val="20"/>
                <w:szCs w:val="20"/>
              </w:rPr>
              <w:t>stavba</w:t>
            </w:r>
          </w:p>
        </w:tc>
        <w:tc>
          <w:tcPr>
            <w:tcW w:w="2165" w:type="dxa"/>
            <w:tcBorders>
              <w:top w:val="single" w:sz="4" w:space="0" w:color="auto"/>
              <w:bottom w:val="single" w:sz="4" w:space="0" w:color="auto"/>
            </w:tcBorders>
            <w:shd w:val="clear" w:color="auto" w:fill="auto"/>
          </w:tcPr>
          <w:p w:rsidR="008B3E6A" w:rsidRDefault="008B3E6A" w:rsidP="008B3E6A">
            <w:pPr>
              <w:jc w:val="center"/>
              <w:rPr>
                <w:rFonts w:ascii="Arial" w:hAnsi="Arial" w:cs="Arial"/>
                <w:b/>
                <w:bCs/>
                <w:sz w:val="20"/>
                <w:szCs w:val="20"/>
              </w:rPr>
            </w:pPr>
          </w:p>
          <w:p w:rsidR="00371BB6" w:rsidRPr="00D67666" w:rsidRDefault="008B3E6A" w:rsidP="008B3E6A">
            <w:pPr>
              <w:jc w:val="center"/>
              <w:rPr>
                <w:rFonts w:ascii="Arial" w:hAnsi="Arial" w:cs="Arial"/>
                <w:b/>
                <w:bCs/>
                <w:sz w:val="20"/>
                <w:szCs w:val="20"/>
              </w:rPr>
            </w:pPr>
            <w:r>
              <w:rPr>
                <w:rFonts w:ascii="Arial" w:hAnsi="Arial" w:cs="Arial"/>
                <w:b/>
                <w:bCs/>
                <w:sz w:val="20"/>
                <w:szCs w:val="20"/>
              </w:rPr>
              <w:t>1.548.000,- Kč</w:t>
            </w:r>
          </w:p>
        </w:tc>
        <w:tc>
          <w:tcPr>
            <w:tcW w:w="2165" w:type="dxa"/>
            <w:tcBorders>
              <w:top w:val="single" w:sz="4" w:space="0" w:color="auto"/>
              <w:bottom w:val="single" w:sz="4" w:space="0" w:color="auto"/>
            </w:tcBorders>
            <w:shd w:val="clear" w:color="auto" w:fill="auto"/>
          </w:tcPr>
          <w:p w:rsidR="008B3E6A" w:rsidRDefault="008B3E6A" w:rsidP="008B3E6A">
            <w:pPr>
              <w:jc w:val="center"/>
              <w:rPr>
                <w:rFonts w:ascii="Arial" w:hAnsi="Arial" w:cs="Arial"/>
                <w:b/>
                <w:bCs/>
                <w:sz w:val="20"/>
                <w:szCs w:val="20"/>
              </w:rPr>
            </w:pPr>
          </w:p>
          <w:p w:rsidR="00371BB6" w:rsidRPr="00D67666" w:rsidRDefault="008B3E6A" w:rsidP="008B3E6A">
            <w:pPr>
              <w:jc w:val="center"/>
              <w:rPr>
                <w:rFonts w:ascii="Arial" w:hAnsi="Arial" w:cs="Arial"/>
                <w:b/>
                <w:bCs/>
                <w:sz w:val="20"/>
                <w:szCs w:val="20"/>
              </w:rPr>
            </w:pPr>
            <w:r>
              <w:rPr>
                <w:rFonts w:ascii="Arial" w:hAnsi="Arial" w:cs="Arial"/>
                <w:b/>
                <w:bCs/>
                <w:sz w:val="20"/>
                <w:szCs w:val="20"/>
              </w:rPr>
              <w:t>325.080,- Kč</w:t>
            </w:r>
          </w:p>
        </w:tc>
        <w:tc>
          <w:tcPr>
            <w:tcW w:w="2379" w:type="dxa"/>
            <w:tcBorders>
              <w:top w:val="single" w:sz="4" w:space="0" w:color="auto"/>
              <w:bottom w:val="single" w:sz="4" w:space="0" w:color="auto"/>
            </w:tcBorders>
            <w:shd w:val="clear" w:color="auto" w:fill="auto"/>
          </w:tcPr>
          <w:p w:rsidR="008B3E6A" w:rsidRDefault="008B3E6A" w:rsidP="008B3E6A">
            <w:pPr>
              <w:jc w:val="center"/>
              <w:rPr>
                <w:rFonts w:ascii="Arial" w:hAnsi="Arial" w:cs="Arial"/>
                <w:b/>
                <w:bCs/>
                <w:sz w:val="20"/>
                <w:szCs w:val="20"/>
              </w:rPr>
            </w:pPr>
          </w:p>
          <w:p w:rsidR="00371BB6" w:rsidRPr="00D67666" w:rsidRDefault="008B3E6A" w:rsidP="008B3E6A">
            <w:pPr>
              <w:jc w:val="center"/>
              <w:rPr>
                <w:rFonts w:ascii="Arial" w:hAnsi="Arial" w:cs="Arial"/>
                <w:b/>
                <w:bCs/>
                <w:sz w:val="20"/>
                <w:szCs w:val="20"/>
              </w:rPr>
            </w:pPr>
            <w:r>
              <w:rPr>
                <w:rFonts w:ascii="Arial" w:hAnsi="Arial" w:cs="Arial"/>
                <w:b/>
                <w:bCs/>
                <w:sz w:val="20"/>
                <w:szCs w:val="20"/>
              </w:rPr>
              <w:t>1.873.080,- Kč</w:t>
            </w:r>
          </w:p>
        </w:tc>
      </w:tr>
      <w:tr w:rsidR="007A57CA" w:rsidRPr="00CE6CE3" w:rsidTr="007A57CA">
        <w:trPr>
          <w:trHeight w:val="559"/>
          <w:jc w:val="center"/>
        </w:trPr>
        <w:tc>
          <w:tcPr>
            <w:tcW w:w="1323" w:type="dxa"/>
            <w:tcBorders>
              <w:top w:val="single" w:sz="4" w:space="0" w:color="auto"/>
              <w:left w:val="single" w:sz="4" w:space="0" w:color="auto"/>
            </w:tcBorders>
            <w:shd w:val="clear" w:color="auto" w:fill="D9D9D9" w:themeFill="background1" w:themeFillShade="D9"/>
            <w:vAlign w:val="center"/>
          </w:tcPr>
          <w:p w:rsidR="007A57CA" w:rsidRPr="00CE6CE3" w:rsidRDefault="007A57CA" w:rsidP="00BF42C5">
            <w:pPr>
              <w:jc w:val="center"/>
              <w:rPr>
                <w:rFonts w:ascii="Arial" w:hAnsi="Arial" w:cs="Arial"/>
                <w:b/>
                <w:bCs/>
                <w:sz w:val="20"/>
                <w:szCs w:val="20"/>
              </w:rPr>
            </w:pPr>
            <w:r>
              <w:rPr>
                <w:rFonts w:ascii="Arial" w:hAnsi="Arial" w:cs="Arial"/>
                <w:b/>
                <w:bCs/>
                <w:sz w:val="20"/>
                <w:szCs w:val="20"/>
              </w:rPr>
              <w:t xml:space="preserve">Fáze B - </w:t>
            </w:r>
            <w:r w:rsidRPr="007A57CA">
              <w:rPr>
                <w:rFonts w:ascii="Arial" w:hAnsi="Arial" w:cs="Arial"/>
                <w:bCs/>
                <w:sz w:val="20"/>
                <w:szCs w:val="20"/>
              </w:rPr>
              <w:t>interiér</w:t>
            </w:r>
          </w:p>
        </w:tc>
        <w:tc>
          <w:tcPr>
            <w:tcW w:w="2165" w:type="dxa"/>
            <w:tcBorders>
              <w:top w:val="single" w:sz="4" w:space="0" w:color="auto"/>
            </w:tcBorders>
            <w:shd w:val="clear" w:color="auto" w:fill="auto"/>
          </w:tcPr>
          <w:p w:rsidR="008B3E6A" w:rsidRDefault="008B3E6A" w:rsidP="008B3E6A">
            <w:pPr>
              <w:jc w:val="center"/>
              <w:rPr>
                <w:rFonts w:ascii="Arial" w:hAnsi="Arial" w:cs="Arial"/>
                <w:b/>
                <w:bCs/>
                <w:sz w:val="20"/>
                <w:szCs w:val="20"/>
              </w:rPr>
            </w:pPr>
          </w:p>
          <w:p w:rsidR="007A57CA" w:rsidRPr="00D67666" w:rsidRDefault="008B3E6A" w:rsidP="008B3E6A">
            <w:pPr>
              <w:jc w:val="center"/>
              <w:rPr>
                <w:rFonts w:ascii="Arial" w:hAnsi="Arial" w:cs="Arial"/>
                <w:b/>
                <w:bCs/>
                <w:sz w:val="20"/>
                <w:szCs w:val="20"/>
              </w:rPr>
            </w:pPr>
            <w:r>
              <w:rPr>
                <w:rFonts w:ascii="Arial" w:hAnsi="Arial" w:cs="Arial"/>
                <w:b/>
                <w:bCs/>
                <w:sz w:val="20"/>
                <w:szCs w:val="20"/>
              </w:rPr>
              <w:t>56.000,- Kč</w:t>
            </w:r>
          </w:p>
        </w:tc>
        <w:tc>
          <w:tcPr>
            <w:tcW w:w="2165" w:type="dxa"/>
            <w:tcBorders>
              <w:top w:val="single" w:sz="4" w:space="0" w:color="auto"/>
            </w:tcBorders>
            <w:shd w:val="clear" w:color="auto" w:fill="auto"/>
          </w:tcPr>
          <w:p w:rsidR="008B3E6A" w:rsidRDefault="008B3E6A" w:rsidP="008B3E6A">
            <w:pPr>
              <w:jc w:val="center"/>
              <w:rPr>
                <w:rFonts w:ascii="Arial" w:hAnsi="Arial" w:cs="Arial"/>
                <w:b/>
                <w:bCs/>
                <w:sz w:val="20"/>
                <w:szCs w:val="20"/>
              </w:rPr>
            </w:pPr>
          </w:p>
          <w:p w:rsidR="007A57CA" w:rsidRPr="00D67666" w:rsidRDefault="008B3E6A" w:rsidP="008B3E6A">
            <w:pPr>
              <w:jc w:val="center"/>
              <w:rPr>
                <w:rFonts w:ascii="Arial" w:hAnsi="Arial" w:cs="Arial"/>
                <w:b/>
                <w:bCs/>
                <w:sz w:val="20"/>
                <w:szCs w:val="20"/>
              </w:rPr>
            </w:pPr>
            <w:r>
              <w:rPr>
                <w:rFonts w:ascii="Arial" w:hAnsi="Arial" w:cs="Arial"/>
                <w:b/>
                <w:bCs/>
                <w:sz w:val="20"/>
                <w:szCs w:val="20"/>
              </w:rPr>
              <w:t>11.760,- Kč</w:t>
            </w:r>
          </w:p>
        </w:tc>
        <w:tc>
          <w:tcPr>
            <w:tcW w:w="2379" w:type="dxa"/>
            <w:tcBorders>
              <w:top w:val="single" w:sz="4" w:space="0" w:color="auto"/>
            </w:tcBorders>
            <w:shd w:val="clear" w:color="auto" w:fill="auto"/>
          </w:tcPr>
          <w:p w:rsidR="008B3E6A" w:rsidRDefault="008B3E6A" w:rsidP="008B3E6A">
            <w:pPr>
              <w:jc w:val="center"/>
              <w:rPr>
                <w:rFonts w:ascii="Arial" w:hAnsi="Arial" w:cs="Arial"/>
                <w:b/>
                <w:bCs/>
                <w:sz w:val="20"/>
                <w:szCs w:val="20"/>
              </w:rPr>
            </w:pPr>
          </w:p>
          <w:p w:rsidR="007A57CA" w:rsidRPr="00D67666" w:rsidRDefault="008B3E6A" w:rsidP="008B3E6A">
            <w:pPr>
              <w:jc w:val="center"/>
              <w:rPr>
                <w:rFonts w:ascii="Arial" w:hAnsi="Arial" w:cs="Arial"/>
                <w:b/>
                <w:bCs/>
                <w:sz w:val="20"/>
                <w:szCs w:val="20"/>
              </w:rPr>
            </w:pPr>
            <w:r>
              <w:rPr>
                <w:rFonts w:ascii="Arial" w:hAnsi="Arial" w:cs="Arial"/>
                <w:b/>
                <w:bCs/>
                <w:sz w:val="20"/>
                <w:szCs w:val="20"/>
              </w:rPr>
              <w:t>67.760,- Kč</w:t>
            </w:r>
          </w:p>
        </w:tc>
      </w:tr>
      <w:tr w:rsidR="00F065F8" w:rsidRPr="00CE6CE3" w:rsidTr="00D04E0E">
        <w:trPr>
          <w:trHeight w:val="416"/>
          <w:jc w:val="center"/>
        </w:trPr>
        <w:tc>
          <w:tcPr>
            <w:tcW w:w="1323" w:type="dxa"/>
            <w:tcBorders>
              <w:top w:val="single" w:sz="4" w:space="0" w:color="auto"/>
              <w:left w:val="single" w:sz="4" w:space="0" w:color="auto"/>
            </w:tcBorders>
            <w:shd w:val="clear" w:color="auto" w:fill="D9D9D9" w:themeFill="background1" w:themeFillShade="D9"/>
            <w:vAlign w:val="center"/>
          </w:tcPr>
          <w:p w:rsidR="00D67666" w:rsidRDefault="00F065F8" w:rsidP="00BF42C5">
            <w:pPr>
              <w:jc w:val="center"/>
              <w:rPr>
                <w:rFonts w:ascii="Arial" w:hAnsi="Arial" w:cs="Arial"/>
                <w:b/>
                <w:bCs/>
                <w:sz w:val="20"/>
                <w:szCs w:val="20"/>
              </w:rPr>
            </w:pPr>
            <w:r w:rsidRPr="00CE6CE3">
              <w:rPr>
                <w:rFonts w:ascii="Arial" w:hAnsi="Arial" w:cs="Arial"/>
                <w:b/>
                <w:bCs/>
                <w:sz w:val="20"/>
                <w:szCs w:val="20"/>
              </w:rPr>
              <w:t>fáze C</w:t>
            </w:r>
          </w:p>
          <w:p w:rsidR="00F065F8" w:rsidRPr="00CE6CE3" w:rsidRDefault="00D67666" w:rsidP="00BF42C5">
            <w:pPr>
              <w:jc w:val="center"/>
              <w:rPr>
                <w:rFonts w:ascii="Arial" w:hAnsi="Arial" w:cs="Arial"/>
                <w:b/>
                <w:bCs/>
                <w:sz w:val="20"/>
                <w:szCs w:val="20"/>
              </w:rPr>
            </w:pPr>
            <w:r w:rsidRPr="00D67666">
              <w:rPr>
                <w:rFonts w:ascii="Arial" w:hAnsi="Arial" w:cs="Arial"/>
                <w:bCs/>
                <w:sz w:val="16"/>
                <w:szCs w:val="16"/>
              </w:rPr>
              <w:t>(</w:t>
            </w:r>
            <w:r w:rsidR="00330DDF" w:rsidRPr="00D67666">
              <w:rPr>
                <w:rFonts w:ascii="Arial" w:hAnsi="Arial" w:cs="Arial"/>
                <w:bCs/>
                <w:sz w:val="16"/>
                <w:szCs w:val="16"/>
              </w:rPr>
              <w:t>hodinová sazba</w:t>
            </w:r>
            <w:r w:rsidRPr="00D67666">
              <w:rPr>
                <w:rFonts w:ascii="Arial" w:hAnsi="Arial" w:cs="Arial"/>
                <w:bCs/>
                <w:sz w:val="16"/>
                <w:szCs w:val="16"/>
              </w:rPr>
              <w:t>)</w:t>
            </w:r>
          </w:p>
        </w:tc>
        <w:tc>
          <w:tcPr>
            <w:tcW w:w="2165" w:type="dxa"/>
            <w:shd w:val="clear" w:color="auto" w:fill="auto"/>
          </w:tcPr>
          <w:p w:rsidR="008B3E6A" w:rsidRDefault="008B3E6A" w:rsidP="008B3E6A">
            <w:pPr>
              <w:jc w:val="center"/>
              <w:rPr>
                <w:rFonts w:ascii="Arial" w:hAnsi="Arial" w:cs="Arial"/>
                <w:b/>
                <w:bCs/>
                <w:sz w:val="20"/>
                <w:szCs w:val="20"/>
              </w:rPr>
            </w:pPr>
          </w:p>
          <w:p w:rsidR="00F065F8" w:rsidRPr="008B3E6A" w:rsidRDefault="008B3E6A" w:rsidP="008B3E6A">
            <w:pPr>
              <w:jc w:val="center"/>
              <w:rPr>
                <w:rFonts w:ascii="Arial" w:hAnsi="Arial" w:cs="Arial"/>
                <w:b/>
                <w:bCs/>
                <w:sz w:val="20"/>
                <w:szCs w:val="20"/>
              </w:rPr>
            </w:pPr>
            <w:r w:rsidRPr="008B3E6A">
              <w:rPr>
                <w:rFonts w:ascii="Arial" w:hAnsi="Arial" w:cs="Arial"/>
                <w:b/>
                <w:bCs/>
                <w:sz w:val="20"/>
                <w:szCs w:val="20"/>
              </w:rPr>
              <w:t>295,- Kč</w:t>
            </w:r>
          </w:p>
        </w:tc>
        <w:tc>
          <w:tcPr>
            <w:tcW w:w="2165" w:type="dxa"/>
            <w:shd w:val="clear" w:color="auto" w:fill="auto"/>
          </w:tcPr>
          <w:p w:rsidR="008B3E6A" w:rsidRDefault="008B3E6A" w:rsidP="008B3E6A">
            <w:pPr>
              <w:jc w:val="center"/>
              <w:rPr>
                <w:rFonts w:ascii="Arial" w:hAnsi="Arial" w:cs="Arial"/>
                <w:b/>
                <w:bCs/>
                <w:sz w:val="20"/>
                <w:szCs w:val="20"/>
              </w:rPr>
            </w:pPr>
          </w:p>
          <w:p w:rsidR="00F065F8" w:rsidRPr="00D67666" w:rsidRDefault="008B3E6A" w:rsidP="008B3E6A">
            <w:pPr>
              <w:jc w:val="center"/>
              <w:rPr>
                <w:rFonts w:ascii="Arial" w:hAnsi="Arial" w:cs="Arial"/>
                <w:b/>
                <w:bCs/>
                <w:sz w:val="20"/>
                <w:szCs w:val="20"/>
              </w:rPr>
            </w:pPr>
            <w:r>
              <w:rPr>
                <w:rFonts w:ascii="Arial" w:hAnsi="Arial" w:cs="Arial"/>
                <w:b/>
                <w:bCs/>
                <w:sz w:val="20"/>
                <w:szCs w:val="20"/>
              </w:rPr>
              <w:t>61,95 Kč</w:t>
            </w:r>
          </w:p>
        </w:tc>
        <w:tc>
          <w:tcPr>
            <w:tcW w:w="2379" w:type="dxa"/>
            <w:shd w:val="clear" w:color="auto" w:fill="auto"/>
          </w:tcPr>
          <w:p w:rsidR="008B3E6A" w:rsidRDefault="008B3E6A" w:rsidP="008B3E6A">
            <w:pPr>
              <w:jc w:val="center"/>
              <w:rPr>
                <w:rFonts w:ascii="Arial" w:hAnsi="Arial" w:cs="Arial"/>
                <w:b/>
                <w:bCs/>
                <w:sz w:val="20"/>
                <w:szCs w:val="20"/>
              </w:rPr>
            </w:pPr>
          </w:p>
          <w:p w:rsidR="00F065F8" w:rsidRPr="00D67666" w:rsidRDefault="008B3E6A" w:rsidP="008B3E6A">
            <w:pPr>
              <w:jc w:val="center"/>
              <w:rPr>
                <w:rFonts w:ascii="Arial" w:hAnsi="Arial" w:cs="Arial"/>
                <w:b/>
                <w:bCs/>
                <w:sz w:val="20"/>
                <w:szCs w:val="20"/>
              </w:rPr>
            </w:pPr>
            <w:r>
              <w:rPr>
                <w:rFonts w:ascii="Arial" w:hAnsi="Arial" w:cs="Arial"/>
                <w:b/>
                <w:bCs/>
                <w:sz w:val="20"/>
                <w:szCs w:val="20"/>
              </w:rPr>
              <w:t>356,95 Kč</w:t>
            </w:r>
          </w:p>
        </w:tc>
      </w:tr>
    </w:tbl>
    <w:p w:rsidR="00371BB6" w:rsidRPr="00CE6CE3" w:rsidRDefault="00371BB6" w:rsidP="00B50148">
      <w:pPr>
        <w:ind w:left="360"/>
        <w:jc w:val="both"/>
        <w:rPr>
          <w:rFonts w:ascii="Arial" w:hAnsi="Arial" w:cs="Arial"/>
          <w:b/>
          <w:bCs/>
          <w:sz w:val="20"/>
          <w:szCs w:val="20"/>
        </w:rPr>
      </w:pPr>
    </w:p>
    <w:p w:rsidR="00D449B9" w:rsidRPr="00CE6CE3" w:rsidRDefault="00D449B9" w:rsidP="00B50148">
      <w:pPr>
        <w:numPr>
          <w:ilvl w:val="0"/>
          <w:numId w:val="2"/>
        </w:numPr>
        <w:tabs>
          <w:tab w:val="num" w:pos="360"/>
        </w:tabs>
        <w:ind w:left="360" w:hanging="360"/>
        <w:jc w:val="both"/>
        <w:rPr>
          <w:rFonts w:ascii="Arial" w:hAnsi="Arial" w:cs="Arial"/>
          <w:sz w:val="20"/>
          <w:szCs w:val="20"/>
        </w:rPr>
      </w:pPr>
      <w:r w:rsidRPr="00CE6CE3">
        <w:rPr>
          <w:rFonts w:ascii="Arial" w:hAnsi="Arial" w:cs="Arial"/>
          <w:sz w:val="20"/>
          <w:szCs w:val="20"/>
        </w:rPr>
        <w:t xml:space="preserve">Smluvní strany uvádějí, že sjednaná odměna je nejvyšší možnou a obsahuje již veškeré náklady příkazníka, které mu vzniknou v souvislosti s obstaráváním záležitostí pro příkazce dle této smlouvy. Mezi tyto náklady se řadí mimo jiné i veškeré hotové výdaje, administrativní a jiné pomocné práce, náhrada za promeškaný čas, cestovní výdaje, soudní, správní popřípadě jakékoliv jiné poplatky, </w:t>
      </w:r>
      <w:r w:rsidR="009614DD">
        <w:rPr>
          <w:rFonts w:ascii="Arial" w:hAnsi="Arial" w:cs="Arial"/>
          <w:sz w:val="20"/>
          <w:szCs w:val="20"/>
        </w:rPr>
        <w:t xml:space="preserve">pojištění, </w:t>
      </w:r>
      <w:r w:rsidRPr="00CE6CE3">
        <w:rPr>
          <w:rFonts w:ascii="Arial" w:hAnsi="Arial" w:cs="Arial"/>
          <w:sz w:val="20"/>
          <w:szCs w:val="20"/>
        </w:rPr>
        <w:t>znalecké posudky, překlady, odborné expert</w:t>
      </w:r>
      <w:r w:rsidR="00C423A0" w:rsidRPr="00CE6CE3">
        <w:rPr>
          <w:rFonts w:ascii="Arial" w:hAnsi="Arial" w:cs="Arial"/>
          <w:sz w:val="20"/>
          <w:szCs w:val="20"/>
        </w:rPr>
        <w:t>í</w:t>
      </w:r>
      <w:r w:rsidRPr="00CE6CE3">
        <w:rPr>
          <w:rFonts w:ascii="Arial" w:hAnsi="Arial" w:cs="Arial"/>
          <w:sz w:val="20"/>
          <w:szCs w:val="20"/>
        </w:rPr>
        <w:t>zy</w:t>
      </w:r>
      <w:r w:rsidR="00C423A0" w:rsidRPr="00CE6CE3">
        <w:rPr>
          <w:rFonts w:ascii="Arial" w:hAnsi="Arial" w:cs="Arial"/>
          <w:sz w:val="20"/>
          <w:szCs w:val="20"/>
        </w:rPr>
        <w:t xml:space="preserve"> aj</w:t>
      </w:r>
      <w:r w:rsidRPr="00CE6CE3">
        <w:rPr>
          <w:rFonts w:ascii="Arial" w:hAnsi="Arial" w:cs="Arial"/>
          <w:sz w:val="20"/>
          <w:szCs w:val="20"/>
        </w:rPr>
        <w:t>.</w:t>
      </w:r>
    </w:p>
    <w:p w:rsidR="00D449B9" w:rsidRPr="00CE6CE3" w:rsidRDefault="00D449B9" w:rsidP="00B50148">
      <w:pPr>
        <w:ind w:left="360"/>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Platební podmínky</w:t>
      </w:r>
    </w:p>
    <w:p w:rsidR="00664F9D" w:rsidRPr="00CE6CE3" w:rsidRDefault="00664F9D" w:rsidP="00664F9D">
      <w:pPr>
        <w:ind w:left="360"/>
        <w:jc w:val="center"/>
        <w:rPr>
          <w:rFonts w:ascii="Arial" w:hAnsi="Arial" w:cs="Arial"/>
          <w:b/>
          <w:sz w:val="20"/>
          <w:szCs w:val="20"/>
        </w:rPr>
      </w:pPr>
    </w:p>
    <w:p w:rsidR="00664F9D" w:rsidRPr="0081266C" w:rsidRDefault="00D449B9" w:rsidP="007A6B2E">
      <w:pPr>
        <w:pStyle w:val="Textkomente"/>
        <w:numPr>
          <w:ilvl w:val="3"/>
          <w:numId w:val="8"/>
        </w:numPr>
        <w:ind w:left="426" w:hanging="426"/>
        <w:jc w:val="both"/>
        <w:rPr>
          <w:rFonts w:ascii="Arial" w:hAnsi="Arial" w:cs="Arial"/>
        </w:rPr>
      </w:pPr>
      <w:r w:rsidRPr="0081266C">
        <w:rPr>
          <w:rFonts w:ascii="Arial" w:hAnsi="Arial" w:cs="Arial"/>
        </w:rPr>
        <w:t xml:space="preserve">Odměna za výkon </w:t>
      </w:r>
      <w:r w:rsidR="00805381" w:rsidRPr="0081266C">
        <w:rPr>
          <w:rFonts w:ascii="Arial" w:hAnsi="Arial" w:cs="Arial"/>
        </w:rPr>
        <w:t xml:space="preserve">fáze A </w:t>
      </w:r>
      <w:r w:rsidRPr="0081266C">
        <w:rPr>
          <w:rFonts w:ascii="Arial" w:hAnsi="Arial" w:cs="Arial"/>
        </w:rPr>
        <w:t xml:space="preserve">činnosti příkazníka </w:t>
      </w:r>
      <w:r w:rsidR="00805381" w:rsidRPr="0081266C">
        <w:rPr>
          <w:rFonts w:ascii="Arial" w:hAnsi="Arial" w:cs="Arial"/>
        </w:rPr>
        <w:t xml:space="preserve">bude splatná </w:t>
      </w:r>
      <w:r w:rsidR="007A6B2E" w:rsidRPr="0081266C">
        <w:rPr>
          <w:rFonts w:ascii="Arial" w:hAnsi="Arial" w:cs="Arial"/>
        </w:rPr>
        <w:t xml:space="preserve">ve </w:t>
      </w:r>
      <w:r w:rsidR="00BE67D1">
        <w:rPr>
          <w:rFonts w:ascii="Arial" w:hAnsi="Arial" w:cs="Arial"/>
        </w:rPr>
        <w:t>třech</w:t>
      </w:r>
      <w:r w:rsidR="00DC676E" w:rsidRPr="0081266C">
        <w:rPr>
          <w:rFonts w:ascii="Arial" w:hAnsi="Arial" w:cs="Arial"/>
        </w:rPr>
        <w:t xml:space="preserve"> platbách pro Fázi A – stavba a Fázi A – interiér jednotlivě,</w:t>
      </w:r>
      <w:r w:rsidR="007A6B2E" w:rsidRPr="0081266C">
        <w:rPr>
          <w:rFonts w:ascii="Arial" w:hAnsi="Arial" w:cs="Arial"/>
        </w:rPr>
        <w:t xml:space="preserve"> a to</w:t>
      </w:r>
      <w:r w:rsidR="00664F9D" w:rsidRPr="0081266C">
        <w:rPr>
          <w:rFonts w:ascii="Arial" w:hAnsi="Arial" w:cs="Arial"/>
        </w:rPr>
        <w:t>:</w:t>
      </w:r>
      <w:r w:rsidR="007A6B2E" w:rsidRPr="0081266C">
        <w:rPr>
          <w:rFonts w:ascii="Arial" w:hAnsi="Arial" w:cs="Arial"/>
        </w:rPr>
        <w:t xml:space="preserve"> </w:t>
      </w:r>
    </w:p>
    <w:p w:rsidR="001B0881" w:rsidRDefault="001B0881" w:rsidP="001B0881">
      <w:pPr>
        <w:pStyle w:val="Textkomente"/>
        <w:ind w:left="426"/>
        <w:jc w:val="both"/>
        <w:rPr>
          <w:rFonts w:ascii="Arial" w:hAnsi="Arial" w:cs="Arial"/>
          <w:highlight w:val="yellow"/>
        </w:rPr>
      </w:pPr>
    </w:p>
    <w:p w:rsidR="00DC676E" w:rsidRPr="0081266C" w:rsidRDefault="00DC676E" w:rsidP="001B0881">
      <w:pPr>
        <w:pStyle w:val="Textkomente"/>
        <w:ind w:left="426"/>
        <w:jc w:val="both"/>
        <w:rPr>
          <w:rFonts w:ascii="Arial" w:hAnsi="Arial" w:cs="Arial"/>
        </w:rPr>
      </w:pPr>
      <w:r w:rsidRPr="0081266C">
        <w:rPr>
          <w:rFonts w:ascii="Arial" w:hAnsi="Arial" w:cs="Arial"/>
        </w:rPr>
        <w:t>Fáze A</w:t>
      </w:r>
      <w:r w:rsidR="00BD0F13">
        <w:rPr>
          <w:rFonts w:ascii="Arial" w:hAnsi="Arial" w:cs="Arial"/>
        </w:rPr>
        <w:t xml:space="preserve"> -</w:t>
      </w:r>
      <w:r w:rsidRPr="0081266C">
        <w:rPr>
          <w:rFonts w:ascii="Arial" w:hAnsi="Arial" w:cs="Arial"/>
        </w:rPr>
        <w:t xml:space="preserve"> stavba</w:t>
      </w:r>
    </w:p>
    <w:p w:rsidR="007D6DAD" w:rsidRDefault="007D6DAD" w:rsidP="001B0881">
      <w:pPr>
        <w:pStyle w:val="Textkomente"/>
        <w:numPr>
          <w:ilvl w:val="1"/>
          <w:numId w:val="23"/>
        </w:numPr>
        <w:ind w:left="993" w:hanging="567"/>
        <w:jc w:val="both"/>
        <w:rPr>
          <w:rFonts w:ascii="Arial" w:hAnsi="Arial" w:cs="Arial"/>
        </w:rPr>
      </w:pPr>
      <w:r>
        <w:rPr>
          <w:rFonts w:ascii="Arial" w:hAnsi="Arial" w:cs="Arial"/>
        </w:rPr>
        <w:t>25% z ujednané odměny podle článku 2. písm. 2 této smlouvy po vyhlášení veřejné zak</w:t>
      </w:r>
      <w:r w:rsidR="00860B72">
        <w:rPr>
          <w:rFonts w:ascii="Arial" w:hAnsi="Arial" w:cs="Arial"/>
        </w:rPr>
        <w:t>ázky</w:t>
      </w:r>
      <w:r w:rsidR="007F06DB">
        <w:rPr>
          <w:rFonts w:ascii="Arial" w:hAnsi="Arial" w:cs="Arial"/>
        </w:rPr>
        <w:t xml:space="preserve"> na výběr dodavatele stavby</w:t>
      </w:r>
      <w:r w:rsidR="00860B72">
        <w:rPr>
          <w:rFonts w:ascii="Arial" w:hAnsi="Arial" w:cs="Arial"/>
        </w:rPr>
        <w:t xml:space="preserve"> na profilu zadavatele UJEP,</w:t>
      </w:r>
    </w:p>
    <w:p w:rsidR="00664F9D" w:rsidRPr="0081266C" w:rsidRDefault="00860B72" w:rsidP="001B0881">
      <w:pPr>
        <w:pStyle w:val="Textkomente"/>
        <w:numPr>
          <w:ilvl w:val="1"/>
          <w:numId w:val="23"/>
        </w:numPr>
        <w:ind w:left="993" w:hanging="567"/>
        <w:jc w:val="both"/>
        <w:rPr>
          <w:rFonts w:ascii="Arial" w:hAnsi="Arial" w:cs="Arial"/>
        </w:rPr>
      </w:pPr>
      <w:r>
        <w:rPr>
          <w:rFonts w:ascii="Arial" w:hAnsi="Arial" w:cs="Arial"/>
        </w:rPr>
        <w:t>25</w:t>
      </w:r>
      <w:r w:rsidR="00EF2F8B">
        <w:rPr>
          <w:rFonts w:ascii="Arial" w:hAnsi="Arial" w:cs="Arial"/>
        </w:rPr>
        <w:t>% ujednané odměny podle článku 2</w:t>
      </w:r>
      <w:r w:rsidR="00F169F9">
        <w:rPr>
          <w:rFonts w:ascii="Arial" w:hAnsi="Arial" w:cs="Arial"/>
        </w:rPr>
        <w:t>. písm. 2</w:t>
      </w:r>
      <w:r w:rsidR="00EF2F8B">
        <w:rPr>
          <w:rFonts w:ascii="Arial" w:hAnsi="Arial" w:cs="Arial"/>
        </w:rPr>
        <w:t xml:space="preserve"> této smlouvy </w:t>
      </w:r>
      <w:r w:rsidR="007A6B2E" w:rsidRPr="0081266C">
        <w:rPr>
          <w:rFonts w:ascii="Arial" w:hAnsi="Arial" w:cs="Arial"/>
        </w:rPr>
        <w:t xml:space="preserve">po </w:t>
      </w:r>
      <w:r w:rsidR="00747AB5" w:rsidRPr="0081266C">
        <w:rPr>
          <w:rFonts w:ascii="Arial" w:hAnsi="Arial" w:cs="Arial"/>
        </w:rPr>
        <w:t xml:space="preserve">uveřejnění oznámení </w:t>
      </w:r>
      <w:r w:rsidR="00316702">
        <w:rPr>
          <w:rFonts w:ascii="Arial" w:hAnsi="Arial" w:cs="Arial"/>
        </w:rPr>
        <w:br/>
      </w:r>
      <w:r w:rsidR="00747AB5" w:rsidRPr="0081266C">
        <w:rPr>
          <w:rFonts w:ascii="Arial" w:hAnsi="Arial" w:cs="Arial"/>
        </w:rPr>
        <w:t>o výběru nejvhodnější nabídky na zakázku na zhotovitele stavby</w:t>
      </w:r>
      <w:r>
        <w:rPr>
          <w:rFonts w:ascii="Arial" w:hAnsi="Arial" w:cs="Arial"/>
        </w:rPr>
        <w:t>,</w:t>
      </w:r>
    </w:p>
    <w:p w:rsidR="00365704" w:rsidRDefault="00860B72" w:rsidP="001B0881">
      <w:pPr>
        <w:pStyle w:val="Textkomente"/>
        <w:numPr>
          <w:ilvl w:val="1"/>
          <w:numId w:val="23"/>
        </w:numPr>
        <w:ind w:left="993" w:hanging="567"/>
        <w:jc w:val="both"/>
        <w:rPr>
          <w:rFonts w:ascii="Arial" w:hAnsi="Arial" w:cs="Arial"/>
        </w:rPr>
      </w:pPr>
      <w:r>
        <w:rPr>
          <w:rFonts w:ascii="Arial" w:hAnsi="Arial" w:cs="Arial"/>
        </w:rPr>
        <w:t>z</w:t>
      </w:r>
      <w:r w:rsidR="00D554AA">
        <w:rPr>
          <w:rFonts w:ascii="Arial" w:hAnsi="Arial" w:cs="Arial"/>
        </w:rPr>
        <w:t xml:space="preserve">bylých 50 % ujednané odměny </w:t>
      </w:r>
      <w:r w:rsidR="007A6B2E" w:rsidRPr="0081266C">
        <w:rPr>
          <w:rFonts w:ascii="Arial" w:hAnsi="Arial" w:cs="Arial"/>
        </w:rPr>
        <w:t>po</w:t>
      </w:r>
      <w:r w:rsidR="001B296F">
        <w:rPr>
          <w:rFonts w:ascii="Arial" w:hAnsi="Arial" w:cs="Arial"/>
        </w:rPr>
        <w:t xml:space="preserve"> protoko</w:t>
      </w:r>
      <w:r w:rsidR="00A66E25">
        <w:rPr>
          <w:rFonts w:ascii="Arial" w:hAnsi="Arial" w:cs="Arial"/>
        </w:rPr>
        <w:t>lárním</w:t>
      </w:r>
      <w:r w:rsidR="007A6B2E" w:rsidRPr="0081266C">
        <w:rPr>
          <w:rFonts w:ascii="Arial" w:hAnsi="Arial" w:cs="Arial"/>
        </w:rPr>
        <w:t xml:space="preserve"> </w:t>
      </w:r>
      <w:r w:rsidR="0081266C" w:rsidRPr="0081266C">
        <w:rPr>
          <w:rFonts w:ascii="Arial" w:hAnsi="Arial" w:cs="Arial"/>
        </w:rPr>
        <w:t>předání staveniště</w:t>
      </w:r>
      <w:r w:rsidR="003F2C11">
        <w:rPr>
          <w:rFonts w:ascii="Arial" w:hAnsi="Arial" w:cs="Arial"/>
        </w:rPr>
        <w:t xml:space="preserve"> zhotoviteli</w:t>
      </w:r>
      <w:r w:rsidR="00A66E25">
        <w:rPr>
          <w:rFonts w:ascii="Arial" w:hAnsi="Arial" w:cs="Arial"/>
        </w:rPr>
        <w:t>.</w:t>
      </w:r>
    </w:p>
    <w:p w:rsidR="0081266C" w:rsidRDefault="0081266C" w:rsidP="0081266C">
      <w:pPr>
        <w:pStyle w:val="Textkomente"/>
        <w:jc w:val="both"/>
        <w:rPr>
          <w:rFonts w:ascii="Arial" w:hAnsi="Arial" w:cs="Arial"/>
        </w:rPr>
      </w:pPr>
    </w:p>
    <w:p w:rsidR="007F06DB" w:rsidRDefault="0081266C" w:rsidP="00BD0F13">
      <w:pPr>
        <w:pStyle w:val="Textkomente"/>
        <w:ind w:left="426"/>
        <w:jc w:val="both"/>
        <w:rPr>
          <w:rFonts w:ascii="Arial" w:hAnsi="Arial" w:cs="Arial"/>
        </w:rPr>
      </w:pPr>
      <w:r>
        <w:rPr>
          <w:rFonts w:ascii="Arial" w:hAnsi="Arial" w:cs="Arial"/>
        </w:rPr>
        <w:t xml:space="preserve">Fáze A </w:t>
      </w:r>
      <w:r w:rsidR="003F2C11">
        <w:rPr>
          <w:rFonts w:ascii="Arial" w:hAnsi="Arial" w:cs="Arial"/>
        </w:rPr>
        <w:t>–</w:t>
      </w:r>
      <w:r>
        <w:rPr>
          <w:rFonts w:ascii="Arial" w:hAnsi="Arial" w:cs="Arial"/>
        </w:rPr>
        <w:t xml:space="preserve"> interiér</w:t>
      </w:r>
    </w:p>
    <w:p w:rsidR="007F06DB" w:rsidRPr="007F06DB" w:rsidRDefault="007F06DB" w:rsidP="007F06DB">
      <w:pPr>
        <w:pStyle w:val="Textkomente"/>
        <w:numPr>
          <w:ilvl w:val="1"/>
          <w:numId w:val="23"/>
        </w:numPr>
        <w:ind w:left="993" w:hanging="567"/>
        <w:jc w:val="both"/>
        <w:rPr>
          <w:rFonts w:ascii="Arial" w:hAnsi="Arial" w:cs="Arial"/>
        </w:rPr>
      </w:pPr>
      <w:r>
        <w:rPr>
          <w:rFonts w:ascii="Arial" w:hAnsi="Arial" w:cs="Arial"/>
        </w:rPr>
        <w:t>25% z ujednané odměny podle článku 2. písm. 2 této smlouvy po vyhlášení veřejné zakázky na</w:t>
      </w:r>
      <w:r w:rsidR="00E2384A">
        <w:rPr>
          <w:rFonts w:ascii="Arial" w:hAnsi="Arial" w:cs="Arial"/>
        </w:rPr>
        <w:t xml:space="preserve"> výběr dodavatele </w:t>
      </w:r>
      <w:r w:rsidR="001B296F">
        <w:rPr>
          <w:rFonts w:ascii="Arial" w:hAnsi="Arial" w:cs="Arial"/>
        </w:rPr>
        <w:t>interié</w:t>
      </w:r>
      <w:r w:rsidR="00BE67D1">
        <w:rPr>
          <w:rFonts w:ascii="Arial" w:hAnsi="Arial" w:cs="Arial"/>
        </w:rPr>
        <w:t>ru</w:t>
      </w:r>
      <w:r w:rsidR="00E2384A">
        <w:rPr>
          <w:rFonts w:ascii="Arial" w:hAnsi="Arial" w:cs="Arial"/>
        </w:rPr>
        <w:t xml:space="preserve"> na</w:t>
      </w:r>
      <w:r>
        <w:rPr>
          <w:rFonts w:ascii="Arial" w:hAnsi="Arial" w:cs="Arial"/>
        </w:rPr>
        <w:t xml:space="preserve"> profilu zadavatele UJEP,</w:t>
      </w:r>
    </w:p>
    <w:p w:rsidR="003F2C11" w:rsidRPr="0081266C" w:rsidRDefault="007F06DB" w:rsidP="003F2C11">
      <w:pPr>
        <w:pStyle w:val="Textkomente"/>
        <w:numPr>
          <w:ilvl w:val="1"/>
          <w:numId w:val="23"/>
        </w:numPr>
        <w:ind w:left="993" w:hanging="567"/>
        <w:jc w:val="both"/>
        <w:rPr>
          <w:rFonts w:ascii="Arial" w:hAnsi="Arial" w:cs="Arial"/>
        </w:rPr>
      </w:pPr>
      <w:r>
        <w:rPr>
          <w:rFonts w:ascii="Arial" w:hAnsi="Arial" w:cs="Arial"/>
        </w:rPr>
        <w:t>25</w:t>
      </w:r>
      <w:r w:rsidR="003F2C11">
        <w:rPr>
          <w:rFonts w:ascii="Arial" w:hAnsi="Arial" w:cs="Arial"/>
        </w:rPr>
        <w:t xml:space="preserve">% ujednané odměny </w:t>
      </w:r>
      <w:r w:rsidR="00EF2F8B">
        <w:rPr>
          <w:rFonts w:ascii="Arial" w:hAnsi="Arial" w:cs="Arial"/>
        </w:rPr>
        <w:t xml:space="preserve">podle článku </w:t>
      </w:r>
      <w:r w:rsidR="00F169F9">
        <w:rPr>
          <w:rFonts w:ascii="Arial" w:hAnsi="Arial" w:cs="Arial"/>
        </w:rPr>
        <w:t>2. písm. 2</w:t>
      </w:r>
      <w:r w:rsidR="00EF2F8B">
        <w:rPr>
          <w:rFonts w:ascii="Arial" w:hAnsi="Arial" w:cs="Arial"/>
        </w:rPr>
        <w:t xml:space="preserve"> této smlouvy </w:t>
      </w:r>
      <w:r w:rsidR="009A388C">
        <w:rPr>
          <w:rFonts w:ascii="Arial" w:hAnsi="Arial" w:cs="Arial"/>
        </w:rPr>
        <w:t>po</w:t>
      </w:r>
      <w:r w:rsidR="003F2C11" w:rsidRPr="0081266C">
        <w:rPr>
          <w:rFonts w:ascii="Arial" w:hAnsi="Arial" w:cs="Arial"/>
        </w:rPr>
        <w:t xml:space="preserve"> uveřejnění oznámení </w:t>
      </w:r>
      <w:r w:rsidR="00316702">
        <w:rPr>
          <w:rFonts w:ascii="Arial" w:hAnsi="Arial" w:cs="Arial"/>
        </w:rPr>
        <w:br/>
      </w:r>
      <w:r w:rsidR="003F2C11" w:rsidRPr="0081266C">
        <w:rPr>
          <w:rFonts w:ascii="Arial" w:hAnsi="Arial" w:cs="Arial"/>
        </w:rPr>
        <w:t xml:space="preserve">o výběru nejvhodnější nabídky na zakázku na </w:t>
      </w:r>
      <w:r w:rsidR="009A388C">
        <w:rPr>
          <w:rFonts w:ascii="Arial" w:hAnsi="Arial" w:cs="Arial"/>
        </w:rPr>
        <w:t>dodavatele interiéru stavby</w:t>
      </w:r>
      <w:r w:rsidR="003F2C11" w:rsidRPr="0081266C">
        <w:rPr>
          <w:rFonts w:ascii="Arial" w:hAnsi="Arial" w:cs="Arial"/>
        </w:rPr>
        <w:t xml:space="preserve">, </w:t>
      </w:r>
    </w:p>
    <w:p w:rsidR="003F2C11" w:rsidRDefault="003F2C11" w:rsidP="003F2C11">
      <w:pPr>
        <w:pStyle w:val="Textkomente"/>
        <w:numPr>
          <w:ilvl w:val="1"/>
          <w:numId w:val="23"/>
        </w:numPr>
        <w:ind w:left="993" w:hanging="567"/>
        <w:jc w:val="both"/>
        <w:rPr>
          <w:rFonts w:ascii="Arial" w:hAnsi="Arial" w:cs="Arial"/>
        </w:rPr>
      </w:pPr>
      <w:r>
        <w:rPr>
          <w:rFonts w:ascii="Arial" w:hAnsi="Arial" w:cs="Arial"/>
        </w:rPr>
        <w:t xml:space="preserve">Zbylých 50 % ujednané odměny </w:t>
      </w:r>
      <w:r w:rsidRPr="0081266C">
        <w:rPr>
          <w:rFonts w:ascii="Arial" w:hAnsi="Arial" w:cs="Arial"/>
        </w:rPr>
        <w:t>po předání staveniště</w:t>
      </w:r>
      <w:r>
        <w:rPr>
          <w:rFonts w:ascii="Arial" w:hAnsi="Arial" w:cs="Arial"/>
        </w:rPr>
        <w:t xml:space="preserve"> </w:t>
      </w:r>
      <w:r w:rsidR="00EF2F8B">
        <w:rPr>
          <w:rFonts w:ascii="Arial" w:hAnsi="Arial" w:cs="Arial"/>
        </w:rPr>
        <w:t>dodavateli</w:t>
      </w:r>
    </w:p>
    <w:p w:rsidR="00FC36B8" w:rsidRPr="00BE4E4E" w:rsidRDefault="00FC36B8" w:rsidP="00664F9D">
      <w:pPr>
        <w:pStyle w:val="Textkomente"/>
        <w:ind w:left="426"/>
        <w:jc w:val="both"/>
        <w:rPr>
          <w:rFonts w:ascii="Arial" w:hAnsi="Arial" w:cs="Arial"/>
          <w:highlight w:val="yellow"/>
        </w:rPr>
      </w:pPr>
    </w:p>
    <w:p w:rsidR="00FC36B8" w:rsidRPr="006A38A7" w:rsidRDefault="002B5A93" w:rsidP="00FC36B8">
      <w:pPr>
        <w:pStyle w:val="Textkomente"/>
        <w:numPr>
          <w:ilvl w:val="3"/>
          <w:numId w:val="8"/>
        </w:numPr>
        <w:ind w:left="426" w:hanging="426"/>
        <w:jc w:val="both"/>
        <w:rPr>
          <w:rFonts w:ascii="Arial" w:hAnsi="Arial" w:cs="Arial"/>
        </w:rPr>
      </w:pPr>
      <w:r w:rsidRPr="006A38A7">
        <w:rPr>
          <w:rFonts w:ascii="Arial" w:hAnsi="Arial" w:cs="Arial"/>
        </w:rPr>
        <w:t>Odměna za výkon fáze B činnosti příkazníka bude hrazen</w:t>
      </w:r>
      <w:r w:rsidR="00F169F9" w:rsidRPr="006A38A7">
        <w:rPr>
          <w:rFonts w:ascii="Arial" w:hAnsi="Arial" w:cs="Arial"/>
        </w:rPr>
        <w:t xml:space="preserve">a měsíčně v alikvotní části z celkové odměny. </w:t>
      </w:r>
      <w:r w:rsidR="00BB5587" w:rsidRPr="006A38A7">
        <w:rPr>
          <w:rFonts w:ascii="Arial" w:hAnsi="Arial" w:cs="Arial"/>
        </w:rPr>
        <w:t>Alikvotní část bude vypočtena jako poměr odměny sjednané ve článku 2. písm. 2 k měsíčně fakturované (TDI schválené) částce k</w:t>
      </w:r>
      <w:r w:rsidR="00CE2A61" w:rsidRPr="006A38A7">
        <w:rPr>
          <w:rFonts w:ascii="Arial" w:hAnsi="Arial" w:cs="Arial"/>
        </w:rPr>
        <w:t> </w:t>
      </w:r>
      <w:r w:rsidR="00BB5587" w:rsidRPr="006A38A7">
        <w:rPr>
          <w:rFonts w:ascii="Arial" w:hAnsi="Arial" w:cs="Arial"/>
        </w:rPr>
        <w:t>celkov</w:t>
      </w:r>
      <w:r w:rsidR="00CE2A61" w:rsidRPr="006A38A7">
        <w:rPr>
          <w:rFonts w:ascii="Arial" w:hAnsi="Arial" w:cs="Arial"/>
        </w:rPr>
        <w:t xml:space="preserve">ě zasmluvněné ceně díla stavby CPTO a to do maximální výše 90% přípustné odměny ve smyslu článku 2. písm. 2 této smlouvy. Zbylých 10% do výše celkové odměny bude uhrazeno na základě </w:t>
      </w:r>
      <w:r w:rsidR="0090191B" w:rsidRPr="006A38A7">
        <w:rPr>
          <w:rFonts w:ascii="Arial" w:hAnsi="Arial" w:cs="Arial"/>
        </w:rPr>
        <w:t xml:space="preserve">řádně vystaveného daňového dokladu po </w:t>
      </w:r>
      <w:r w:rsidR="006A38A7" w:rsidRPr="006A38A7">
        <w:rPr>
          <w:rFonts w:ascii="Arial" w:hAnsi="Arial" w:cs="Arial"/>
        </w:rPr>
        <w:t>tom</w:t>
      </w:r>
      <w:r w:rsidR="004404EC">
        <w:rPr>
          <w:rFonts w:ascii="Arial" w:hAnsi="Arial" w:cs="Arial"/>
        </w:rPr>
        <w:t>,</w:t>
      </w:r>
      <w:r w:rsidR="006A38A7" w:rsidRPr="006A38A7">
        <w:rPr>
          <w:rFonts w:ascii="Arial" w:hAnsi="Arial" w:cs="Arial"/>
        </w:rPr>
        <w:t xml:space="preserve"> co dojde k předání a převzet</w:t>
      </w:r>
      <w:r w:rsidR="0090191B" w:rsidRPr="006A38A7">
        <w:rPr>
          <w:rFonts w:ascii="Arial" w:hAnsi="Arial" w:cs="Arial"/>
        </w:rPr>
        <w:t xml:space="preserve">í stavby příkazcem od zhotovitele. Celková výše odměny není dotčena případným navyšováním </w:t>
      </w:r>
      <w:r w:rsidR="006A38A7" w:rsidRPr="006A38A7">
        <w:rPr>
          <w:rFonts w:ascii="Arial" w:hAnsi="Arial" w:cs="Arial"/>
        </w:rPr>
        <w:t>či snížením (vícepráce, méněpráce) odměny zhotovitele.</w:t>
      </w:r>
    </w:p>
    <w:p w:rsidR="00BE4E4E" w:rsidRPr="00BE4E4E" w:rsidRDefault="00BE4E4E" w:rsidP="00BE4E4E">
      <w:pPr>
        <w:pStyle w:val="Textkomente"/>
        <w:ind w:left="426"/>
        <w:jc w:val="both"/>
        <w:rPr>
          <w:rFonts w:ascii="Arial" w:hAnsi="Arial" w:cs="Arial"/>
          <w:highlight w:val="yellow"/>
        </w:rPr>
      </w:pPr>
    </w:p>
    <w:p w:rsidR="00BE4E4E" w:rsidRPr="00DE3BE5" w:rsidRDefault="00805381" w:rsidP="00FC36B8">
      <w:pPr>
        <w:pStyle w:val="Textkomente"/>
        <w:numPr>
          <w:ilvl w:val="3"/>
          <w:numId w:val="8"/>
        </w:numPr>
        <w:ind w:left="426" w:hanging="426"/>
        <w:jc w:val="both"/>
        <w:rPr>
          <w:rFonts w:ascii="Arial" w:hAnsi="Arial" w:cs="Arial"/>
        </w:rPr>
      </w:pPr>
      <w:r w:rsidRPr="00DE3BE5">
        <w:rPr>
          <w:rFonts w:ascii="Arial" w:hAnsi="Arial" w:cs="Arial"/>
        </w:rPr>
        <w:t xml:space="preserve">Nárok na zahájení vyplácení odměny za výkon fáze C činnosti vzniká dnem </w:t>
      </w:r>
      <w:r w:rsidR="009614DD" w:rsidRPr="00DE3BE5">
        <w:rPr>
          <w:rFonts w:ascii="Arial" w:hAnsi="Arial" w:cs="Arial"/>
        </w:rPr>
        <w:t xml:space="preserve">počátku </w:t>
      </w:r>
      <w:r w:rsidRPr="00DE3BE5">
        <w:rPr>
          <w:rFonts w:ascii="Arial" w:hAnsi="Arial" w:cs="Arial"/>
        </w:rPr>
        <w:t>běhu záruční doby na stavbu</w:t>
      </w:r>
      <w:r w:rsidR="004404EC" w:rsidRPr="00DE3BE5">
        <w:rPr>
          <w:rFonts w:ascii="Arial" w:hAnsi="Arial" w:cs="Arial"/>
        </w:rPr>
        <w:t xml:space="preserve"> na základě příkazcem schváleného </w:t>
      </w:r>
      <w:r w:rsidR="004404EC" w:rsidRPr="00DE3BE5">
        <w:rPr>
          <w:rFonts w:ascii="Arial" w:hAnsi="Arial" w:cs="Arial"/>
        </w:rPr>
        <w:lastRenderedPageBreak/>
        <w:t xml:space="preserve">rozsahu </w:t>
      </w:r>
      <w:r w:rsidR="00E73AB1" w:rsidRPr="00DE3BE5">
        <w:rPr>
          <w:rFonts w:ascii="Arial" w:hAnsi="Arial" w:cs="Arial"/>
        </w:rPr>
        <w:t>vykázaných hodin v hodinové sazbě podle článku 2. písm. 2 této smlouvy</w:t>
      </w:r>
      <w:r w:rsidR="00DE3BE5" w:rsidRPr="00DE3BE5">
        <w:rPr>
          <w:rFonts w:ascii="Arial" w:hAnsi="Arial" w:cs="Arial"/>
        </w:rPr>
        <w:t>.</w:t>
      </w:r>
    </w:p>
    <w:p w:rsidR="00805381" w:rsidRPr="00BE4E4E" w:rsidRDefault="00805381" w:rsidP="00BE4E4E">
      <w:pPr>
        <w:pStyle w:val="Textkomente"/>
        <w:ind w:left="426"/>
        <w:jc w:val="both"/>
        <w:rPr>
          <w:rFonts w:ascii="Arial" w:hAnsi="Arial" w:cs="Arial"/>
          <w:highlight w:val="yellow"/>
        </w:rPr>
      </w:pPr>
      <w:r w:rsidRPr="00BE4E4E">
        <w:rPr>
          <w:rFonts w:ascii="Arial" w:hAnsi="Arial" w:cs="Arial"/>
          <w:highlight w:val="yellow"/>
        </w:rPr>
        <w:t xml:space="preserve"> </w:t>
      </w:r>
    </w:p>
    <w:p w:rsidR="00D449B9" w:rsidRPr="00DE3BE5" w:rsidRDefault="00D449B9" w:rsidP="00BE4E4E">
      <w:pPr>
        <w:numPr>
          <w:ilvl w:val="3"/>
          <w:numId w:val="8"/>
        </w:numPr>
        <w:ind w:left="426" w:hanging="426"/>
        <w:jc w:val="both"/>
        <w:rPr>
          <w:rFonts w:ascii="Arial" w:hAnsi="Arial" w:cs="Arial"/>
          <w:sz w:val="20"/>
          <w:szCs w:val="20"/>
        </w:rPr>
      </w:pPr>
      <w:r w:rsidRPr="00DE3BE5">
        <w:rPr>
          <w:rFonts w:ascii="Arial" w:hAnsi="Arial" w:cs="Arial"/>
          <w:sz w:val="20"/>
          <w:szCs w:val="20"/>
        </w:rPr>
        <w:t>Smluvní strany si ujednaly, že faktury vystavené na dílčí platby podle platebního kalendáře budou zasílány k rukám osoby oprávněné jednat ve věcech technických za příkazce</w:t>
      </w:r>
      <w:r w:rsidR="003F33C7" w:rsidRPr="00DE3BE5">
        <w:rPr>
          <w:rFonts w:ascii="Arial" w:hAnsi="Arial" w:cs="Arial"/>
          <w:sz w:val="20"/>
          <w:szCs w:val="20"/>
        </w:rPr>
        <w:t xml:space="preserve"> dle záhlaví této smlouvy</w:t>
      </w:r>
      <w:r w:rsidRPr="00DE3BE5">
        <w:rPr>
          <w:rFonts w:ascii="Arial" w:hAnsi="Arial" w:cs="Arial"/>
          <w:sz w:val="20"/>
          <w:szCs w:val="20"/>
        </w:rPr>
        <w:t>. Příkazce uhradí příkazníkovi každou dílčí platbu na základě řádně vystavených faktur, které bud</w:t>
      </w:r>
      <w:r w:rsidR="00E73AB1" w:rsidRPr="00DE3BE5">
        <w:rPr>
          <w:rFonts w:ascii="Arial" w:hAnsi="Arial" w:cs="Arial"/>
          <w:sz w:val="20"/>
          <w:szCs w:val="20"/>
        </w:rPr>
        <w:t xml:space="preserve">ou mít náležitosti podle odst. </w:t>
      </w:r>
      <w:r w:rsidR="00F3292B">
        <w:rPr>
          <w:rFonts w:ascii="Arial" w:hAnsi="Arial" w:cs="Arial"/>
          <w:sz w:val="20"/>
          <w:szCs w:val="20"/>
        </w:rPr>
        <w:t>6</w:t>
      </w:r>
      <w:r w:rsidRPr="00DE3BE5">
        <w:rPr>
          <w:rFonts w:ascii="Arial" w:hAnsi="Arial" w:cs="Arial"/>
          <w:sz w:val="20"/>
          <w:szCs w:val="20"/>
        </w:rPr>
        <w:t xml:space="preserve"> tohoto článku smlouvy.</w:t>
      </w:r>
    </w:p>
    <w:p w:rsidR="00BE4E4E" w:rsidRPr="00CE6CE3" w:rsidRDefault="00BE4E4E" w:rsidP="00BE4E4E">
      <w:pPr>
        <w:ind w:left="426"/>
        <w:jc w:val="both"/>
        <w:rPr>
          <w:rFonts w:ascii="Arial" w:hAnsi="Arial" w:cs="Arial"/>
          <w:sz w:val="20"/>
          <w:szCs w:val="20"/>
        </w:rPr>
      </w:pPr>
    </w:p>
    <w:p w:rsidR="00D449B9" w:rsidRDefault="00D449B9" w:rsidP="00BE4E4E">
      <w:pPr>
        <w:numPr>
          <w:ilvl w:val="3"/>
          <w:numId w:val="8"/>
        </w:numPr>
        <w:ind w:left="426" w:hanging="426"/>
        <w:jc w:val="both"/>
        <w:rPr>
          <w:rFonts w:ascii="Arial" w:hAnsi="Arial" w:cs="Arial"/>
          <w:sz w:val="20"/>
          <w:szCs w:val="20"/>
        </w:rPr>
      </w:pPr>
      <w:r w:rsidRPr="00BE4E4E">
        <w:rPr>
          <w:rFonts w:ascii="Arial" w:hAnsi="Arial" w:cs="Arial"/>
          <w:sz w:val="20"/>
          <w:szCs w:val="20"/>
        </w:rPr>
        <w:t>Smluvní strany si ujednal</w:t>
      </w:r>
      <w:r w:rsidR="00805381" w:rsidRPr="00BE4E4E">
        <w:rPr>
          <w:rFonts w:ascii="Arial" w:hAnsi="Arial" w:cs="Arial"/>
          <w:sz w:val="20"/>
          <w:szCs w:val="20"/>
        </w:rPr>
        <w:t>y</w:t>
      </w:r>
      <w:r w:rsidRPr="00BE4E4E">
        <w:rPr>
          <w:rFonts w:ascii="Arial" w:hAnsi="Arial" w:cs="Arial"/>
          <w:sz w:val="20"/>
          <w:szCs w:val="20"/>
        </w:rPr>
        <w:t>, že dílčí platba se považuje za dílčí plnění ve smyslu § 21 odst. 8 zák. č. 235/2004 Sb., o dani z přidané hodnoty, ve znění pozdějších předpisů (dále „jen jako „zákon o dani z přidané hodnoty“). Dnem uskutečnění zdanitelného dílčího plnění je vždy den následující po uplynutí příslušného měsíce, za nějž je fakturováno.</w:t>
      </w:r>
    </w:p>
    <w:p w:rsidR="008A6473" w:rsidRPr="00BE4E4E" w:rsidRDefault="008A6473" w:rsidP="008A6473">
      <w:pPr>
        <w:ind w:left="426"/>
        <w:jc w:val="both"/>
        <w:rPr>
          <w:rFonts w:ascii="Arial" w:hAnsi="Arial" w:cs="Arial"/>
          <w:sz w:val="20"/>
          <w:szCs w:val="20"/>
        </w:rPr>
      </w:pPr>
    </w:p>
    <w:p w:rsidR="007826AF" w:rsidRDefault="00D449B9" w:rsidP="00BE4E4E">
      <w:pPr>
        <w:numPr>
          <w:ilvl w:val="3"/>
          <w:numId w:val="8"/>
        </w:numPr>
        <w:ind w:left="426" w:hanging="426"/>
        <w:jc w:val="both"/>
        <w:rPr>
          <w:rFonts w:ascii="Arial" w:hAnsi="Arial" w:cs="Arial"/>
          <w:sz w:val="20"/>
          <w:szCs w:val="20"/>
        </w:rPr>
      </w:pPr>
      <w:r w:rsidRPr="00BE4E4E">
        <w:rPr>
          <w:rFonts w:ascii="Arial" w:hAnsi="Arial" w:cs="Arial"/>
          <w:sz w:val="20"/>
          <w:szCs w:val="20"/>
        </w:rPr>
        <w:t xml:space="preserve">Daňové doklady </w:t>
      </w:r>
      <w:r w:rsidR="00F042EF" w:rsidRPr="00BE4E4E">
        <w:rPr>
          <w:rFonts w:ascii="Arial" w:hAnsi="Arial" w:cs="Arial"/>
          <w:sz w:val="20"/>
          <w:szCs w:val="20"/>
        </w:rPr>
        <w:t>–</w:t>
      </w:r>
      <w:r w:rsidRPr="00BE4E4E">
        <w:rPr>
          <w:rFonts w:ascii="Arial" w:hAnsi="Arial" w:cs="Arial"/>
          <w:sz w:val="20"/>
          <w:szCs w:val="20"/>
        </w:rPr>
        <w:t xml:space="preserve"> faktury musí mít náležitosti daňového a účetního dokladu dle účinných předpisů, obsahovat požadavek na způsob provedení platby, bankovní spojení, datum splatnosti 30 dnů ode dne jejich prokazatelného doručení objednateli formou a obsahem odpovídat zákonu č. 563/1991 Sb., o účetnictví, ve znění pozdějších předpisů, a zákonu č. 235/2004 Sb., o dani </w:t>
      </w:r>
      <w:r w:rsidR="008A6473">
        <w:rPr>
          <w:rFonts w:ascii="Arial" w:hAnsi="Arial" w:cs="Arial"/>
          <w:sz w:val="20"/>
          <w:szCs w:val="20"/>
        </w:rPr>
        <w:br/>
      </w:r>
      <w:r w:rsidRPr="00BE4E4E">
        <w:rPr>
          <w:rFonts w:ascii="Arial" w:hAnsi="Arial" w:cs="Arial"/>
          <w:sz w:val="20"/>
          <w:szCs w:val="20"/>
        </w:rPr>
        <w:t xml:space="preserve">z přidané hodnoty, ve znění pozdějších předpisů, a mít náležitosti obchodní listiny dle § 435 zákona č. 89/2012 Sb., občanského zákoníku, ve znění pozdějších předpisů. </w:t>
      </w:r>
      <w:r w:rsidR="007826AF" w:rsidRPr="00BE4E4E">
        <w:rPr>
          <w:rFonts w:ascii="Arial" w:hAnsi="Arial" w:cs="Arial"/>
          <w:sz w:val="20"/>
          <w:szCs w:val="20"/>
        </w:rPr>
        <w:t xml:space="preserve">Každá faktura pak bude obsahovat následující údaje o akci, jejíž je tato zakázka součástí: „UJEP – </w:t>
      </w:r>
      <w:r w:rsidR="00DE3BE5" w:rsidRPr="00DE3BE5">
        <w:rPr>
          <w:rFonts w:ascii="Arial" w:hAnsi="Arial" w:cs="Arial"/>
          <w:sz w:val="20"/>
          <w:szCs w:val="20"/>
        </w:rPr>
        <w:t>Výkon stálého technického dozoru a inženýrské činnosti při přípravě, realizaci a v záruční době stavby Centra přírodovědných a technických oborů (CPTO) včetně vnitřního vybavení</w:t>
      </w:r>
      <w:r w:rsidR="007826AF" w:rsidRPr="00BE4E4E">
        <w:rPr>
          <w:rFonts w:ascii="Arial" w:hAnsi="Arial" w:cs="Arial"/>
          <w:sz w:val="20"/>
          <w:szCs w:val="20"/>
        </w:rPr>
        <w:t>“, id. č. EDS 133D21W002203.</w:t>
      </w:r>
    </w:p>
    <w:p w:rsidR="008A6473" w:rsidRPr="00BE4E4E" w:rsidRDefault="008A6473" w:rsidP="008A6473">
      <w:pPr>
        <w:ind w:left="426"/>
        <w:jc w:val="both"/>
        <w:rPr>
          <w:rFonts w:ascii="Arial" w:hAnsi="Arial" w:cs="Arial"/>
          <w:sz w:val="20"/>
          <w:szCs w:val="20"/>
        </w:rPr>
      </w:pPr>
    </w:p>
    <w:p w:rsidR="00D449B9" w:rsidRDefault="00D449B9" w:rsidP="00BE4E4E">
      <w:pPr>
        <w:numPr>
          <w:ilvl w:val="3"/>
          <w:numId w:val="8"/>
        </w:numPr>
        <w:ind w:left="426" w:hanging="426"/>
        <w:jc w:val="both"/>
        <w:rPr>
          <w:rFonts w:ascii="Arial" w:hAnsi="Arial" w:cs="Arial"/>
          <w:sz w:val="20"/>
          <w:szCs w:val="20"/>
        </w:rPr>
      </w:pPr>
      <w:r w:rsidRPr="00BE4E4E">
        <w:rPr>
          <w:rFonts w:ascii="Arial" w:hAnsi="Arial" w:cs="Arial"/>
          <w:sz w:val="20"/>
          <w:szCs w:val="20"/>
        </w:rPr>
        <w:t>Povinnost poskytnout odměnu, popř. její část, je příkazcem splněna dnem odepsání fakturované částky z účtu příkazce ve prospěch účtu příkazníka uvedeného v záhlaví smlouvy.</w:t>
      </w:r>
    </w:p>
    <w:p w:rsidR="008A6473" w:rsidRPr="00BE4E4E" w:rsidRDefault="008A6473" w:rsidP="008A6473">
      <w:pPr>
        <w:ind w:left="426"/>
        <w:jc w:val="both"/>
        <w:rPr>
          <w:rFonts w:ascii="Arial" w:hAnsi="Arial" w:cs="Arial"/>
          <w:sz w:val="20"/>
          <w:szCs w:val="20"/>
        </w:rPr>
      </w:pPr>
    </w:p>
    <w:p w:rsidR="00D449B9" w:rsidRDefault="00D449B9" w:rsidP="00BE4E4E">
      <w:pPr>
        <w:numPr>
          <w:ilvl w:val="3"/>
          <w:numId w:val="8"/>
        </w:numPr>
        <w:ind w:left="426" w:hanging="426"/>
        <w:jc w:val="both"/>
        <w:rPr>
          <w:rFonts w:ascii="Arial" w:hAnsi="Arial" w:cs="Arial"/>
          <w:sz w:val="20"/>
          <w:szCs w:val="20"/>
        </w:rPr>
      </w:pPr>
      <w:r w:rsidRPr="00BE4E4E">
        <w:rPr>
          <w:rFonts w:ascii="Arial" w:hAnsi="Arial" w:cs="Arial"/>
          <w:sz w:val="20"/>
          <w:szCs w:val="20"/>
        </w:rPr>
        <w:t>V případě, že faktura nebude vystavena oprávněně či nebude obsahovat náležitosti uvedené ve smlouvě či požadované právními předpisy, zejm. zákonem o účetnictví, je příkazce oprávněn ji vrátit k doplnění. V takovém případě se přeruší plynutí lhůty splatnosti a nová lhůta splatn</w:t>
      </w:r>
      <w:r w:rsidR="00CA13E1" w:rsidRPr="00BE4E4E">
        <w:rPr>
          <w:rFonts w:ascii="Arial" w:hAnsi="Arial" w:cs="Arial"/>
          <w:sz w:val="20"/>
          <w:szCs w:val="20"/>
        </w:rPr>
        <w:t>osti začne plynout dnem doručení</w:t>
      </w:r>
      <w:r w:rsidRPr="00BE4E4E">
        <w:rPr>
          <w:rFonts w:ascii="Arial" w:hAnsi="Arial" w:cs="Arial"/>
          <w:sz w:val="20"/>
          <w:szCs w:val="20"/>
        </w:rPr>
        <w:t xml:space="preserve"> opravené, či oprávněně vystavené faktury příkazci. </w:t>
      </w:r>
    </w:p>
    <w:p w:rsidR="008A6473" w:rsidRPr="00BE4E4E" w:rsidRDefault="008A6473" w:rsidP="008A6473">
      <w:pPr>
        <w:ind w:left="426"/>
        <w:jc w:val="both"/>
        <w:rPr>
          <w:rFonts w:ascii="Arial" w:hAnsi="Arial" w:cs="Arial"/>
          <w:sz w:val="20"/>
          <w:szCs w:val="20"/>
        </w:rPr>
      </w:pPr>
    </w:p>
    <w:p w:rsidR="00D449B9" w:rsidRPr="00BE4E4E" w:rsidRDefault="00D449B9" w:rsidP="00BE4E4E">
      <w:pPr>
        <w:numPr>
          <w:ilvl w:val="3"/>
          <w:numId w:val="8"/>
        </w:numPr>
        <w:ind w:left="426" w:hanging="426"/>
        <w:jc w:val="both"/>
        <w:rPr>
          <w:rFonts w:ascii="Arial" w:hAnsi="Arial" w:cs="Arial"/>
          <w:sz w:val="20"/>
          <w:szCs w:val="20"/>
        </w:rPr>
      </w:pPr>
      <w:r w:rsidRPr="00BE4E4E">
        <w:rPr>
          <w:rFonts w:ascii="Arial" w:hAnsi="Arial" w:cs="Arial"/>
          <w:sz w:val="20"/>
          <w:szCs w:val="20"/>
        </w:rPr>
        <w:t>Peněžité závazky vyplývající z této smlouvy jsou hrazeny bezhotovostně na účet oprávněné smluvní strany uvedený v této smlouvě výše, není-li v této smlouvě stanoveno jinak. Smluvní strany se dohodly, že peněžitý závazek je splněn dnem odepsání předmětné částky z účtu povinné smluvní strany ve prospěch účtu oprávněné smluvní strany. Jakoukoliv změnu v čísle účtu či ve fakturačních údajích, je ta ze smluvních stran, které se daná změna týká, povinna neprodleně písemně oznámit druhé smluvní straně. V případě porušení této povinnosti odpovídá smluvní strana za škodu, která tímto jednáním vznikne jak druhé smluvní straně, tak i jakékoliv třetí osobě.</w:t>
      </w:r>
    </w:p>
    <w:p w:rsidR="00D449B9" w:rsidRDefault="00D449B9" w:rsidP="00B50148">
      <w:pPr>
        <w:jc w:val="center"/>
        <w:rPr>
          <w:rFonts w:ascii="Arial" w:hAnsi="Arial" w:cs="Arial"/>
          <w:b/>
          <w:sz w:val="20"/>
          <w:szCs w:val="20"/>
        </w:rPr>
      </w:pPr>
    </w:p>
    <w:p w:rsidR="00CE6CE3" w:rsidRPr="00CE6CE3" w:rsidRDefault="00CE6CE3" w:rsidP="00B50148">
      <w:pPr>
        <w:jc w:val="center"/>
        <w:rPr>
          <w:rFonts w:ascii="Arial" w:hAnsi="Arial" w:cs="Arial"/>
          <w:b/>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Povinnosti příkazníka</w:t>
      </w:r>
    </w:p>
    <w:p w:rsidR="008A6473" w:rsidRPr="00CE6CE3" w:rsidRDefault="008A6473" w:rsidP="008A6473">
      <w:pPr>
        <w:ind w:left="360"/>
        <w:jc w:val="center"/>
        <w:rPr>
          <w:rFonts w:ascii="Arial" w:hAnsi="Arial" w:cs="Arial"/>
          <w:b/>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se zavazuje obstarat záležitost 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w:t>
      </w:r>
      <w:r w:rsidR="00DF347F">
        <w:rPr>
          <w:rFonts w:ascii="Arial" w:hAnsi="Arial" w:cs="Arial"/>
          <w:sz w:val="20"/>
          <w:szCs w:val="20"/>
        </w:rPr>
        <w:t xml:space="preserve"> obstarání záležitostí příkazce, </w:t>
      </w:r>
      <w:r w:rsidR="00DF347F" w:rsidRPr="007826AF">
        <w:rPr>
          <w:rFonts w:ascii="Arial" w:hAnsi="Arial" w:cs="Arial"/>
          <w:sz w:val="20"/>
          <w:szCs w:val="20"/>
        </w:rPr>
        <w:t>a to v rozsahu popsaném v příloze č. 1 této smlouvy.</w:t>
      </w:r>
    </w:p>
    <w:p w:rsidR="008A6473" w:rsidRPr="007826AF" w:rsidRDefault="008A6473" w:rsidP="008A6473">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 xml:space="preserve">Příkazník se zavazuje řídit se při své činnosti pokyny příkazce a všestranně chránit jeho zájmy i dobré jméno. Obdrží-li příkazník od příkazce pokyn, který je </w:t>
      </w:r>
      <w:r w:rsidRPr="00CE6CE3">
        <w:rPr>
          <w:rFonts w:ascii="Arial" w:hAnsi="Arial" w:cs="Arial"/>
          <w:sz w:val="20"/>
          <w:szCs w:val="20"/>
        </w:rPr>
        <w:lastRenderedPageBreak/>
        <w:t>zřejmě nesprávný či jakýmkoliv jiným způsobem vadný, je povinen o této skutečnosti neprodleně informovat příkazce a náležitě jej poučit o důvodech nesprávnosti příslušného pokynu, možnostech nápravy a následcích, které by nastaly v případě, kdy by se příkazník řídil danými příkazy příkazce. Příkazník je povinen splnit pokyn příkazce pouze za předpokladu, kdy jej příkazce poté, co příkazník řádně poučil příkazce dle tohoto článku o vadnosti příkazcova příkazu, ke splnění daného příkazu výslovně písemně vyzval.</w:t>
      </w:r>
    </w:p>
    <w:p w:rsidR="004E4D5C" w:rsidRPr="00CE6CE3" w:rsidRDefault="004E4D5C" w:rsidP="004E4D5C">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Od příkazcových  pokynů se může příkazník odchýlit pouze v případě, kdy je to nezbytné v zájmu příkazce a zároveň pokud příkazník nemůže (s ohledem na hrozící nebezpečí) řádně a včas pouč</w:t>
      </w:r>
      <w:r w:rsidR="004E4D5C">
        <w:rPr>
          <w:rFonts w:ascii="Arial" w:hAnsi="Arial" w:cs="Arial"/>
          <w:sz w:val="20"/>
          <w:szCs w:val="20"/>
        </w:rPr>
        <w:t xml:space="preserve">it příkazce (dle ust. </w:t>
      </w:r>
      <w:r w:rsidR="0075284E">
        <w:rPr>
          <w:rFonts w:ascii="Arial" w:hAnsi="Arial" w:cs="Arial"/>
          <w:sz w:val="20"/>
          <w:szCs w:val="20"/>
        </w:rPr>
        <w:t xml:space="preserve">č. 4 </w:t>
      </w:r>
      <w:r w:rsidR="004E4D5C">
        <w:rPr>
          <w:rFonts w:ascii="Arial" w:hAnsi="Arial" w:cs="Arial"/>
          <w:sz w:val="20"/>
          <w:szCs w:val="20"/>
        </w:rPr>
        <w:t xml:space="preserve">bodu </w:t>
      </w:r>
      <w:r w:rsidR="004E4D5C" w:rsidRPr="00B3334E">
        <w:rPr>
          <w:rFonts w:ascii="Arial" w:hAnsi="Arial" w:cs="Arial"/>
          <w:sz w:val="20"/>
          <w:szCs w:val="20"/>
        </w:rPr>
        <w:t xml:space="preserve">2. </w:t>
      </w:r>
      <w:r w:rsidRPr="00B3334E">
        <w:rPr>
          <w:rFonts w:ascii="Arial" w:hAnsi="Arial" w:cs="Arial"/>
          <w:sz w:val="20"/>
          <w:szCs w:val="20"/>
        </w:rPr>
        <w:t>této</w:t>
      </w:r>
      <w:r w:rsidRPr="00CE6CE3">
        <w:rPr>
          <w:rFonts w:ascii="Arial" w:hAnsi="Arial" w:cs="Arial"/>
          <w:sz w:val="20"/>
          <w:szCs w:val="20"/>
        </w:rPr>
        <w:t xml:space="preserve"> Smlouvy) a vyžádat si potvrzení příkazce, že trvá na provedení dané činnosti. V případě, kdy se příkazník odchýlí od příkazcových pokynů, je povinen neprodleně informovat příkazce, že nejednal v souladu s příkazy příkazce, a to včetně náležitého odůvodnění, které musí mimo jiné obsahovat detailní popis hrozícího nebezpečí a případných následků, které by mohly nastat při splnění příkazcových pokynů.</w:t>
      </w:r>
    </w:p>
    <w:p w:rsidR="004E4D5C" w:rsidRPr="00CE6CE3" w:rsidRDefault="004E4D5C" w:rsidP="004E4D5C">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oznámit příkazci všechny okolnosti, které zjistil při obstarávání záležitosti a jež mohou mít vliv na změnu pokynů příkazce; nedojde-li ke změně pokynů na základě sdělení příkazníka, postupuje příkazník podle původních pokynů příkazce</w:t>
      </w:r>
      <w:r w:rsidR="004D5903" w:rsidRPr="00CE6CE3">
        <w:rPr>
          <w:rFonts w:ascii="Arial" w:hAnsi="Arial" w:cs="Arial"/>
          <w:sz w:val="20"/>
          <w:szCs w:val="20"/>
        </w:rPr>
        <w:t>,</w:t>
      </w:r>
      <w:r w:rsidRPr="00CE6CE3">
        <w:rPr>
          <w:rFonts w:ascii="Arial" w:hAnsi="Arial" w:cs="Arial"/>
          <w:sz w:val="20"/>
          <w:szCs w:val="20"/>
        </w:rPr>
        <w:t xml:space="preserve"> a to tak, aby bylo možno obstarat záležitost a dosáhnout účelu této smlouvy.</w:t>
      </w:r>
    </w:p>
    <w:p w:rsidR="00BB5668" w:rsidRPr="00CE6CE3" w:rsidRDefault="00BB5668" w:rsidP="00BB5668">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plnit příkaz poctivě a pečlivě podle svých schopností a k plnění příkazu použít každého prostředku, kterého vyžaduje povaha obstarávané záležitosti, jakož i takového, který se shoduje s vůlí příkazce.</w:t>
      </w:r>
    </w:p>
    <w:p w:rsidR="00BB5668" w:rsidRPr="00CE6CE3" w:rsidRDefault="00BB5668" w:rsidP="00BB5668">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Nedohodnou-li se smluvní strany jinak, je příkazník povinen převézt na příkazce jakýkoliv užitek z prováděného příkazu, a to do 3 pracovních dní od okamžiku, kdy takový užitek vznikne.</w:t>
      </w:r>
    </w:p>
    <w:p w:rsidR="00BB5668" w:rsidRPr="00CE6CE3" w:rsidRDefault="00BB5668" w:rsidP="00BB5668">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se zavazuje poskytovat příkazci z vlastního podnětu či na žádost příkazce informace potřebné pro jeho rozhodnutí při provádění stavby.</w:t>
      </w:r>
    </w:p>
    <w:p w:rsidR="00512394" w:rsidRPr="00CE6CE3" w:rsidRDefault="00512394" w:rsidP="00512394">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mít zajištěnou 100% substituci pro případ, že nebude schopen po určitou dobu obstarávat záležitost z prokazatelně objektivních důvodů (např. pracovní neschopnost apod.)</w:t>
      </w:r>
      <w:r w:rsidR="00BD68E4" w:rsidRPr="00CE6CE3">
        <w:rPr>
          <w:rFonts w:ascii="Arial" w:hAnsi="Arial" w:cs="Arial"/>
          <w:sz w:val="20"/>
          <w:szCs w:val="20"/>
        </w:rPr>
        <w:t>.</w:t>
      </w:r>
      <w:r w:rsidRPr="00CE6CE3">
        <w:rPr>
          <w:rFonts w:ascii="Arial" w:hAnsi="Arial" w:cs="Arial"/>
          <w:sz w:val="20"/>
          <w:szCs w:val="20"/>
        </w:rPr>
        <w:t xml:space="preserve"> Příkazník je povinen tyto důvody doložit formou čestného prohlášení, a to do 3 pracovních dní od okamžiku uzavření této smlouvy.</w:t>
      </w:r>
    </w:p>
    <w:p w:rsidR="00512394" w:rsidRPr="00CE6CE3" w:rsidRDefault="00512394" w:rsidP="00512394">
      <w:pPr>
        <w:ind w:left="360"/>
        <w:jc w:val="both"/>
        <w:rPr>
          <w:rFonts w:ascii="Arial" w:hAnsi="Arial" w:cs="Arial"/>
          <w:sz w:val="20"/>
          <w:szCs w:val="20"/>
        </w:rPr>
      </w:pPr>
    </w:p>
    <w:p w:rsidR="00D449B9" w:rsidRDefault="00D449B9" w:rsidP="00B50148">
      <w:pPr>
        <w:widowControl w:val="0"/>
        <w:numPr>
          <w:ilvl w:val="0"/>
          <w:numId w:val="3"/>
        </w:numPr>
        <w:tabs>
          <w:tab w:val="num" w:pos="0"/>
          <w:tab w:val="num" w:pos="284"/>
        </w:tabs>
        <w:ind w:left="360"/>
        <w:jc w:val="both"/>
        <w:rPr>
          <w:rFonts w:ascii="Arial" w:hAnsi="Arial" w:cs="Arial"/>
          <w:sz w:val="20"/>
          <w:szCs w:val="20"/>
        </w:rPr>
      </w:pPr>
      <w:r w:rsidRPr="00CE6CE3">
        <w:rPr>
          <w:rFonts w:ascii="Arial" w:hAnsi="Arial" w:cs="Arial"/>
          <w:sz w:val="20"/>
          <w:szCs w:val="20"/>
        </w:rPr>
        <w:t xml:space="preserve"> Příkazník je povinen poskytovat příkazci konzultace a další odbornou podporu při jednáních se zhotoviteli stavby,  orgány státní správy a samosprávy a účastnit se na žádost příkazce těchto jednání.</w:t>
      </w:r>
    </w:p>
    <w:p w:rsidR="00512394" w:rsidRPr="00CE6CE3" w:rsidRDefault="00512394" w:rsidP="00512394">
      <w:pPr>
        <w:widowControl w:val="0"/>
        <w:tabs>
          <w:tab w:val="num" w:pos="816"/>
        </w:tabs>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Pro případ, že se pro příkazníka stane nemožným obstarávat záležitost podle této smlouvy, zavazuje se oznámit toto bez zbytečného odkladu příkazci.</w:t>
      </w:r>
    </w:p>
    <w:p w:rsidR="00512394" w:rsidRPr="00CE6CE3" w:rsidRDefault="00512394" w:rsidP="00512394">
      <w:pPr>
        <w:ind w:left="360"/>
        <w:jc w:val="both"/>
        <w:rPr>
          <w:rFonts w:ascii="Arial" w:hAnsi="Arial" w:cs="Arial"/>
          <w:sz w:val="20"/>
          <w:szCs w:val="20"/>
        </w:rPr>
      </w:pPr>
    </w:p>
    <w:p w:rsidR="00D449B9" w:rsidRPr="00CE6CE3"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pečlivě uschovat a opatrovat podklady, které během trvání právního vztahu založeného touto smlouvou obdrží od příkazce</w:t>
      </w:r>
      <w:r w:rsidR="00CE6CE3" w:rsidRPr="00CE6CE3">
        <w:rPr>
          <w:rFonts w:ascii="Arial" w:hAnsi="Arial" w:cs="Arial"/>
          <w:sz w:val="20"/>
          <w:szCs w:val="20"/>
        </w:rPr>
        <w:t>,</w:t>
      </w:r>
      <w:r w:rsidRPr="00CE6CE3">
        <w:rPr>
          <w:rFonts w:ascii="Arial" w:hAnsi="Arial" w:cs="Arial"/>
          <w:sz w:val="20"/>
          <w:szCs w:val="20"/>
        </w:rPr>
        <w:t xml:space="preserve"> a do 15-ti dnů po ukončení tohoto právního vztahu příkazci uvedené podklady a pomůcky vrátit.</w:t>
      </w: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upozornit příkazce na to, že jeho pokyny nebo nové pokyny odporují obecně závazným právním předpisům, a to bezodkladně poté, co danou skutečnost zjistí.</w:t>
      </w:r>
    </w:p>
    <w:p w:rsidR="00512394" w:rsidRPr="00CE6CE3" w:rsidRDefault="00512394" w:rsidP="00512394">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pravidelně informovat písemnou formou příkazce o postupu plnění předmětu této smlouvy, a to nejméně jedenkrát měsíčně.</w:t>
      </w:r>
    </w:p>
    <w:p w:rsidR="00512394" w:rsidRPr="00CE6CE3" w:rsidRDefault="00512394" w:rsidP="00512394">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předat po obstarání záležitosti bez zbytečného odkladu příkazci veškeré věci, které za něho převzal při obstarávání záležitosti.</w:t>
      </w:r>
    </w:p>
    <w:p w:rsidR="00512394" w:rsidRPr="00CE6CE3" w:rsidRDefault="00512394" w:rsidP="00512394">
      <w:pPr>
        <w:ind w:left="360"/>
        <w:jc w:val="both"/>
        <w:rPr>
          <w:rFonts w:ascii="Arial" w:hAnsi="Arial" w:cs="Arial"/>
          <w:sz w:val="20"/>
          <w:szCs w:val="20"/>
        </w:rPr>
      </w:pPr>
    </w:p>
    <w:p w:rsidR="008B64E5" w:rsidRDefault="00D449B9" w:rsidP="00377020">
      <w:pPr>
        <w:numPr>
          <w:ilvl w:val="0"/>
          <w:numId w:val="3"/>
        </w:numPr>
        <w:tabs>
          <w:tab w:val="num" w:pos="360"/>
        </w:tabs>
        <w:ind w:left="360" w:hanging="360"/>
        <w:jc w:val="both"/>
        <w:rPr>
          <w:rFonts w:ascii="Arial" w:hAnsi="Arial" w:cs="Arial"/>
          <w:sz w:val="20"/>
          <w:szCs w:val="20"/>
        </w:rPr>
      </w:pPr>
      <w:r w:rsidRPr="008B64E5">
        <w:rPr>
          <w:rFonts w:ascii="Arial" w:hAnsi="Arial" w:cs="Arial"/>
          <w:sz w:val="20"/>
          <w:szCs w:val="20"/>
        </w:rPr>
        <w:t>Příkazník se zavazuje, že bude na stavbě</w:t>
      </w:r>
      <w:r w:rsidR="00623798">
        <w:rPr>
          <w:rFonts w:ascii="Arial" w:hAnsi="Arial" w:cs="Arial"/>
          <w:sz w:val="20"/>
          <w:szCs w:val="20"/>
        </w:rPr>
        <w:t xml:space="preserve"> v rámci výkonu své činnosti ve fázi B dle této smlouvy</w:t>
      </w:r>
      <w:r w:rsidRPr="008B64E5">
        <w:rPr>
          <w:rFonts w:ascii="Arial" w:hAnsi="Arial" w:cs="Arial"/>
          <w:sz w:val="20"/>
          <w:szCs w:val="20"/>
        </w:rPr>
        <w:t xml:space="preserve"> přítomen </w:t>
      </w:r>
      <w:r w:rsidRPr="00820980">
        <w:rPr>
          <w:rFonts w:ascii="Arial" w:hAnsi="Arial" w:cs="Arial"/>
          <w:b/>
          <w:sz w:val="20"/>
          <w:szCs w:val="20"/>
        </w:rPr>
        <w:t>denně</w:t>
      </w:r>
      <w:r w:rsidRPr="008B64E5">
        <w:rPr>
          <w:rFonts w:ascii="Arial" w:hAnsi="Arial" w:cs="Arial"/>
          <w:sz w:val="20"/>
          <w:szCs w:val="20"/>
        </w:rPr>
        <w:t xml:space="preserve"> </w:t>
      </w:r>
      <w:r w:rsidR="00CE6CE3" w:rsidRPr="008B64E5">
        <w:rPr>
          <w:rFonts w:ascii="Arial" w:hAnsi="Arial" w:cs="Arial"/>
          <w:sz w:val="20"/>
          <w:szCs w:val="20"/>
        </w:rPr>
        <w:t>po celou dobu realizace stavby</w:t>
      </w:r>
      <w:r w:rsidR="007A6B2E" w:rsidRPr="008B64E5">
        <w:rPr>
          <w:rFonts w:ascii="Arial" w:hAnsi="Arial" w:cs="Arial"/>
          <w:sz w:val="20"/>
          <w:szCs w:val="20"/>
        </w:rPr>
        <w:t xml:space="preserve"> v rozsahu odpovídajícím fázi rozpracovanosti stavby, </w:t>
      </w:r>
      <w:r w:rsidRPr="008B64E5">
        <w:rPr>
          <w:rFonts w:ascii="Arial" w:hAnsi="Arial" w:cs="Arial"/>
          <w:sz w:val="20"/>
          <w:szCs w:val="20"/>
        </w:rPr>
        <w:t xml:space="preserve">aby plynule sledoval </w:t>
      </w:r>
      <w:r w:rsidR="007A6B2E" w:rsidRPr="008B64E5">
        <w:rPr>
          <w:rFonts w:ascii="Arial" w:hAnsi="Arial" w:cs="Arial"/>
          <w:sz w:val="20"/>
          <w:szCs w:val="20"/>
        </w:rPr>
        <w:t xml:space="preserve">a kontroloval </w:t>
      </w:r>
      <w:r w:rsidRPr="008B64E5">
        <w:rPr>
          <w:rFonts w:ascii="Arial" w:hAnsi="Arial" w:cs="Arial"/>
          <w:sz w:val="20"/>
          <w:szCs w:val="20"/>
        </w:rPr>
        <w:t>průběh stavby</w:t>
      </w:r>
      <w:r w:rsidR="008B64E5" w:rsidRPr="008B64E5">
        <w:rPr>
          <w:rFonts w:ascii="Arial" w:hAnsi="Arial" w:cs="Arial"/>
          <w:sz w:val="20"/>
          <w:szCs w:val="20"/>
        </w:rPr>
        <w:t>, přičemž za minimální rozsah denní přítomnosti Příkazníka se považují 4 hodiny.</w:t>
      </w:r>
      <w:r w:rsidR="00FA6FF0">
        <w:rPr>
          <w:rFonts w:ascii="Arial" w:hAnsi="Arial" w:cs="Arial"/>
          <w:sz w:val="20"/>
          <w:szCs w:val="20"/>
        </w:rPr>
        <w:t xml:space="preserve"> </w:t>
      </w:r>
      <w:r w:rsidR="00FA6FF0" w:rsidRPr="00FA6FF0">
        <w:rPr>
          <w:rFonts w:ascii="Arial" w:hAnsi="Arial" w:cs="Arial"/>
          <w:sz w:val="20"/>
          <w:szCs w:val="20"/>
        </w:rPr>
        <w:t>Závazek denní přítomnosti 4 hodin bude splněn v</w:t>
      </w:r>
      <w:r w:rsidR="00FA6FF0">
        <w:rPr>
          <w:rFonts w:ascii="Arial" w:hAnsi="Arial" w:cs="Arial"/>
          <w:sz w:val="20"/>
          <w:szCs w:val="20"/>
        </w:rPr>
        <w:t> </w:t>
      </w:r>
      <w:r w:rsidR="00FA6FF0" w:rsidRPr="00FA6FF0">
        <w:rPr>
          <w:rFonts w:ascii="Arial" w:hAnsi="Arial" w:cs="Arial"/>
          <w:sz w:val="20"/>
          <w:szCs w:val="20"/>
        </w:rPr>
        <w:t>případě</w:t>
      </w:r>
      <w:r w:rsidR="00FA6FF0">
        <w:rPr>
          <w:rFonts w:ascii="Arial" w:hAnsi="Arial" w:cs="Arial"/>
          <w:sz w:val="20"/>
          <w:szCs w:val="20"/>
        </w:rPr>
        <w:t>,</w:t>
      </w:r>
      <w:r w:rsidR="00FA6FF0" w:rsidRPr="00FA6FF0">
        <w:rPr>
          <w:rFonts w:ascii="Arial" w:hAnsi="Arial" w:cs="Arial"/>
          <w:sz w:val="20"/>
          <w:szCs w:val="20"/>
        </w:rPr>
        <w:t xml:space="preserve"> že bude na stavbě přítomen minimálně jeden člen realizačního týmu označený jako Technický dozor investora I, nebo Technický dozor investora II, případně jiná osoba po předchozím souhlasu příkazce, která však musí splňovat minimálně kvalifikační předpoklady na</w:t>
      </w:r>
      <w:r w:rsidR="0052348B">
        <w:rPr>
          <w:rFonts w:ascii="Arial" w:hAnsi="Arial" w:cs="Arial"/>
          <w:sz w:val="20"/>
          <w:szCs w:val="20"/>
        </w:rPr>
        <w:t xml:space="preserve"> zastupovaného</w:t>
      </w:r>
      <w:r w:rsidR="00FA6FF0" w:rsidRPr="00FA6FF0">
        <w:rPr>
          <w:rFonts w:ascii="Arial" w:hAnsi="Arial" w:cs="Arial"/>
          <w:sz w:val="20"/>
          <w:szCs w:val="20"/>
        </w:rPr>
        <w:t xml:space="preserve"> člena Realizačního týmu včetně úrovně zkušeností deklarovaných v nabídce Příkazníka.</w:t>
      </w:r>
      <w:r w:rsidR="008D46FF">
        <w:rPr>
          <w:rFonts w:ascii="Arial" w:hAnsi="Arial" w:cs="Arial"/>
          <w:sz w:val="20"/>
          <w:szCs w:val="20"/>
        </w:rPr>
        <w:t xml:space="preserve"> Časovou přítomnost dvou či více osob </w:t>
      </w:r>
      <w:r w:rsidR="00A55FE4">
        <w:rPr>
          <w:rFonts w:ascii="Arial" w:hAnsi="Arial" w:cs="Arial"/>
          <w:sz w:val="20"/>
          <w:szCs w:val="20"/>
        </w:rPr>
        <w:t>nelze</w:t>
      </w:r>
      <w:r w:rsidR="00D7378A">
        <w:rPr>
          <w:rFonts w:ascii="Arial" w:hAnsi="Arial" w:cs="Arial"/>
          <w:sz w:val="20"/>
          <w:szCs w:val="20"/>
        </w:rPr>
        <w:t xml:space="preserve"> sčítat</w:t>
      </w:r>
      <w:r w:rsidR="00A55FE4">
        <w:rPr>
          <w:rFonts w:ascii="Arial" w:hAnsi="Arial" w:cs="Arial"/>
          <w:sz w:val="20"/>
          <w:szCs w:val="20"/>
        </w:rPr>
        <w:t xml:space="preserve"> za účelem </w:t>
      </w:r>
      <w:r w:rsidR="00D7378A">
        <w:rPr>
          <w:rFonts w:ascii="Arial" w:hAnsi="Arial" w:cs="Arial"/>
          <w:sz w:val="20"/>
          <w:szCs w:val="20"/>
        </w:rPr>
        <w:t>společného dosažení minimálního rozsahu denní přítomnosti.</w:t>
      </w:r>
    </w:p>
    <w:p w:rsidR="00820980" w:rsidRDefault="00820980" w:rsidP="00820980">
      <w:pPr>
        <w:ind w:left="360"/>
        <w:jc w:val="both"/>
        <w:rPr>
          <w:rFonts w:ascii="Arial" w:hAnsi="Arial" w:cs="Arial"/>
          <w:sz w:val="20"/>
          <w:szCs w:val="20"/>
        </w:rPr>
      </w:pPr>
    </w:p>
    <w:p w:rsidR="00820980" w:rsidRPr="00820980" w:rsidRDefault="00820980" w:rsidP="00820980">
      <w:pPr>
        <w:ind w:left="360"/>
        <w:jc w:val="both"/>
        <w:rPr>
          <w:rFonts w:ascii="Arial" w:hAnsi="Arial" w:cs="Arial"/>
          <w:sz w:val="20"/>
          <w:szCs w:val="20"/>
        </w:rPr>
      </w:pPr>
      <w:r w:rsidRPr="00820980">
        <w:rPr>
          <w:rFonts w:ascii="Arial" w:hAnsi="Arial" w:cs="Arial"/>
          <w:sz w:val="20"/>
          <w:szCs w:val="20"/>
        </w:rPr>
        <w:t>Denní přítomností je rozuměna každodenní přítomnost (7 dní v týdnu), tzn. včetně víkendů či svátků, po celou dobu realizace stavby v minimálním rozsahu denní přítomnosti odpovídajícím 4 hodinám.</w:t>
      </w:r>
    </w:p>
    <w:p w:rsidR="00C75B80" w:rsidRPr="008B64E5" w:rsidRDefault="00C75B80" w:rsidP="00C75B80">
      <w:pPr>
        <w:ind w:left="360"/>
        <w:jc w:val="both"/>
        <w:rPr>
          <w:rFonts w:ascii="Arial" w:hAnsi="Arial" w:cs="Arial"/>
          <w:sz w:val="20"/>
          <w:szCs w:val="20"/>
        </w:rPr>
      </w:pPr>
    </w:p>
    <w:p w:rsidR="00D449B9" w:rsidRDefault="00D449B9" w:rsidP="00B50148">
      <w:pPr>
        <w:numPr>
          <w:ilvl w:val="0"/>
          <w:numId w:val="3"/>
        </w:numPr>
        <w:tabs>
          <w:tab w:val="num" w:pos="360"/>
        </w:tabs>
        <w:ind w:left="360" w:hanging="360"/>
        <w:jc w:val="both"/>
        <w:rPr>
          <w:rFonts w:ascii="Arial" w:hAnsi="Arial" w:cs="Arial"/>
          <w:sz w:val="20"/>
          <w:szCs w:val="20"/>
        </w:rPr>
      </w:pPr>
      <w:r w:rsidRPr="00CE6CE3">
        <w:rPr>
          <w:rFonts w:ascii="Arial" w:hAnsi="Arial" w:cs="Arial"/>
          <w:sz w:val="20"/>
          <w:szCs w:val="20"/>
        </w:rPr>
        <w:t>Příkazník je povinen spolupracovat při eventuální finanční kontrole (dle § 2 písm. e) zákona 320/2001 Sb., o finanční kontrole, ve znění pozdějších předpisů).</w:t>
      </w:r>
    </w:p>
    <w:p w:rsidR="00C75B80" w:rsidRPr="00CE6CE3" w:rsidRDefault="00C75B80" w:rsidP="00C75B80">
      <w:pPr>
        <w:ind w:left="360"/>
        <w:jc w:val="both"/>
        <w:rPr>
          <w:rFonts w:ascii="Arial" w:hAnsi="Arial" w:cs="Arial"/>
          <w:sz w:val="20"/>
          <w:szCs w:val="20"/>
        </w:rPr>
      </w:pPr>
    </w:p>
    <w:p w:rsidR="003B66E7" w:rsidRDefault="00D449B9" w:rsidP="003B66E7">
      <w:pPr>
        <w:numPr>
          <w:ilvl w:val="0"/>
          <w:numId w:val="3"/>
        </w:numPr>
        <w:tabs>
          <w:tab w:val="num" w:pos="360"/>
        </w:tabs>
        <w:ind w:left="360" w:hanging="360"/>
        <w:jc w:val="both"/>
        <w:rPr>
          <w:rFonts w:ascii="Arial" w:hAnsi="Arial" w:cs="Arial"/>
          <w:sz w:val="20"/>
          <w:szCs w:val="20"/>
        </w:rPr>
      </w:pPr>
      <w:r w:rsidRPr="003B66E7">
        <w:rPr>
          <w:rFonts w:ascii="Arial" w:hAnsi="Arial" w:cs="Arial"/>
          <w:sz w:val="20"/>
          <w:szCs w:val="20"/>
        </w:rPr>
        <w:t xml:space="preserve">Příkazník se </w:t>
      </w:r>
      <w:r w:rsidR="003B66E7" w:rsidRPr="003B66E7">
        <w:rPr>
          <w:rFonts w:ascii="Arial" w:hAnsi="Arial" w:cs="Arial"/>
          <w:sz w:val="20"/>
          <w:szCs w:val="20"/>
        </w:rPr>
        <w:t xml:space="preserve">mimo odměny od příkazce dle </w:t>
      </w:r>
      <w:r w:rsidR="003B66E7" w:rsidRPr="00B3334E">
        <w:rPr>
          <w:rFonts w:ascii="Arial" w:hAnsi="Arial" w:cs="Arial"/>
          <w:sz w:val="20"/>
          <w:szCs w:val="20"/>
        </w:rPr>
        <w:t>čl. 2</w:t>
      </w:r>
      <w:r w:rsidR="003B66E7" w:rsidRPr="003B66E7">
        <w:rPr>
          <w:rFonts w:ascii="Arial" w:hAnsi="Arial" w:cs="Arial"/>
          <w:sz w:val="20"/>
          <w:szCs w:val="20"/>
        </w:rPr>
        <w:t xml:space="preserve"> této smlouvy </w:t>
      </w:r>
      <w:r w:rsidRPr="003B66E7">
        <w:rPr>
          <w:rFonts w:ascii="Arial" w:hAnsi="Arial" w:cs="Arial"/>
          <w:sz w:val="20"/>
          <w:szCs w:val="20"/>
        </w:rPr>
        <w:t>zavazuje nepřijímat jakékoliv odměny či provize v souvislosti s přípravou a realizací stavby</w:t>
      </w:r>
      <w:r w:rsidR="003B66E7" w:rsidRPr="003B66E7">
        <w:rPr>
          <w:rFonts w:ascii="Arial" w:hAnsi="Arial" w:cs="Arial"/>
          <w:sz w:val="20"/>
          <w:szCs w:val="20"/>
        </w:rPr>
        <w:t>, a to zejména od zhotovitele stavby či jiných obchodních partnerů</w:t>
      </w:r>
      <w:r w:rsidR="003B66E7">
        <w:rPr>
          <w:rFonts w:ascii="Arial" w:hAnsi="Arial" w:cs="Arial"/>
          <w:sz w:val="20"/>
          <w:szCs w:val="20"/>
        </w:rPr>
        <w:t xml:space="preserve"> příkazce</w:t>
      </w:r>
      <w:r w:rsidRPr="003B66E7">
        <w:rPr>
          <w:rFonts w:ascii="Arial" w:hAnsi="Arial" w:cs="Arial"/>
          <w:sz w:val="20"/>
          <w:szCs w:val="20"/>
        </w:rPr>
        <w:t>.</w:t>
      </w:r>
    </w:p>
    <w:p w:rsidR="004476EF" w:rsidRDefault="004476EF" w:rsidP="004476EF">
      <w:pPr>
        <w:ind w:left="360"/>
        <w:jc w:val="both"/>
        <w:rPr>
          <w:rFonts w:ascii="Arial" w:hAnsi="Arial" w:cs="Arial"/>
          <w:sz w:val="20"/>
          <w:szCs w:val="20"/>
        </w:rPr>
      </w:pPr>
    </w:p>
    <w:p w:rsidR="00623798" w:rsidRDefault="00623798" w:rsidP="00623798">
      <w:pPr>
        <w:numPr>
          <w:ilvl w:val="0"/>
          <w:numId w:val="3"/>
        </w:numPr>
        <w:tabs>
          <w:tab w:val="num" w:pos="360"/>
        </w:tabs>
        <w:ind w:left="360" w:hanging="360"/>
        <w:jc w:val="both"/>
        <w:rPr>
          <w:rFonts w:ascii="Arial" w:hAnsi="Arial" w:cs="Arial"/>
          <w:sz w:val="20"/>
          <w:szCs w:val="20"/>
        </w:rPr>
      </w:pPr>
      <w:r w:rsidRPr="00623798">
        <w:rPr>
          <w:rFonts w:ascii="Arial" w:hAnsi="Arial" w:cs="Arial"/>
          <w:sz w:val="20"/>
          <w:szCs w:val="20"/>
        </w:rPr>
        <w:t>Příkazník je v rámci výkonu činnosti ve fázi A dle této smlouvy (v části projektové přípravy stavby)</w:t>
      </w:r>
      <w:r w:rsidRPr="00CE50FF">
        <w:rPr>
          <w:rFonts w:ascii="Arial" w:hAnsi="Arial" w:cs="Arial"/>
          <w:sz w:val="20"/>
          <w:szCs w:val="20"/>
        </w:rPr>
        <w:t xml:space="preserve"> povinen </w:t>
      </w:r>
      <w:r w:rsidRPr="00341E0E">
        <w:rPr>
          <w:rFonts w:ascii="Arial" w:hAnsi="Arial" w:cs="Arial"/>
          <w:sz w:val="20"/>
          <w:szCs w:val="20"/>
        </w:rPr>
        <w:t>min. 1 za 14 dnů svolávat a vést kontrolní dny stavby za účasti všech subjektů zapojených do realizace</w:t>
      </w:r>
      <w:r w:rsidRPr="00E96FDB">
        <w:rPr>
          <w:rFonts w:ascii="Arial" w:hAnsi="Arial" w:cs="Arial"/>
          <w:sz w:val="20"/>
          <w:szCs w:val="20"/>
        </w:rPr>
        <w:t xml:space="preserve"> jednotlivých stupňů projektové dokumentace, tj. minimálně zástupců projektanta </w:t>
      </w:r>
      <w:r w:rsidRPr="008F4947">
        <w:rPr>
          <w:rFonts w:ascii="Arial" w:hAnsi="Arial" w:cs="Arial"/>
          <w:sz w:val="20"/>
          <w:szCs w:val="20"/>
        </w:rPr>
        <w:t>a příkazce; příkazník bude z těchto jednání pořizovat zápisy, jejichž znění bude schváleno příkazcem</w:t>
      </w:r>
      <w:r w:rsidRPr="00623798">
        <w:rPr>
          <w:rFonts w:ascii="Arial" w:hAnsi="Arial" w:cs="Arial"/>
          <w:sz w:val="20"/>
          <w:szCs w:val="20"/>
        </w:rPr>
        <w:t xml:space="preserve">, a následně bude zápisy distribuovat všem relevantním subjektům. </w:t>
      </w:r>
    </w:p>
    <w:p w:rsidR="004476EF" w:rsidRPr="00623798" w:rsidRDefault="004476EF" w:rsidP="004476EF">
      <w:pPr>
        <w:ind w:left="360"/>
        <w:jc w:val="both"/>
        <w:rPr>
          <w:rFonts w:ascii="Arial" w:hAnsi="Arial" w:cs="Arial"/>
          <w:sz w:val="20"/>
          <w:szCs w:val="20"/>
        </w:rPr>
      </w:pPr>
    </w:p>
    <w:p w:rsidR="009614DD" w:rsidRPr="008B64E5" w:rsidRDefault="00CE6CE3" w:rsidP="009614DD">
      <w:pPr>
        <w:numPr>
          <w:ilvl w:val="0"/>
          <w:numId w:val="3"/>
        </w:numPr>
        <w:tabs>
          <w:tab w:val="num" w:pos="360"/>
        </w:tabs>
        <w:ind w:left="360" w:hanging="360"/>
        <w:jc w:val="both"/>
        <w:rPr>
          <w:rFonts w:ascii="Arial" w:hAnsi="Arial" w:cs="Arial"/>
          <w:sz w:val="20"/>
          <w:szCs w:val="20"/>
        </w:rPr>
      </w:pPr>
      <w:r w:rsidRPr="008B64E5">
        <w:rPr>
          <w:rFonts w:ascii="Arial" w:hAnsi="Arial" w:cs="Arial"/>
          <w:sz w:val="20"/>
          <w:szCs w:val="20"/>
        </w:rPr>
        <w:t xml:space="preserve">Příkazník je v rámci výkonu činnosti ve fázi B dle této smlouvy povinen </w:t>
      </w:r>
      <w:r w:rsidR="007A6B2E" w:rsidRPr="008B64E5">
        <w:rPr>
          <w:rFonts w:ascii="Arial" w:hAnsi="Arial" w:cs="Arial"/>
          <w:sz w:val="20"/>
          <w:szCs w:val="20"/>
        </w:rPr>
        <w:t xml:space="preserve">min. </w:t>
      </w:r>
      <w:r w:rsidRPr="008B64E5">
        <w:rPr>
          <w:rFonts w:ascii="Arial" w:hAnsi="Arial" w:cs="Arial"/>
          <w:sz w:val="20"/>
          <w:szCs w:val="20"/>
        </w:rPr>
        <w:t xml:space="preserve">1 týdně svolávat a vést kontrolní dny stavby za účasti všech subjektů zapojených do realizace, tj. minimálně zástupců zhotovitele, autorského dozoru a příkazce; příkazník bude z těchto jednání pořizovat zápisy, jejichž znění </w:t>
      </w:r>
      <w:r w:rsidR="009614DD" w:rsidRPr="008B64E5">
        <w:rPr>
          <w:rFonts w:ascii="Arial" w:hAnsi="Arial" w:cs="Arial"/>
          <w:sz w:val="20"/>
          <w:szCs w:val="20"/>
        </w:rPr>
        <w:t>bude schváleno příkazcem</w:t>
      </w:r>
      <w:r w:rsidR="00C81908" w:rsidRPr="008B64E5">
        <w:rPr>
          <w:rFonts w:ascii="Arial" w:hAnsi="Arial" w:cs="Arial"/>
          <w:sz w:val="20"/>
          <w:szCs w:val="20"/>
        </w:rPr>
        <w:t>, a následně bude zápisy distribuovat všem relevantním subjektům</w:t>
      </w:r>
      <w:r w:rsidR="009614DD" w:rsidRPr="008B64E5">
        <w:rPr>
          <w:rFonts w:ascii="Arial" w:hAnsi="Arial" w:cs="Arial"/>
          <w:sz w:val="20"/>
          <w:szCs w:val="20"/>
        </w:rPr>
        <w:t>.</w:t>
      </w:r>
    </w:p>
    <w:p w:rsidR="00CE6CE3" w:rsidRPr="00CE6CE3" w:rsidRDefault="00CE6CE3" w:rsidP="00B50148">
      <w:pPr>
        <w:ind w:left="360"/>
        <w:jc w:val="both"/>
        <w:rPr>
          <w:rFonts w:ascii="Arial" w:hAnsi="Arial" w:cs="Arial"/>
          <w:sz w:val="20"/>
          <w:szCs w:val="20"/>
        </w:rPr>
      </w:pPr>
    </w:p>
    <w:p w:rsidR="00D449B9" w:rsidRDefault="00B634FF" w:rsidP="00B50148">
      <w:pPr>
        <w:numPr>
          <w:ilvl w:val="0"/>
          <w:numId w:val="10"/>
        </w:numPr>
        <w:jc w:val="center"/>
        <w:rPr>
          <w:rFonts w:ascii="Arial" w:hAnsi="Arial" w:cs="Arial"/>
          <w:b/>
          <w:sz w:val="20"/>
          <w:szCs w:val="20"/>
        </w:rPr>
      </w:pPr>
      <w:r>
        <w:rPr>
          <w:rFonts w:ascii="Arial" w:hAnsi="Arial" w:cs="Arial"/>
          <w:b/>
          <w:sz w:val="20"/>
          <w:szCs w:val="20"/>
        </w:rPr>
        <w:t>Realizační tým</w:t>
      </w:r>
    </w:p>
    <w:p w:rsidR="004476EF" w:rsidRPr="00CE6CE3" w:rsidRDefault="004476EF" w:rsidP="004476EF">
      <w:pPr>
        <w:ind w:left="360"/>
        <w:jc w:val="center"/>
        <w:rPr>
          <w:rFonts w:ascii="Arial" w:hAnsi="Arial" w:cs="Arial"/>
          <w:b/>
          <w:sz w:val="20"/>
          <w:szCs w:val="20"/>
        </w:rPr>
      </w:pPr>
    </w:p>
    <w:p w:rsidR="00D449B9" w:rsidRDefault="00B634FF" w:rsidP="00B50148">
      <w:pPr>
        <w:numPr>
          <w:ilvl w:val="0"/>
          <w:numId w:val="16"/>
        </w:numPr>
        <w:ind w:left="426" w:hanging="426"/>
        <w:jc w:val="both"/>
        <w:rPr>
          <w:rFonts w:ascii="Arial" w:hAnsi="Arial" w:cs="Arial"/>
          <w:sz w:val="20"/>
          <w:szCs w:val="20"/>
        </w:rPr>
      </w:pPr>
      <w:r>
        <w:rPr>
          <w:rFonts w:ascii="Arial" w:hAnsi="Arial" w:cs="Arial"/>
          <w:sz w:val="20"/>
          <w:szCs w:val="20"/>
        </w:rPr>
        <w:t>Realizační tým sestává z oprávněných osob, stanovených</w:t>
      </w:r>
      <w:r w:rsidR="00D449B9" w:rsidRPr="00CE6CE3">
        <w:rPr>
          <w:rFonts w:ascii="Arial" w:hAnsi="Arial" w:cs="Arial"/>
          <w:sz w:val="20"/>
          <w:szCs w:val="20"/>
        </w:rPr>
        <w:t xml:space="preserve"> příkazníkem se souhlasem příkazce, jsou povinny obstarávat záležitost osobně. Příkazník je oprávněn použít (k obstarání záležitostí příkazce) jiných osob jen po předchozím souhlasu příkazce. Příkazník odpovídá za porušení závazku osobou, s níž uzavřel smlouvu v souvislosti s obstaráváním záležitostí.</w:t>
      </w:r>
    </w:p>
    <w:p w:rsidR="004476EF" w:rsidRPr="00CE6CE3" w:rsidRDefault="004476EF" w:rsidP="004476EF">
      <w:pPr>
        <w:ind w:left="426"/>
        <w:jc w:val="both"/>
        <w:rPr>
          <w:rFonts w:ascii="Arial" w:hAnsi="Arial" w:cs="Arial"/>
          <w:sz w:val="20"/>
          <w:szCs w:val="20"/>
        </w:rPr>
      </w:pPr>
    </w:p>
    <w:p w:rsidR="00BC7BA9" w:rsidRDefault="00BC7BA9" w:rsidP="00C17A3B">
      <w:pPr>
        <w:numPr>
          <w:ilvl w:val="0"/>
          <w:numId w:val="16"/>
        </w:numPr>
        <w:ind w:left="426" w:hanging="426"/>
        <w:jc w:val="both"/>
        <w:rPr>
          <w:rFonts w:ascii="Arial" w:hAnsi="Arial" w:cs="Arial"/>
          <w:sz w:val="20"/>
          <w:szCs w:val="20"/>
        </w:rPr>
      </w:pPr>
      <w:r w:rsidRPr="00C17A3B">
        <w:rPr>
          <w:rFonts w:ascii="Arial" w:hAnsi="Arial" w:cs="Arial"/>
          <w:sz w:val="20"/>
          <w:szCs w:val="20"/>
        </w:rPr>
        <w:t xml:space="preserve">Smluvní strany se dohodly na minimálních požadavcích na složení Realizačního týmu uvedených v příloze č. </w:t>
      </w:r>
      <w:r w:rsidR="00C17A3B" w:rsidRPr="00C17A3B">
        <w:rPr>
          <w:rFonts w:ascii="Arial" w:hAnsi="Arial" w:cs="Arial"/>
          <w:sz w:val="20"/>
          <w:szCs w:val="20"/>
        </w:rPr>
        <w:t>4</w:t>
      </w:r>
      <w:r w:rsidRPr="00C17A3B">
        <w:rPr>
          <w:rFonts w:ascii="Arial" w:hAnsi="Arial" w:cs="Arial"/>
          <w:sz w:val="20"/>
          <w:szCs w:val="20"/>
        </w:rPr>
        <w:t xml:space="preserve"> Smlouvy, Realizační tým.</w:t>
      </w:r>
    </w:p>
    <w:p w:rsidR="00C17A3B" w:rsidRPr="00C17A3B" w:rsidRDefault="00C17A3B" w:rsidP="00C17A3B">
      <w:pPr>
        <w:ind w:left="426"/>
        <w:jc w:val="both"/>
        <w:rPr>
          <w:rFonts w:ascii="Arial" w:hAnsi="Arial" w:cs="Arial"/>
          <w:sz w:val="20"/>
          <w:szCs w:val="20"/>
        </w:rPr>
      </w:pPr>
    </w:p>
    <w:p w:rsidR="00BC7BA9" w:rsidRDefault="00BC7BA9" w:rsidP="00C17A3B">
      <w:pPr>
        <w:numPr>
          <w:ilvl w:val="0"/>
          <w:numId w:val="16"/>
        </w:numPr>
        <w:ind w:left="426" w:hanging="426"/>
        <w:jc w:val="both"/>
        <w:rPr>
          <w:rFonts w:ascii="Arial" w:hAnsi="Arial" w:cs="Arial"/>
          <w:sz w:val="20"/>
          <w:szCs w:val="20"/>
        </w:rPr>
      </w:pPr>
      <w:r w:rsidRPr="00C17A3B">
        <w:rPr>
          <w:rFonts w:ascii="Arial" w:hAnsi="Arial" w:cs="Arial"/>
          <w:sz w:val="20"/>
          <w:szCs w:val="20"/>
        </w:rPr>
        <w:t>Smluvní strany se dohodly, že změna členů Realizačního týmu</w:t>
      </w:r>
      <w:r w:rsidR="00C17A3B" w:rsidRPr="00C17A3B">
        <w:rPr>
          <w:rFonts w:ascii="Arial" w:hAnsi="Arial" w:cs="Arial"/>
          <w:sz w:val="20"/>
          <w:szCs w:val="20"/>
        </w:rPr>
        <w:t xml:space="preserve"> je možná pouze za současného </w:t>
      </w:r>
      <w:r w:rsidRPr="00C17A3B">
        <w:rPr>
          <w:rFonts w:ascii="Arial" w:hAnsi="Arial" w:cs="Arial"/>
          <w:sz w:val="20"/>
          <w:szCs w:val="20"/>
        </w:rPr>
        <w:t>splnění následujících podmínek:</w:t>
      </w:r>
    </w:p>
    <w:p w:rsidR="00C17A3B" w:rsidRPr="00C17A3B" w:rsidRDefault="00C17A3B" w:rsidP="00277B1F">
      <w:pPr>
        <w:ind w:left="426"/>
        <w:jc w:val="both"/>
        <w:rPr>
          <w:rFonts w:ascii="Arial" w:hAnsi="Arial" w:cs="Arial"/>
          <w:sz w:val="20"/>
          <w:szCs w:val="20"/>
        </w:rPr>
      </w:pPr>
    </w:p>
    <w:p w:rsidR="00277B1F" w:rsidRPr="000542C4" w:rsidRDefault="00835008" w:rsidP="000542C4">
      <w:pPr>
        <w:numPr>
          <w:ilvl w:val="0"/>
          <w:numId w:val="25"/>
        </w:numPr>
        <w:jc w:val="both"/>
        <w:rPr>
          <w:rFonts w:ascii="Arial" w:hAnsi="Arial" w:cs="Arial"/>
          <w:sz w:val="20"/>
          <w:szCs w:val="20"/>
        </w:rPr>
      </w:pPr>
      <w:r>
        <w:rPr>
          <w:rFonts w:ascii="Arial" w:hAnsi="Arial" w:cs="Arial"/>
          <w:sz w:val="20"/>
          <w:szCs w:val="20"/>
        </w:rPr>
        <w:t>Příkazník</w:t>
      </w:r>
      <w:r w:rsidR="00BC7BA9" w:rsidRPr="00277B1F">
        <w:rPr>
          <w:rFonts w:ascii="Arial" w:hAnsi="Arial" w:cs="Arial"/>
          <w:sz w:val="20"/>
          <w:szCs w:val="20"/>
        </w:rPr>
        <w:t xml:space="preserve"> předloží</w:t>
      </w:r>
      <w:r>
        <w:rPr>
          <w:rFonts w:ascii="Arial" w:hAnsi="Arial" w:cs="Arial"/>
          <w:sz w:val="20"/>
          <w:szCs w:val="20"/>
        </w:rPr>
        <w:t xml:space="preserve"> Příkazci</w:t>
      </w:r>
      <w:r w:rsidR="00BC7BA9" w:rsidRPr="00277B1F">
        <w:rPr>
          <w:rFonts w:ascii="Arial" w:hAnsi="Arial" w:cs="Arial"/>
          <w:sz w:val="20"/>
          <w:szCs w:val="20"/>
        </w:rPr>
        <w:t xml:space="preserve"> písemnou žádost o provedení</w:t>
      </w:r>
      <w:r w:rsidR="00277B1F" w:rsidRPr="00277B1F">
        <w:rPr>
          <w:rFonts w:ascii="Arial" w:hAnsi="Arial" w:cs="Arial"/>
          <w:sz w:val="20"/>
          <w:szCs w:val="20"/>
        </w:rPr>
        <w:t xml:space="preserve"> změny člena Realizačního </w:t>
      </w:r>
      <w:r w:rsidR="00302E20" w:rsidRPr="00277B1F">
        <w:rPr>
          <w:rFonts w:ascii="Arial" w:hAnsi="Arial" w:cs="Arial"/>
          <w:sz w:val="20"/>
          <w:szCs w:val="20"/>
        </w:rPr>
        <w:t xml:space="preserve">týmu; </w:t>
      </w:r>
      <w:r w:rsidR="00BC7BA9" w:rsidRPr="00277B1F">
        <w:rPr>
          <w:rFonts w:ascii="Arial" w:hAnsi="Arial" w:cs="Arial"/>
          <w:sz w:val="20"/>
          <w:szCs w:val="20"/>
        </w:rPr>
        <w:t xml:space="preserve">s touto žádostí </w:t>
      </w:r>
      <w:r>
        <w:rPr>
          <w:rFonts w:ascii="Arial" w:hAnsi="Arial" w:cs="Arial"/>
          <w:sz w:val="20"/>
          <w:szCs w:val="20"/>
        </w:rPr>
        <w:t>Příkazník</w:t>
      </w:r>
      <w:r w:rsidR="00BC7BA9" w:rsidRPr="00277B1F">
        <w:rPr>
          <w:rFonts w:ascii="Arial" w:hAnsi="Arial" w:cs="Arial"/>
          <w:sz w:val="20"/>
          <w:szCs w:val="20"/>
        </w:rPr>
        <w:t xml:space="preserve"> předloží rovněž doklady prokazují</w:t>
      </w:r>
      <w:r w:rsidR="00277B1F" w:rsidRPr="00277B1F">
        <w:rPr>
          <w:rFonts w:ascii="Arial" w:hAnsi="Arial" w:cs="Arial"/>
          <w:sz w:val="20"/>
          <w:szCs w:val="20"/>
        </w:rPr>
        <w:t xml:space="preserve">cí, že osoba, která se mám </w:t>
      </w:r>
      <w:r w:rsidR="00302E20" w:rsidRPr="00277B1F">
        <w:rPr>
          <w:rFonts w:ascii="Arial" w:hAnsi="Arial" w:cs="Arial"/>
          <w:sz w:val="20"/>
          <w:szCs w:val="20"/>
        </w:rPr>
        <w:t xml:space="preserve">stát </w:t>
      </w:r>
      <w:r w:rsidR="00BC7BA9" w:rsidRPr="00277B1F">
        <w:rPr>
          <w:rFonts w:ascii="Arial" w:hAnsi="Arial" w:cs="Arial"/>
          <w:sz w:val="20"/>
          <w:szCs w:val="20"/>
        </w:rPr>
        <w:t>novým členem Realizačního týmu, splňuje kvalifikační p</w:t>
      </w:r>
      <w:r w:rsidR="00277B1F" w:rsidRPr="00277B1F">
        <w:rPr>
          <w:rFonts w:ascii="Arial" w:hAnsi="Arial" w:cs="Arial"/>
          <w:sz w:val="20"/>
          <w:szCs w:val="20"/>
        </w:rPr>
        <w:t xml:space="preserve">ředpoklady </w:t>
      </w:r>
      <w:r>
        <w:rPr>
          <w:rFonts w:ascii="Arial" w:hAnsi="Arial" w:cs="Arial"/>
          <w:sz w:val="20"/>
          <w:szCs w:val="20"/>
        </w:rPr>
        <w:t>Příkazce</w:t>
      </w:r>
      <w:r w:rsidR="00277B1F" w:rsidRPr="00277B1F">
        <w:rPr>
          <w:rFonts w:ascii="Arial" w:hAnsi="Arial" w:cs="Arial"/>
          <w:sz w:val="20"/>
          <w:szCs w:val="20"/>
        </w:rPr>
        <w:t xml:space="preserve"> na člena </w:t>
      </w:r>
      <w:r w:rsidR="00BC7BA9" w:rsidRPr="00277B1F">
        <w:rPr>
          <w:rFonts w:ascii="Arial" w:hAnsi="Arial" w:cs="Arial"/>
          <w:sz w:val="20"/>
          <w:szCs w:val="20"/>
        </w:rPr>
        <w:t>Realizačního týmu a že dosahuje úrovně zkušeností deklarova</w:t>
      </w:r>
      <w:r w:rsidR="00277B1F" w:rsidRPr="00277B1F">
        <w:rPr>
          <w:rFonts w:ascii="Arial" w:hAnsi="Arial" w:cs="Arial"/>
          <w:sz w:val="20"/>
          <w:szCs w:val="20"/>
        </w:rPr>
        <w:t xml:space="preserve">né v nabídce </w:t>
      </w:r>
      <w:r w:rsidR="008E7606">
        <w:rPr>
          <w:rFonts w:ascii="Arial" w:hAnsi="Arial" w:cs="Arial"/>
          <w:sz w:val="20"/>
          <w:szCs w:val="20"/>
        </w:rPr>
        <w:t>Příkazníka</w:t>
      </w:r>
      <w:r w:rsidR="00277B1F" w:rsidRPr="00277B1F">
        <w:rPr>
          <w:rFonts w:ascii="Arial" w:hAnsi="Arial" w:cs="Arial"/>
          <w:sz w:val="20"/>
          <w:szCs w:val="20"/>
        </w:rPr>
        <w:t xml:space="preserve"> </w:t>
      </w:r>
      <w:r w:rsidR="00302E20" w:rsidRPr="00277B1F">
        <w:rPr>
          <w:rFonts w:ascii="Arial" w:hAnsi="Arial" w:cs="Arial"/>
          <w:sz w:val="20"/>
          <w:szCs w:val="20"/>
        </w:rPr>
        <w:t xml:space="preserve">podané </w:t>
      </w:r>
      <w:r w:rsidR="00277B1F">
        <w:rPr>
          <w:rFonts w:ascii="Arial" w:hAnsi="Arial" w:cs="Arial"/>
          <w:sz w:val="20"/>
          <w:szCs w:val="20"/>
        </w:rPr>
        <w:t>do zjednodušeného podlimitního</w:t>
      </w:r>
      <w:r w:rsidR="00BC7BA9" w:rsidRPr="00277B1F">
        <w:rPr>
          <w:rFonts w:ascii="Arial" w:hAnsi="Arial" w:cs="Arial"/>
          <w:sz w:val="20"/>
          <w:szCs w:val="20"/>
        </w:rPr>
        <w:t xml:space="preserve"> řízení k Veřejné zakázce pro hodnoc</w:t>
      </w:r>
      <w:r w:rsidR="00277B1F" w:rsidRPr="00277B1F">
        <w:rPr>
          <w:rFonts w:ascii="Arial" w:hAnsi="Arial" w:cs="Arial"/>
          <w:sz w:val="20"/>
          <w:szCs w:val="20"/>
        </w:rPr>
        <w:t xml:space="preserve">ení v rámci dílčího hodnotícího </w:t>
      </w:r>
      <w:r w:rsidR="00BC7BA9" w:rsidRPr="00277B1F">
        <w:rPr>
          <w:rFonts w:ascii="Arial" w:hAnsi="Arial" w:cs="Arial"/>
          <w:sz w:val="20"/>
          <w:szCs w:val="20"/>
        </w:rPr>
        <w:t>kritéria</w:t>
      </w:r>
      <w:r w:rsidR="00302E20" w:rsidRPr="00277B1F">
        <w:rPr>
          <w:rFonts w:ascii="Arial" w:hAnsi="Arial" w:cs="Arial"/>
          <w:sz w:val="20"/>
          <w:szCs w:val="20"/>
        </w:rPr>
        <w:t xml:space="preserve"> </w:t>
      </w:r>
      <w:r w:rsidR="00BC7BA9" w:rsidRPr="00277B1F">
        <w:rPr>
          <w:rFonts w:ascii="Arial" w:hAnsi="Arial" w:cs="Arial"/>
          <w:sz w:val="20"/>
          <w:szCs w:val="20"/>
        </w:rPr>
        <w:t>Zkušenosti osob zapojených do realizace veřejné zakázky, byl-l</w:t>
      </w:r>
      <w:r w:rsidR="00277B1F" w:rsidRPr="00277B1F">
        <w:rPr>
          <w:rFonts w:ascii="Arial" w:hAnsi="Arial" w:cs="Arial"/>
          <w:sz w:val="20"/>
          <w:szCs w:val="20"/>
        </w:rPr>
        <w:t xml:space="preserve">i nahrazovaný člen </w:t>
      </w:r>
      <w:r w:rsidR="00302E20" w:rsidRPr="00277B1F">
        <w:rPr>
          <w:rFonts w:ascii="Arial" w:hAnsi="Arial" w:cs="Arial"/>
          <w:sz w:val="20"/>
          <w:szCs w:val="20"/>
        </w:rPr>
        <w:t xml:space="preserve">Realizačního </w:t>
      </w:r>
      <w:r w:rsidR="00BC7BA9" w:rsidRPr="00277B1F">
        <w:rPr>
          <w:rFonts w:ascii="Arial" w:hAnsi="Arial" w:cs="Arial"/>
          <w:sz w:val="20"/>
          <w:szCs w:val="20"/>
        </w:rPr>
        <w:t>týmu takto hodnocen.</w:t>
      </w:r>
    </w:p>
    <w:p w:rsidR="00277B1F" w:rsidRDefault="00277B1F" w:rsidP="00BC7BA9">
      <w:pPr>
        <w:autoSpaceDE w:val="0"/>
        <w:autoSpaceDN w:val="0"/>
        <w:adjustRightInd w:val="0"/>
        <w:rPr>
          <w:rFonts w:ascii="ArialNarrow" w:eastAsiaTheme="minorHAnsi" w:hAnsi="ArialNarrow" w:cs="ArialNarrow"/>
          <w:color w:val="000000"/>
          <w:sz w:val="22"/>
          <w:szCs w:val="22"/>
          <w:lang w:eastAsia="en-US"/>
        </w:rPr>
      </w:pPr>
    </w:p>
    <w:p w:rsidR="00BC7BA9" w:rsidRPr="008E7606" w:rsidRDefault="008E7606" w:rsidP="008E7606">
      <w:pPr>
        <w:numPr>
          <w:ilvl w:val="0"/>
          <w:numId w:val="25"/>
        </w:numPr>
        <w:jc w:val="both"/>
        <w:rPr>
          <w:rFonts w:ascii="Arial" w:hAnsi="Arial" w:cs="Arial"/>
          <w:sz w:val="20"/>
          <w:szCs w:val="20"/>
        </w:rPr>
      </w:pPr>
      <w:r>
        <w:rPr>
          <w:rFonts w:ascii="Arial" w:hAnsi="Arial" w:cs="Arial"/>
          <w:sz w:val="20"/>
          <w:szCs w:val="20"/>
        </w:rPr>
        <w:t>Příkazce</w:t>
      </w:r>
      <w:r w:rsidR="00BC7BA9" w:rsidRPr="008E7606">
        <w:rPr>
          <w:rFonts w:ascii="Arial" w:hAnsi="Arial" w:cs="Arial"/>
          <w:sz w:val="20"/>
          <w:szCs w:val="20"/>
        </w:rPr>
        <w:t xml:space="preserve"> si vyhrazuje právo schválit každého nového člena Realizačního týmu; </w:t>
      </w:r>
      <w:r>
        <w:rPr>
          <w:rFonts w:ascii="Arial" w:hAnsi="Arial" w:cs="Arial"/>
          <w:sz w:val="20"/>
          <w:szCs w:val="20"/>
        </w:rPr>
        <w:t>Příkazce</w:t>
      </w:r>
      <w:r w:rsidR="00BC7BA9" w:rsidRPr="008E7606">
        <w:rPr>
          <w:rFonts w:ascii="Arial" w:hAnsi="Arial" w:cs="Arial"/>
          <w:sz w:val="20"/>
          <w:szCs w:val="20"/>
        </w:rPr>
        <w:t xml:space="preserve"> se k</w:t>
      </w:r>
    </w:p>
    <w:p w:rsidR="00BC7BA9" w:rsidRDefault="00BC7BA9" w:rsidP="008E7606">
      <w:pPr>
        <w:ind w:left="720"/>
        <w:jc w:val="both"/>
        <w:rPr>
          <w:rFonts w:ascii="Arial" w:hAnsi="Arial" w:cs="Arial"/>
          <w:sz w:val="20"/>
          <w:szCs w:val="20"/>
        </w:rPr>
      </w:pPr>
      <w:r w:rsidRPr="008E7606">
        <w:rPr>
          <w:rFonts w:ascii="Arial" w:hAnsi="Arial" w:cs="Arial"/>
          <w:sz w:val="20"/>
          <w:szCs w:val="20"/>
        </w:rPr>
        <w:t>písemné žádosti vyjádří nejpozději do 5 (slovy: pěti) pracovních dnů ode dne jejího doručení.</w:t>
      </w:r>
    </w:p>
    <w:p w:rsidR="00C726A1" w:rsidRPr="008E7606" w:rsidRDefault="00C726A1" w:rsidP="008E7606">
      <w:pPr>
        <w:ind w:left="720"/>
        <w:jc w:val="both"/>
        <w:rPr>
          <w:rFonts w:ascii="Arial" w:hAnsi="Arial" w:cs="Arial"/>
          <w:sz w:val="20"/>
          <w:szCs w:val="20"/>
        </w:rPr>
      </w:pPr>
    </w:p>
    <w:p w:rsidR="00BC7BA9" w:rsidRDefault="009D09EA" w:rsidP="00314C76">
      <w:pPr>
        <w:numPr>
          <w:ilvl w:val="0"/>
          <w:numId w:val="16"/>
        </w:numPr>
        <w:ind w:left="426" w:hanging="426"/>
        <w:jc w:val="both"/>
        <w:rPr>
          <w:rFonts w:ascii="Arial" w:hAnsi="Arial" w:cs="Arial"/>
          <w:sz w:val="20"/>
          <w:szCs w:val="20"/>
        </w:rPr>
      </w:pPr>
      <w:r w:rsidRPr="00C726A1">
        <w:rPr>
          <w:rFonts w:ascii="Arial" w:hAnsi="Arial" w:cs="Arial"/>
          <w:sz w:val="20"/>
          <w:szCs w:val="20"/>
        </w:rPr>
        <w:t>Příkazník</w:t>
      </w:r>
      <w:r w:rsidR="00BC7BA9" w:rsidRPr="00C726A1">
        <w:rPr>
          <w:rFonts w:ascii="Arial" w:hAnsi="Arial" w:cs="Arial"/>
          <w:sz w:val="20"/>
          <w:szCs w:val="20"/>
        </w:rPr>
        <w:t xml:space="preserve"> se zavazuje, že Realizační tým bude po c</w:t>
      </w:r>
      <w:r w:rsidRPr="00C726A1">
        <w:rPr>
          <w:rFonts w:ascii="Arial" w:hAnsi="Arial" w:cs="Arial"/>
          <w:sz w:val="20"/>
          <w:szCs w:val="20"/>
        </w:rPr>
        <w:t xml:space="preserve">elou dobu trvání závazků z této </w:t>
      </w:r>
      <w:r w:rsidR="00BC7BA9" w:rsidRPr="00C726A1">
        <w:rPr>
          <w:rFonts w:ascii="Arial" w:hAnsi="Arial" w:cs="Arial"/>
          <w:sz w:val="20"/>
          <w:szCs w:val="20"/>
        </w:rPr>
        <w:t>Smlouvy splňovat</w:t>
      </w:r>
      <w:r w:rsidRPr="00C726A1">
        <w:rPr>
          <w:rFonts w:ascii="Arial" w:hAnsi="Arial" w:cs="Arial"/>
          <w:sz w:val="20"/>
          <w:szCs w:val="20"/>
        </w:rPr>
        <w:t xml:space="preserve"> </w:t>
      </w:r>
      <w:r w:rsidR="00BC7BA9" w:rsidRPr="00C726A1">
        <w:rPr>
          <w:rFonts w:ascii="Arial" w:hAnsi="Arial" w:cs="Arial"/>
          <w:sz w:val="20"/>
          <w:szCs w:val="20"/>
        </w:rPr>
        <w:t xml:space="preserve">kvalifikační předpoklady stanovené </w:t>
      </w:r>
      <w:r w:rsidR="00C726A1">
        <w:rPr>
          <w:rFonts w:ascii="Arial" w:hAnsi="Arial" w:cs="Arial"/>
          <w:sz w:val="20"/>
          <w:szCs w:val="20"/>
        </w:rPr>
        <w:t>Příkazcem v čl. 4.</w:t>
      </w:r>
      <w:r w:rsidR="00BC7BA9" w:rsidRPr="00C726A1">
        <w:rPr>
          <w:rFonts w:ascii="Arial" w:hAnsi="Arial" w:cs="Arial"/>
          <w:sz w:val="20"/>
          <w:szCs w:val="20"/>
        </w:rPr>
        <w:t xml:space="preserve"> odst. </w:t>
      </w:r>
      <w:r w:rsidR="00314C76">
        <w:rPr>
          <w:rFonts w:ascii="Arial" w:hAnsi="Arial" w:cs="Arial"/>
          <w:sz w:val="20"/>
          <w:szCs w:val="20"/>
        </w:rPr>
        <w:t xml:space="preserve">4.5 </w:t>
      </w:r>
      <w:r w:rsidRPr="00314C76">
        <w:rPr>
          <w:rFonts w:ascii="Arial" w:hAnsi="Arial" w:cs="Arial"/>
          <w:sz w:val="20"/>
          <w:szCs w:val="20"/>
        </w:rPr>
        <w:t xml:space="preserve">zadávací dokumentace </w:t>
      </w:r>
      <w:r w:rsidR="00BC7BA9" w:rsidRPr="00314C76">
        <w:rPr>
          <w:rFonts w:ascii="Arial" w:hAnsi="Arial" w:cs="Arial"/>
          <w:sz w:val="20"/>
          <w:szCs w:val="20"/>
        </w:rPr>
        <w:t xml:space="preserve">k Veřejné zakázce, jakož i dosahovat úrovně zkušeností deklarované </w:t>
      </w:r>
      <w:r w:rsidRPr="00314C76">
        <w:rPr>
          <w:rFonts w:ascii="Arial" w:hAnsi="Arial" w:cs="Arial"/>
          <w:sz w:val="20"/>
          <w:szCs w:val="20"/>
        </w:rPr>
        <w:t xml:space="preserve">v nabídce </w:t>
      </w:r>
      <w:r w:rsidR="00314C76">
        <w:rPr>
          <w:rFonts w:ascii="Arial" w:hAnsi="Arial" w:cs="Arial"/>
          <w:sz w:val="20"/>
          <w:szCs w:val="20"/>
        </w:rPr>
        <w:t>Příkazníka</w:t>
      </w:r>
      <w:r w:rsidRPr="00314C76">
        <w:rPr>
          <w:rFonts w:ascii="Arial" w:hAnsi="Arial" w:cs="Arial"/>
          <w:sz w:val="20"/>
          <w:szCs w:val="20"/>
        </w:rPr>
        <w:t xml:space="preserve"> podané do </w:t>
      </w:r>
      <w:r w:rsidR="00314C76">
        <w:rPr>
          <w:rFonts w:ascii="Arial" w:hAnsi="Arial" w:cs="Arial"/>
          <w:sz w:val="20"/>
          <w:szCs w:val="20"/>
        </w:rPr>
        <w:t>zjednodušeného podlimitního</w:t>
      </w:r>
      <w:r w:rsidR="00BC7BA9" w:rsidRPr="00314C76">
        <w:rPr>
          <w:rFonts w:ascii="Arial" w:hAnsi="Arial" w:cs="Arial"/>
          <w:sz w:val="20"/>
          <w:szCs w:val="20"/>
        </w:rPr>
        <w:t xml:space="preserve"> řízení k Veřejné zakázce pro hodnocení v rámci dílčího </w:t>
      </w:r>
      <w:r w:rsidRPr="00314C76">
        <w:rPr>
          <w:rFonts w:ascii="Arial" w:hAnsi="Arial" w:cs="Arial"/>
          <w:sz w:val="20"/>
          <w:szCs w:val="20"/>
        </w:rPr>
        <w:t xml:space="preserve">hodnotícího kritéria Zkušenosti </w:t>
      </w:r>
      <w:r w:rsidR="00BC7BA9" w:rsidRPr="00314C76">
        <w:rPr>
          <w:rFonts w:ascii="Arial" w:hAnsi="Arial" w:cs="Arial"/>
          <w:sz w:val="20"/>
          <w:szCs w:val="20"/>
        </w:rPr>
        <w:t>osob zapojených do realizace veřejné zakázky. V této souvislost</w:t>
      </w:r>
      <w:r w:rsidRPr="00314C76">
        <w:rPr>
          <w:rFonts w:ascii="Arial" w:hAnsi="Arial" w:cs="Arial"/>
          <w:sz w:val="20"/>
          <w:szCs w:val="20"/>
        </w:rPr>
        <w:t xml:space="preserve">i Smluvní strany prohlašují, že </w:t>
      </w:r>
      <w:r w:rsidR="00BC7BA9" w:rsidRPr="00314C76">
        <w:rPr>
          <w:rFonts w:ascii="Arial" w:hAnsi="Arial" w:cs="Arial"/>
          <w:sz w:val="20"/>
          <w:szCs w:val="20"/>
        </w:rPr>
        <w:t>příslušná ustanovení zadá</w:t>
      </w:r>
      <w:r w:rsidR="000542C4">
        <w:rPr>
          <w:rFonts w:ascii="Arial" w:hAnsi="Arial" w:cs="Arial"/>
          <w:sz w:val="20"/>
          <w:szCs w:val="20"/>
        </w:rPr>
        <w:t>vací dokumentace jsou jim známa.</w:t>
      </w:r>
    </w:p>
    <w:p w:rsidR="000542C4" w:rsidRPr="00314C76" w:rsidRDefault="000542C4" w:rsidP="000542C4">
      <w:pPr>
        <w:ind w:left="426"/>
        <w:jc w:val="both"/>
        <w:rPr>
          <w:rFonts w:ascii="Arial" w:hAnsi="Arial" w:cs="Arial"/>
          <w:sz w:val="20"/>
          <w:szCs w:val="20"/>
        </w:rPr>
      </w:pPr>
    </w:p>
    <w:p w:rsidR="00D449B9" w:rsidRDefault="00BC7BA9" w:rsidP="00BC7BA9">
      <w:pPr>
        <w:numPr>
          <w:ilvl w:val="0"/>
          <w:numId w:val="16"/>
        </w:numPr>
        <w:ind w:left="426" w:hanging="426"/>
        <w:jc w:val="both"/>
        <w:rPr>
          <w:rFonts w:ascii="Arial" w:hAnsi="Arial" w:cs="Arial"/>
          <w:sz w:val="20"/>
          <w:szCs w:val="20"/>
        </w:rPr>
      </w:pPr>
      <w:r w:rsidRPr="000542C4">
        <w:rPr>
          <w:rFonts w:ascii="Arial" w:hAnsi="Arial" w:cs="Arial"/>
          <w:sz w:val="20"/>
          <w:szCs w:val="20"/>
        </w:rPr>
        <w:t>Porušení závazků dle tohoto odstavce se považuje za podstatné porušení Smlouvy.</w:t>
      </w:r>
    </w:p>
    <w:p w:rsidR="004476EF" w:rsidRPr="00CE6CE3" w:rsidRDefault="004476EF" w:rsidP="004476EF">
      <w:pPr>
        <w:ind w:left="426"/>
        <w:jc w:val="both"/>
        <w:rPr>
          <w:rFonts w:ascii="Arial" w:hAnsi="Arial" w:cs="Arial"/>
          <w:sz w:val="20"/>
          <w:szCs w:val="20"/>
        </w:rPr>
      </w:pPr>
    </w:p>
    <w:p w:rsidR="00CE6CE3" w:rsidRDefault="00D449B9" w:rsidP="00B50148">
      <w:pPr>
        <w:numPr>
          <w:ilvl w:val="0"/>
          <w:numId w:val="16"/>
        </w:numPr>
        <w:ind w:left="426" w:hanging="426"/>
        <w:jc w:val="both"/>
        <w:rPr>
          <w:rFonts w:ascii="Arial" w:hAnsi="Arial" w:cs="Arial"/>
          <w:sz w:val="20"/>
          <w:szCs w:val="20"/>
        </w:rPr>
      </w:pPr>
      <w:r w:rsidRPr="00CE6CE3">
        <w:rPr>
          <w:rFonts w:ascii="Arial" w:hAnsi="Arial" w:cs="Arial"/>
          <w:sz w:val="20"/>
          <w:szCs w:val="20"/>
        </w:rPr>
        <w:t>Příkazník prohlašuje, že osob</w:t>
      </w:r>
      <w:r w:rsidR="007A6B2E">
        <w:rPr>
          <w:rFonts w:ascii="Arial" w:hAnsi="Arial" w:cs="Arial"/>
          <w:sz w:val="20"/>
          <w:szCs w:val="20"/>
        </w:rPr>
        <w:t>ami</w:t>
      </w:r>
      <w:r w:rsidRPr="00CE6CE3">
        <w:rPr>
          <w:rFonts w:ascii="Arial" w:hAnsi="Arial" w:cs="Arial"/>
          <w:sz w:val="20"/>
          <w:szCs w:val="20"/>
        </w:rPr>
        <w:t xml:space="preserve"> technického dozoru j</w:t>
      </w:r>
      <w:r w:rsidR="007A6B2E">
        <w:rPr>
          <w:rFonts w:ascii="Arial" w:hAnsi="Arial" w:cs="Arial"/>
          <w:sz w:val="20"/>
          <w:szCs w:val="20"/>
        </w:rPr>
        <w:t>sou</w:t>
      </w:r>
      <w:r w:rsidRPr="00CE6CE3">
        <w:rPr>
          <w:rFonts w:ascii="Arial" w:hAnsi="Arial" w:cs="Arial"/>
          <w:sz w:val="20"/>
          <w:szCs w:val="20"/>
        </w:rPr>
        <w:t>:</w:t>
      </w:r>
    </w:p>
    <w:p w:rsidR="00E45F17" w:rsidRDefault="00E45F17" w:rsidP="00E45F17">
      <w:pPr>
        <w:ind w:left="426"/>
        <w:jc w:val="both"/>
        <w:rPr>
          <w:rFonts w:ascii="Arial" w:hAnsi="Arial" w:cs="Arial"/>
          <w:sz w:val="20"/>
          <w:szCs w:val="20"/>
        </w:rPr>
      </w:pPr>
    </w:p>
    <w:p w:rsidR="00CE6CE3" w:rsidRPr="00C25356" w:rsidRDefault="00E17232" w:rsidP="00B50148">
      <w:pPr>
        <w:ind w:left="426"/>
        <w:jc w:val="both"/>
        <w:rPr>
          <w:rFonts w:ascii="Arial" w:hAnsi="Arial" w:cs="Arial"/>
          <w:sz w:val="20"/>
          <w:szCs w:val="20"/>
        </w:rPr>
      </w:pPr>
      <w:r w:rsidRPr="00C25356">
        <w:rPr>
          <w:rFonts w:ascii="Arial" w:hAnsi="Arial" w:cs="Arial"/>
          <w:sz w:val="20"/>
          <w:szCs w:val="20"/>
        </w:rPr>
        <w:t>Technický dozor investora I</w:t>
      </w:r>
      <w:r w:rsidR="00A60867" w:rsidRPr="00C25356">
        <w:rPr>
          <w:rFonts w:ascii="Arial" w:hAnsi="Arial" w:cs="Arial"/>
          <w:sz w:val="20"/>
          <w:szCs w:val="20"/>
        </w:rPr>
        <w:t>.</w:t>
      </w:r>
      <w:r w:rsidRPr="00C25356">
        <w:rPr>
          <w:rFonts w:ascii="Arial" w:hAnsi="Arial" w:cs="Arial"/>
          <w:sz w:val="20"/>
          <w:szCs w:val="20"/>
        </w:rPr>
        <w:t>:</w:t>
      </w:r>
      <w:r w:rsidR="00E45F17" w:rsidRPr="00C25356">
        <w:rPr>
          <w:rFonts w:ascii="Arial" w:hAnsi="Arial" w:cs="Arial"/>
          <w:sz w:val="20"/>
          <w:szCs w:val="20"/>
        </w:rPr>
        <w:tab/>
      </w:r>
      <w:r w:rsidR="00E45F17" w:rsidRPr="00C25356">
        <w:rPr>
          <w:rFonts w:ascii="Arial" w:hAnsi="Arial" w:cs="Arial"/>
          <w:sz w:val="20"/>
          <w:szCs w:val="20"/>
        </w:rPr>
        <w:tab/>
      </w:r>
      <w:r w:rsidR="008B3E6A">
        <w:rPr>
          <w:rFonts w:ascii="Arial" w:hAnsi="Arial" w:cs="Arial"/>
          <w:sz w:val="20"/>
          <w:szCs w:val="20"/>
        </w:rPr>
        <w:t>xxxxxxxxxxxxxxxxxx</w:t>
      </w:r>
    </w:p>
    <w:p w:rsidR="007A6B2E" w:rsidRPr="00C25356" w:rsidRDefault="00E45F17" w:rsidP="00B50148">
      <w:pPr>
        <w:ind w:left="426"/>
        <w:jc w:val="both"/>
        <w:rPr>
          <w:rFonts w:ascii="Arial" w:hAnsi="Arial" w:cs="Arial"/>
          <w:sz w:val="20"/>
          <w:szCs w:val="20"/>
        </w:rPr>
      </w:pPr>
      <w:r w:rsidRPr="00C25356">
        <w:rPr>
          <w:rFonts w:ascii="Arial" w:hAnsi="Arial" w:cs="Arial"/>
          <w:sz w:val="20"/>
          <w:szCs w:val="20"/>
        </w:rPr>
        <w:t>Technick</w:t>
      </w:r>
      <w:r w:rsidR="00E17232" w:rsidRPr="00C25356">
        <w:rPr>
          <w:rFonts w:ascii="Arial" w:hAnsi="Arial" w:cs="Arial"/>
          <w:sz w:val="20"/>
          <w:szCs w:val="20"/>
        </w:rPr>
        <w:t>ý dozor investora II.</w:t>
      </w:r>
      <w:r w:rsidR="00A60867" w:rsidRPr="00C25356">
        <w:rPr>
          <w:rFonts w:ascii="Arial" w:hAnsi="Arial" w:cs="Arial"/>
          <w:sz w:val="20"/>
          <w:szCs w:val="20"/>
        </w:rPr>
        <w:t>:</w:t>
      </w:r>
      <w:r w:rsidRPr="00C25356">
        <w:rPr>
          <w:rFonts w:ascii="Arial" w:hAnsi="Arial" w:cs="Arial"/>
          <w:sz w:val="20"/>
          <w:szCs w:val="20"/>
        </w:rPr>
        <w:tab/>
      </w:r>
      <w:r w:rsidRPr="00C25356">
        <w:rPr>
          <w:rFonts w:ascii="Arial" w:hAnsi="Arial" w:cs="Arial"/>
          <w:sz w:val="20"/>
          <w:szCs w:val="20"/>
        </w:rPr>
        <w:tab/>
      </w:r>
      <w:r w:rsidR="008B3E6A">
        <w:rPr>
          <w:rFonts w:ascii="Arial" w:hAnsi="Arial" w:cs="Arial"/>
          <w:sz w:val="20"/>
          <w:szCs w:val="20"/>
        </w:rPr>
        <w:t>xxxxxxxxxxxxxxxxxx</w:t>
      </w:r>
    </w:p>
    <w:p w:rsidR="007A6B2E" w:rsidRDefault="00E45F17" w:rsidP="00B50148">
      <w:pPr>
        <w:ind w:left="426"/>
        <w:jc w:val="both"/>
        <w:rPr>
          <w:rFonts w:ascii="Arial" w:hAnsi="Arial" w:cs="Arial"/>
          <w:sz w:val="20"/>
          <w:szCs w:val="20"/>
        </w:rPr>
      </w:pPr>
      <w:r w:rsidRPr="00C25356">
        <w:rPr>
          <w:rFonts w:ascii="Arial" w:hAnsi="Arial" w:cs="Arial"/>
          <w:sz w:val="20"/>
          <w:szCs w:val="20"/>
        </w:rPr>
        <w:t>Nákladový dozor</w:t>
      </w:r>
      <w:r w:rsidR="00D928EE" w:rsidRPr="00C25356">
        <w:rPr>
          <w:rFonts w:ascii="Arial" w:hAnsi="Arial" w:cs="Arial"/>
          <w:sz w:val="20"/>
          <w:szCs w:val="20"/>
        </w:rPr>
        <w:t xml:space="preserve">: </w:t>
      </w:r>
      <w:r w:rsidRPr="00C25356">
        <w:rPr>
          <w:rFonts w:ascii="Arial" w:hAnsi="Arial" w:cs="Arial"/>
          <w:sz w:val="20"/>
          <w:szCs w:val="20"/>
        </w:rPr>
        <w:tab/>
      </w:r>
      <w:r w:rsidRPr="00C25356">
        <w:rPr>
          <w:rFonts w:ascii="Arial" w:hAnsi="Arial" w:cs="Arial"/>
          <w:sz w:val="20"/>
          <w:szCs w:val="20"/>
        </w:rPr>
        <w:tab/>
      </w:r>
      <w:r w:rsidRPr="00C25356">
        <w:rPr>
          <w:rFonts w:ascii="Arial" w:hAnsi="Arial" w:cs="Arial"/>
          <w:sz w:val="20"/>
          <w:szCs w:val="20"/>
        </w:rPr>
        <w:tab/>
      </w:r>
      <w:r w:rsidRPr="00C25356">
        <w:rPr>
          <w:rFonts w:ascii="Arial" w:hAnsi="Arial" w:cs="Arial"/>
          <w:sz w:val="20"/>
          <w:szCs w:val="20"/>
        </w:rPr>
        <w:tab/>
      </w:r>
      <w:r w:rsidR="008B3E6A">
        <w:rPr>
          <w:rFonts w:ascii="Arial" w:hAnsi="Arial" w:cs="Arial"/>
          <w:sz w:val="20"/>
          <w:szCs w:val="20"/>
        </w:rPr>
        <w:t>xxxxxxxxxxxxxxxxxx</w:t>
      </w:r>
    </w:p>
    <w:p w:rsidR="00CE6CE3" w:rsidRDefault="00D449B9" w:rsidP="00FE5B16">
      <w:pPr>
        <w:ind w:left="426"/>
        <w:jc w:val="both"/>
        <w:rPr>
          <w:rFonts w:ascii="Arial" w:hAnsi="Arial" w:cs="Arial"/>
          <w:sz w:val="20"/>
          <w:szCs w:val="20"/>
        </w:rPr>
      </w:pPr>
      <w:r w:rsidRPr="00CE6CE3">
        <w:rPr>
          <w:rFonts w:ascii="Arial" w:hAnsi="Arial" w:cs="Arial"/>
          <w:sz w:val="20"/>
          <w:szCs w:val="20"/>
        </w:rPr>
        <w:t>a t</w:t>
      </w:r>
      <w:r w:rsidR="007A6B2E">
        <w:rPr>
          <w:rFonts w:ascii="Arial" w:hAnsi="Arial" w:cs="Arial"/>
          <w:sz w:val="20"/>
          <w:szCs w:val="20"/>
        </w:rPr>
        <w:t>y</w:t>
      </w:r>
      <w:r w:rsidRPr="00CE6CE3">
        <w:rPr>
          <w:rFonts w:ascii="Arial" w:hAnsi="Arial" w:cs="Arial"/>
          <w:sz w:val="20"/>
          <w:szCs w:val="20"/>
        </w:rPr>
        <w:t>to osob</w:t>
      </w:r>
      <w:r w:rsidR="007A6B2E">
        <w:rPr>
          <w:rFonts w:ascii="Arial" w:hAnsi="Arial" w:cs="Arial"/>
          <w:sz w:val="20"/>
          <w:szCs w:val="20"/>
        </w:rPr>
        <w:t>y</w:t>
      </w:r>
      <w:r w:rsidRPr="00CE6CE3">
        <w:rPr>
          <w:rFonts w:ascii="Arial" w:hAnsi="Arial" w:cs="Arial"/>
          <w:sz w:val="20"/>
          <w:szCs w:val="20"/>
        </w:rPr>
        <w:t xml:space="preserve"> bud</w:t>
      </w:r>
      <w:r w:rsidR="007A6B2E">
        <w:rPr>
          <w:rFonts w:ascii="Arial" w:hAnsi="Arial" w:cs="Arial"/>
          <w:sz w:val="20"/>
          <w:szCs w:val="20"/>
        </w:rPr>
        <w:t>ou</w:t>
      </w:r>
      <w:r w:rsidRPr="00CE6CE3">
        <w:rPr>
          <w:rFonts w:ascii="Arial" w:hAnsi="Arial" w:cs="Arial"/>
          <w:sz w:val="20"/>
          <w:szCs w:val="20"/>
        </w:rPr>
        <w:t xml:space="preserve"> provádět předmět plnění dle této smlouvy. </w:t>
      </w:r>
    </w:p>
    <w:p w:rsidR="00CE6CE3" w:rsidRPr="00CE6CE3" w:rsidRDefault="00CE6CE3" w:rsidP="00B50148">
      <w:pPr>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Povinnosti příkazce</w:t>
      </w:r>
    </w:p>
    <w:p w:rsidR="00FE5B16" w:rsidRPr="00CE6CE3" w:rsidRDefault="00FE5B16" w:rsidP="00FE5B16">
      <w:pPr>
        <w:ind w:left="360"/>
        <w:jc w:val="center"/>
        <w:rPr>
          <w:rFonts w:ascii="Arial" w:hAnsi="Arial" w:cs="Arial"/>
          <w:b/>
          <w:sz w:val="20"/>
          <w:szCs w:val="20"/>
        </w:rPr>
      </w:pPr>
    </w:p>
    <w:p w:rsidR="00D449B9" w:rsidRDefault="00D449B9" w:rsidP="00B50148">
      <w:pPr>
        <w:numPr>
          <w:ilvl w:val="0"/>
          <w:numId w:val="4"/>
        </w:numPr>
        <w:tabs>
          <w:tab w:val="num" w:pos="360"/>
        </w:tabs>
        <w:ind w:left="360"/>
        <w:jc w:val="both"/>
        <w:rPr>
          <w:rFonts w:ascii="Arial" w:hAnsi="Arial" w:cs="Arial"/>
          <w:sz w:val="20"/>
          <w:szCs w:val="20"/>
        </w:rPr>
      </w:pPr>
      <w:r w:rsidRPr="00CE6CE3">
        <w:rPr>
          <w:rFonts w:ascii="Arial" w:hAnsi="Arial" w:cs="Arial"/>
          <w:sz w:val="20"/>
          <w:szCs w:val="20"/>
        </w:rPr>
        <w:t>Příkazce se zavazuje dát příkazníkovi pokyny pro obstarávání záležitosti podle této smlouvy a vybavit jej potřebnými podklady.</w:t>
      </w:r>
    </w:p>
    <w:p w:rsidR="002B0EDE" w:rsidRPr="00CE6CE3" w:rsidRDefault="002B0EDE" w:rsidP="002B0EDE">
      <w:pPr>
        <w:ind w:left="360"/>
        <w:jc w:val="both"/>
        <w:rPr>
          <w:rFonts w:ascii="Arial" w:hAnsi="Arial" w:cs="Arial"/>
          <w:sz w:val="20"/>
          <w:szCs w:val="20"/>
        </w:rPr>
      </w:pPr>
    </w:p>
    <w:p w:rsidR="00D449B9" w:rsidRDefault="00D449B9" w:rsidP="00B50148">
      <w:pPr>
        <w:numPr>
          <w:ilvl w:val="0"/>
          <w:numId w:val="4"/>
        </w:numPr>
        <w:tabs>
          <w:tab w:val="num" w:pos="360"/>
        </w:tabs>
        <w:ind w:left="360"/>
        <w:jc w:val="both"/>
        <w:rPr>
          <w:rFonts w:ascii="Arial" w:hAnsi="Arial" w:cs="Arial"/>
          <w:sz w:val="20"/>
          <w:szCs w:val="20"/>
        </w:rPr>
      </w:pPr>
      <w:r w:rsidRPr="00CE6CE3">
        <w:rPr>
          <w:rFonts w:ascii="Arial" w:hAnsi="Arial" w:cs="Arial"/>
          <w:sz w:val="20"/>
          <w:szCs w:val="20"/>
        </w:rPr>
        <w:t>Příkazce se zavazuje příkazníkovi oznámit termín zahájení prací</w:t>
      </w:r>
      <w:r w:rsidR="007A6B2E">
        <w:rPr>
          <w:rFonts w:ascii="Arial" w:hAnsi="Arial" w:cs="Arial"/>
          <w:sz w:val="20"/>
          <w:szCs w:val="20"/>
        </w:rPr>
        <w:t xml:space="preserve"> ve fázi B –</w:t>
      </w:r>
      <w:r w:rsidR="0068228A">
        <w:rPr>
          <w:rFonts w:ascii="Arial" w:hAnsi="Arial" w:cs="Arial"/>
          <w:sz w:val="20"/>
          <w:szCs w:val="20"/>
        </w:rPr>
        <w:t xml:space="preserve"> na stavbě nejpozději </w:t>
      </w:r>
      <w:r w:rsidRPr="00CE6CE3">
        <w:rPr>
          <w:rFonts w:ascii="Arial" w:hAnsi="Arial" w:cs="Arial"/>
          <w:sz w:val="20"/>
          <w:szCs w:val="20"/>
        </w:rPr>
        <w:t>1 týden před tímto termínem.</w:t>
      </w:r>
    </w:p>
    <w:p w:rsidR="002B0EDE" w:rsidRPr="00CE6CE3" w:rsidRDefault="002B0EDE" w:rsidP="002B0EDE">
      <w:pPr>
        <w:ind w:left="360"/>
        <w:jc w:val="both"/>
        <w:rPr>
          <w:rFonts w:ascii="Arial" w:hAnsi="Arial" w:cs="Arial"/>
          <w:sz w:val="20"/>
          <w:szCs w:val="20"/>
        </w:rPr>
      </w:pPr>
    </w:p>
    <w:p w:rsidR="00D449B9" w:rsidRDefault="00D449B9" w:rsidP="00B50148">
      <w:pPr>
        <w:numPr>
          <w:ilvl w:val="0"/>
          <w:numId w:val="4"/>
        </w:numPr>
        <w:tabs>
          <w:tab w:val="num" w:pos="360"/>
        </w:tabs>
        <w:ind w:left="360"/>
        <w:jc w:val="both"/>
        <w:rPr>
          <w:rFonts w:ascii="Arial" w:hAnsi="Arial" w:cs="Arial"/>
          <w:sz w:val="20"/>
          <w:szCs w:val="20"/>
        </w:rPr>
      </w:pPr>
      <w:r w:rsidRPr="00CE6CE3">
        <w:rPr>
          <w:rFonts w:ascii="Arial" w:hAnsi="Arial" w:cs="Arial"/>
          <w:sz w:val="20"/>
          <w:szCs w:val="20"/>
        </w:rPr>
        <w:t xml:space="preserve">Příkazce se zavazuje poskytnout příkazníkovi veškerou součinnost nutnou k obstarání záležitosti podle této smlouvy. </w:t>
      </w:r>
    </w:p>
    <w:p w:rsidR="002B0EDE" w:rsidRPr="00CE6CE3" w:rsidRDefault="002B0EDE" w:rsidP="002B0EDE">
      <w:pPr>
        <w:ind w:left="360"/>
        <w:jc w:val="both"/>
        <w:rPr>
          <w:rFonts w:ascii="Arial" w:hAnsi="Arial" w:cs="Arial"/>
          <w:sz w:val="20"/>
          <w:szCs w:val="20"/>
        </w:rPr>
      </w:pPr>
    </w:p>
    <w:p w:rsidR="00D449B9" w:rsidRDefault="00D449B9" w:rsidP="00B50148">
      <w:pPr>
        <w:numPr>
          <w:ilvl w:val="0"/>
          <w:numId w:val="4"/>
        </w:numPr>
        <w:tabs>
          <w:tab w:val="num" w:pos="360"/>
        </w:tabs>
        <w:ind w:left="360"/>
        <w:jc w:val="both"/>
        <w:rPr>
          <w:rFonts w:ascii="Arial" w:hAnsi="Arial" w:cs="Arial"/>
          <w:sz w:val="20"/>
          <w:szCs w:val="20"/>
        </w:rPr>
      </w:pPr>
      <w:r w:rsidRPr="00CE6CE3">
        <w:rPr>
          <w:rFonts w:ascii="Arial" w:hAnsi="Arial" w:cs="Arial"/>
          <w:sz w:val="20"/>
          <w:szCs w:val="20"/>
        </w:rPr>
        <w:t>Příkazce se zavazuje dostatečně včas oznámit příkazníkovi omezení rozsahu nebo přerušení prací, jež bude mít vliv i na omezení rozsahu obstarávání záležitosti příkazníkem.</w:t>
      </w:r>
    </w:p>
    <w:p w:rsidR="002B0EDE" w:rsidRPr="00CE6CE3" w:rsidRDefault="002B0EDE" w:rsidP="002B0EDE">
      <w:pPr>
        <w:ind w:left="360"/>
        <w:jc w:val="both"/>
        <w:rPr>
          <w:rFonts w:ascii="Arial" w:hAnsi="Arial" w:cs="Arial"/>
          <w:sz w:val="20"/>
          <w:szCs w:val="20"/>
        </w:rPr>
      </w:pPr>
    </w:p>
    <w:p w:rsidR="00D449B9" w:rsidRDefault="00D449B9" w:rsidP="00B50148">
      <w:pPr>
        <w:numPr>
          <w:ilvl w:val="0"/>
          <w:numId w:val="4"/>
        </w:numPr>
        <w:tabs>
          <w:tab w:val="num" w:pos="360"/>
        </w:tabs>
        <w:ind w:left="360"/>
        <w:jc w:val="both"/>
        <w:rPr>
          <w:rFonts w:ascii="Arial" w:hAnsi="Arial" w:cs="Arial"/>
          <w:sz w:val="20"/>
          <w:szCs w:val="20"/>
        </w:rPr>
      </w:pPr>
      <w:r w:rsidRPr="00CE6CE3">
        <w:rPr>
          <w:rFonts w:ascii="Arial" w:hAnsi="Arial" w:cs="Arial"/>
          <w:sz w:val="20"/>
          <w:szCs w:val="20"/>
        </w:rPr>
        <w:t xml:space="preserve">Příkazce před zahájením obstarávání záležitosti příkazníkem podle této smlouvy udělí příkazníkovi písemnou plnou moc, která je zapotřebí pro splnění závazku příkazníka. </w:t>
      </w:r>
    </w:p>
    <w:p w:rsidR="00CE6CE3" w:rsidRPr="00CE6CE3" w:rsidRDefault="00CE6CE3" w:rsidP="00B50148">
      <w:pPr>
        <w:ind w:left="360"/>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Trvání a ukončení smluvního vztahu</w:t>
      </w:r>
    </w:p>
    <w:p w:rsidR="00FE5B16" w:rsidRPr="00CE6CE3" w:rsidRDefault="00FE5B16" w:rsidP="00FE5B16">
      <w:pPr>
        <w:ind w:left="360"/>
        <w:jc w:val="center"/>
        <w:rPr>
          <w:rFonts w:ascii="Arial" w:hAnsi="Arial" w:cs="Arial"/>
          <w:b/>
          <w:sz w:val="20"/>
          <w:szCs w:val="20"/>
        </w:rPr>
      </w:pPr>
    </w:p>
    <w:p w:rsidR="00D449B9" w:rsidRDefault="00D449B9" w:rsidP="00B50148">
      <w:pPr>
        <w:numPr>
          <w:ilvl w:val="0"/>
          <w:numId w:val="5"/>
        </w:numPr>
        <w:tabs>
          <w:tab w:val="clear" w:pos="390"/>
        </w:tabs>
        <w:ind w:left="360" w:hanging="360"/>
        <w:jc w:val="both"/>
        <w:rPr>
          <w:rFonts w:ascii="Arial" w:hAnsi="Arial" w:cs="Arial"/>
          <w:sz w:val="20"/>
          <w:szCs w:val="20"/>
        </w:rPr>
      </w:pPr>
      <w:r w:rsidRPr="00CE6CE3">
        <w:rPr>
          <w:rFonts w:ascii="Arial" w:hAnsi="Arial" w:cs="Arial"/>
          <w:sz w:val="20"/>
          <w:szCs w:val="20"/>
        </w:rPr>
        <w:t xml:space="preserve">Tato smlouva nabývá platnosti </w:t>
      </w:r>
      <w:r w:rsidR="00CE6CE3" w:rsidRPr="00CE6CE3">
        <w:rPr>
          <w:rFonts w:ascii="Arial" w:hAnsi="Arial" w:cs="Arial"/>
          <w:sz w:val="20"/>
          <w:szCs w:val="20"/>
        </w:rPr>
        <w:t xml:space="preserve">a účinnosti </w:t>
      </w:r>
      <w:r w:rsidRPr="00CE6CE3">
        <w:rPr>
          <w:rFonts w:ascii="Arial" w:hAnsi="Arial" w:cs="Arial"/>
          <w:sz w:val="20"/>
          <w:szCs w:val="20"/>
        </w:rPr>
        <w:t>dnem jejího podpisu oprávněnými zástupci obou smluvních stran. Účinnos</w:t>
      </w:r>
      <w:r w:rsidR="00CE6CE3" w:rsidRPr="00CE6CE3">
        <w:rPr>
          <w:rFonts w:ascii="Arial" w:hAnsi="Arial" w:cs="Arial"/>
          <w:sz w:val="20"/>
          <w:szCs w:val="20"/>
        </w:rPr>
        <w:t>t smlouvy skončí okamžikem, kdy je splněn předmět činnosti dle přílohy č. 1 této smlouvy</w:t>
      </w:r>
      <w:r w:rsidR="0024041B">
        <w:rPr>
          <w:rFonts w:ascii="Arial" w:hAnsi="Arial" w:cs="Arial"/>
          <w:sz w:val="20"/>
          <w:szCs w:val="20"/>
        </w:rPr>
        <w:t>, tedy uplynutím záruční doby zhotovitele stavby za dílo</w:t>
      </w:r>
      <w:r w:rsidR="00CE6CE3" w:rsidRPr="00CE6CE3">
        <w:rPr>
          <w:rFonts w:ascii="Arial" w:hAnsi="Arial" w:cs="Arial"/>
          <w:sz w:val="20"/>
          <w:szCs w:val="20"/>
        </w:rPr>
        <w:t>.</w:t>
      </w:r>
      <w:r w:rsidRPr="00CE6CE3">
        <w:rPr>
          <w:rFonts w:ascii="Arial" w:hAnsi="Arial" w:cs="Arial"/>
          <w:sz w:val="20"/>
          <w:szCs w:val="20"/>
        </w:rPr>
        <w:t xml:space="preserve"> </w:t>
      </w:r>
    </w:p>
    <w:p w:rsidR="00FE5B16" w:rsidRPr="00CE6CE3" w:rsidRDefault="00FE5B16" w:rsidP="00FE5B16">
      <w:pPr>
        <w:ind w:left="360"/>
        <w:jc w:val="both"/>
        <w:rPr>
          <w:rFonts w:ascii="Arial" w:hAnsi="Arial" w:cs="Arial"/>
          <w:sz w:val="20"/>
          <w:szCs w:val="20"/>
        </w:rPr>
      </w:pPr>
    </w:p>
    <w:p w:rsidR="00D449B9" w:rsidRDefault="00D449B9" w:rsidP="00B50148">
      <w:pPr>
        <w:numPr>
          <w:ilvl w:val="0"/>
          <w:numId w:val="5"/>
        </w:numPr>
        <w:tabs>
          <w:tab w:val="clear" w:pos="390"/>
        </w:tabs>
        <w:ind w:left="360" w:hanging="360"/>
        <w:jc w:val="both"/>
        <w:rPr>
          <w:rFonts w:ascii="Arial" w:hAnsi="Arial" w:cs="Arial"/>
          <w:sz w:val="20"/>
          <w:szCs w:val="20"/>
        </w:rPr>
      </w:pPr>
      <w:r w:rsidRPr="00CE6CE3">
        <w:rPr>
          <w:rFonts w:ascii="Arial" w:hAnsi="Arial" w:cs="Arial"/>
          <w:sz w:val="20"/>
          <w:szCs w:val="20"/>
        </w:rPr>
        <w:t>Ke skončení právního vztahu založeného touto smlouvou může během jeho trvání dojít kdykoli na základě písemné dohody obou smluvních stran.</w:t>
      </w:r>
    </w:p>
    <w:p w:rsidR="00FE5B16" w:rsidRPr="00CE6CE3" w:rsidRDefault="00FE5B16" w:rsidP="00FE5B16">
      <w:pPr>
        <w:ind w:left="360"/>
        <w:jc w:val="both"/>
        <w:rPr>
          <w:rFonts w:ascii="Arial" w:hAnsi="Arial" w:cs="Arial"/>
          <w:sz w:val="20"/>
          <w:szCs w:val="20"/>
        </w:rPr>
      </w:pPr>
    </w:p>
    <w:p w:rsidR="00CE6CE3" w:rsidRDefault="00D449B9" w:rsidP="00B50148">
      <w:pPr>
        <w:numPr>
          <w:ilvl w:val="0"/>
          <w:numId w:val="5"/>
        </w:numPr>
        <w:tabs>
          <w:tab w:val="clear" w:pos="390"/>
        </w:tabs>
        <w:ind w:left="360" w:hanging="360"/>
        <w:jc w:val="both"/>
        <w:rPr>
          <w:rFonts w:ascii="Arial" w:hAnsi="Arial" w:cs="Arial"/>
          <w:sz w:val="20"/>
          <w:szCs w:val="20"/>
        </w:rPr>
      </w:pPr>
      <w:r w:rsidRPr="00CE6CE3">
        <w:rPr>
          <w:rFonts w:ascii="Arial" w:hAnsi="Arial" w:cs="Arial"/>
          <w:sz w:val="20"/>
          <w:szCs w:val="20"/>
        </w:rPr>
        <w:t>Při podstatném porušení povinností vyplývajících z této smlouvy jednou smluvní stranou je druhá smluvní strana oprávněna tuto smlouvu ukončit písemnou výpovědí, a to s </w:t>
      </w:r>
      <w:r w:rsidR="0024041B">
        <w:rPr>
          <w:rFonts w:ascii="Arial" w:hAnsi="Arial" w:cs="Arial"/>
          <w:sz w:val="20"/>
          <w:szCs w:val="20"/>
        </w:rPr>
        <w:t>30</w:t>
      </w:r>
      <w:r w:rsidRPr="00CE6CE3">
        <w:rPr>
          <w:rFonts w:ascii="Arial" w:hAnsi="Arial" w:cs="Arial"/>
          <w:sz w:val="20"/>
          <w:szCs w:val="20"/>
        </w:rPr>
        <w:t xml:space="preserve"> denní výpovědní lhůtou počínající běžet dnem následujícím po dni doručení písemné výpovědi. Příkazník je před uplynutím této lhůty povinen upozornit příkazce na opatření, která jsou nutná učinit v souvislosti s obstaráváním záležitosti pro příkazce dle této smlouvy, zejména na taková </w:t>
      </w:r>
      <w:r w:rsidRPr="00CE6CE3">
        <w:rPr>
          <w:rFonts w:ascii="Arial" w:hAnsi="Arial" w:cs="Arial"/>
          <w:sz w:val="20"/>
          <w:szCs w:val="20"/>
        </w:rPr>
        <w:lastRenderedPageBreak/>
        <w:t>opatření, která mají zabránit vzniku škody. Za podstatné porušení této smlouvy ze strany příkazníka bude považováno zejména:</w:t>
      </w:r>
    </w:p>
    <w:p w:rsidR="00574B92" w:rsidRDefault="00574B92" w:rsidP="00574B92">
      <w:pPr>
        <w:ind w:left="360"/>
        <w:jc w:val="both"/>
        <w:rPr>
          <w:rFonts w:ascii="Arial" w:hAnsi="Arial" w:cs="Arial"/>
          <w:sz w:val="20"/>
          <w:szCs w:val="20"/>
        </w:rPr>
      </w:pPr>
    </w:p>
    <w:p w:rsidR="00CE6CE3" w:rsidRDefault="00D449B9" w:rsidP="00B50148">
      <w:pPr>
        <w:numPr>
          <w:ilvl w:val="1"/>
          <w:numId w:val="5"/>
        </w:numPr>
        <w:tabs>
          <w:tab w:val="clear" w:pos="1440"/>
        </w:tabs>
        <w:ind w:left="851"/>
        <w:jc w:val="both"/>
        <w:rPr>
          <w:rFonts w:ascii="Arial" w:hAnsi="Arial" w:cs="Arial"/>
          <w:sz w:val="20"/>
          <w:szCs w:val="20"/>
        </w:rPr>
      </w:pPr>
      <w:r w:rsidRPr="00CE6CE3">
        <w:rPr>
          <w:rFonts w:ascii="Arial" w:hAnsi="Arial" w:cs="Arial"/>
          <w:sz w:val="20"/>
          <w:szCs w:val="20"/>
        </w:rPr>
        <w:t>neodstranění vad či nedodělků příkazníkem, pokud tyto vady či nedodělky by mohly mít za následek přerušení nebo zastavení průběhu stavby</w:t>
      </w:r>
      <w:r w:rsidR="00CE6CE3" w:rsidRPr="00CE6CE3">
        <w:rPr>
          <w:rFonts w:ascii="Arial" w:hAnsi="Arial" w:cs="Arial"/>
          <w:sz w:val="20"/>
          <w:szCs w:val="20"/>
        </w:rPr>
        <w:t>,</w:t>
      </w:r>
    </w:p>
    <w:p w:rsidR="00CE6CE3" w:rsidRDefault="00D449B9" w:rsidP="00B50148">
      <w:pPr>
        <w:numPr>
          <w:ilvl w:val="1"/>
          <w:numId w:val="5"/>
        </w:numPr>
        <w:tabs>
          <w:tab w:val="clear" w:pos="1440"/>
        </w:tabs>
        <w:ind w:left="851"/>
        <w:jc w:val="both"/>
        <w:rPr>
          <w:rFonts w:ascii="Arial" w:hAnsi="Arial" w:cs="Arial"/>
          <w:sz w:val="20"/>
          <w:szCs w:val="20"/>
        </w:rPr>
      </w:pPr>
      <w:r w:rsidRPr="00CE6CE3">
        <w:rPr>
          <w:rFonts w:ascii="Arial" w:hAnsi="Arial" w:cs="Arial"/>
          <w:sz w:val="20"/>
          <w:szCs w:val="20"/>
        </w:rPr>
        <w:t>bude-li předmět plnění dle této smlouvy proveden s vadami bránícími jeho převzetí příp. s vadami neodstranitelnými</w:t>
      </w:r>
      <w:r w:rsidR="00CE6CE3" w:rsidRPr="00CE6CE3">
        <w:rPr>
          <w:rFonts w:ascii="Arial" w:hAnsi="Arial" w:cs="Arial"/>
          <w:sz w:val="20"/>
          <w:szCs w:val="20"/>
        </w:rPr>
        <w:t>,</w:t>
      </w:r>
    </w:p>
    <w:p w:rsidR="0024041B" w:rsidRDefault="0024041B" w:rsidP="00B50148">
      <w:pPr>
        <w:numPr>
          <w:ilvl w:val="1"/>
          <w:numId w:val="5"/>
        </w:numPr>
        <w:tabs>
          <w:tab w:val="clear" w:pos="1440"/>
        </w:tabs>
        <w:ind w:left="851"/>
        <w:jc w:val="both"/>
        <w:rPr>
          <w:rFonts w:ascii="Arial" w:hAnsi="Arial" w:cs="Arial"/>
          <w:sz w:val="20"/>
          <w:szCs w:val="20"/>
        </w:rPr>
      </w:pPr>
      <w:r>
        <w:rPr>
          <w:rFonts w:ascii="Arial" w:hAnsi="Arial" w:cs="Arial"/>
          <w:sz w:val="20"/>
          <w:szCs w:val="20"/>
        </w:rPr>
        <w:t>porušení povinností příkazníka dle čl. 4, bodu 15, 17</w:t>
      </w:r>
      <w:r w:rsidR="00623798">
        <w:rPr>
          <w:rFonts w:ascii="Arial" w:hAnsi="Arial" w:cs="Arial"/>
          <w:sz w:val="20"/>
          <w:szCs w:val="20"/>
        </w:rPr>
        <w:t>,</w:t>
      </w:r>
      <w:r>
        <w:rPr>
          <w:rFonts w:ascii="Arial" w:hAnsi="Arial" w:cs="Arial"/>
          <w:sz w:val="20"/>
          <w:szCs w:val="20"/>
        </w:rPr>
        <w:t xml:space="preserve"> 18</w:t>
      </w:r>
      <w:r w:rsidR="00623798">
        <w:rPr>
          <w:rFonts w:ascii="Arial" w:hAnsi="Arial" w:cs="Arial"/>
          <w:sz w:val="20"/>
          <w:szCs w:val="20"/>
        </w:rPr>
        <w:t xml:space="preserve"> a 19</w:t>
      </w:r>
      <w:r>
        <w:rPr>
          <w:rFonts w:ascii="Arial" w:hAnsi="Arial" w:cs="Arial"/>
          <w:sz w:val="20"/>
          <w:szCs w:val="20"/>
        </w:rPr>
        <w:t xml:space="preserve"> této smlouvy </w:t>
      </w:r>
    </w:p>
    <w:p w:rsidR="00665447" w:rsidRPr="00665447" w:rsidRDefault="00665447" w:rsidP="00665447">
      <w:pPr>
        <w:numPr>
          <w:ilvl w:val="1"/>
          <w:numId w:val="5"/>
        </w:numPr>
        <w:tabs>
          <w:tab w:val="clear" w:pos="1440"/>
        </w:tabs>
        <w:ind w:left="851"/>
        <w:jc w:val="both"/>
        <w:rPr>
          <w:rFonts w:ascii="Arial" w:hAnsi="Arial" w:cs="Arial"/>
          <w:sz w:val="20"/>
          <w:szCs w:val="20"/>
        </w:rPr>
      </w:pPr>
      <w:r>
        <w:rPr>
          <w:rFonts w:ascii="Arial" w:hAnsi="Arial" w:cs="Arial"/>
          <w:sz w:val="20"/>
          <w:szCs w:val="20"/>
        </w:rPr>
        <w:t xml:space="preserve">porušení povinností příkazníka dle čl. 5, bodu 4 této smlouvy </w:t>
      </w:r>
    </w:p>
    <w:p w:rsidR="00CE6CE3" w:rsidRDefault="00D449B9" w:rsidP="00B50148">
      <w:pPr>
        <w:numPr>
          <w:ilvl w:val="1"/>
          <w:numId w:val="5"/>
        </w:numPr>
        <w:tabs>
          <w:tab w:val="clear" w:pos="1440"/>
        </w:tabs>
        <w:ind w:left="851"/>
        <w:jc w:val="both"/>
        <w:rPr>
          <w:rFonts w:ascii="Arial" w:hAnsi="Arial" w:cs="Arial"/>
          <w:sz w:val="20"/>
          <w:szCs w:val="20"/>
        </w:rPr>
      </w:pPr>
      <w:r w:rsidRPr="00CE6CE3">
        <w:rPr>
          <w:rFonts w:ascii="Arial" w:hAnsi="Arial" w:cs="Arial"/>
          <w:snapToGrid w:val="0"/>
          <w:sz w:val="20"/>
          <w:szCs w:val="20"/>
        </w:rPr>
        <w:t>pokud příkazník převede podnik či jeho část, jehož součástí jsou oprávnění a závazky z této smlouvy</w:t>
      </w:r>
      <w:r w:rsidR="00CE6CE3" w:rsidRPr="00CE6CE3">
        <w:rPr>
          <w:rFonts w:ascii="Arial" w:hAnsi="Arial" w:cs="Arial"/>
          <w:snapToGrid w:val="0"/>
          <w:sz w:val="20"/>
          <w:szCs w:val="20"/>
        </w:rPr>
        <w:t>,</w:t>
      </w:r>
      <w:r w:rsidRPr="00CE6CE3">
        <w:rPr>
          <w:rFonts w:ascii="Arial" w:hAnsi="Arial" w:cs="Arial"/>
          <w:snapToGrid w:val="0"/>
          <w:sz w:val="20"/>
          <w:szCs w:val="20"/>
        </w:rPr>
        <w:t xml:space="preserve"> na třetí osobu</w:t>
      </w:r>
      <w:r w:rsidR="00CE6CE3" w:rsidRPr="00CE6CE3">
        <w:rPr>
          <w:rFonts w:ascii="Arial" w:hAnsi="Arial" w:cs="Arial"/>
          <w:snapToGrid w:val="0"/>
          <w:sz w:val="20"/>
          <w:szCs w:val="20"/>
        </w:rPr>
        <w:t>,</w:t>
      </w:r>
    </w:p>
    <w:p w:rsidR="00D449B9" w:rsidRPr="00574B92" w:rsidRDefault="00D449B9" w:rsidP="00B50148">
      <w:pPr>
        <w:numPr>
          <w:ilvl w:val="1"/>
          <w:numId w:val="5"/>
        </w:numPr>
        <w:tabs>
          <w:tab w:val="clear" w:pos="1440"/>
        </w:tabs>
        <w:ind w:left="851"/>
        <w:jc w:val="both"/>
        <w:rPr>
          <w:rFonts w:ascii="Arial" w:hAnsi="Arial" w:cs="Arial"/>
          <w:sz w:val="20"/>
          <w:szCs w:val="20"/>
        </w:rPr>
      </w:pPr>
      <w:r w:rsidRPr="00CE6CE3">
        <w:rPr>
          <w:rFonts w:ascii="Arial" w:hAnsi="Arial" w:cs="Arial"/>
          <w:snapToGrid w:val="0"/>
          <w:sz w:val="20"/>
          <w:szCs w:val="20"/>
        </w:rPr>
        <w:t>takový postup příkazníka, který bude v rozporu se zájmy příkazce</w:t>
      </w:r>
      <w:r w:rsidR="00CE6CE3" w:rsidRPr="00CE6CE3">
        <w:rPr>
          <w:rFonts w:ascii="Arial" w:hAnsi="Arial" w:cs="Arial"/>
          <w:snapToGrid w:val="0"/>
          <w:sz w:val="20"/>
          <w:szCs w:val="20"/>
        </w:rPr>
        <w:t>.</w:t>
      </w:r>
    </w:p>
    <w:p w:rsidR="00574B92" w:rsidRPr="00CE6CE3" w:rsidRDefault="00574B92" w:rsidP="00574B92">
      <w:pPr>
        <w:ind w:left="851"/>
        <w:jc w:val="both"/>
        <w:rPr>
          <w:rFonts w:ascii="Arial" w:hAnsi="Arial" w:cs="Arial"/>
          <w:sz w:val="20"/>
          <w:szCs w:val="20"/>
        </w:rPr>
      </w:pPr>
    </w:p>
    <w:p w:rsidR="00D449B9" w:rsidRPr="00CE6CE3" w:rsidRDefault="00D449B9" w:rsidP="00B50148">
      <w:pPr>
        <w:ind w:left="360"/>
        <w:jc w:val="both"/>
        <w:rPr>
          <w:rFonts w:ascii="Arial" w:hAnsi="Arial" w:cs="Arial"/>
          <w:sz w:val="20"/>
          <w:szCs w:val="20"/>
        </w:rPr>
      </w:pPr>
      <w:r w:rsidRPr="00CE6CE3">
        <w:rPr>
          <w:rFonts w:ascii="Arial" w:hAnsi="Arial" w:cs="Arial"/>
          <w:sz w:val="20"/>
          <w:szCs w:val="20"/>
        </w:rPr>
        <w:t>Za podstatné porušení této smlouvy ze strany příkazce bude považováno to, že nejméně třikrát nesplní svou povinnost k poskytnutí odměny příkazníkovi, a to ani v rámci dodatečně stanoveného termínu, který nesmí být kratší než 15 pracovních dní.</w:t>
      </w:r>
    </w:p>
    <w:p w:rsidR="00D449B9" w:rsidRPr="001068A2" w:rsidRDefault="00D449B9" w:rsidP="001068A2">
      <w:pPr>
        <w:pStyle w:val="Odstavecseseznamem"/>
        <w:numPr>
          <w:ilvl w:val="0"/>
          <w:numId w:val="5"/>
        </w:numPr>
        <w:tabs>
          <w:tab w:val="clear" w:pos="390"/>
        </w:tabs>
        <w:ind w:left="360" w:hanging="360"/>
        <w:jc w:val="both"/>
        <w:rPr>
          <w:rFonts w:ascii="Arial" w:hAnsi="Arial" w:cs="Arial"/>
          <w:sz w:val="20"/>
          <w:szCs w:val="20"/>
        </w:rPr>
      </w:pPr>
      <w:r w:rsidRPr="00CE6CE3">
        <w:rPr>
          <w:rFonts w:ascii="Arial" w:hAnsi="Arial" w:cs="Arial"/>
          <w:sz w:val="20"/>
          <w:szCs w:val="20"/>
        </w:rPr>
        <w:t>Příkazce je oprávněn od této smlouvy rovněž odstoupit v případě, že bude pozastaveno nebo ukončeno poskytování finančních prostředků určených pro financování stavby. Povinnosti příkazníka definované v odst. 3 tohoto článku výše tím nejsou nikterak dotčeny.</w:t>
      </w:r>
    </w:p>
    <w:p w:rsidR="00CE6CE3" w:rsidRPr="00CE6CE3" w:rsidRDefault="00CE6CE3" w:rsidP="00B50148">
      <w:pPr>
        <w:ind w:left="284" w:hanging="284"/>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Místo plnění</w:t>
      </w:r>
    </w:p>
    <w:p w:rsidR="00665447" w:rsidRPr="00CE6CE3" w:rsidRDefault="00665447" w:rsidP="00665447">
      <w:pPr>
        <w:ind w:left="360"/>
        <w:jc w:val="center"/>
        <w:rPr>
          <w:rFonts w:ascii="Arial" w:hAnsi="Arial" w:cs="Arial"/>
          <w:b/>
          <w:sz w:val="20"/>
          <w:szCs w:val="20"/>
        </w:rPr>
      </w:pPr>
    </w:p>
    <w:p w:rsidR="00D449B9" w:rsidRPr="001068A2" w:rsidRDefault="00D449B9" w:rsidP="001068A2">
      <w:pPr>
        <w:pStyle w:val="Odstavecseseznamem"/>
        <w:numPr>
          <w:ilvl w:val="0"/>
          <w:numId w:val="26"/>
        </w:numPr>
        <w:jc w:val="both"/>
        <w:rPr>
          <w:rFonts w:ascii="Arial" w:hAnsi="Arial" w:cs="Arial"/>
          <w:sz w:val="20"/>
          <w:szCs w:val="20"/>
        </w:rPr>
      </w:pPr>
      <w:r w:rsidRPr="003B66E7">
        <w:rPr>
          <w:rFonts w:ascii="Arial" w:hAnsi="Arial" w:cs="Arial"/>
          <w:sz w:val="20"/>
          <w:szCs w:val="20"/>
        </w:rPr>
        <w:t xml:space="preserve">Místem plnění této smlouvy je </w:t>
      </w:r>
      <w:r w:rsidR="009614DD" w:rsidRPr="003B66E7">
        <w:rPr>
          <w:rFonts w:ascii="Arial" w:hAnsi="Arial" w:cs="Arial"/>
          <w:sz w:val="20"/>
          <w:szCs w:val="20"/>
        </w:rPr>
        <w:t xml:space="preserve">stavba CPTO v </w:t>
      </w:r>
      <w:r w:rsidR="00CE6CE3" w:rsidRPr="003B66E7">
        <w:rPr>
          <w:rFonts w:ascii="Arial" w:hAnsi="Arial" w:cs="Arial"/>
          <w:sz w:val="20"/>
          <w:szCs w:val="20"/>
        </w:rPr>
        <w:t>areál</w:t>
      </w:r>
      <w:r w:rsidR="009614DD" w:rsidRPr="003B66E7">
        <w:rPr>
          <w:rFonts w:ascii="Arial" w:hAnsi="Arial" w:cs="Arial"/>
          <w:sz w:val="20"/>
          <w:szCs w:val="20"/>
        </w:rPr>
        <w:t>u</w:t>
      </w:r>
      <w:r w:rsidR="00CE6CE3" w:rsidRPr="003B66E7">
        <w:rPr>
          <w:rFonts w:ascii="Arial" w:hAnsi="Arial" w:cs="Arial"/>
          <w:sz w:val="20"/>
          <w:szCs w:val="20"/>
        </w:rPr>
        <w:t xml:space="preserve"> kampusu Univerzity Jana Evangelisty Purkyně v Ústí nad Labem, vymezen</w:t>
      </w:r>
      <w:r w:rsidR="009614DD" w:rsidRPr="003B66E7">
        <w:rPr>
          <w:rFonts w:ascii="Arial" w:hAnsi="Arial" w:cs="Arial"/>
          <w:sz w:val="20"/>
          <w:szCs w:val="20"/>
        </w:rPr>
        <w:t>ém</w:t>
      </w:r>
      <w:r w:rsidR="00CE6CE3" w:rsidRPr="003B66E7">
        <w:rPr>
          <w:rFonts w:ascii="Arial" w:hAnsi="Arial" w:cs="Arial"/>
          <w:sz w:val="20"/>
          <w:szCs w:val="20"/>
        </w:rPr>
        <w:t xml:space="preserve"> ulicemi České mládeže, Resslova, Pasteurova, Londýnská a Klíšská.</w:t>
      </w:r>
    </w:p>
    <w:p w:rsidR="00D449B9" w:rsidRPr="00CE6CE3" w:rsidRDefault="00D449B9" w:rsidP="00B50148">
      <w:pPr>
        <w:ind w:left="360"/>
        <w:jc w:val="both"/>
        <w:rPr>
          <w:rFonts w:ascii="Arial" w:hAnsi="Arial" w:cs="Arial"/>
          <w:sz w:val="20"/>
          <w:szCs w:val="20"/>
        </w:rPr>
      </w:pPr>
    </w:p>
    <w:p w:rsidR="00D449B9" w:rsidRPr="00D55F15" w:rsidRDefault="00D449B9" w:rsidP="00B50148">
      <w:pPr>
        <w:numPr>
          <w:ilvl w:val="0"/>
          <w:numId w:val="10"/>
        </w:numPr>
        <w:jc w:val="center"/>
        <w:rPr>
          <w:rFonts w:ascii="Arial" w:hAnsi="Arial" w:cs="Arial"/>
          <w:sz w:val="20"/>
          <w:szCs w:val="20"/>
        </w:rPr>
      </w:pPr>
      <w:r w:rsidRPr="00CE6CE3">
        <w:rPr>
          <w:rFonts w:ascii="Arial" w:hAnsi="Arial" w:cs="Arial"/>
          <w:b/>
          <w:sz w:val="20"/>
          <w:szCs w:val="20"/>
        </w:rPr>
        <w:t>Smluvní pokuta, náhrada škody, záruka</w:t>
      </w:r>
    </w:p>
    <w:p w:rsidR="00D55F15" w:rsidRPr="00CE6CE3" w:rsidRDefault="00D55F15" w:rsidP="00D55F15">
      <w:pPr>
        <w:ind w:left="360"/>
        <w:jc w:val="center"/>
        <w:rPr>
          <w:rFonts w:ascii="Arial" w:hAnsi="Arial" w:cs="Arial"/>
          <w:sz w:val="20"/>
          <w:szCs w:val="20"/>
        </w:rPr>
      </w:pPr>
    </w:p>
    <w:p w:rsidR="003F33C7" w:rsidRDefault="00D449B9" w:rsidP="003F33C7">
      <w:pPr>
        <w:numPr>
          <w:ilvl w:val="0"/>
          <w:numId w:val="7"/>
        </w:numPr>
        <w:tabs>
          <w:tab w:val="clear" w:pos="360"/>
        </w:tabs>
        <w:ind w:left="426" w:hanging="426"/>
        <w:jc w:val="both"/>
        <w:rPr>
          <w:rFonts w:ascii="Arial" w:hAnsi="Arial" w:cs="Arial"/>
          <w:sz w:val="20"/>
          <w:szCs w:val="20"/>
        </w:rPr>
      </w:pPr>
      <w:r w:rsidRPr="00CE6CE3">
        <w:rPr>
          <w:rFonts w:ascii="Arial" w:hAnsi="Arial" w:cs="Arial"/>
          <w:sz w:val="20"/>
          <w:szCs w:val="20"/>
        </w:rPr>
        <w:t xml:space="preserve">Příkazce je oprávněn požadovat na příkazníkovi za každý prokázaný jednotlivý případ porušení smluvní povinnosti uvedené v čl. 4 této smlouvy, popřípadě v Příloze č. </w:t>
      </w:r>
      <w:r w:rsidR="00CE6CE3" w:rsidRPr="00CE6CE3">
        <w:rPr>
          <w:rFonts w:ascii="Arial" w:hAnsi="Arial" w:cs="Arial"/>
          <w:sz w:val="20"/>
          <w:szCs w:val="20"/>
        </w:rPr>
        <w:t>1</w:t>
      </w:r>
      <w:r w:rsidRPr="00CE6CE3">
        <w:rPr>
          <w:rFonts w:ascii="Arial" w:hAnsi="Arial" w:cs="Arial"/>
          <w:sz w:val="20"/>
          <w:szCs w:val="20"/>
        </w:rPr>
        <w:t xml:space="preserve">  této smlouv</w:t>
      </w:r>
      <w:r w:rsidR="00CE6CE3" w:rsidRPr="00CE6CE3">
        <w:rPr>
          <w:rFonts w:ascii="Arial" w:hAnsi="Arial" w:cs="Arial"/>
          <w:sz w:val="20"/>
          <w:szCs w:val="20"/>
        </w:rPr>
        <w:t>y</w:t>
      </w:r>
      <w:r w:rsidRPr="00CE6CE3">
        <w:rPr>
          <w:rFonts w:ascii="Arial" w:hAnsi="Arial" w:cs="Arial"/>
          <w:sz w:val="20"/>
          <w:szCs w:val="20"/>
        </w:rPr>
        <w:t>, smluvní pokutu ve výši 10 000 Kč za každý, byť jen započatý den trvání tohoto porušen</w:t>
      </w:r>
      <w:r w:rsidR="00970B2D">
        <w:rPr>
          <w:rFonts w:ascii="Arial" w:hAnsi="Arial" w:cs="Arial"/>
          <w:sz w:val="20"/>
          <w:szCs w:val="20"/>
        </w:rPr>
        <w:t>í.</w:t>
      </w:r>
    </w:p>
    <w:p w:rsidR="00970B2D" w:rsidRDefault="00970B2D" w:rsidP="00970B2D">
      <w:pPr>
        <w:ind w:left="426"/>
        <w:jc w:val="both"/>
        <w:rPr>
          <w:rFonts w:ascii="Arial" w:hAnsi="Arial" w:cs="Arial"/>
          <w:sz w:val="20"/>
          <w:szCs w:val="20"/>
        </w:rPr>
      </w:pPr>
    </w:p>
    <w:p w:rsidR="009614DD" w:rsidRPr="00C5292B" w:rsidRDefault="003F33C7" w:rsidP="009614DD">
      <w:pPr>
        <w:numPr>
          <w:ilvl w:val="0"/>
          <w:numId w:val="7"/>
        </w:numPr>
        <w:tabs>
          <w:tab w:val="clear" w:pos="360"/>
        </w:tabs>
        <w:ind w:left="426" w:hanging="426"/>
        <w:jc w:val="both"/>
        <w:rPr>
          <w:rFonts w:ascii="Arial" w:hAnsi="Arial" w:cs="Arial"/>
          <w:sz w:val="20"/>
          <w:szCs w:val="20"/>
        </w:rPr>
      </w:pPr>
      <w:r w:rsidRPr="00C5292B">
        <w:rPr>
          <w:rFonts w:ascii="Arial" w:hAnsi="Arial" w:cs="Arial"/>
          <w:sz w:val="20"/>
          <w:szCs w:val="20"/>
        </w:rPr>
        <w:t xml:space="preserve">Jestliže příkazník provede prokazatelně chybně kontrolu správnosti podkladů pro fakturaci dílčích prací a dodávek, a to po stránce věcné, finanční nebo časové, je povinen zaplatit příkazci smluvní pokutu </w:t>
      </w:r>
      <w:r w:rsidR="004A1C3A" w:rsidRPr="00C5292B">
        <w:rPr>
          <w:rFonts w:ascii="Arial" w:hAnsi="Arial" w:cs="Arial"/>
          <w:sz w:val="20"/>
          <w:szCs w:val="20"/>
        </w:rPr>
        <w:t>ve</w:t>
      </w:r>
      <w:r w:rsidRPr="00C5292B">
        <w:rPr>
          <w:rFonts w:ascii="Arial" w:hAnsi="Arial" w:cs="Arial"/>
          <w:sz w:val="20"/>
          <w:szCs w:val="20"/>
        </w:rPr>
        <w:t xml:space="preserve"> výš</w:t>
      </w:r>
      <w:r w:rsidR="004A1C3A" w:rsidRPr="00C5292B">
        <w:rPr>
          <w:rFonts w:ascii="Arial" w:hAnsi="Arial" w:cs="Arial"/>
          <w:sz w:val="20"/>
          <w:szCs w:val="20"/>
        </w:rPr>
        <w:t>i</w:t>
      </w:r>
      <w:r w:rsidRPr="00C5292B">
        <w:rPr>
          <w:rFonts w:ascii="Arial" w:hAnsi="Arial" w:cs="Arial"/>
          <w:sz w:val="20"/>
          <w:szCs w:val="20"/>
        </w:rPr>
        <w:t xml:space="preserve"> </w:t>
      </w:r>
      <w:r w:rsidR="008D7C8A" w:rsidRPr="00C5292B">
        <w:rPr>
          <w:rFonts w:ascii="Arial" w:hAnsi="Arial" w:cs="Arial"/>
          <w:sz w:val="20"/>
          <w:szCs w:val="20"/>
        </w:rPr>
        <w:t>5</w:t>
      </w:r>
      <w:r w:rsidRPr="00C5292B">
        <w:rPr>
          <w:rFonts w:ascii="Arial" w:hAnsi="Arial" w:cs="Arial"/>
          <w:sz w:val="20"/>
          <w:szCs w:val="20"/>
        </w:rPr>
        <w:t xml:space="preserve"> % z hodnoty nesprávně </w:t>
      </w:r>
      <w:r w:rsidR="009614DD" w:rsidRPr="00C5292B">
        <w:rPr>
          <w:rFonts w:ascii="Arial" w:hAnsi="Arial" w:cs="Arial"/>
          <w:sz w:val="20"/>
          <w:szCs w:val="20"/>
        </w:rPr>
        <w:t>fakturovaných prací.</w:t>
      </w:r>
    </w:p>
    <w:p w:rsidR="001068A2" w:rsidRPr="001068A2" w:rsidRDefault="001068A2" w:rsidP="001068A2">
      <w:pPr>
        <w:ind w:left="426"/>
        <w:jc w:val="both"/>
        <w:rPr>
          <w:rFonts w:ascii="Arial" w:hAnsi="Arial" w:cs="Arial"/>
          <w:sz w:val="20"/>
          <w:szCs w:val="20"/>
          <w:highlight w:val="yellow"/>
        </w:rPr>
      </w:pPr>
    </w:p>
    <w:p w:rsidR="003F33C7" w:rsidRDefault="00D449B9" w:rsidP="003F33C7">
      <w:pPr>
        <w:numPr>
          <w:ilvl w:val="0"/>
          <w:numId w:val="7"/>
        </w:numPr>
        <w:tabs>
          <w:tab w:val="clear" w:pos="360"/>
        </w:tabs>
        <w:ind w:left="426" w:hanging="426"/>
        <w:jc w:val="both"/>
        <w:rPr>
          <w:rFonts w:ascii="Arial" w:hAnsi="Arial" w:cs="Arial"/>
          <w:sz w:val="20"/>
          <w:szCs w:val="20"/>
        </w:rPr>
      </w:pPr>
      <w:r w:rsidRPr="003F33C7">
        <w:rPr>
          <w:rFonts w:ascii="Arial" w:hAnsi="Arial" w:cs="Arial"/>
          <w:sz w:val="20"/>
          <w:szCs w:val="20"/>
        </w:rPr>
        <w:t>Ujednáním o smluvních sankcích není dotčeno právo příkazce na náhradu škody vzniklé porušením smluvních povinností, jejichž plnění je sankcí zajištěno.</w:t>
      </w:r>
    </w:p>
    <w:p w:rsidR="001068A2" w:rsidRPr="003F33C7" w:rsidRDefault="001068A2" w:rsidP="001068A2">
      <w:pPr>
        <w:ind w:left="426"/>
        <w:jc w:val="both"/>
        <w:rPr>
          <w:rFonts w:ascii="Arial" w:hAnsi="Arial" w:cs="Arial"/>
          <w:sz w:val="20"/>
          <w:szCs w:val="20"/>
        </w:rPr>
      </w:pPr>
    </w:p>
    <w:p w:rsidR="00CE6CE3" w:rsidRDefault="00D449B9" w:rsidP="003F33C7">
      <w:pPr>
        <w:numPr>
          <w:ilvl w:val="0"/>
          <w:numId w:val="7"/>
        </w:numPr>
        <w:tabs>
          <w:tab w:val="clear" w:pos="360"/>
        </w:tabs>
        <w:ind w:left="426" w:hanging="426"/>
        <w:jc w:val="both"/>
        <w:rPr>
          <w:rFonts w:ascii="Arial" w:hAnsi="Arial" w:cs="Arial"/>
          <w:sz w:val="20"/>
          <w:szCs w:val="20"/>
        </w:rPr>
      </w:pPr>
      <w:r w:rsidRPr="003F33C7">
        <w:rPr>
          <w:rFonts w:ascii="Arial" w:hAnsi="Arial" w:cs="Arial"/>
          <w:sz w:val="20"/>
          <w:szCs w:val="20"/>
        </w:rPr>
        <w:t xml:space="preserve">Příkazník je plně odpovědný za škody, které příkazci vznikly v důsledku porušení povinností vyplývajících pro příkazníka z této smlouvy, stejně jako za škody způsobené osobami pověřenými výkonem činností dle této smlouvy. </w:t>
      </w:r>
    </w:p>
    <w:p w:rsidR="001068A2" w:rsidRPr="003F33C7" w:rsidRDefault="001068A2" w:rsidP="001068A2">
      <w:pPr>
        <w:ind w:left="426"/>
        <w:jc w:val="both"/>
        <w:rPr>
          <w:rFonts w:ascii="Arial" w:hAnsi="Arial" w:cs="Arial"/>
          <w:sz w:val="20"/>
          <w:szCs w:val="20"/>
        </w:rPr>
      </w:pPr>
    </w:p>
    <w:p w:rsidR="00CE6CE3" w:rsidRDefault="00D449B9" w:rsidP="00B50148">
      <w:pPr>
        <w:numPr>
          <w:ilvl w:val="0"/>
          <w:numId w:val="7"/>
        </w:numPr>
        <w:tabs>
          <w:tab w:val="clear" w:pos="360"/>
        </w:tabs>
        <w:ind w:left="426" w:hanging="426"/>
        <w:jc w:val="both"/>
        <w:rPr>
          <w:rFonts w:ascii="Arial" w:hAnsi="Arial" w:cs="Arial"/>
          <w:sz w:val="20"/>
          <w:szCs w:val="20"/>
        </w:rPr>
      </w:pPr>
      <w:r w:rsidRPr="003B66E7">
        <w:rPr>
          <w:rFonts w:ascii="Arial" w:hAnsi="Arial" w:cs="Arial"/>
          <w:sz w:val="20"/>
          <w:szCs w:val="20"/>
        </w:rPr>
        <w:t xml:space="preserve">Nebude-li dodržen termín dokončení stavby </w:t>
      </w:r>
      <w:r w:rsidR="00B50148" w:rsidRPr="003B66E7">
        <w:rPr>
          <w:rFonts w:ascii="Arial" w:hAnsi="Arial" w:cs="Arial"/>
          <w:sz w:val="20"/>
          <w:szCs w:val="20"/>
        </w:rPr>
        <w:t xml:space="preserve">a vydání kolaudačního souhlasu </w:t>
      </w:r>
      <w:r w:rsidRPr="003B66E7">
        <w:rPr>
          <w:rFonts w:ascii="Arial" w:hAnsi="Arial" w:cs="Arial"/>
          <w:sz w:val="20"/>
          <w:szCs w:val="20"/>
        </w:rPr>
        <w:t>z důvod</w:t>
      </w:r>
      <w:r w:rsidR="009614DD" w:rsidRPr="003B66E7">
        <w:rPr>
          <w:rFonts w:ascii="Arial" w:hAnsi="Arial" w:cs="Arial"/>
          <w:sz w:val="20"/>
          <w:szCs w:val="20"/>
        </w:rPr>
        <w:t>ů</w:t>
      </w:r>
      <w:r w:rsidRPr="003B66E7">
        <w:rPr>
          <w:rFonts w:ascii="Arial" w:hAnsi="Arial" w:cs="Arial"/>
          <w:sz w:val="20"/>
          <w:szCs w:val="20"/>
        </w:rPr>
        <w:t xml:space="preserve"> na straně</w:t>
      </w:r>
      <w:r w:rsidRPr="00CE6CE3">
        <w:rPr>
          <w:rFonts w:ascii="Arial" w:hAnsi="Arial" w:cs="Arial"/>
          <w:sz w:val="20"/>
          <w:szCs w:val="20"/>
        </w:rPr>
        <w:t xml:space="preserve"> příkazníka, uhradí příkazník příkazci sankci ve výši 0,1 % </w:t>
      </w:r>
      <w:r w:rsidRPr="0080345F">
        <w:rPr>
          <w:rFonts w:ascii="Arial" w:hAnsi="Arial" w:cs="Arial"/>
          <w:sz w:val="20"/>
          <w:szCs w:val="20"/>
        </w:rPr>
        <w:t>z celkové ceny plnění</w:t>
      </w:r>
      <w:r w:rsidR="0080345F">
        <w:rPr>
          <w:rFonts w:ascii="Arial" w:hAnsi="Arial" w:cs="Arial"/>
          <w:sz w:val="20"/>
          <w:szCs w:val="20"/>
        </w:rPr>
        <w:t xml:space="preserve"> Fáze </w:t>
      </w:r>
      <w:r w:rsidR="00C61D06">
        <w:rPr>
          <w:rFonts w:ascii="Arial" w:hAnsi="Arial" w:cs="Arial"/>
          <w:sz w:val="20"/>
          <w:szCs w:val="20"/>
        </w:rPr>
        <w:t xml:space="preserve">B </w:t>
      </w:r>
      <w:r w:rsidR="0080345F">
        <w:rPr>
          <w:rFonts w:ascii="Arial" w:hAnsi="Arial" w:cs="Arial"/>
          <w:sz w:val="20"/>
          <w:szCs w:val="20"/>
        </w:rPr>
        <w:t xml:space="preserve">– stavba a Fáze </w:t>
      </w:r>
      <w:r w:rsidR="00C61D06">
        <w:rPr>
          <w:rFonts w:ascii="Arial" w:hAnsi="Arial" w:cs="Arial"/>
          <w:sz w:val="20"/>
          <w:szCs w:val="20"/>
        </w:rPr>
        <w:t xml:space="preserve">B </w:t>
      </w:r>
      <w:r w:rsidR="0080345F">
        <w:rPr>
          <w:rFonts w:ascii="Arial" w:hAnsi="Arial" w:cs="Arial"/>
          <w:sz w:val="20"/>
          <w:szCs w:val="20"/>
        </w:rPr>
        <w:t xml:space="preserve">- interiér </w:t>
      </w:r>
      <w:r w:rsidRPr="00CE6CE3">
        <w:rPr>
          <w:rFonts w:ascii="Arial" w:hAnsi="Arial" w:cs="Arial"/>
          <w:sz w:val="20"/>
          <w:szCs w:val="20"/>
        </w:rPr>
        <w:t>včetně DPH dle této smlouvy za každý den prodlení.</w:t>
      </w:r>
    </w:p>
    <w:p w:rsidR="009D770A" w:rsidRDefault="009D770A" w:rsidP="009D770A">
      <w:pPr>
        <w:ind w:left="426"/>
        <w:jc w:val="both"/>
        <w:rPr>
          <w:rFonts w:ascii="Arial" w:hAnsi="Arial" w:cs="Arial"/>
          <w:sz w:val="20"/>
          <w:szCs w:val="20"/>
        </w:rPr>
      </w:pPr>
    </w:p>
    <w:p w:rsidR="00DF347F" w:rsidRDefault="00D449B9" w:rsidP="00B50148">
      <w:pPr>
        <w:numPr>
          <w:ilvl w:val="0"/>
          <w:numId w:val="7"/>
        </w:numPr>
        <w:tabs>
          <w:tab w:val="clear" w:pos="360"/>
        </w:tabs>
        <w:ind w:left="426" w:hanging="426"/>
        <w:jc w:val="both"/>
        <w:rPr>
          <w:rFonts w:ascii="Arial" w:hAnsi="Arial" w:cs="Arial"/>
          <w:sz w:val="20"/>
          <w:szCs w:val="20"/>
        </w:rPr>
      </w:pPr>
      <w:r w:rsidRPr="003B66E7">
        <w:rPr>
          <w:rFonts w:ascii="Arial" w:hAnsi="Arial" w:cs="Arial"/>
          <w:sz w:val="20"/>
          <w:szCs w:val="20"/>
        </w:rPr>
        <w:t xml:space="preserve">Příkazník prohlašuje a zaručuje, že předmět plnění jím poskytovaný/prováděný bude mít vlastnosti a bude prováděn dle této smlouvy a dále bude mít vlastnosti a bude prováděn dle souvisejících </w:t>
      </w:r>
      <w:r w:rsidR="00DF347F" w:rsidRPr="003B66E7">
        <w:rPr>
          <w:rFonts w:ascii="Arial" w:hAnsi="Arial" w:cs="Arial"/>
          <w:sz w:val="20"/>
          <w:szCs w:val="20"/>
        </w:rPr>
        <w:t xml:space="preserve">aktuálně platných </w:t>
      </w:r>
      <w:r w:rsidRPr="003B66E7">
        <w:rPr>
          <w:rFonts w:ascii="Arial" w:hAnsi="Arial" w:cs="Arial"/>
          <w:sz w:val="20"/>
          <w:szCs w:val="20"/>
        </w:rPr>
        <w:t>právních předpisů, technických a jiných norem, předpisů a</w:t>
      </w:r>
      <w:r w:rsidRPr="00CE6CE3">
        <w:rPr>
          <w:rFonts w:ascii="Arial" w:hAnsi="Arial" w:cs="Arial"/>
          <w:sz w:val="20"/>
          <w:szCs w:val="20"/>
        </w:rPr>
        <w:t xml:space="preserve"> rozhodnutí, které se k předmětu plnění dle této smlouvy vztahují; jinak vlastnosti obvyklé, vyplývající z účelu předmětu plnění. Jestliže nemá předmět plnění výše uvedené vlastnosti, resp. není prováděn, jak je shora uvedeno, má vady. Příkazník poskytuje na předmět plnění záruku v délce 36 měsíců. Záruční doba týkající se předmětu plnění dle této </w:t>
      </w:r>
      <w:r w:rsidRPr="00CE6CE3">
        <w:rPr>
          <w:rFonts w:ascii="Arial" w:hAnsi="Arial" w:cs="Arial"/>
          <w:sz w:val="20"/>
          <w:szCs w:val="20"/>
        </w:rPr>
        <w:lastRenderedPageBreak/>
        <w:t xml:space="preserve">smlouvy počíná běžet dnem </w:t>
      </w:r>
      <w:r w:rsidRPr="00341E0E">
        <w:rPr>
          <w:rFonts w:ascii="Arial" w:hAnsi="Arial" w:cs="Arial"/>
          <w:sz w:val="20"/>
          <w:szCs w:val="20"/>
        </w:rPr>
        <w:t>ukončení předmětu plnění dle této smlouvy. Od oznámení vady do jejího odstranění záruční doba neběží.</w:t>
      </w:r>
    </w:p>
    <w:p w:rsidR="009D770A" w:rsidRPr="00341E0E" w:rsidRDefault="009D770A" w:rsidP="009D770A">
      <w:pPr>
        <w:ind w:left="426"/>
        <w:jc w:val="both"/>
        <w:rPr>
          <w:rFonts w:ascii="Arial" w:hAnsi="Arial" w:cs="Arial"/>
          <w:sz w:val="20"/>
          <w:szCs w:val="20"/>
        </w:rPr>
      </w:pPr>
    </w:p>
    <w:p w:rsidR="00DF347F" w:rsidRDefault="00D449B9" w:rsidP="00B50148">
      <w:pPr>
        <w:numPr>
          <w:ilvl w:val="0"/>
          <w:numId w:val="7"/>
        </w:numPr>
        <w:tabs>
          <w:tab w:val="clear" w:pos="360"/>
        </w:tabs>
        <w:ind w:left="426" w:hanging="426"/>
        <w:jc w:val="both"/>
        <w:rPr>
          <w:rFonts w:ascii="Arial" w:hAnsi="Arial" w:cs="Arial"/>
          <w:sz w:val="20"/>
          <w:szCs w:val="20"/>
        </w:rPr>
      </w:pPr>
      <w:r w:rsidRPr="00341E0E">
        <w:rPr>
          <w:rFonts w:ascii="Arial" w:hAnsi="Arial" w:cs="Arial"/>
          <w:sz w:val="20"/>
          <w:szCs w:val="20"/>
        </w:rPr>
        <w:t>Vady, které příkazce zjistil a které reklamoval v záruční době, je příkazník povinen bez zbytečného odkladu, tj. do 5 pracovních dní (nedohodnou-li se příkazce a příkazník na lhůtě jiné) bezplatně odstranit.</w:t>
      </w:r>
      <w:r w:rsidR="00B50148" w:rsidRPr="00341E0E">
        <w:rPr>
          <w:rFonts w:ascii="Arial" w:hAnsi="Arial" w:cs="Arial"/>
          <w:sz w:val="20"/>
          <w:szCs w:val="20"/>
        </w:rPr>
        <w:t xml:space="preserve"> Pokud však z důvodu vady vnikla příkazci škoda, kterou nelze odstraněním vady napravit, trvá odpovědnost příkazníka za tuto škodu dle bodu </w:t>
      </w:r>
      <w:r w:rsidR="009614DD" w:rsidRPr="00341E0E">
        <w:rPr>
          <w:rFonts w:ascii="Arial" w:hAnsi="Arial" w:cs="Arial"/>
          <w:sz w:val="20"/>
          <w:szCs w:val="20"/>
        </w:rPr>
        <w:t>5</w:t>
      </w:r>
      <w:r w:rsidR="00B50148" w:rsidRPr="00341E0E">
        <w:rPr>
          <w:rFonts w:ascii="Arial" w:hAnsi="Arial" w:cs="Arial"/>
          <w:sz w:val="20"/>
          <w:szCs w:val="20"/>
        </w:rPr>
        <w:t xml:space="preserve"> čl. 9 této smlouvy. </w:t>
      </w:r>
    </w:p>
    <w:p w:rsidR="009D770A" w:rsidRPr="00341E0E" w:rsidRDefault="009D770A" w:rsidP="009D770A">
      <w:pPr>
        <w:ind w:left="426"/>
        <w:jc w:val="both"/>
        <w:rPr>
          <w:rFonts w:ascii="Arial" w:hAnsi="Arial" w:cs="Arial"/>
          <w:sz w:val="20"/>
          <w:szCs w:val="20"/>
        </w:rPr>
      </w:pPr>
    </w:p>
    <w:p w:rsidR="00D449B9" w:rsidRPr="00341E0E" w:rsidRDefault="00D449B9" w:rsidP="00B50148">
      <w:pPr>
        <w:numPr>
          <w:ilvl w:val="0"/>
          <w:numId w:val="7"/>
        </w:numPr>
        <w:tabs>
          <w:tab w:val="clear" w:pos="360"/>
        </w:tabs>
        <w:ind w:left="426" w:hanging="426"/>
        <w:jc w:val="both"/>
        <w:rPr>
          <w:rFonts w:ascii="Arial" w:hAnsi="Arial" w:cs="Arial"/>
          <w:sz w:val="20"/>
          <w:szCs w:val="20"/>
        </w:rPr>
      </w:pPr>
      <w:r w:rsidRPr="00341E0E">
        <w:rPr>
          <w:rFonts w:ascii="Arial" w:hAnsi="Arial" w:cs="Arial"/>
          <w:sz w:val="20"/>
          <w:szCs w:val="20"/>
        </w:rPr>
        <w:t>Příkazce je povinen zjištěné vady neprodleně, tj. do 15 pracovních dní, oznámit příkazníkovi písemnou formou. V reklamaci musí být vady popsány. Příkazník bezodkladně navrhne a projedná s příkazcem způsob odstranění vad.</w:t>
      </w:r>
    </w:p>
    <w:p w:rsidR="00D449B9" w:rsidRPr="00CE6CE3" w:rsidRDefault="00D449B9" w:rsidP="00B50148">
      <w:pPr>
        <w:ind w:left="360"/>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Mlčenlivost</w:t>
      </w:r>
    </w:p>
    <w:p w:rsidR="009D770A" w:rsidRPr="00CE6CE3" w:rsidRDefault="009D770A" w:rsidP="009D770A">
      <w:pPr>
        <w:ind w:left="360"/>
        <w:jc w:val="center"/>
        <w:rPr>
          <w:rFonts w:ascii="Arial" w:hAnsi="Arial" w:cs="Arial"/>
          <w:b/>
          <w:sz w:val="20"/>
          <w:szCs w:val="20"/>
        </w:rPr>
      </w:pPr>
    </w:p>
    <w:p w:rsidR="00D449B9" w:rsidRPr="00CE6CE3" w:rsidRDefault="00D449B9" w:rsidP="00B50148">
      <w:pPr>
        <w:numPr>
          <w:ilvl w:val="3"/>
          <w:numId w:val="3"/>
        </w:numPr>
        <w:tabs>
          <w:tab w:val="num" w:pos="426"/>
        </w:tabs>
        <w:ind w:left="426" w:hanging="426"/>
        <w:jc w:val="both"/>
        <w:rPr>
          <w:rFonts w:ascii="Arial" w:eastAsia="Calibri" w:hAnsi="Arial" w:cs="Arial"/>
          <w:sz w:val="20"/>
          <w:szCs w:val="20"/>
          <w:lang w:eastAsia="en-US"/>
        </w:rPr>
      </w:pPr>
      <w:r w:rsidRPr="00CE6CE3">
        <w:rPr>
          <w:rFonts w:ascii="Arial" w:eastAsia="Calibri" w:hAnsi="Arial" w:cs="Arial"/>
          <w:sz w:val="20"/>
          <w:szCs w:val="20"/>
          <w:lang w:eastAsia="en-US"/>
        </w:rPr>
        <w:t>Příkazník se zavazuje zachovávat mlčenlivost o všech skutečnostech, o nichž se dozvěděl v</w:t>
      </w:r>
      <w:r w:rsidR="00B50148">
        <w:rPr>
          <w:rFonts w:ascii="Arial" w:eastAsia="Calibri" w:hAnsi="Arial" w:cs="Arial"/>
          <w:sz w:val="20"/>
          <w:szCs w:val="20"/>
          <w:lang w:eastAsia="en-US"/>
        </w:rPr>
        <w:t> </w:t>
      </w:r>
      <w:r w:rsidRPr="00CE6CE3">
        <w:rPr>
          <w:rFonts w:ascii="Arial" w:eastAsia="Calibri" w:hAnsi="Arial" w:cs="Arial"/>
          <w:sz w:val="20"/>
          <w:szCs w:val="20"/>
          <w:lang w:eastAsia="en-US"/>
        </w:rPr>
        <w:t>souvislosti s obstaráváním záležitosti.</w:t>
      </w:r>
    </w:p>
    <w:p w:rsidR="00D449B9" w:rsidRDefault="00D449B9" w:rsidP="00B50148">
      <w:pPr>
        <w:numPr>
          <w:ilvl w:val="3"/>
          <w:numId w:val="3"/>
        </w:numPr>
        <w:tabs>
          <w:tab w:val="num" w:pos="426"/>
        </w:tabs>
        <w:ind w:left="426" w:hanging="426"/>
        <w:jc w:val="both"/>
        <w:rPr>
          <w:rFonts w:ascii="Arial" w:eastAsia="Calibri" w:hAnsi="Arial" w:cs="Arial"/>
          <w:sz w:val="20"/>
          <w:szCs w:val="20"/>
          <w:lang w:eastAsia="en-US"/>
        </w:rPr>
      </w:pPr>
      <w:r w:rsidRPr="00CE6CE3">
        <w:rPr>
          <w:rFonts w:ascii="Arial" w:eastAsia="Calibri" w:hAnsi="Arial" w:cs="Arial"/>
          <w:sz w:val="20"/>
          <w:szCs w:val="20"/>
          <w:lang w:eastAsia="en-US"/>
        </w:rPr>
        <w:t>Shora uvedené povinnosti může příkazníka zprostit jedině příkazce svým písemným prohlášením.</w:t>
      </w:r>
    </w:p>
    <w:p w:rsidR="009D770A" w:rsidRPr="00CE6CE3" w:rsidRDefault="009D770A" w:rsidP="009D770A">
      <w:pPr>
        <w:tabs>
          <w:tab w:val="num" w:pos="2880"/>
        </w:tabs>
        <w:ind w:left="426"/>
        <w:jc w:val="both"/>
        <w:rPr>
          <w:rFonts w:ascii="Arial" w:eastAsia="Calibri" w:hAnsi="Arial" w:cs="Arial"/>
          <w:sz w:val="20"/>
          <w:szCs w:val="20"/>
          <w:lang w:eastAsia="en-US"/>
        </w:rPr>
      </w:pPr>
    </w:p>
    <w:p w:rsidR="00D449B9" w:rsidRPr="00CE6CE3" w:rsidRDefault="00D449B9" w:rsidP="00B50148">
      <w:pPr>
        <w:numPr>
          <w:ilvl w:val="3"/>
          <w:numId w:val="3"/>
        </w:numPr>
        <w:tabs>
          <w:tab w:val="num" w:pos="426"/>
        </w:tabs>
        <w:ind w:left="426" w:hanging="426"/>
        <w:jc w:val="both"/>
        <w:rPr>
          <w:rFonts w:ascii="Arial" w:eastAsia="Calibri" w:hAnsi="Arial" w:cs="Arial"/>
          <w:sz w:val="20"/>
          <w:szCs w:val="20"/>
          <w:lang w:eastAsia="en-US"/>
        </w:rPr>
      </w:pPr>
      <w:r w:rsidRPr="00CE6CE3">
        <w:rPr>
          <w:rFonts w:ascii="Arial" w:eastAsia="Calibri" w:hAnsi="Arial" w:cs="Arial"/>
          <w:sz w:val="20"/>
          <w:szCs w:val="20"/>
          <w:lang w:eastAsia="en-US"/>
        </w:rPr>
        <w:t>V rozsahu vhodném a účelném s přihlédnutím k obsahu příkazu nemá příkazník dále povinnost mlčenlivosti ve vztahu k osobě, kterou pověřuje provedením jednotlivým jednáním v rámci obstarávání příkazu, pokud je podle této smlouvy příkazník oprávněn svěřit provedení příkazu nebo jeho části jinému.</w:t>
      </w:r>
    </w:p>
    <w:p w:rsidR="00D449B9" w:rsidRPr="00CE6CE3" w:rsidRDefault="00D449B9" w:rsidP="00B50148">
      <w:pPr>
        <w:ind w:left="426"/>
        <w:jc w:val="both"/>
        <w:rPr>
          <w:rFonts w:ascii="Arial" w:eastAsia="Calibri" w:hAnsi="Arial" w:cs="Arial"/>
          <w:sz w:val="20"/>
          <w:szCs w:val="20"/>
          <w:lang w:eastAsia="en-US"/>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Pojištění</w:t>
      </w:r>
    </w:p>
    <w:p w:rsidR="006F5D25" w:rsidRPr="00CE6CE3" w:rsidRDefault="006F5D25" w:rsidP="006F5D25">
      <w:pPr>
        <w:ind w:left="360"/>
        <w:jc w:val="center"/>
        <w:rPr>
          <w:rFonts w:ascii="Arial" w:hAnsi="Arial" w:cs="Arial"/>
          <w:b/>
          <w:sz w:val="20"/>
          <w:szCs w:val="20"/>
        </w:rPr>
      </w:pPr>
    </w:p>
    <w:p w:rsidR="00D449B9" w:rsidRDefault="00D449B9" w:rsidP="00B50148">
      <w:pPr>
        <w:numPr>
          <w:ilvl w:val="4"/>
          <w:numId w:val="9"/>
        </w:numPr>
        <w:autoSpaceDE w:val="0"/>
        <w:autoSpaceDN w:val="0"/>
        <w:adjustRightInd w:val="0"/>
        <w:ind w:left="426"/>
        <w:jc w:val="both"/>
        <w:rPr>
          <w:rFonts w:ascii="Arial" w:hAnsi="Arial" w:cs="Arial"/>
          <w:sz w:val="20"/>
          <w:szCs w:val="20"/>
        </w:rPr>
      </w:pPr>
      <w:r w:rsidRPr="00CE6CE3">
        <w:rPr>
          <w:rFonts w:ascii="Arial" w:hAnsi="Arial" w:cs="Arial"/>
          <w:sz w:val="20"/>
          <w:szCs w:val="20"/>
        </w:rPr>
        <w:t xml:space="preserve">Příkazník podpisem této smlouvy prohlašuje, že </w:t>
      </w:r>
      <w:r w:rsidRPr="00341E0E">
        <w:rPr>
          <w:rFonts w:ascii="Arial" w:hAnsi="Arial" w:cs="Arial"/>
          <w:sz w:val="20"/>
          <w:szCs w:val="20"/>
        </w:rPr>
        <w:t xml:space="preserve">má uzavřenou pojistnou smlouvu, jejímž předmětem je pojištění odpovědnosti za škodu způsobenou příkazníkem třetí osobě v souvislosti s výkonem jeho činností dle této smlouvy, ve výši nejméně </w:t>
      </w:r>
      <w:r w:rsidR="00B50148" w:rsidRPr="00341E0E">
        <w:rPr>
          <w:rFonts w:ascii="Arial" w:hAnsi="Arial" w:cs="Arial"/>
          <w:b/>
          <w:sz w:val="20"/>
          <w:szCs w:val="20"/>
        </w:rPr>
        <w:t>10 000 000</w:t>
      </w:r>
      <w:r w:rsidRPr="00341E0E">
        <w:rPr>
          <w:rFonts w:ascii="Arial" w:hAnsi="Arial" w:cs="Arial"/>
          <w:b/>
          <w:bCs/>
          <w:sz w:val="20"/>
          <w:szCs w:val="20"/>
        </w:rPr>
        <w:t xml:space="preserve">,- Kč </w:t>
      </w:r>
      <w:r w:rsidRPr="00341E0E">
        <w:rPr>
          <w:rFonts w:ascii="Arial" w:hAnsi="Arial" w:cs="Arial"/>
          <w:bCs/>
          <w:sz w:val="20"/>
          <w:szCs w:val="20"/>
        </w:rPr>
        <w:t xml:space="preserve">(slovy: </w:t>
      </w:r>
      <w:r w:rsidR="00B50148" w:rsidRPr="00341E0E">
        <w:rPr>
          <w:rFonts w:ascii="Arial" w:hAnsi="Arial" w:cs="Arial"/>
          <w:bCs/>
          <w:sz w:val="20"/>
          <w:szCs w:val="20"/>
        </w:rPr>
        <w:t xml:space="preserve">deset milionů </w:t>
      </w:r>
      <w:r w:rsidRPr="00341E0E">
        <w:rPr>
          <w:rFonts w:ascii="Arial" w:hAnsi="Arial" w:cs="Arial"/>
          <w:bCs/>
          <w:sz w:val="20"/>
          <w:szCs w:val="20"/>
        </w:rPr>
        <w:t>korun</w:t>
      </w:r>
      <w:r w:rsidR="00B50148" w:rsidRPr="00341E0E">
        <w:rPr>
          <w:rFonts w:ascii="Arial" w:hAnsi="Arial" w:cs="Arial"/>
          <w:bCs/>
          <w:sz w:val="20"/>
          <w:szCs w:val="20"/>
        </w:rPr>
        <w:t xml:space="preserve"> </w:t>
      </w:r>
      <w:r w:rsidRPr="00341E0E">
        <w:rPr>
          <w:rFonts w:ascii="Arial" w:hAnsi="Arial" w:cs="Arial"/>
          <w:bCs/>
          <w:sz w:val="20"/>
          <w:szCs w:val="20"/>
        </w:rPr>
        <w:t>českých)</w:t>
      </w:r>
      <w:r w:rsidRPr="00341E0E">
        <w:rPr>
          <w:rFonts w:ascii="Arial" w:hAnsi="Arial" w:cs="Arial"/>
          <w:sz w:val="20"/>
          <w:szCs w:val="20"/>
        </w:rPr>
        <w:t>. Kopie příslušné pojistné smlouvy je nedílnou součástí této Smlouvy, jako její Příloha č. 2.</w:t>
      </w:r>
    </w:p>
    <w:p w:rsidR="006F5D25" w:rsidRPr="00341E0E" w:rsidRDefault="006F5D25" w:rsidP="006F5D25">
      <w:pPr>
        <w:autoSpaceDE w:val="0"/>
        <w:autoSpaceDN w:val="0"/>
        <w:adjustRightInd w:val="0"/>
        <w:ind w:left="426"/>
        <w:jc w:val="both"/>
        <w:rPr>
          <w:rFonts w:ascii="Arial" w:hAnsi="Arial" w:cs="Arial"/>
          <w:sz w:val="20"/>
          <w:szCs w:val="20"/>
        </w:rPr>
      </w:pPr>
    </w:p>
    <w:p w:rsidR="00D449B9" w:rsidRDefault="00D449B9" w:rsidP="00B50148">
      <w:pPr>
        <w:numPr>
          <w:ilvl w:val="4"/>
          <w:numId w:val="9"/>
        </w:numPr>
        <w:autoSpaceDE w:val="0"/>
        <w:autoSpaceDN w:val="0"/>
        <w:adjustRightInd w:val="0"/>
        <w:ind w:left="426"/>
        <w:jc w:val="both"/>
        <w:rPr>
          <w:rFonts w:ascii="Arial" w:hAnsi="Arial" w:cs="Arial"/>
          <w:sz w:val="20"/>
          <w:szCs w:val="20"/>
        </w:rPr>
      </w:pPr>
      <w:r w:rsidRPr="00CE6CE3">
        <w:rPr>
          <w:rFonts w:ascii="Arial" w:hAnsi="Arial" w:cs="Arial"/>
          <w:sz w:val="20"/>
          <w:szCs w:val="20"/>
        </w:rPr>
        <w:t>Příkazník se zavazuje, že po celou dobu trvání této smlouvy bude pojištěn ve smyslu tohoto článku a že nedojde ke snížení pojistné částky pod částku uvedenou v článku 11 odst. 1.</w:t>
      </w:r>
    </w:p>
    <w:p w:rsidR="006F5D25" w:rsidRPr="00CE6CE3" w:rsidRDefault="006F5D25" w:rsidP="006F5D25">
      <w:pPr>
        <w:autoSpaceDE w:val="0"/>
        <w:autoSpaceDN w:val="0"/>
        <w:adjustRightInd w:val="0"/>
        <w:ind w:left="426"/>
        <w:jc w:val="both"/>
        <w:rPr>
          <w:rFonts w:ascii="Arial" w:hAnsi="Arial" w:cs="Arial"/>
          <w:sz w:val="20"/>
          <w:szCs w:val="20"/>
        </w:rPr>
      </w:pPr>
    </w:p>
    <w:p w:rsidR="00D449B9" w:rsidRPr="00CE6CE3" w:rsidRDefault="00D449B9" w:rsidP="00B50148">
      <w:pPr>
        <w:numPr>
          <w:ilvl w:val="4"/>
          <w:numId w:val="9"/>
        </w:numPr>
        <w:autoSpaceDE w:val="0"/>
        <w:autoSpaceDN w:val="0"/>
        <w:adjustRightInd w:val="0"/>
        <w:ind w:left="426"/>
        <w:jc w:val="both"/>
        <w:rPr>
          <w:rFonts w:ascii="Arial" w:hAnsi="Arial" w:cs="Arial"/>
          <w:sz w:val="20"/>
          <w:szCs w:val="20"/>
        </w:rPr>
      </w:pPr>
      <w:r w:rsidRPr="00CE6CE3">
        <w:rPr>
          <w:rFonts w:ascii="Arial" w:hAnsi="Arial" w:cs="Arial"/>
          <w:sz w:val="20"/>
          <w:szCs w:val="20"/>
        </w:rPr>
        <w:t>Příkazník je povinen příkazci, na základě jeho žádosti, předložit originál pojistné smlouvy prokazující splnění výše uvedených podmínek, a to do 3 pracovních dní od okamžiku, kdy k tomu bude příkazcem vyzván.</w:t>
      </w:r>
    </w:p>
    <w:p w:rsidR="00D449B9" w:rsidRDefault="00D449B9" w:rsidP="00B50148">
      <w:pPr>
        <w:ind w:left="708"/>
        <w:rPr>
          <w:rFonts w:ascii="Arial" w:hAnsi="Arial" w:cs="Arial"/>
          <w:sz w:val="20"/>
          <w:szCs w:val="20"/>
        </w:rPr>
      </w:pPr>
    </w:p>
    <w:p w:rsidR="0051404D" w:rsidRDefault="0051404D" w:rsidP="0051404D">
      <w:pPr>
        <w:numPr>
          <w:ilvl w:val="0"/>
          <w:numId w:val="10"/>
        </w:numPr>
        <w:jc w:val="center"/>
        <w:rPr>
          <w:rFonts w:ascii="Arial" w:hAnsi="Arial" w:cs="Arial"/>
          <w:b/>
          <w:sz w:val="20"/>
          <w:szCs w:val="20"/>
        </w:rPr>
      </w:pPr>
      <w:r w:rsidRPr="0051404D">
        <w:rPr>
          <w:rFonts w:ascii="Arial" w:hAnsi="Arial" w:cs="Arial"/>
          <w:b/>
          <w:sz w:val="20"/>
          <w:szCs w:val="20"/>
        </w:rPr>
        <w:t>Opční dílo</w:t>
      </w:r>
    </w:p>
    <w:p w:rsidR="006F5D25" w:rsidRPr="0051404D" w:rsidRDefault="006F5D25" w:rsidP="006F5D25">
      <w:pPr>
        <w:ind w:left="360"/>
        <w:jc w:val="center"/>
        <w:rPr>
          <w:rFonts w:ascii="Arial" w:hAnsi="Arial" w:cs="Arial"/>
          <w:b/>
          <w:sz w:val="20"/>
          <w:szCs w:val="20"/>
        </w:rPr>
      </w:pPr>
    </w:p>
    <w:p w:rsidR="0051404D" w:rsidRDefault="0051404D" w:rsidP="002C3F9C">
      <w:pPr>
        <w:numPr>
          <w:ilvl w:val="0"/>
          <w:numId w:val="20"/>
        </w:numPr>
        <w:autoSpaceDE w:val="0"/>
        <w:autoSpaceDN w:val="0"/>
        <w:adjustRightInd w:val="0"/>
        <w:ind w:left="426" w:hanging="284"/>
        <w:jc w:val="both"/>
        <w:rPr>
          <w:rFonts w:ascii="Arial" w:hAnsi="Arial" w:cs="Arial"/>
          <w:sz w:val="20"/>
          <w:szCs w:val="20"/>
        </w:rPr>
      </w:pPr>
      <w:r w:rsidRPr="00E903AB">
        <w:rPr>
          <w:rFonts w:ascii="Arial" w:hAnsi="Arial" w:cs="Arial"/>
          <w:sz w:val="20"/>
          <w:szCs w:val="20"/>
        </w:rPr>
        <w:t xml:space="preserve">Smluvní strany se dohodly, že </w:t>
      </w:r>
      <w:r w:rsidR="0062340A">
        <w:rPr>
          <w:rFonts w:ascii="Arial" w:hAnsi="Arial" w:cs="Arial"/>
          <w:sz w:val="20"/>
          <w:szCs w:val="20"/>
        </w:rPr>
        <w:t>příkazník</w:t>
      </w:r>
      <w:r w:rsidRPr="00E903AB">
        <w:rPr>
          <w:rFonts w:ascii="Arial" w:hAnsi="Arial" w:cs="Arial"/>
          <w:sz w:val="20"/>
          <w:szCs w:val="20"/>
        </w:rPr>
        <w:t xml:space="preserve"> provede za podmínek stanovených touto Smlouvou na žádost</w:t>
      </w:r>
      <w:r w:rsidR="002C3F9C">
        <w:rPr>
          <w:rFonts w:ascii="Arial" w:hAnsi="Arial" w:cs="Arial"/>
          <w:sz w:val="20"/>
          <w:szCs w:val="20"/>
        </w:rPr>
        <w:t xml:space="preserve"> </w:t>
      </w:r>
      <w:r w:rsidR="0062340A">
        <w:rPr>
          <w:rFonts w:ascii="Arial" w:hAnsi="Arial" w:cs="Arial"/>
          <w:sz w:val="20"/>
          <w:szCs w:val="20"/>
        </w:rPr>
        <w:t>příkazce</w:t>
      </w:r>
      <w:r w:rsidRPr="002C3F9C">
        <w:rPr>
          <w:rFonts w:ascii="Arial" w:hAnsi="Arial" w:cs="Arial"/>
          <w:sz w:val="20"/>
          <w:szCs w:val="20"/>
        </w:rPr>
        <w:t xml:space="preserve"> na svůj náklad a nebezpečí pro </w:t>
      </w:r>
      <w:r w:rsidR="0062340A">
        <w:rPr>
          <w:rFonts w:ascii="Arial" w:hAnsi="Arial" w:cs="Arial"/>
          <w:sz w:val="20"/>
          <w:szCs w:val="20"/>
        </w:rPr>
        <w:t>příkazníka</w:t>
      </w:r>
      <w:r w:rsidRPr="002C3F9C">
        <w:rPr>
          <w:rFonts w:ascii="Arial" w:hAnsi="Arial" w:cs="Arial"/>
          <w:sz w:val="20"/>
          <w:szCs w:val="20"/>
        </w:rPr>
        <w:t xml:space="preserve"> Opční dílo a splní s Opčním dílem související</w:t>
      </w:r>
      <w:r w:rsidR="002C3F9C">
        <w:rPr>
          <w:rFonts w:ascii="Arial" w:hAnsi="Arial" w:cs="Arial"/>
          <w:sz w:val="20"/>
          <w:szCs w:val="20"/>
        </w:rPr>
        <w:t xml:space="preserve"> </w:t>
      </w:r>
      <w:r w:rsidRPr="002C3F9C">
        <w:rPr>
          <w:rFonts w:ascii="Arial" w:hAnsi="Arial" w:cs="Arial"/>
          <w:sz w:val="20"/>
          <w:szCs w:val="20"/>
        </w:rPr>
        <w:t xml:space="preserve">závazky. </w:t>
      </w:r>
      <w:r w:rsidR="00515B64">
        <w:rPr>
          <w:rFonts w:ascii="Arial" w:hAnsi="Arial" w:cs="Arial"/>
          <w:sz w:val="20"/>
          <w:szCs w:val="20"/>
        </w:rPr>
        <w:t>Příkazník</w:t>
      </w:r>
      <w:r w:rsidRPr="002C3F9C">
        <w:rPr>
          <w:rFonts w:ascii="Arial" w:hAnsi="Arial" w:cs="Arial"/>
          <w:sz w:val="20"/>
          <w:szCs w:val="20"/>
        </w:rPr>
        <w:t xml:space="preserve"> se zavazuje Opční dílo převzít a zaplatit sjednanou cenu </w:t>
      </w:r>
      <w:r w:rsidRPr="00C26A5F">
        <w:rPr>
          <w:rFonts w:ascii="Arial" w:hAnsi="Arial" w:cs="Arial"/>
          <w:sz w:val="20"/>
          <w:szCs w:val="20"/>
        </w:rPr>
        <w:t>Opčního díla.</w:t>
      </w:r>
    </w:p>
    <w:p w:rsidR="006F5D25" w:rsidRPr="00C26A5F" w:rsidRDefault="006F5D25" w:rsidP="006F5D25">
      <w:pPr>
        <w:autoSpaceDE w:val="0"/>
        <w:autoSpaceDN w:val="0"/>
        <w:adjustRightInd w:val="0"/>
        <w:ind w:left="426"/>
        <w:jc w:val="both"/>
        <w:rPr>
          <w:rFonts w:ascii="Arial" w:hAnsi="Arial" w:cs="Arial"/>
          <w:sz w:val="20"/>
          <w:szCs w:val="20"/>
        </w:rPr>
      </w:pPr>
    </w:p>
    <w:p w:rsidR="0051404D" w:rsidRDefault="0051404D" w:rsidP="002C3F9C">
      <w:pPr>
        <w:numPr>
          <w:ilvl w:val="0"/>
          <w:numId w:val="20"/>
        </w:numPr>
        <w:tabs>
          <w:tab w:val="num" w:pos="426"/>
        </w:tabs>
        <w:autoSpaceDE w:val="0"/>
        <w:autoSpaceDN w:val="0"/>
        <w:adjustRightInd w:val="0"/>
        <w:ind w:left="426" w:hanging="284"/>
        <w:jc w:val="both"/>
        <w:rPr>
          <w:rFonts w:ascii="Arial" w:hAnsi="Arial" w:cs="Arial"/>
          <w:sz w:val="20"/>
          <w:szCs w:val="20"/>
        </w:rPr>
      </w:pPr>
      <w:r w:rsidRPr="00C26A5F">
        <w:rPr>
          <w:rFonts w:ascii="Arial" w:hAnsi="Arial" w:cs="Arial"/>
          <w:sz w:val="20"/>
          <w:szCs w:val="20"/>
        </w:rPr>
        <w:t xml:space="preserve">Součástí závazku </w:t>
      </w:r>
      <w:r w:rsidR="00515B64">
        <w:rPr>
          <w:rFonts w:ascii="Arial" w:hAnsi="Arial" w:cs="Arial"/>
          <w:sz w:val="20"/>
          <w:szCs w:val="20"/>
        </w:rPr>
        <w:t>příkazníka</w:t>
      </w:r>
      <w:r w:rsidRPr="00C26A5F">
        <w:rPr>
          <w:rFonts w:ascii="Arial" w:hAnsi="Arial" w:cs="Arial"/>
          <w:sz w:val="20"/>
          <w:szCs w:val="20"/>
        </w:rPr>
        <w:t xml:space="preserve"> provést Opční dílo mohou být </w:t>
      </w:r>
      <w:r w:rsidR="002C3F9C" w:rsidRPr="00C26A5F">
        <w:rPr>
          <w:rFonts w:ascii="Arial" w:hAnsi="Arial" w:cs="Arial"/>
          <w:sz w:val="20"/>
          <w:szCs w:val="20"/>
        </w:rPr>
        <w:t xml:space="preserve">závazky obdobné závazku provést </w:t>
      </w:r>
      <w:r w:rsidRPr="00C26A5F">
        <w:rPr>
          <w:rFonts w:ascii="Arial" w:hAnsi="Arial" w:cs="Arial"/>
          <w:sz w:val="20"/>
          <w:szCs w:val="20"/>
        </w:rPr>
        <w:t>Dílo, jakož i</w:t>
      </w:r>
      <w:r w:rsidR="002C3F9C" w:rsidRPr="00C26A5F">
        <w:rPr>
          <w:rFonts w:ascii="Arial" w:hAnsi="Arial" w:cs="Arial"/>
          <w:sz w:val="20"/>
          <w:szCs w:val="20"/>
        </w:rPr>
        <w:t xml:space="preserve"> </w:t>
      </w:r>
      <w:r w:rsidRPr="00C26A5F">
        <w:rPr>
          <w:rFonts w:ascii="Arial" w:hAnsi="Arial" w:cs="Arial"/>
          <w:sz w:val="20"/>
          <w:szCs w:val="20"/>
        </w:rPr>
        <w:t>závazky obdobné s Dílem souvisejícím závazkům; zejména se může jednat o závazky spočívající v</w:t>
      </w:r>
      <w:r w:rsidR="002C3F9C" w:rsidRPr="00C26A5F">
        <w:rPr>
          <w:rFonts w:ascii="Arial" w:hAnsi="Arial" w:cs="Arial"/>
          <w:sz w:val="20"/>
          <w:szCs w:val="20"/>
        </w:rPr>
        <w:t xml:space="preserve"> </w:t>
      </w:r>
      <w:r w:rsidRPr="00C26A5F">
        <w:rPr>
          <w:rFonts w:ascii="Arial" w:hAnsi="Arial" w:cs="Arial"/>
          <w:sz w:val="20"/>
          <w:szCs w:val="20"/>
        </w:rPr>
        <w:t>provedení takových výkonů a činností, které</w:t>
      </w:r>
    </w:p>
    <w:p w:rsidR="006F5D25" w:rsidRPr="00C26A5F" w:rsidRDefault="006F5D25" w:rsidP="006F5D25">
      <w:pPr>
        <w:autoSpaceDE w:val="0"/>
        <w:autoSpaceDN w:val="0"/>
        <w:adjustRightInd w:val="0"/>
        <w:ind w:left="426"/>
        <w:jc w:val="both"/>
        <w:rPr>
          <w:rFonts w:ascii="Arial" w:hAnsi="Arial" w:cs="Arial"/>
          <w:sz w:val="20"/>
          <w:szCs w:val="20"/>
        </w:rPr>
      </w:pPr>
    </w:p>
    <w:p w:rsidR="0051404D" w:rsidRPr="00B244FF" w:rsidRDefault="0051404D" w:rsidP="00C26A5F">
      <w:pPr>
        <w:pStyle w:val="Odstavecseseznamem"/>
        <w:numPr>
          <w:ilvl w:val="1"/>
          <w:numId w:val="2"/>
        </w:numPr>
        <w:tabs>
          <w:tab w:val="clear" w:pos="1440"/>
        </w:tabs>
        <w:autoSpaceDE w:val="0"/>
        <w:autoSpaceDN w:val="0"/>
        <w:adjustRightInd w:val="0"/>
        <w:ind w:left="851" w:hanging="425"/>
        <w:rPr>
          <w:rFonts w:ascii="Arial" w:eastAsiaTheme="minorHAnsi" w:hAnsi="Arial" w:cs="Arial"/>
          <w:sz w:val="20"/>
          <w:szCs w:val="20"/>
          <w:lang w:eastAsia="en-US"/>
        </w:rPr>
      </w:pPr>
      <w:r w:rsidRPr="00C26A5F">
        <w:rPr>
          <w:rFonts w:ascii="Arial" w:eastAsiaTheme="minorHAnsi" w:hAnsi="Arial" w:cs="Arial"/>
          <w:sz w:val="20"/>
          <w:szCs w:val="20"/>
          <w:lang w:eastAsia="en-US"/>
        </w:rPr>
        <w:t xml:space="preserve">byť nejsou v této Smlouvě sjednány, jsou nezbytné či vhodné pro </w:t>
      </w:r>
      <w:r w:rsidR="00F3104E" w:rsidRPr="00B244FF">
        <w:rPr>
          <w:rFonts w:ascii="Arial" w:eastAsiaTheme="minorHAnsi" w:hAnsi="Arial" w:cs="Arial"/>
          <w:sz w:val="20"/>
          <w:szCs w:val="20"/>
          <w:lang w:eastAsia="en-US"/>
        </w:rPr>
        <w:t>výkon TDI</w:t>
      </w:r>
      <w:r w:rsidRPr="00B244FF">
        <w:rPr>
          <w:rFonts w:ascii="Arial" w:eastAsiaTheme="minorHAnsi" w:hAnsi="Arial" w:cs="Arial"/>
          <w:sz w:val="20"/>
          <w:szCs w:val="20"/>
          <w:lang w:eastAsia="en-US"/>
        </w:rPr>
        <w:t>,</w:t>
      </w:r>
    </w:p>
    <w:p w:rsidR="0051404D" w:rsidRPr="00C26A5F" w:rsidRDefault="0051404D" w:rsidP="00C26A5F">
      <w:pPr>
        <w:pStyle w:val="Odstavecseseznamem"/>
        <w:numPr>
          <w:ilvl w:val="1"/>
          <w:numId w:val="2"/>
        </w:numPr>
        <w:tabs>
          <w:tab w:val="clear" w:pos="1440"/>
        </w:tabs>
        <w:autoSpaceDE w:val="0"/>
        <w:autoSpaceDN w:val="0"/>
        <w:adjustRightInd w:val="0"/>
        <w:ind w:left="851" w:hanging="425"/>
        <w:rPr>
          <w:rFonts w:ascii="Arial" w:eastAsiaTheme="minorHAnsi" w:hAnsi="Arial" w:cs="Arial"/>
          <w:sz w:val="20"/>
          <w:szCs w:val="20"/>
          <w:lang w:eastAsia="en-US"/>
        </w:rPr>
      </w:pPr>
      <w:r w:rsidRPr="00C26A5F">
        <w:rPr>
          <w:rFonts w:ascii="Arial" w:eastAsiaTheme="minorHAnsi" w:hAnsi="Arial" w:cs="Arial"/>
          <w:sz w:val="20"/>
          <w:szCs w:val="20"/>
          <w:lang w:eastAsia="en-US"/>
        </w:rPr>
        <w:t xml:space="preserve">představují takový nárůst co do rozsahu požadavků </w:t>
      </w:r>
      <w:r w:rsidR="009F5A98">
        <w:rPr>
          <w:rFonts w:ascii="Arial" w:eastAsiaTheme="minorHAnsi" w:hAnsi="Arial" w:cs="Arial"/>
          <w:sz w:val="20"/>
          <w:szCs w:val="20"/>
          <w:lang w:eastAsia="en-US"/>
        </w:rPr>
        <w:t>příkazce</w:t>
      </w:r>
      <w:r w:rsidRPr="00C26A5F">
        <w:rPr>
          <w:rFonts w:ascii="Arial" w:eastAsiaTheme="minorHAnsi" w:hAnsi="Arial" w:cs="Arial"/>
          <w:sz w:val="20"/>
          <w:szCs w:val="20"/>
          <w:lang w:eastAsia="en-US"/>
        </w:rPr>
        <w:t xml:space="preserve"> n</w:t>
      </w:r>
      <w:r w:rsidR="002C3F9C" w:rsidRPr="00C26A5F">
        <w:rPr>
          <w:rFonts w:ascii="Arial" w:eastAsiaTheme="minorHAnsi" w:hAnsi="Arial" w:cs="Arial"/>
          <w:sz w:val="20"/>
          <w:szCs w:val="20"/>
          <w:lang w:eastAsia="en-US"/>
        </w:rPr>
        <w:t xml:space="preserve">a Dílo způsobený zejména větším </w:t>
      </w:r>
      <w:r w:rsidRPr="00C26A5F">
        <w:rPr>
          <w:rFonts w:ascii="Arial" w:eastAsiaTheme="minorHAnsi" w:hAnsi="Arial" w:cs="Arial"/>
          <w:sz w:val="20"/>
          <w:szCs w:val="20"/>
          <w:lang w:eastAsia="en-US"/>
        </w:rPr>
        <w:t xml:space="preserve">než původně plánovaným rozsahem </w:t>
      </w:r>
      <w:r w:rsidR="00F3104E">
        <w:rPr>
          <w:rFonts w:ascii="Arial" w:eastAsiaTheme="minorHAnsi" w:hAnsi="Arial" w:cs="Arial"/>
          <w:sz w:val="20"/>
          <w:szCs w:val="20"/>
          <w:lang w:eastAsia="en-US"/>
        </w:rPr>
        <w:t>TDI</w:t>
      </w:r>
      <w:r w:rsidRPr="00C26A5F">
        <w:rPr>
          <w:rFonts w:ascii="Arial" w:eastAsiaTheme="minorHAnsi" w:hAnsi="Arial" w:cs="Arial"/>
          <w:sz w:val="20"/>
          <w:szCs w:val="20"/>
          <w:lang w:eastAsia="en-US"/>
        </w:rPr>
        <w:t>, že jej nelze spravedlivě p</w:t>
      </w:r>
      <w:r w:rsidR="002C3F9C" w:rsidRPr="00C26A5F">
        <w:rPr>
          <w:rFonts w:ascii="Arial" w:eastAsiaTheme="minorHAnsi" w:hAnsi="Arial" w:cs="Arial"/>
          <w:sz w:val="20"/>
          <w:szCs w:val="20"/>
          <w:lang w:eastAsia="en-US"/>
        </w:rPr>
        <w:t xml:space="preserve">okrýt stávajícími ujednáními ve </w:t>
      </w:r>
      <w:r w:rsidRPr="00C26A5F">
        <w:rPr>
          <w:rFonts w:ascii="Arial" w:eastAsiaTheme="minorHAnsi" w:hAnsi="Arial" w:cs="Arial"/>
          <w:sz w:val="20"/>
          <w:szCs w:val="20"/>
          <w:lang w:eastAsia="en-US"/>
        </w:rPr>
        <w:t>Smlouvě, či které</w:t>
      </w:r>
    </w:p>
    <w:p w:rsidR="002C3F9C" w:rsidRDefault="0051404D" w:rsidP="0051404D">
      <w:pPr>
        <w:pStyle w:val="Odstavecseseznamem"/>
        <w:numPr>
          <w:ilvl w:val="1"/>
          <w:numId w:val="2"/>
        </w:numPr>
        <w:tabs>
          <w:tab w:val="clear" w:pos="1440"/>
        </w:tabs>
        <w:autoSpaceDE w:val="0"/>
        <w:autoSpaceDN w:val="0"/>
        <w:adjustRightInd w:val="0"/>
        <w:ind w:left="851" w:hanging="425"/>
        <w:rPr>
          <w:rFonts w:ascii="Arial" w:eastAsiaTheme="minorHAnsi" w:hAnsi="Arial" w:cs="Arial"/>
          <w:sz w:val="20"/>
          <w:szCs w:val="20"/>
          <w:lang w:eastAsia="en-US"/>
        </w:rPr>
      </w:pPr>
      <w:r w:rsidRPr="00C26A5F">
        <w:rPr>
          <w:rFonts w:ascii="Arial" w:eastAsiaTheme="minorHAnsi" w:hAnsi="Arial" w:cs="Arial"/>
          <w:sz w:val="20"/>
          <w:szCs w:val="20"/>
          <w:lang w:eastAsia="en-US"/>
        </w:rPr>
        <w:t xml:space="preserve">představují takový nárůst co do obsahu požadavků </w:t>
      </w:r>
      <w:r w:rsidR="009F5A98">
        <w:rPr>
          <w:rFonts w:ascii="Arial" w:eastAsiaTheme="minorHAnsi" w:hAnsi="Arial" w:cs="Arial"/>
          <w:sz w:val="20"/>
          <w:szCs w:val="20"/>
          <w:lang w:eastAsia="en-US"/>
        </w:rPr>
        <w:t xml:space="preserve">příkazce </w:t>
      </w:r>
      <w:r w:rsidRPr="00C26A5F">
        <w:rPr>
          <w:rFonts w:ascii="Arial" w:eastAsiaTheme="minorHAnsi" w:hAnsi="Arial" w:cs="Arial"/>
          <w:sz w:val="20"/>
          <w:szCs w:val="20"/>
          <w:lang w:eastAsia="en-US"/>
        </w:rPr>
        <w:t>na Dí</w:t>
      </w:r>
      <w:r w:rsidR="002C3F9C" w:rsidRPr="00C26A5F">
        <w:rPr>
          <w:rFonts w:ascii="Arial" w:eastAsiaTheme="minorHAnsi" w:hAnsi="Arial" w:cs="Arial"/>
          <w:sz w:val="20"/>
          <w:szCs w:val="20"/>
          <w:lang w:eastAsia="en-US"/>
        </w:rPr>
        <w:t xml:space="preserve">lo způsobený zejména dalšími či </w:t>
      </w:r>
      <w:r w:rsidRPr="00C26A5F">
        <w:rPr>
          <w:rFonts w:ascii="Arial" w:eastAsiaTheme="minorHAnsi" w:hAnsi="Arial" w:cs="Arial"/>
          <w:sz w:val="20"/>
          <w:szCs w:val="20"/>
          <w:lang w:eastAsia="en-US"/>
        </w:rPr>
        <w:t xml:space="preserve">jinými požadavky a představami </w:t>
      </w:r>
      <w:r w:rsidR="009F5A98">
        <w:rPr>
          <w:rFonts w:ascii="Arial" w:eastAsiaTheme="minorHAnsi" w:hAnsi="Arial" w:cs="Arial"/>
          <w:sz w:val="20"/>
          <w:szCs w:val="20"/>
          <w:lang w:eastAsia="en-US"/>
        </w:rPr>
        <w:t>příkazce</w:t>
      </w:r>
      <w:r w:rsidRPr="00C26A5F">
        <w:rPr>
          <w:rFonts w:ascii="Arial" w:eastAsiaTheme="minorHAnsi" w:hAnsi="Arial" w:cs="Arial"/>
          <w:sz w:val="20"/>
          <w:szCs w:val="20"/>
          <w:lang w:eastAsia="en-US"/>
        </w:rPr>
        <w:t xml:space="preserve"> </w:t>
      </w:r>
      <w:r w:rsidRPr="00C26A5F">
        <w:rPr>
          <w:rFonts w:ascii="Arial" w:eastAsiaTheme="minorHAnsi" w:hAnsi="Arial" w:cs="Arial"/>
          <w:sz w:val="20"/>
          <w:szCs w:val="20"/>
          <w:lang w:eastAsia="en-US"/>
        </w:rPr>
        <w:lastRenderedPageBreak/>
        <w:t xml:space="preserve">ohledně </w:t>
      </w:r>
      <w:r w:rsidR="00F3104E">
        <w:rPr>
          <w:rFonts w:ascii="Arial" w:eastAsiaTheme="minorHAnsi" w:hAnsi="Arial" w:cs="Arial"/>
          <w:sz w:val="20"/>
          <w:szCs w:val="20"/>
          <w:lang w:eastAsia="en-US"/>
        </w:rPr>
        <w:t>TDI</w:t>
      </w:r>
      <w:r w:rsidRPr="00C26A5F">
        <w:rPr>
          <w:rFonts w:ascii="Arial" w:eastAsiaTheme="minorHAnsi" w:hAnsi="Arial" w:cs="Arial"/>
          <w:sz w:val="20"/>
          <w:szCs w:val="20"/>
          <w:lang w:eastAsia="en-US"/>
        </w:rPr>
        <w:t>, že jej nelze</w:t>
      </w:r>
      <w:r w:rsidR="002C3F9C" w:rsidRPr="00C26A5F">
        <w:rPr>
          <w:rFonts w:ascii="Arial" w:eastAsiaTheme="minorHAnsi" w:hAnsi="Arial" w:cs="Arial"/>
          <w:sz w:val="20"/>
          <w:szCs w:val="20"/>
          <w:lang w:eastAsia="en-US"/>
        </w:rPr>
        <w:t xml:space="preserve"> spravedlivě pokrýt stávajícími </w:t>
      </w:r>
      <w:r w:rsidRPr="00C26A5F">
        <w:rPr>
          <w:rFonts w:ascii="Arial" w:eastAsiaTheme="minorHAnsi" w:hAnsi="Arial" w:cs="Arial"/>
          <w:sz w:val="20"/>
          <w:szCs w:val="20"/>
          <w:lang w:eastAsia="en-US"/>
        </w:rPr>
        <w:t>ujednáními ve Smlouvě.</w:t>
      </w:r>
    </w:p>
    <w:p w:rsidR="006F5D25" w:rsidRPr="00CC6E9D" w:rsidRDefault="006F5D25" w:rsidP="006F5D25">
      <w:pPr>
        <w:pStyle w:val="Odstavecseseznamem"/>
        <w:autoSpaceDE w:val="0"/>
        <w:autoSpaceDN w:val="0"/>
        <w:adjustRightInd w:val="0"/>
        <w:ind w:left="851"/>
        <w:rPr>
          <w:rFonts w:ascii="Arial" w:eastAsiaTheme="minorHAnsi" w:hAnsi="Arial" w:cs="Arial"/>
          <w:sz w:val="20"/>
          <w:szCs w:val="20"/>
          <w:lang w:eastAsia="en-US"/>
        </w:rPr>
      </w:pPr>
    </w:p>
    <w:p w:rsidR="0051404D" w:rsidRDefault="0051404D" w:rsidP="00D1447A">
      <w:pPr>
        <w:numPr>
          <w:ilvl w:val="0"/>
          <w:numId w:val="20"/>
        </w:numPr>
        <w:tabs>
          <w:tab w:val="num" w:pos="426"/>
        </w:tabs>
        <w:autoSpaceDE w:val="0"/>
        <w:autoSpaceDN w:val="0"/>
        <w:adjustRightInd w:val="0"/>
        <w:ind w:left="426" w:hanging="284"/>
        <w:jc w:val="both"/>
        <w:rPr>
          <w:rFonts w:ascii="Arial" w:hAnsi="Arial" w:cs="Arial"/>
          <w:sz w:val="20"/>
          <w:szCs w:val="20"/>
        </w:rPr>
      </w:pPr>
      <w:r w:rsidRPr="00D1447A">
        <w:rPr>
          <w:rFonts w:ascii="Arial" w:hAnsi="Arial" w:cs="Arial"/>
          <w:sz w:val="20"/>
          <w:szCs w:val="20"/>
        </w:rPr>
        <w:t xml:space="preserve">Smluvní strany se dohodly, že Opční dílo bude </w:t>
      </w:r>
      <w:r w:rsidR="00C26A5F" w:rsidRPr="00D1447A">
        <w:rPr>
          <w:rFonts w:ascii="Arial" w:hAnsi="Arial" w:cs="Arial"/>
          <w:sz w:val="20"/>
          <w:szCs w:val="20"/>
        </w:rPr>
        <w:t xml:space="preserve">provedeno přiměřeně v souladu s podmínkami, které jsou </w:t>
      </w:r>
      <w:r w:rsidRPr="00D1447A">
        <w:rPr>
          <w:rFonts w:ascii="Arial" w:hAnsi="Arial" w:cs="Arial"/>
          <w:sz w:val="20"/>
          <w:szCs w:val="20"/>
        </w:rPr>
        <w:t>sjednány touto Smlouvou pro provedení Díla, není-li výslovně sjednáno j</w:t>
      </w:r>
      <w:r w:rsidR="00C26A5F" w:rsidRPr="00D1447A">
        <w:rPr>
          <w:rFonts w:ascii="Arial" w:hAnsi="Arial" w:cs="Arial"/>
          <w:sz w:val="20"/>
          <w:szCs w:val="20"/>
        </w:rPr>
        <w:t xml:space="preserve">inak; veškeré práva a povinnost </w:t>
      </w:r>
      <w:r w:rsidRPr="00D1447A">
        <w:rPr>
          <w:rFonts w:ascii="Arial" w:hAnsi="Arial" w:cs="Arial"/>
          <w:sz w:val="20"/>
          <w:szCs w:val="20"/>
        </w:rPr>
        <w:t xml:space="preserve">stanovené touto Smlouvou pro Dílo nebo v souvislosti s Dílem, resp. pro s </w:t>
      </w:r>
      <w:r w:rsidR="00C26A5F" w:rsidRPr="00D1447A">
        <w:rPr>
          <w:rFonts w:ascii="Arial" w:hAnsi="Arial" w:cs="Arial"/>
          <w:sz w:val="20"/>
          <w:szCs w:val="20"/>
        </w:rPr>
        <w:t xml:space="preserve">Dílem souvisejícími závazky, se </w:t>
      </w:r>
      <w:r w:rsidRPr="00D1447A">
        <w:rPr>
          <w:rFonts w:ascii="Arial" w:hAnsi="Arial" w:cs="Arial"/>
          <w:sz w:val="20"/>
          <w:szCs w:val="20"/>
        </w:rPr>
        <w:t>přiměřeně uplatní i na Opční dílo, resp. na s Opčním dílem související záv</w:t>
      </w:r>
      <w:r w:rsidR="00C26A5F" w:rsidRPr="00D1447A">
        <w:rPr>
          <w:rFonts w:ascii="Arial" w:hAnsi="Arial" w:cs="Arial"/>
          <w:sz w:val="20"/>
          <w:szCs w:val="20"/>
        </w:rPr>
        <w:t xml:space="preserve">azky, není-li výslovně sjednáno </w:t>
      </w:r>
      <w:r w:rsidRPr="00D1447A">
        <w:rPr>
          <w:rFonts w:ascii="Arial" w:hAnsi="Arial" w:cs="Arial"/>
          <w:sz w:val="20"/>
          <w:szCs w:val="20"/>
        </w:rPr>
        <w:t>jinak.</w:t>
      </w:r>
    </w:p>
    <w:p w:rsidR="006F5D25" w:rsidRPr="00D1447A" w:rsidRDefault="006F5D25" w:rsidP="006F5D25">
      <w:pPr>
        <w:autoSpaceDE w:val="0"/>
        <w:autoSpaceDN w:val="0"/>
        <w:adjustRightInd w:val="0"/>
        <w:ind w:left="426"/>
        <w:jc w:val="both"/>
        <w:rPr>
          <w:rFonts w:ascii="Arial" w:hAnsi="Arial" w:cs="Arial"/>
          <w:sz w:val="20"/>
          <w:szCs w:val="20"/>
        </w:rPr>
      </w:pPr>
    </w:p>
    <w:p w:rsidR="00D1447A" w:rsidRDefault="0051404D" w:rsidP="0051404D">
      <w:pPr>
        <w:numPr>
          <w:ilvl w:val="0"/>
          <w:numId w:val="20"/>
        </w:numPr>
        <w:tabs>
          <w:tab w:val="num" w:pos="426"/>
        </w:tabs>
        <w:autoSpaceDE w:val="0"/>
        <w:autoSpaceDN w:val="0"/>
        <w:adjustRightInd w:val="0"/>
        <w:ind w:left="426" w:hanging="284"/>
        <w:jc w:val="both"/>
        <w:rPr>
          <w:rFonts w:ascii="Arial" w:hAnsi="Arial" w:cs="Arial"/>
          <w:sz w:val="20"/>
          <w:szCs w:val="20"/>
        </w:rPr>
      </w:pPr>
      <w:r w:rsidRPr="00D1447A">
        <w:rPr>
          <w:rFonts w:ascii="Arial" w:hAnsi="Arial" w:cs="Arial"/>
          <w:sz w:val="20"/>
          <w:szCs w:val="20"/>
        </w:rPr>
        <w:t xml:space="preserve">Účinnost závazku </w:t>
      </w:r>
      <w:r w:rsidR="00D155B2">
        <w:rPr>
          <w:rFonts w:ascii="Arial" w:hAnsi="Arial" w:cs="Arial"/>
          <w:sz w:val="20"/>
          <w:szCs w:val="20"/>
        </w:rPr>
        <w:t>příkazníka</w:t>
      </w:r>
      <w:r w:rsidRPr="00D1447A">
        <w:rPr>
          <w:rFonts w:ascii="Arial" w:hAnsi="Arial" w:cs="Arial"/>
          <w:sz w:val="20"/>
          <w:szCs w:val="20"/>
        </w:rPr>
        <w:t xml:space="preserve"> k provedení Opčního díla Sm</w:t>
      </w:r>
      <w:r w:rsidR="00C26A5F" w:rsidRPr="00D1447A">
        <w:rPr>
          <w:rFonts w:ascii="Arial" w:hAnsi="Arial" w:cs="Arial"/>
          <w:sz w:val="20"/>
          <w:szCs w:val="20"/>
        </w:rPr>
        <w:t xml:space="preserve">luvní strany sjednají uzavřením opčního dodatku </w:t>
      </w:r>
      <w:r w:rsidRPr="00D1447A">
        <w:rPr>
          <w:rFonts w:ascii="Arial" w:hAnsi="Arial" w:cs="Arial"/>
          <w:sz w:val="20"/>
          <w:szCs w:val="20"/>
        </w:rPr>
        <w:t>k této Smlouvě. Součástí opčního dodatku bude zejména:</w:t>
      </w:r>
    </w:p>
    <w:p w:rsidR="006F5D25" w:rsidRPr="00CC6E9D" w:rsidRDefault="006F5D25" w:rsidP="006F5D25">
      <w:pPr>
        <w:autoSpaceDE w:val="0"/>
        <w:autoSpaceDN w:val="0"/>
        <w:adjustRightInd w:val="0"/>
        <w:ind w:left="426"/>
        <w:jc w:val="both"/>
        <w:rPr>
          <w:rFonts w:ascii="Arial" w:hAnsi="Arial" w:cs="Arial"/>
          <w:sz w:val="20"/>
          <w:szCs w:val="20"/>
        </w:rPr>
      </w:pPr>
    </w:p>
    <w:p w:rsidR="0051404D" w:rsidRPr="00CE6A77" w:rsidRDefault="0051404D" w:rsidP="00CE6A77">
      <w:pPr>
        <w:pStyle w:val="Odstavecseseznamem"/>
        <w:numPr>
          <w:ilvl w:val="0"/>
          <w:numId w:val="21"/>
        </w:numPr>
        <w:tabs>
          <w:tab w:val="clear" w:pos="1440"/>
        </w:tabs>
        <w:autoSpaceDE w:val="0"/>
        <w:autoSpaceDN w:val="0"/>
        <w:adjustRightInd w:val="0"/>
        <w:ind w:left="851" w:hanging="425"/>
        <w:rPr>
          <w:rFonts w:ascii="Arial" w:eastAsiaTheme="minorHAnsi" w:hAnsi="Arial" w:cs="Arial"/>
          <w:sz w:val="20"/>
          <w:szCs w:val="20"/>
          <w:lang w:eastAsia="en-US"/>
        </w:rPr>
      </w:pPr>
      <w:r w:rsidRPr="00CE6A77">
        <w:rPr>
          <w:rFonts w:ascii="Arial" w:eastAsiaTheme="minorHAnsi" w:hAnsi="Arial" w:cs="Arial"/>
          <w:sz w:val="20"/>
          <w:szCs w:val="20"/>
          <w:lang w:eastAsia="en-US"/>
        </w:rPr>
        <w:t>prohlášení Smluvních stran o účinnosti závazku provést Opční dílo,</w:t>
      </w:r>
    </w:p>
    <w:p w:rsidR="0051404D" w:rsidRPr="00CE6A77" w:rsidRDefault="0051404D" w:rsidP="00CE6A77">
      <w:pPr>
        <w:pStyle w:val="Odstavecseseznamem"/>
        <w:numPr>
          <w:ilvl w:val="0"/>
          <w:numId w:val="21"/>
        </w:numPr>
        <w:tabs>
          <w:tab w:val="clear" w:pos="1440"/>
        </w:tabs>
        <w:autoSpaceDE w:val="0"/>
        <w:autoSpaceDN w:val="0"/>
        <w:adjustRightInd w:val="0"/>
        <w:ind w:left="851" w:hanging="425"/>
        <w:rPr>
          <w:rFonts w:ascii="Arial" w:eastAsiaTheme="minorHAnsi" w:hAnsi="Arial" w:cs="Arial"/>
          <w:sz w:val="20"/>
          <w:szCs w:val="20"/>
          <w:lang w:eastAsia="en-US"/>
        </w:rPr>
      </w:pPr>
      <w:r w:rsidRPr="00CE6A77">
        <w:rPr>
          <w:rFonts w:ascii="Arial" w:eastAsiaTheme="minorHAnsi" w:hAnsi="Arial" w:cs="Arial"/>
          <w:sz w:val="20"/>
          <w:szCs w:val="20"/>
          <w:lang w:eastAsia="en-US"/>
        </w:rPr>
        <w:t>podrobný popis obsahu a rozsahu Opčního díla,</w:t>
      </w:r>
    </w:p>
    <w:p w:rsidR="0051404D" w:rsidRPr="00CE6A77" w:rsidRDefault="0051404D" w:rsidP="00CE6A77">
      <w:pPr>
        <w:pStyle w:val="Odstavecseseznamem"/>
        <w:numPr>
          <w:ilvl w:val="0"/>
          <w:numId w:val="21"/>
        </w:numPr>
        <w:tabs>
          <w:tab w:val="clear" w:pos="1440"/>
        </w:tabs>
        <w:autoSpaceDE w:val="0"/>
        <w:autoSpaceDN w:val="0"/>
        <w:adjustRightInd w:val="0"/>
        <w:ind w:left="851" w:hanging="425"/>
        <w:rPr>
          <w:rFonts w:ascii="Arial" w:eastAsiaTheme="minorHAnsi" w:hAnsi="Arial" w:cs="Arial"/>
          <w:sz w:val="20"/>
          <w:szCs w:val="20"/>
          <w:lang w:eastAsia="en-US"/>
        </w:rPr>
      </w:pPr>
      <w:r w:rsidRPr="00CE6A77">
        <w:rPr>
          <w:rFonts w:ascii="Arial" w:eastAsiaTheme="minorHAnsi" w:hAnsi="Arial" w:cs="Arial"/>
          <w:sz w:val="20"/>
          <w:szCs w:val="20"/>
          <w:lang w:eastAsia="en-US"/>
        </w:rPr>
        <w:t>lhůta pro provedení Opčního díla a</w:t>
      </w:r>
    </w:p>
    <w:p w:rsidR="0051404D" w:rsidRDefault="0051404D" w:rsidP="00CE6A77">
      <w:pPr>
        <w:pStyle w:val="Odstavecseseznamem"/>
        <w:numPr>
          <w:ilvl w:val="0"/>
          <w:numId w:val="21"/>
        </w:numPr>
        <w:tabs>
          <w:tab w:val="clear" w:pos="1440"/>
        </w:tabs>
        <w:autoSpaceDE w:val="0"/>
        <w:autoSpaceDN w:val="0"/>
        <w:adjustRightInd w:val="0"/>
        <w:ind w:left="851" w:hanging="425"/>
        <w:rPr>
          <w:rFonts w:ascii="Arial" w:eastAsiaTheme="minorHAnsi" w:hAnsi="Arial" w:cs="Arial"/>
          <w:sz w:val="20"/>
          <w:szCs w:val="20"/>
          <w:lang w:eastAsia="en-US"/>
        </w:rPr>
      </w:pPr>
      <w:r w:rsidRPr="00CE6A77">
        <w:rPr>
          <w:rFonts w:ascii="Arial" w:eastAsiaTheme="minorHAnsi" w:hAnsi="Arial" w:cs="Arial"/>
          <w:sz w:val="20"/>
          <w:szCs w:val="20"/>
          <w:lang w:eastAsia="en-US"/>
        </w:rPr>
        <w:t>celková cena Opčního díla.</w:t>
      </w:r>
    </w:p>
    <w:p w:rsidR="00CC6E9D" w:rsidRPr="00CE6A77" w:rsidRDefault="00CC6E9D" w:rsidP="00CC6E9D">
      <w:pPr>
        <w:pStyle w:val="Odstavecseseznamem"/>
        <w:autoSpaceDE w:val="0"/>
        <w:autoSpaceDN w:val="0"/>
        <w:adjustRightInd w:val="0"/>
        <w:ind w:left="851"/>
        <w:rPr>
          <w:rFonts w:ascii="Arial" w:eastAsiaTheme="minorHAnsi" w:hAnsi="Arial" w:cs="Arial"/>
          <w:sz w:val="20"/>
          <w:szCs w:val="20"/>
          <w:lang w:eastAsia="en-US"/>
        </w:rPr>
      </w:pPr>
    </w:p>
    <w:p w:rsidR="0051404D" w:rsidRPr="00F124E8" w:rsidRDefault="0051404D" w:rsidP="00FC3FC3">
      <w:pPr>
        <w:numPr>
          <w:ilvl w:val="0"/>
          <w:numId w:val="20"/>
        </w:numPr>
        <w:autoSpaceDE w:val="0"/>
        <w:autoSpaceDN w:val="0"/>
        <w:adjustRightInd w:val="0"/>
        <w:ind w:left="426" w:hanging="284"/>
        <w:jc w:val="both"/>
        <w:rPr>
          <w:rFonts w:ascii="Arial" w:hAnsi="Arial" w:cs="Arial"/>
          <w:sz w:val="20"/>
          <w:szCs w:val="20"/>
        </w:rPr>
      </w:pPr>
      <w:r w:rsidRPr="00FC3FC3">
        <w:rPr>
          <w:rFonts w:ascii="Arial" w:hAnsi="Arial" w:cs="Arial"/>
          <w:sz w:val="20"/>
          <w:szCs w:val="20"/>
        </w:rPr>
        <w:t xml:space="preserve">Cena Opčního díla je sjednána jako časová, a to dle nabídky </w:t>
      </w:r>
      <w:r w:rsidR="00D155B2">
        <w:rPr>
          <w:rFonts w:ascii="Arial" w:hAnsi="Arial" w:cs="Arial"/>
          <w:sz w:val="20"/>
          <w:szCs w:val="20"/>
        </w:rPr>
        <w:t xml:space="preserve">příkazníka </w:t>
      </w:r>
      <w:r w:rsidRPr="00FC3FC3">
        <w:rPr>
          <w:rFonts w:ascii="Arial" w:hAnsi="Arial" w:cs="Arial"/>
          <w:sz w:val="20"/>
          <w:szCs w:val="20"/>
        </w:rPr>
        <w:t xml:space="preserve">podané do </w:t>
      </w:r>
      <w:r w:rsidR="00A16C92" w:rsidRPr="00FC3FC3">
        <w:rPr>
          <w:rFonts w:ascii="Arial" w:hAnsi="Arial" w:cs="Arial"/>
          <w:sz w:val="20"/>
          <w:szCs w:val="20"/>
        </w:rPr>
        <w:t>veřejné zakázky ve zjednodušeném podlimitním řízení</w:t>
      </w:r>
      <w:r w:rsidR="00F124E8" w:rsidRPr="00FC3FC3">
        <w:rPr>
          <w:rFonts w:ascii="Arial" w:hAnsi="Arial" w:cs="Arial"/>
          <w:sz w:val="20"/>
          <w:szCs w:val="20"/>
        </w:rPr>
        <w:t>.</w:t>
      </w:r>
      <w:r w:rsidRPr="00FC3FC3">
        <w:rPr>
          <w:rFonts w:ascii="Arial" w:hAnsi="Arial" w:cs="Arial"/>
          <w:sz w:val="20"/>
          <w:szCs w:val="20"/>
        </w:rPr>
        <w:t xml:space="preserve"> Maximální výše ceny za hodinu provádění Opčního díla činí v případě:</w:t>
      </w:r>
    </w:p>
    <w:p w:rsidR="00F124E8" w:rsidRPr="00A16C92" w:rsidRDefault="00F124E8" w:rsidP="00F124E8">
      <w:pPr>
        <w:autoSpaceDE w:val="0"/>
        <w:autoSpaceDN w:val="0"/>
        <w:adjustRightInd w:val="0"/>
        <w:ind w:left="426"/>
        <w:jc w:val="both"/>
        <w:rPr>
          <w:rFonts w:ascii="Arial" w:hAnsi="Arial" w:cs="Arial"/>
          <w:sz w:val="20"/>
          <w:szCs w:val="20"/>
        </w:rPr>
      </w:pPr>
    </w:p>
    <w:p w:rsidR="00FC3FC3" w:rsidRPr="00FC3FC3" w:rsidRDefault="0051404D" w:rsidP="003B330B">
      <w:pPr>
        <w:autoSpaceDE w:val="0"/>
        <w:autoSpaceDN w:val="0"/>
        <w:adjustRightInd w:val="0"/>
        <w:ind w:firstLine="426"/>
        <w:rPr>
          <w:rFonts w:ascii="Arial" w:eastAsiaTheme="minorHAnsi" w:hAnsi="Arial" w:cs="Arial"/>
          <w:sz w:val="20"/>
          <w:szCs w:val="20"/>
          <w:lang w:eastAsia="en-US"/>
        </w:rPr>
      </w:pPr>
      <w:r w:rsidRPr="00FC3FC3">
        <w:rPr>
          <w:rFonts w:ascii="Arial" w:eastAsiaTheme="minorHAnsi" w:hAnsi="Arial" w:cs="Arial"/>
          <w:sz w:val="20"/>
          <w:szCs w:val="20"/>
          <w:lang w:eastAsia="en-US"/>
        </w:rPr>
        <w:t>velmi náročných a koncepčních</w:t>
      </w:r>
      <w:r w:rsidR="00FC3FC3" w:rsidRPr="00FC3FC3">
        <w:rPr>
          <w:rFonts w:ascii="Arial" w:eastAsiaTheme="minorHAnsi" w:hAnsi="Arial" w:cs="Arial"/>
          <w:sz w:val="20"/>
          <w:szCs w:val="20"/>
          <w:lang w:eastAsia="en-US"/>
        </w:rPr>
        <w:t xml:space="preserve"> prací </w:t>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8B3E6A">
        <w:rPr>
          <w:rFonts w:ascii="Arial" w:eastAsiaTheme="minorHAnsi" w:hAnsi="Arial" w:cs="Arial"/>
          <w:sz w:val="20"/>
          <w:szCs w:val="20"/>
          <w:lang w:eastAsia="en-US"/>
        </w:rPr>
        <w:t>400</w:t>
      </w:r>
      <w:r w:rsidR="00FC3FC3" w:rsidRPr="00FC3FC3">
        <w:rPr>
          <w:rFonts w:ascii="Arial" w:eastAsiaTheme="minorHAnsi" w:hAnsi="Arial" w:cs="Arial"/>
          <w:sz w:val="20"/>
          <w:szCs w:val="20"/>
          <w:lang w:eastAsia="en-US"/>
        </w:rPr>
        <w:t xml:space="preserve">,- </w:t>
      </w:r>
      <w:r w:rsidR="0068228A">
        <w:rPr>
          <w:rFonts w:ascii="Arial" w:eastAsiaTheme="minorHAnsi" w:hAnsi="Arial" w:cs="Arial"/>
          <w:sz w:val="20"/>
          <w:szCs w:val="20"/>
          <w:lang w:eastAsia="en-US"/>
        </w:rPr>
        <w:t xml:space="preserve"> </w:t>
      </w:r>
      <w:r w:rsidR="004B09F7">
        <w:rPr>
          <w:rFonts w:ascii="Arial" w:eastAsiaTheme="minorHAnsi" w:hAnsi="Arial" w:cs="Arial"/>
          <w:sz w:val="20"/>
          <w:szCs w:val="20"/>
          <w:lang w:eastAsia="en-US"/>
        </w:rPr>
        <w:t>Kč bez DPH</w:t>
      </w:r>
    </w:p>
    <w:p w:rsidR="0051404D" w:rsidRPr="00FC3FC3" w:rsidRDefault="0051404D" w:rsidP="00B244FF">
      <w:pPr>
        <w:autoSpaceDE w:val="0"/>
        <w:autoSpaceDN w:val="0"/>
        <w:adjustRightInd w:val="0"/>
        <w:ind w:firstLine="426"/>
        <w:rPr>
          <w:rFonts w:ascii="Arial" w:eastAsiaTheme="minorHAnsi" w:hAnsi="Arial" w:cs="Arial"/>
          <w:sz w:val="20"/>
          <w:szCs w:val="20"/>
          <w:lang w:eastAsia="en-US"/>
        </w:rPr>
      </w:pPr>
      <w:r w:rsidRPr="00FC3FC3">
        <w:rPr>
          <w:rFonts w:ascii="Arial" w:eastAsiaTheme="minorHAnsi" w:hAnsi="Arial" w:cs="Arial"/>
          <w:sz w:val="20"/>
          <w:szCs w:val="20"/>
          <w:lang w:eastAsia="en-US"/>
        </w:rPr>
        <w:t xml:space="preserve">méně náročných prací </w:t>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8B3E6A">
        <w:rPr>
          <w:rFonts w:ascii="Arial" w:eastAsiaTheme="minorHAnsi" w:hAnsi="Arial" w:cs="Arial"/>
          <w:sz w:val="20"/>
          <w:szCs w:val="20"/>
          <w:lang w:eastAsia="en-US"/>
        </w:rPr>
        <w:t>300</w:t>
      </w:r>
      <w:r w:rsidRPr="00FC3FC3">
        <w:rPr>
          <w:rFonts w:ascii="Arial" w:eastAsiaTheme="minorHAnsi" w:hAnsi="Arial" w:cs="Arial"/>
          <w:sz w:val="20"/>
          <w:szCs w:val="20"/>
          <w:lang w:eastAsia="en-US"/>
        </w:rPr>
        <w:t xml:space="preserve">,- </w:t>
      </w:r>
      <w:r w:rsidR="0068228A">
        <w:rPr>
          <w:rFonts w:ascii="Arial" w:eastAsiaTheme="minorHAnsi" w:hAnsi="Arial" w:cs="Arial"/>
          <w:sz w:val="20"/>
          <w:szCs w:val="20"/>
          <w:lang w:eastAsia="en-US"/>
        </w:rPr>
        <w:t xml:space="preserve"> </w:t>
      </w:r>
      <w:r w:rsidRPr="00FC3FC3">
        <w:rPr>
          <w:rFonts w:ascii="Arial" w:eastAsiaTheme="minorHAnsi" w:hAnsi="Arial" w:cs="Arial"/>
          <w:sz w:val="20"/>
          <w:szCs w:val="20"/>
          <w:lang w:eastAsia="en-US"/>
        </w:rPr>
        <w:t xml:space="preserve">Kč bez DPH </w:t>
      </w:r>
    </w:p>
    <w:p w:rsidR="0051404D" w:rsidRPr="00FC3FC3" w:rsidRDefault="0051404D" w:rsidP="00B244FF">
      <w:pPr>
        <w:autoSpaceDE w:val="0"/>
        <w:autoSpaceDN w:val="0"/>
        <w:adjustRightInd w:val="0"/>
        <w:ind w:firstLine="426"/>
        <w:rPr>
          <w:rFonts w:ascii="Arial" w:eastAsiaTheme="minorHAnsi" w:hAnsi="Arial" w:cs="Arial"/>
          <w:sz w:val="20"/>
          <w:szCs w:val="20"/>
          <w:lang w:eastAsia="en-US"/>
        </w:rPr>
      </w:pPr>
      <w:r w:rsidRPr="00FC3FC3">
        <w:rPr>
          <w:rFonts w:ascii="Arial" w:eastAsiaTheme="minorHAnsi" w:hAnsi="Arial" w:cs="Arial"/>
          <w:sz w:val="20"/>
          <w:szCs w:val="20"/>
          <w:lang w:eastAsia="en-US"/>
        </w:rPr>
        <w:t xml:space="preserve">konstrukčních prací </w:t>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1E3F50">
        <w:rPr>
          <w:rFonts w:ascii="Arial" w:eastAsiaTheme="minorHAnsi" w:hAnsi="Arial" w:cs="Arial"/>
          <w:sz w:val="20"/>
          <w:szCs w:val="20"/>
          <w:lang w:eastAsia="en-US"/>
        </w:rPr>
        <w:tab/>
      </w:r>
      <w:r w:rsidR="008B3E6A">
        <w:rPr>
          <w:rFonts w:ascii="Arial" w:eastAsiaTheme="minorHAnsi" w:hAnsi="Arial" w:cs="Arial"/>
          <w:sz w:val="20"/>
          <w:szCs w:val="20"/>
          <w:lang w:eastAsia="en-US"/>
        </w:rPr>
        <w:t>200</w:t>
      </w:r>
      <w:r w:rsidR="0068228A">
        <w:rPr>
          <w:rFonts w:ascii="Arial" w:eastAsiaTheme="minorHAnsi" w:hAnsi="Arial" w:cs="Arial"/>
          <w:sz w:val="20"/>
          <w:szCs w:val="20"/>
          <w:lang w:eastAsia="en-US"/>
        </w:rPr>
        <w:t xml:space="preserve">,-  </w:t>
      </w:r>
      <w:r w:rsidR="00B244FF">
        <w:rPr>
          <w:rFonts w:ascii="Arial" w:eastAsiaTheme="minorHAnsi" w:hAnsi="Arial" w:cs="Arial"/>
          <w:sz w:val="20"/>
          <w:szCs w:val="20"/>
          <w:lang w:eastAsia="en-US"/>
        </w:rPr>
        <w:t>Kč bez DPH</w:t>
      </w:r>
    </w:p>
    <w:p w:rsidR="00FC3FC3" w:rsidRDefault="00FC3FC3" w:rsidP="0051404D">
      <w:pPr>
        <w:autoSpaceDE w:val="0"/>
        <w:autoSpaceDN w:val="0"/>
        <w:adjustRightInd w:val="0"/>
        <w:rPr>
          <w:rFonts w:ascii="ArialNarrow" w:eastAsiaTheme="minorHAnsi" w:hAnsi="ArialNarrow" w:cs="ArialNarrow"/>
          <w:sz w:val="22"/>
          <w:szCs w:val="22"/>
          <w:lang w:eastAsia="en-US"/>
        </w:rPr>
      </w:pPr>
    </w:p>
    <w:p w:rsidR="0051404D" w:rsidRPr="00FC3FC3" w:rsidRDefault="0051404D" w:rsidP="00FC3FC3">
      <w:pPr>
        <w:numPr>
          <w:ilvl w:val="0"/>
          <w:numId w:val="20"/>
        </w:numPr>
        <w:autoSpaceDE w:val="0"/>
        <w:autoSpaceDN w:val="0"/>
        <w:adjustRightInd w:val="0"/>
        <w:ind w:left="426" w:hanging="284"/>
        <w:jc w:val="both"/>
        <w:rPr>
          <w:rFonts w:ascii="Arial" w:hAnsi="Arial" w:cs="Arial"/>
          <w:sz w:val="20"/>
          <w:szCs w:val="20"/>
        </w:rPr>
      </w:pPr>
      <w:r w:rsidRPr="00FC3FC3">
        <w:rPr>
          <w:rFonts w:ascii="Arial" w:hAnsi="Arial" w:cs="Arial"/>
          <w:sz w:val="20"/>
          <w:szCs w:val="20"/>
        </w:rPr>
        <w:t xml:space="preserve">Cena za Opční dílo bude </w:t>
      </w:r>
      <w:r w:rsidR="00D155B2">
        <w:rPr>
          <w:rFonts w:ascii="Arial" w:hAnsi="Arial" w:cs="Arial"/>
          <w:sz w:val="20"/>
          <w:szCs w:val="20"/>
        </w:rPr>
        <w:t>příkazcem</w:t>
      </w:r>
      <w:r w:rsidRPr="00FC3FC3">
        <w:rPr>
          <w:rFonts w:ascii="Arial" w:hAnsi="Arial" w:cs="Arial"/>
          <w:sz w:val="20"/>
          <w:szCs w:val="20"/>
        </w:rPr>
        <w:t xml:space="preserve"> uhrazena na základě samostatně vystavených Faktur.</w:t>
      </w:r>
    </w:p>
    <w:p w:rsidR="00D449B9" w:rsidRPr="00CE6CE3" w:rsidRDefault="00D449B9" w:rsidP="00B50148">
      <w:pPr>
        <w:autoSpaceDE w:val="0"/>
        <w:autoSpaceDN w:val="0"/>
        <w:adjustRightInd w:val="0"/>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Nebezpečí změny okolností</w:t>
      </w:r>
    </w:p>
    <w:p w:rsidR="001F5BF2" w:rsidRPr="00CE6CE3" w:rsidRDefault="001F5BF2" w:rsidP="001F5BF2">
      <w:pPr>
        <w:ind w:left="360"/>
        <w:jc w:val="center"/>
        <w:rPr>
          <w:rFonts w:ascii="Arial" w:hAnsi="Arial" w:cs="Arial"/>
          <w:b/>
          <w:sz w:val="20"/>
          <w:szCs w:val="20"/>
        </w:rPr>
      </w:pPr>
    </w:p>
    <w:p w:rsidR="0051404D" w:rsidRPr="00CE6CE3" w:rsidRDefault="00D449B9" w:rsidP="00B50148">
      <w:pPr>
        <w:ind w:left="426"/>
        <w:jc w:val="both"/>
        <w:rPr>
          <w:rFonts w:ascii="Arial" w:hAnsi="Arial" w:cs="Arial"/>
          <w:sz w:val="20"/>
          <w:szCs w:val="20"/>
        </w:rPr>
      </w:pPr>
      <w:r w:rsidRPr="00CE6CE3">
        <w:rPr>
          <w:rFonts w:ascii="Arial" w:hAnsi="Arial" w:cs="Arial"/>
          <w:sz w:val="20"/>
          <w:szCs w:val="20"/>
        </w:rPr>
        <w:t>Příkazník na sebe v souladu s ustanovením § 1765 odst. 2 zákona č. 89/2012 Sb., občanského zákoníku, ve znění pozdějších předpisů, přebírá nebezpečí změny okolností.</w:t>
      </w:r>
    </w:p>
    <w:p w:rsidR="00D449B9" w:rsidRPr="00CE6CE3" w:rsidRDefault="00D449B9" w:rsidP="00B50148">
      <w:pPr>
        <w:tabs>
          <w:tab w:val="left" w:pos="426"/>
        </w:tabs>
        <w:jc w:val="both"/>
        <w:rPr>
          <w:rFonts w:ascii="Arial" w:hAnsi="Arial" w:cs="Arial"/>
          <w:sz w:val="20"/>
          <w:szCs w:val="20"/>
        </w:rPr>
      </w:pPr>
    </w:p>
    <w:p w:rsidR="00D449B9" w:rsidRPr="00CE6CE3" w:rsidRDefault="00D449B9" w:rsidP="00B50148">
      <w:pPr>
        <w:tabs>
          <w:tab w:val="left" w:pos="426"/>
        </w:tabs>
        <w:ind w:left="360"/>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Vyloučení ustanovení občanského zákoníku</w:t>
      </w:r>
    </w:p>
    <w:p w:rsidR="001F5BF2" w:rsidRPr="00CE6CE3" w:rsidRDefault="001F5BF2" w:rsidP="001F5BF2">
      <w:pPr>
        <w:ind w:left="360"/>
        <w:jc w:val="center"/>
        <w:rPr>
          <w:rFonts w:ascii="Arial" w:hAnsi="Arial" w:cs="Arial"/>
          <w:b/>
          <w:sz w:val="20"/>
          <w:szCs w:val="20"/>
        </w:rPr>
      </w:pPr>
    </w:p>
    <w:p w:rsidR="00D449B9" w:rsidRDefault="00D449B9" w:rsidP="00B50148">
      <w:pPr>
        <w:numPr>
          <w:ilvl w:val="0"/>
          <w:numId w:val="12"/>
        </w:numPr>
        <w:tabs>
          <w:tab w:val="left" w:pos="426"/>
        </w:tabs>
        <w:ind w:left="426" w:hanging="426"/>
        <w:jc w:val="both"/>
        <w:rPr>
          <w:rFonts w:ascii="Arial" w:hAnsi="Arial" w:cs="Arial"/>
          <w:sz w:val="20"/>
          <w:szCs w:val="20"/>
        </w:rPr>
      </w:pPr>
      <w:r w:rsidRPr="00CE6CE3">
        <w:rPr>
          <w:rFonts w:ascii="Arial" w:hAnsi="Arial" w:cs="Arial"/>
          <w:sz w:val="20"/>
          <w:szCs w:val="20"/>
        </w:rPr>
        <w:t>Smluvní strany se podpisem této Smlouvy dohodly, že ustanovení § 2436, § 2437, § 2438 odst. 2 a § 2440 zákona č. 89/2012 Sb., občanského zákoníku, ve znění pozdějších předpisů, se pro právní vztahy založené touto smlouvou, vylučují.</w:t>
      </w:r>
    </w:p>
    <w:p w:rsidR="001F5BF2" w:rsidRPr="00CE6CE3" w:rsidRDefault="001F5BF2" w:rsidP="001F5BF2">
      <w:pPr>
        <w:tabs>
          <w:tab w:val="left" w:pos="426"/>
        </w:tabs>
        <w:ind w:left="426"/>
        <w:jc w:val="both"/>
        <w:rPr>
          <w:rFonts w:ascii="Arial" w:hAnsi="Arial" w:cs="Arial"/>
          <w:sz w:val="20"/>
          <w:szCs w:val="20"/>
        </w:rPr>
      </w:pPr>
    </w:p>
    <w:p w:rsidR="00D449B9" w:rsidRPr="00CE6CE3" w:rsidRDefault="00D449B9" w:rsidP="00B50148">
      <w:pPr>
        <w:numPr>
          <w:ilvl w:val="0"/>
          <w:numId w:val="12"/>
        </w:numPr>
        <w:tabs>
          <w:tab w:val="left" w:pos="426"/>
        </w:tabs>
        <w:ind w:left="426" w:hanging="426"/>
        <w:jc w:val="both"/>
        <w:rPr>
          <w:rFonts w:ascii="Arial" w:hAnsi="Arial" w:cs="Arial"/>
          <w:sz w:val="20"/>
          <w:szCs w:val="20"/>
        </w:rPr>
      </w:pPr>
      <w:r w:rsidRPr="00CE6CE3">
        <w:rPr>
          <w:rFonts w:ascii="Arial" w:hAnsi="Arial" w:cs="Arial"/>
          <w:sz w:val="20"/>
          <w:szCs w:val="20"/>
        </w:rPr>
        <w:t>Smluvní strany se podpisem této Smlouvy dále dohodly, že se pro právní vztahy založené touto smlouvou, vylučuje i ustanovení § 2443 zákona č. 89/2012 Sb., občanského zákoníku, ve znění pozdějších předpisů, a to v části týkající se náhrady nákladů Příkazníka a náhrady škody, kterou Příkazník utrpěl.</w:t>
      </w:r>
    </w:p>
    <w:p w:rsidR="0051404D" w:rsidRPr="00CE6CE3" w:rsidRDefault="0051404D" w:rsidP="00B50148">
      <w:pPr>
        <w:tabs>
          <w:tab w:val="left" w:pos="426"/>
        </w:tabs>
        <w:jc w:val="both"/>
        <w:rPr>
          <w:rFonts w:ascii="Arial" w:hAnsi="Arial" w:cs="Arial"/>
          <w:sz w:val="20"/>
          <w:szCs w:val="20"/>
        </w:rPr>
      </w:pPr>
    </w:p>
    <w:p w:rsidR="00D449B9" w:rsidRPr="00CE6CE3" w:rsidRDefault="00D449B9" w:rsidP="00B50148">
      <w:pPr>
        <w:tabs>
          <w:tab w:val="left" w:pos="426"/>
        </w:tabs>
        <w:jc w:val="both"/>
        <w:rPr>
          <w:rFonts w:ascii="Arial" w:hAnsi="Arial" w:cs="Arial"/>
          <w:sz w:val="20"/>
          <w:szCs w:val="20"/>
        </w:rPr>
      </w:pPr>
    </w:p>
    <w:p w:rsidR="00D449B9" w:rsidRDefault="00D449B9" w:rsidP="00B50148">
      <w:pPr>
        <w:numPr>
          <w:ilvl w:val="0"/>
          <w:numId w:val="10"/>
        </w:numPr>
        <w:jc w:val="center"/>
        <w:rPr>
          <w:rFonts w:ascii="Arial" w:hAnsi="Arial" w:cs="Arial"/>
          <w:b/>
          <w:sz w:val="20"/>
          <w:szCs w:val="20"/>
        </w:rPr>
      </w:pPr>
      <w:r w:rsidRPr="00CE6CE3">
        <w:rPr>
          <w:rFonts w:ascii="Arial" w:hAnsi="Arial" w:cs="Arial"/>
          <w:b/>
          <w:sz w:val="20"/>
          <w:szCs w:val="20"/>
        </w:rPr>
        <w:t>Závěrečná ustanovení</w:t>
      </w:r>
    </w:p>
    <w:p w:rsidR="001F5BF2" w:rsidRPr="00CE6CE3" w:rsidRDefault="001F5BF2" w:rsidP="001F5BF2">
      <w:pPr>
        <w:ind w:left="360"/>
        <w:jc w:val="center"/>
        <w:rPr>
          <w:rFonts w:ascii="Arial" w:hAnsi="Arial" w:cs="Arial"/>
          <w:b/>
          <w:sz w:val="20"/>
          <w:szCs w:val="20"/>
        </w:rPr>
      </w:pPr>
    </w:p>
    <w:p w:rsidR="00B50148" w:rsidRDefault="00D449B9" w:rsidP="00B50148">
      <w:pPr>
        <w:numPr>
          <w:ilvl w:val="0"/>
          <w:numId w:val="6"/>
        </w:numPr>
        <w:tabs>
          <w:tab w:val="clear" w:pos="750"/>
        </w:tabs>
        <w:ind w:left="360"/>
        <w:jc w:val="both"/>
        <w:rPr>
          <w:rFonts w:ascii="Arial" w:hAnsi="Arial" w:cs="Arial"/>
          <w:sz w:val="20"/>
          <w:szCs w:val="20"/>
        </w:rPr>
      </w:pPr>
      <w:r w:rsidRPr="00CE6CE3">
        <w:rPr>
          <w:rFonts w:ascii="Arial" w:hAnsi="Arial" w:cs="Arial"/>
          <w:sz w:val="20"/>
          <w:szCs w:val="20"/>
        </w:rPr>
        <w:t xml:space="preserve">Příkazník je povinen jako osoba povinná dle § 2 písm. e) zákona č. 320/2001 Sb., o finanční kontrole ve veřejné správě, ve znění pozdějších předpisů, spolupůsobit při výkonu finanční kontroly, mj. umožnit </w:t>
      </w:r>
      <w:r w:rsidR="00B50148">
        <w:rPr>
          <w:rFonts w:ascii="Arial" w:hAnsi="Arial" w:cs="Arial"/>
          <w:sz w:val="20"/>
          <w:szCs w:val="20"/>
        </w:rPr>
        <w:t xml:space="preserve">poskytovateli dotace, </w:t>
      </w:r>
      <w:r w:rsidRPr="00CE6CE3">
        <w:rPr>
          <w:rFonts w:ascii="Arial" w:hAnsi="Arial" w:cs="Arial"/>
          <w:sz w:val="20"/>
          <w:szCs w:val="20"/>
        </w:rPr>
        <w:t>Ministerstvu školství, mládeže a tělovýchovy, Ministerstvu financí jako auditnímu orgánu a Platebnímu a certifikačnímu orgánu, pověřeným auditním subjektům, Finančním úřadům, orgánům Evropské komise, Evropského účetního dvora a Evropského úřadu</w:t>
      </w:r>
      <w:r w:rsidR="00B50148">
        <w:rPr>
          <w:rFonts w:ascii="Arial" w:hAnsi="Arial" w:cs="Arial"/>
          <w:sz w:val="20"/>
          <w:szCs w:val="20"/>
        </w:rPr>
        <w:t xml:space="preserve"> </w:t>
      </w:r>
      <w:r w:rsidRPr="00CE6CE3">
        <w:rPr>
          <w:rFonts w:ascii="Arial" w:hAnsi="Arial" w:cs="Arial"/>
          <w:sz w:val="20"/>
          <w:szCs w:val="20"/>
        </w:rPr>
        <w:t xml:space="preserve">pro potírání podvodného jednání, státním zastupitelstvím, Nejvyššímu kontrolnímu úřadu, Úřadu pro ochranu hospodářské soutěže a dalším orgánům, </w:t>
      </w:r>
      <w:r w:rsidRPr="00CE6CE3">
        <w:rPr>
          <w:rFonts w:ascii="Arial" w:hAnsi="Arial" w:cs="Arial"/>
          <w:sz w:val="20"/>
          <w:szCs w:val="20"/>
        </w:rPr>
        <w:lastRenderedPageBreak/>
        <w:t xml:space="preserve">které ke kontrole opravňuje česká legislativa nebo legislativa Evropské unie, přístup k dokumentaci a dokumentům vyhotoveným v průběhu provádění činností dle této smlouvy a k němu se vztahující včetně přístupu i k těm částem nabídek, smluv a souvisících dokumentů, které podléhají ochraně podle zvláštních právních předpisů (např. obchodní tajemství, utajované informace), </w:t>
      </w:r>
      <w:r w:rsidRPr="00CE6CE3">
        <w:rPr>
          <w:rFonts w:ascii="Arial" w:hAnsi="Arial" w:cs="Arial"/>
          <w:sz w:val="20"/>
          <w:szCs w:val="20"/>
        </w:rPr>
        <w:br/>
        <w:t>a to za předpokladu, že budou splněny požadavky kladené právními předpisy (např. § 11 písm. c) a d), § 12 odst. 2 písm. f) zákona č. 552/1991 Sb., o státní kontrole, ve znění pozdějších předpisů). Příkazník je povinen poskytnout výše uvedeným orgánům součinnost při prováděných kontrolách.  Příkazník se zavazuje, že smluvně zajistí umožnění kontroly a právo přístupu výše uvedených orgánů i u osob, jejichž prostřednictvím bude vykonávat činnosti, které jsou předmětem této smlouvy.</w:t>
      </w:r>
    </w:p>
    <w:p w:rsidR="001F5BF2" w:rsidRDefault="001F5BF2" w:rsidP="001F5BF2">
      <w:pPr>
        <w:ind w:left="360"/>
        <w:jc w:val="both"/>
        <w:rPr>
          <w:rFonts w:ascii="Arial" w:hAnsi="Arial" w:cs="Arial"/>
          <w:sz w:val="20"/>
          <w:szCs w:val="20"/>
        </w:rPr>
      </w:pPr>
    </w:p>
    <w:p w:rsidR="00B50148"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 xml:space="preserve">Práva vzniklá z této smlouvy nesmí být příkazníkem postoupena bez předchozího písemného souhlasu příkazce. Pro vyloučení jakýchkoliv pochybností smluvní strany uvádějí, že za písemnou formu nebude pro tento účel považována výměna e-mailových či jiných elektronických zpráv mezi příkazníkem a příkazcem. </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Pro případ postoupení této smlouvy si strany ujednaly, že postoupená smluvní strana nemůže odmítnout osvobození postupitele za žádných okolností.</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3B66E7">
        <w:rPr>
          <w:rFonts w:ascii="Arial" w:hAnsi="Arial" w:cs="Arial"/>
          <w:color w:val="000000"/>
          <w:sz w:val="20"/>
          <w:szCs w:val="20"/>
        </w:rPr>
        <w:t xml:space="preserve">Práva vyplývající z této smlouvy či jejího porušení se promlčují ve lhůtě </w:t>
      </w:r>
      <w:r w:rsidR="00B50148" w:rsidRPr="003B66E7">
        <w:rPr>
          <w:rFonts w:ascii="Arial" w:hAnsi="Arial" w:cs="Arial"/>
          <w:color w:val="000000"/>
          <w:sz w:val="20"/>
          <w:szCs w:val="20"/>
        </w:rPr>
        <w:t>10</w:t>
      </w:r>
      <w:r w:rsidRPr="003B66E7">
        <w:rPr>
          <w:rFonts w:ascii="Arial" w:hAnsi="Arial" w:cs="Arial"/>
          <w:color w:val="000000"/>
          <w:sz w:val="20"/>
          <w:szCs w:val="20"/>
        </w:rPr>
        <w:t xml:space="preserve"> let ode dne, kdy právo</w:t>
      </w:r>
      <w:r w:rsidRPr="00B50148">
        <w:rPr>
          <w:rFonts w:ascii="Arial" w:hAnsi="Arial" w:cs="Arial"/>
          <w:color w:val="000000"/>
          <w:sz w:val="20"/>
          <w:szCs w:val="20"/>
        </w:rPr>
        <w:t xml:space="preserve"> mohlo být uplatněno poprvé.</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w:t>
      </w:r>
      <w:r w:rsidR="00B50148">
        <w:rPr>
          <w:rFonts w:ascii="Arial" w:hAnsi="Arial" w:cs="Arial"/>
          <w:color w:val="000000"/>
          <w:sz w:val="20"/>
          <w:szCs w:val="20"/>
        </w:rPr>
        <w:t> </w:t>
      </w:r>
      <w:r w:rsidRPr="00B50148">
        <w:rPr>
          <w:rFonts w:ascii="Arial" w:hAnsi="Arial" w:cs="Arial"/>
          <w:color w:val="000000"/>
          <w:sz w:val="20"/>
          <w:szCs w:val="20"/>
        </w:rPr>
        <w:t>kterých neposkytla druhá smluvní strana informace při jednání o této smlouvě. Výjimkou budou případy, kdy daná smluvní strana úmyslně uvedla druhou stranu ve skutkový omyl ohledně předmětu této smlouvy.</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Pro vyloučení pochybností příkazník výslovně potvrzuje, že je podnikatelem, uzavírá tuto smlouvu při svém podnikání, a na tuto smlouvu se tudíž neuplatní ustanovení § 1793 zákona č. 89/2012 Sb., občanského zákoníku, ve znění pozdějších předpisů ani § 1796 zákona č. 89/2012 Sb., občanského zákoník</w:t>
      </w:r>
      <w:r w:rsidR="00B50148">
        <w:rPr>
          <w:rFonts w:ascii="Arial" w:hAnsi="Arial" w:cs="Arial"/>
          <w:color w:val="000000"/>
          <w:sz w:val="20"/>
          <w:szCs w:val="20"/>
        </w:rPr>
        <w:t>u, ve znění pozdějších předpisů</w:t>
      </w:r>
      <w:r w:rsidRPr="00B50148">
        <w:rPr>
          <w:rFonts w:ascii="Arial" w:hAnsi="Arial" w:cs="Arial"/>
          <w:color w:val="000000"/>
          <w:sz w:val="20"/>
          <w:szCs w:val="20"/>
        </w:rPr>
        <w:t>.</w:t>
      </w:r>
    </w:p>
    <w:p w:rsidR="001F5BF2" w:rsidRPr="00B50148"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Odlišně od ustanovení zákona si smluvní strany ujednávají, že plnění příkazníka nemůže být odepřeno, ani když budou splněny podmínky § 1912 odst. 1 zákona č. 89/2012 Sb., občanského zákoníku, ve znění pozdějších předpisů.</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příkazce. </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Obchodní korespondence, dokument</w:t>
      </w:r>
      <w:r w:rsidR="00B50148">
        <w:rPr>
          <w:rFonts w:ascii="Arial" w:hAnsi="Arial" w:cs="Arial"/>
          <w:color w:val="000000"/>
          <w:sz w:val="20"/>
          <w:szCs w:val="20"/>
        </w:rPr>
        <w:t>ace, doklady kvality, protokoly</w:t>
      </w:r>
      <w:r w:rsidRPr="00B50148">
        <w:rPr>
          <w:rFonts w:ascii="Arial" w:hAnsi="Arial" w:cs="Arial"/>
          <w:color w:val="000000"/>
          <w:sz w:val="20"/>
          <w:szCs w:val="20"/>
        </w:rPr>
        <w:t xml:space="preserve"> či jakékoliv jiné listiny budou v českém jazyce.</w:t>
      </w:r>
    </w:p>
    <w:p w:rsidR="001F5BF2" w:rsidRDefault="001F5BF2" w:rsidP="001F5BF2">
      <w:pPr>
        <w:ind w:left="360"/>
        <w:jc w:val="both"/>
        <w:rPr>
          <w:rFonts w:ascii="Arial" w:hAnsi="Arial" w:cs="Arial"/>
          <w:sz w:val="20"/>
          <w:szCs w:val="20"/>
        </w:rPr>
      </w:pPr>
    </w:p>
    <w:p w:rsidR="00B50148" w:rsidRPr="001F5BF2"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color w:val="000000"/>
          <w:sz w:val="20"/>
          <w:szCs w:val="20"/>
        </w:rPr>
        <w:t xml:space="preserve">V pochybnostech s doručením se má za to, že písemnost byla doručena třetího pracovního dne po prokazatelném odeslání doporučeného </w:t>
      </w:r>
      <w:r w:rsidRPr="00B50148">
        <w:rPr>
          <w:rFonts w:ascii="Arial" w:hAnsi="Arial" w:cs="Arial"/>
          <w:bCs/>
          <w:color w:val="000000"/>
          <w:sz w:val="20"/>
          <w:szCs w:val="20"/>
        </w:rPr>
        <w:t xml:space="preserve">dopisu </w:t>
      </w:r>
      <w:r w:rsidRPr="00B50148">
        <w:rPr>
          <w:rFonts w:ascii="Arial" w:hAnsi="Arial" w:cs="Arial"/>
          <w:color w:val="000000"/>
          <w:sz w:val="20"/>
          <w:szCs w:val="20"/>
        </w:rPr>
        <w:t>na adresu uvedenou v záhlaví této smlouvy</w:t>
      </w:r>
      <w:r w:rsidRPr="00B50148">
        <w:rPr>
          <w:rFonts w:ascii="Arial" w:hAnsi="Arial" w:cs="Arial"/>
          <w:bCs/>
          <w:color w:val="000000"/>
          <w:sz w:val="20"/>
          <w:szCs w:val="20"/>
        </w:rPr>
        <w:t>, a to i v případě, že adresát na této adrese již nesídlí, ale tuto skutečnost neoznámil písemně druhé smluvní straně, nebo pokud jinak zmařil doručení.</w:t>
      </w:r>
    </w:p>
    <w:p w:rsidR="001F5BF2" w:rsidRDefault="001F5BF2" w:rsidP="001F5BF2">
      <w:pPr>
        <w:ind w:left="360"/>
        <w:jc w:val="both"/>
        <w:rPr>
          <w:rFonts w:ascii="Arial" w:hAnsi="Arial" w:cs="Arial"/>
          <w:sz w:val="20"/>
          <w:szCs w:val="20"/>
        </w:rPr>
      </w:pPr>
    </w:p>
    <w:p w:rsidR="00B50148"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sz w:val="20"/>
          <w:szCs w:val="20"/>
        </w:rPr>
        <w:t xml:space="preserve">Tato smlouva se pořizuje v </w:t>
      </w:r>
      <w:r w:rsidR="00B50148">
        <w:rPr>
          <w:rFonts w:ascii="Arial" w:hAnsi="Arial" w:cs="Arial"/>
          <w:sz w:val="20"/>
          <w:szCs w:val="20"/>
        </w:rPr>
        <w:t>4</w:t>
      </w:r>
      <w:r w:rsidRPr="00B50148">
        <w:rPr>
          <w:rFonts w:ascii="Arial" w:hAnsi="Arial" w:cs="Arial"/>
          <w:sz w:val="20"/>
          <w:szCs w:val="20"/>
        </w:rPr>
        <w:t xml:space="preserve"> vyhotoveních s povahou originálu, přičemž obě smluvní strany obdrží po </w:t>
      </w:r>
      <w:r w:rsidR="00B50148">
        <w:rPr>
          <w:rFonts w:ascii="Arial" w:hAnsi="Arial" w:cs="Arial"/>
          <w:sz w:val="20"/>
          <w:szCs w:val="20"/>
        </w:rPr>
        <w:t>2</w:t>
      </w:r>
      <w:r w:rsidRPr="00B50148">
        <w:rPr>
          <w:rFonts w:ascii="Arial" w:hAnsi="Arial" w:cs="Arial"/>
          <w:sz w:val="20"/>
          <w:szCs w:val="20"/>
        </w:rPr>
        <w:t xml:space="preserve"> vyhotoveních.</w:t>
      </w:r>
    </w:p>
    <w:p w:rsidR="001F5BF2" w:rsidRDefault="001F5BF2" w:rsidP="001F5BF2">
      <w:pPr>
        <w:ind w:left="360"/>
        <w:jc w:val="both"/>
        <w:rPr>
          <w:rFonts w:ascii="Arial" w:hAnsi="Arial" w:cs="Arial"/>
          <w:sz w:val="20"/>
          <w:szCs w:val="20"/>
        </w:rPr>
      </w:pPr>
    </w:p>
    <w:p w:rsidR="00B50148" w:rsidRDefault="00D449B9" w:rsidP="00B50148">
      <w:pPr>
        <w:numPr>
          <w:ilvl w:val="0"/>
          <w:numId w:val="6"/>
        </w:numPr>
        <w:tabs>
          <w:tab w:val="clear" w:pos="750"/>
        </w:tabs>
        <w:ind w:left="360"/>
        <w:jc w:val="both"/>
        <w:rPr>
          <w:rFonts w:ascii="Arial" w:hAnsi="Arial" w:cs="Arial"/>
          <w:sz w:val="20"/>
          <w:szCs w:val="20"/>
        </w:rPr>
      </w:pPr>
      <w:r w:rsidRPr="00B50148">
        <w:rPr>
          <w:rFonts w:ascii="Arial" w:hAnsi="Arial" w:cs="Arial"/>
          <w:sz w:val="20"/>
          <w:szCs w:val="20"/>
        </w:rPr>
        <w:t>Tato smlouva nabývá platnosti i účinnosti dnem podpisu oprávněných osob obou smluvních stran.</w:t>
      </w:r>
    </w:p>
    <w:p w:rsidR="00B87B12" w:rsidRDefault="00B87B12" w:rsidP="00B87B12">
      <w:pPr>
        <w:ind w:left="360"/>
        <w:jc w:val="both"/>
        <w:rPr>
          <w:rFonts w:ascii="Arial" w:hAnsi="Arial" w:cs="Arial"/>
          <w:sz w:val="20"/>
          <w:szCs w:val="20"/>
        </w:rPr>
      </w:pPr>
    </w:p>
    <w:p w:rsidR="00E27F14" w:rsidRPr="00B87B12" w:rsidRDefault="00D449B9" w:rsidP="00E27F14">
      <w:pPr>
        <w:numPr>
          <w:ilvl w:val="0"/>
          <w:numId w:val="6"/>
        </w:numPr>
        <w:tabs>
          <w:tab w:val="clear" w:pos="750"/>
        </w:tabs>
        <w:ind w:left="360"/>
        <w:jc w:val="both"/>
        <w:rPr>
          <w:rFonts w:ascii="Arial" w:hAnsi="Arial" w:cs="Arial"/>
          <w:sz w:val="20"/>
          <w:szCs w:val="20"/>
        </w:rPr>
      </w:pPr>
      <w:r w:rsidRPr="00B50148">
        <w:rPr>
          <w:rFonts w:ascii="Arial" w:eastAsia="TimesNewRomanPSMT" w:hAnsi="Arial" w:cs="Arial"/>
          <w:sz w:val="20"/>
          <w:szCs w:val="20"/>
        </w:rPr>
        <w:t>Ujednání této smlouvy jsou vzájemně oddělitelná. Pokud jakákoli část závazku podle této smlouvy je nebo se stane neplatnou či nevymahatelnou, nebude to mít vliv na platnost a vymahatelnost ostatních závazků podle této smlouvy a účastníci této smlouvy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účastníci této smlouvy učiní vše pro to, aby takové ujednání bylo do smlouvy doplněno.</w:t>
      </w:r>
    </w:p>
    <w:p w:rsidR="00B87B12" w:rsidRDefault="00B87B12" w:rsidP="00B87B12">
      <w:pPr>
        <w:ind w:left="360"/>
        <w:jc w:val="both"/>
        <w:rPr>
          <w:rFonts w:ascii="Arial" w:hAnsi="Arial" w:cs="Arial"/>
          <w:sz w:val="20"/>
          <w:szCs w:val="20"/>
        </w:rPr>
      </w:pPr>
    </w:p>
    <w:p w:rsidR="00E27F14" w:rsidRDefault="00D449B9" w:rsidP="00E27F14">
      <w:pPr>
        <w:numPr>
          <w:ilvl w:val="0"/>
          <w:numId w:val="6"/>
        </w:numPr>
        <w:tabs>
          <w:tab w:val="clear" w:pos="750"/>
        </w:tabs>
        <w:ind w:left="360"/>
        <w:jc w:val="both"/>
        <w:rPr>
          <w:rFonts w:ascii="Arial" w:hAnsi="Arial" w:cs="Arial"/>
          <w:sz w:val="20"/>
          <w:szCs w:val="20"/>
        </w:rPr>
      </w:pPr>
      <w:r w:rsidRPr="00E27F14">
        <w:rPr>
          <w:rFonts w:ascii="Arial" w:hAnsi="Arial" w:cs="Arial"/>
          <w:sz w:val="20"/>
          <w:szCs w:val="20"/>
        </w:rPr>
        <w:t>Příkazce si vyhrazuje právo zveřejnit obsah uzavřené smlouvy.</w:t>
      </w:r>
    </w:p>
    <w:p w:rsidR="0036478D" w:rsidRDefault="0036478D" w:rsidP="0036478D">
      <w:pPr>
        <w:ind w:left="360"/>
        <w:jc w:val="both"/>
        <w:rPr>
          <w:rFonts w:ascii="Arial" w:hAnsi="Arial" w:cs="Arial"/>
          <w:sz w:val="20"/>
          <w:szCs w:val="20"/>
        </w:rPr>
      </w:pPr>
    </w:p>
    <w:p w:rsidR="00D449B9" w:rsidRPr="00B87B12" w:rsidRDefault="00D449B9" w:rsidP="00E27F14">
      <w:pPr>
        <w:numPr>
          <w:ilvl w:val="0"/>
          <w:numId w:val="6"/>
        </w:numPr>
        <w:tabs>
          <w:tab w:val="clear" w:pos="750"/>
        </w:tabs>
        <w:ind w:left="360"/>
        <w:jc w:val="both"/>
        <w:rPr>
          <w:rFonts w:ascii="Arial" w:hAnsi="Arial" w:cs="Arial"/>
          <w:sz w:val="20"/>
          <w:szCs w:val="20"/>
        </w:rPr>
      </w:pPr>
      <w:r w:rsidRPr="00E27F14">
        <w:rPr>
          <w:rFonts w:ascii="Arial" w:eastAsia="TimesNewRomanPSMT" w:hAnsi="Arial" w:cs="Arial"/>
          <w:sz w:val="20"/>
          <w:szCs w:val="20"/>
        </w:rPr>
        <w:t>Tuto Smlouvu lze měnit, doplnit nebo zrušit pouze písemnými průběžně číslovanými smluvními dodatky. Smluvní dodatky musí být jako takové označeny a platně podepsány všemi účastníky této smlouvy a podléhají témuž smluvnímu režimu jako tato smlouva</w:t>
      </w:r>
    </w:p>
    <w:p w:rsidR="00B87B12" w:rsidRPr="00E27F14" w:rsidRDefault="00B87B12" w:rsidP="00B87B12">
      <w:pPr>
        <w:ind w:left="360"/>
        <w:jc w:val="both"/>
        <w:rPr>
          <w:rFonts w:ascii="Arial" w:hAnsi="Arial" w:cs="Arial"/>
          <w:sz w:val="20"/>
          <w:szCs w:val="20"/>
        </w:rPr>
      </w:pPr>
    </w:p>
    <w:p w:rsidR="00E27F14" w:rsidRDefault="00E27F14" w:rsidP="00E27F14">
      <w:pPr>
        <w:numPr>
          <w:ilvl w:val="0"/>
          <w:numId w:val="6"/>
        </w:numPr>
        <w:tabs>
          <w:tab w:val="clear" w:pos="750"/>
        </w:tabs>
        <w:ind w:left="360"/>
        <w:jc w:val="both"/>
        <w:rPr>
          <w:rFonts w:ascii="Arial" w:eastAsia="TimesNewRomanPSMT" w:hAnsi="Arial" w:cs="Arial"/>
          <w:sz w:val="20"/>
          <w:szCs w:val="20"/>
        </w:rPr>
      </w:pPr>
      <w:r w:rsidRPr="008F4947">
        <w:rPr>
          <w:rFonts w:ascii="Arial" w:eastAsia="TimesNewRomanPSMT" w:hAnsi="Arial" w:cs="Arial"/>
          <w:sz w:val="20"/>
          <w:szCs w:val="20"/>
        </w:rPr>
        <w:t>Nedílnou součástí této smlouvy jsou následující přílohy:</w:t>
      </w:r>
    </w:p>
    <w:p w:rsidR="00B87B12" w:rsidRPr="008F4947" w:rsidRDefault="00B87B12" w:rsidP="00B87B12">
      <w:pPr>
        <w:ind w:left="360"/>
        <w:jc w:val="both"/>
        <w:rPr>
          <w:rFonts w:ascii="Arial" w:eastAsia="TimesNewRomanPSMT" w:hAnsi="Arial" w:cs="Arial"/>
          <w:sz w:val="20"/>
          <w:szCs w:val="20"/>
        </w:rPr>
      </w:pPr>
    </w:p>
    <w:p w:rsidR="00E27F14" w:rsidRPr="008F4947" w:rsidRDefault="00B50148" w:rsidP="00B87B12">
      <w:pPr>
        <w:pStyle w:val="Odstavecseseznamem"/>
        <w:ind w:left="426"/>
        <w:jc w:val="both"/>
        <w:rPr>
          <w:rFonts w:ascii="Arial" w:eastAsia="TimesNewRomanPSMT" w:hAnsi="Arial" w:cs="Arial"/>
          <w:sz w:val="20"/>
          <w:szCs w:val="20"/>
        </w:rPr>
      </w:pPr>
      <w:r w:rsidRPr="008F4947">
        <w:rPr>
          <w:rFonts w:ascii="Arial" w:hAnsi="Arial" w:cs="Arial"/>
          <w:sz w:val="20"/>
          <w:szCs w:val="20"/>
        </w:rPr>
        <w:t>Příloha č. 1</w:t>
      </w:r>
      <w:r w:rsidR="00E27F14" w:rsidRPr="008F4947">
        <w:rPr>
          <w:rFonts w:ascii="Arial" w:hAnsi="Arial" w:cs="Arial"/>
          <w:sz w:val="20"/>
          <w:szCs w:val="20"/>
        </w:rPr>
        <w:t xml:space="preserve">: </w:t>
      </w:r>
      <w:r w:rsidR="00B3334E">
        <w:rPr>
          <w:rFonts w:ascii="Arial" w:hAnsi="Arial" w:cs="Arial"/>
          <w:sz w:val="20"/>
          <w:szCs w:val="20"/>
        </w:rPr>
        <w:tab/>
      </w:r>
      <w:r w:rsidR="00E27F14" w:rsidRPr="008F4947">
        <w:rPr>
          <w:rFonts w:ascii="Arial" w:hAnsi="Arial" w:cs="Arial"/>
          <w:sz w:val="20"/>
          <w:szCs w:val="20"/>
        </w:rPr>
        <w:t>Obsah a rozsah výkonů příkazníka</w:t>
      </w:r>
    </w:p>
    <w:p w:rsidR="00B50148" w:rsidRPr="008F4947" w:rsidRDefault="00B50148" w:rsidP="00B87B12">
      <w:pPr>
        <w:pStyle w:val="Odstavecseseznamem"/>
        <w:ind w:left="426"/>
        <w:jc w:val="both"/>
        <w:rPr>
          <w:rFonts w:ascii="Arial" w:eastAsia="TimesNewRomanPSMT" w:hAnsi="Arial" w:cs="Arial"/>
          <w:sz w:val="20"/>
          <w:szCs w:val="20"/>
        </w:rPr>
      </w:pPr>
      <w:r w:rsidRPr="008F4947">
        <w:rPr>
          <w:rFonts w:ascii="Arial" w:hAnsi="Arial" w:cs="Arial"/>
          <w:sz w:val="20"/>
          <w:szCs w:val="20"/>
        </w:rPr>
        <w:t xml:space="preserve">Příloha č. 2: </w:t>
      </w:r>
      <w:r w:rsidR="00B3334E">
        <w:rPr>
          <w:rFonts w:ascii="Arial" w:hAnsi="Arial" w:cs="Arial"/>
          <w:sz w:val="20"/>
          <w:szCs w:val="20"/>
        </w:rPr>
        <w:tab/>
      </w:r>
      <w:r w:rsidRPr="008F4947">
        <w:rPr>
          <w:rFonts w:ascii="Arial" w:hAnsi="Arial" w:cs="Arial"/>
          <w:sz w:val="20"/>
          <w:szCs w:val="20"/>
        </w:rPr>
        <w:t xml:space="preserve">Kopie pojistné smlouvy </w:t>
      </w:r>
    </w:p>
    <w:p w:rsidR="00E96FDB" w:rsidRPr="00C17A3B" w:rsidRDefault="00341E0E" w:rsidP="00B3334E">
      <w:pPr>
        <w:pStyle w:val="Odstavecseseznamem"/>
        <w:ind w:left="2127" w:hanging="1701"/>
        <w:jc w:val="both"/>
        <w:rPr>
          <w:rFonts w:ascii="Arial" w:eastAsia="TimesNewRomanPSMT" w:hAnsi="Arial" w:cs="Arial"/>
          <w:sz w:val="20"/>
          <w:szCs w:val="20"/>
        </w:rPr>
      </w:pPr>
      <w:r w:rsidRPr="00E96FDB">
        <w:rPr>
          <w:rFonts w:ascii="Arial" w:hAnsi="Arial" w:cs="Arial"/>
          <w:sz w:val="20"/>
          <w:szCs w:val="20"/>
        </w:rPr>
        <w:t xml:space="preserve">Příloha č. 3: </w:t>
      </w:r>
      <w:r w:rsidR="00B3334E">
        <w:rPr>
          <w:rFonts w:ascii="Arial" w:hAnsi="Arial" w:cs="Arial"/>
          <w:sz w:val="20"/>
          <w:szCs w:val="20"/>
        </w:rPr>
        <w:tab/>
      </w:r>
      <w:r w:rsidR="000B6594" w:rsidRPr="000B6594">
        <w:rPr>
          <w:rFonts w:ascii="Arial" w:hAnsi="Arial" w:cs="Arial"/>
          <w:sz w:val="20"/>
          <w:szCs w:val="20"/>
        </w:rPr>
        <w:t>Dokumentace k žádosti o vydání územního rozhodnutí</w:t>
      </w:r>
    </w:p>
    <w:p w:rsidR="00B50148" w:rsidRDefault="00C17A3B" w:rsidP="0036478D">
      <w:pPr>
        <w:pStyle w:val="Odstavecseseznamem"/>
        <w:ind w:left="426"/>
        <w:jc w:val="both"/>
        <w:rPr>
          <w:rFonts w:ascii="Arial" w:hAnsi="Arial" w:cs="Arial"/>
          <w:sz w:val="20"/>
          <w:szCs w:val="20"/>
        </w:rPr>
      </w:pPr>
      <w:r>
        <w:rPr>
          <w:rFonts w:ascii="Arial" w:hAnsi="Arial" w:cs="Arial"/>
          <w:sz w:val="20"/>
          <w:szCs w:val="20"/>
        </w:rPr>
        <w:t xml:space="preserve">Příloha č. 4 </w:t>
      </w:r>
      <w:r w:rsidR="00B3334E">
        <w:rPr>
          <w:rFonts w:ascii="Arial" w:hAnsi="Arial" w:cs="Arial"/>
          <w:sz w:val="20"/>
          <w:szCs w:val="20"/>
        </w:rPr>
        <w:tab/>
        <w:t>S</w:t>
      </w:r>
      <w:r>
        <w:rPr>
          <w:rFonts w:ascii="Arial" w:hAnsi="Arial" w:cs="Arial"/>
          <w:sz w:val="20"/>
          <w:szCs w:val="20"/>
        </w:rPr>
        <w:t>ložení realizačního týmu</w:t>
      </w:r>
    </w:p>
    <w:p w:rsidR="0036478D" w:rsidRDefault="0036478D" w:rsidP="0036478D">
      <w:pPr>
        <w:pStyle w:val="Odstavecseseznamem"/>
        <w:ind w:left="426"/>
        <w:jc w:val="both"/>
        <w:rPr>
          <w:rFonts w:ascii="Arial" w:eastAsia="TimesNewRomanPSMT" w:hAnsi="Arial" w:cs="Arial"/>
          <w:sz w:val="20"/>
          <w:szCs w:val="20"/>
        </w:rPr>
      </w:pPr>
      <w:r>
        <w:rPr>
          <w:rFonts w:ascii="Arial" w:hAnsi="Arial" w:cs="Arial"/>
          <w:sz w:val="20"/>
          <w:szCs w:val="20"/>
        </w:rPr>
        <w:t>Příloha č. 5</w:t>
      </w:r>
      <w:r>
        <w:rPr>
          <w:rFonts w:ascii="Arial" w:hAnsi="Arial" w:cs="Arial"/>
          <w:sz w:val="20"/>
          <w:szCs w:val="20"/>
        </w:rPr>
        <w:tab/>
        <w:t xml:space="preserve">Orientační harmonogram </w:t>
      </w:r>
      <w:r w:rsidR="00D91E39">
        <w:rPr>
          <w:rFonts w:ascii="Arial" w:hAnsi="Arial" w:cs="Arial"/>
          <w:sz w:val="20"/>
          <w:szCs w:val="20"/>
        </w:rPr>
        <w:t>realizace stavby</w:t>
      </w:r>
    </w:p>
    <w:p w:rsidR="00D449B9" w:rsidRDefault="00D449B9" w:rsidP="00B50148">
      <w:pPr>
        <w:jc w:val="both"/>
        <w:rPr>
          <w:rFonts w:ascii="Arial" w:hAnsi="Arial" w:cs="Arial"/>
          <w:sz w:val="20"/>
          <w:szCs w:val="20"/>
        </w:rPr>
      </w:pPr>
    </w:p>
    <w:p w:rsidR="00E27F14" w:rsidRPr="00CE6CE3" w:rsidRDefault="00E27F14"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V Ústí nad Labem dne</w:t>
      </w:r>
      <w:r w:rsidR="00B3334E">
        <w:rPr>
          <w:rFonts w:ascii="Arial" w:hAnsi="Arial" w:cs="Arial"/>
          <w:sz w:val="20"/>
          <w:szCs w:val="20"/>
        </w:rPr>
        <w:t>:</w:t>
      </w:r>
      <w:r w:rsidRPr="00CE6CE3">
        <w:rPr>
          <w:rFonts w:ascii="Arial" w:hAnsi="Arial" w:cs="Arial"/>
          <w:sz w:val="20"/>
          <w:szCs w:val="20"/>
        </w:rPr>
        <w:tab/>
      </w:r>
      <w:r w:rsidRPr="00CE6CE3">
        <w:rPr>
          <w:rFonts w:ascii="Arial" w:hAnsi="Arial" w:cs="Arial"/>
          <w:sz w:val="20"/>
          <w:szCs w:val="20"/>
        </w:rPr>
        <w:tab/>
      </w: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p>
    <w:p w:rsidR="00D449B9" w:rsidRPr="00CE6CE3" w:rsidRDefault="00D449B9" w:rsidP="00B50148">
      <w:pPr>
        <w:jc w:val="both"/>
        <w:rPr>
          <w:rFonts w:ascii="Arial" w:hAnsi="Arial" w:cs="Arial"/>
          <w:sz w:val="20"/>
          <w:szCs w:val="20"/>
        </w:rPr>
      </w:pPr>
      <w:r w:rsidRPr="00CE6CE3">
        <w:rPr>
          <w:rFonts w:ascii="Arial" w:hAnsi="Arial" w:cs="Arial"/>
          <w:sz w:val="20"/>
          <w:szCs w:val="20"/>
        </w:rPr>
        <w:t>………………………………</w:t>
      </w:r>
      <w:r w:rsidRPr="00CE6CE3">
        <w:rPr>
          <w:rFonts w:ascii="Arial" w:hAnsi="Arial" w:cs="Arial"/>
          <w:sz w:val="20"/>
          <w:szCs w:val="20"/>
        </w:rPr>
        <w:tab/>
      </w:r>
      <w:r w:rsidRPr="00CE6CE3">
        <w:rPr>
          <w:rFonts w:ascii="Arial" w:hAnsi="Arial" w:cs="Arial"/>
          <w:sz w:val="20"/>
          <w:szCs w:val="20"/>
        </w:rPr>
        <w:tab/>
      </w:r>
      <w:r w:rsidRPr="00CE6CE3">
        <w:rPr>
          <w:rFonts w:ascii="Arial" w:hAnsi="Arial" w:cs="Arial"/>
          <w:sz w:val="20"/>
          <w:szCs w:val="20"/>
        </w:rPr>
        <w:tab/>
        <w:t>……………………………………..</w:t>
      </w:r>
    </w:p>
    <w:p w:rsidR="00E96FDB" w:rsidRDefault="00D449B9" w:rsidP="008B3E6A">
      <w:pPr>
        <w:jc w:val="both"/>
        <w:rPr>
          <w:rFonts w:ascii="Arial" w:hAnsi="Arial" w:cs="Arial"/>
          <w:sz w:val="20"/>
          <w:szCs w:val="20"/>
        </w:rPr>
      </w:pPr>
      <w:r w:rsidRPr="00CE6CE3">
        <w:rPr>
          <w:rFonts w:ascii="Arial" w:hAnsi="Arial" w:cs="Arial"/>
          <w:sz w:val="20"/>
          <w:szCs w:val="20"/>
        </w:rPr>
        <w:tab/>
        <w:t>příkazce</w:t>
      </w:r>
      <w:r w:rsidRPr="00CE6CE3">
        <w:rPr>
          <w:rFonts w:ascii="Arial" w:hAnsi="Arial" w:cs="Arial"/>
          <w:sz w:val="20"/>
          <w:szCs w:val="20"/>
        </w:rPr>
        <w:tab/>
      </w:r>
      <w:r w:rsidRPr="00CE6CE3">
        <w:rPr>
          <w:rFonts w:ascii="Arial" w:hAnsi="Arial" w:cs="Arial"/>
          <w:sz w:val="20"/>
          <w:szCs w:val="20"/>
        </w:rPr>
        <w:tab/>
      </w:r>
      <w:r w:rsidRPr="00CE6CE3">
        <w:rPr>
          <w:rFonts w:ascii="Arial" w:hAnsi="Arial" w:cs="Arial"/>
          <w:sz w:val="20"/>
          <w:szCs w:val="20"/>
        </w:rPr>
        <w:tab/>
      </w:r>
      <w:r w:rsidRPr="00CE6CE3">
        <w:rPr>
          <w:rFonts w:ascii="Arial" w:hAnsi="Arial" w:cs="Arial"/>
          <w:sz w:val="20"/>
          <w:szCs w:val="20"/>
        </w:rPr>
        <w:tab/>
        <w:t xml:space="preserve">    </w:t>
      </w:r>
      <w:r w:rsidRPr="00CE6CE3">
        <w:rPr>
          <w:rFonts w:ascii="Arial" w:hAnsi="Arial" w:cs="Arial"/>
          <w:sz w:val="20"/>
          <w:szCs w:val="20"/>
        </w:rPr>
        <w:tab/>
      </w:r>
      <w:r w:rsidRPr="00CE6CE3">
        <w:rPr>
          <w:rFonts w:ascii="Arial" w:hAnsi="Arial" w:cs="Arial"/>
          <w:sz w:val="20"/>
          <w:szCs w:val="20"/>
        </w:rPr>
        <w:tab/>
        <w:t>příkazník</w:t>
      </w:r>
      <w:bookmarkStart w:id="0" w:name="_GoBack"/>
      <w:bookmarkEnd w:id="0"/>
      <w:r w:rsidR="00E96FDB">
        <w:rPr>
          <w:rFonts w:ascii="Arial" w:hAnsi="Arial" w:cs="Arial"/>
          <w:sz w:val="20"/>
          <w:szCs w:val="20"/>
        </w:rPr>
        <w:br w:type="page"/>
      </w:r>
    </w:p>
    <w:p w:rsidR="00D449B9" w:rsidRPr="00CE6CE3" w:rsidRDefault="00D449B9" w:rsidP="00B50148">
      <w:pPr>
        <w:rPr>
          <w:rFonts w:ascii="Arial" w:hAnsi="Arial" w:cs="Arial"/>
          <w:sz w:val="20"/>
          <w:szCs w:val="20"/>
        </w:rPr>
      </w:pPr>
      <w:r w:rsidRPr="00CE6CE3">
        <w:rPr>
          <w:rFonts w:ascii="Arial" w:hAnsi="Arial" w:cs="Arial"/>
          <w:sz w:val="20"/>
          <w:szCs w:val="20"/>
        </w:rPr>
        <w:lastRenderedPageBreak/>
        <w:t xml:space="preserve">Příloha č. </w:t>
      </w:r>
      <w:r w:rsidR="00E27F14">
        <w:rPr>
          <w:rFonts w:ascii="Arial" w:hAnsi="Arial" w:cs="Arial"/>
          <w:sz w:val="20"/>
          <w:szCs w:val="20"/>
        </w:rPr>
        <w:t>1</w:t>
      </w:r>
      <w:r w:rsidRPr="00CE6CE3">
        <w:rPr>
          <w:rFonts w:ascii="Arial" w:hAnsi="Arial" w:cs="Arial"/>
          <w:sz w:val="20"/>
          <w:szCs w:val="20"/>
        </w:rPr>
        <w:t xml:space="preserve"> příkazní smlouv</w:t>
      </w:r>
      <w:r w:rsidR="00E27F14">
        <w:rPr>
          <w:rFonts w:ascii="Arial" w:hAnsi="Arial" w:cs="Arial"/>
          <w:sz w:val="20"/>
          <w:szCs w:val="20"/>
        </w:rPr>
        <w:t>y</w:t>
      </w:r>
      <w:r w:rsidRPr="00CE6CE3">
        <w:rPr>
          <w:rFonts w:ascii="Arial" w:hAnsi="Arial" w:cs="Arial"/>
          <w:sz w:val="20"/>
          <w:szCs w:val="20"/>
        </w:rPr>
        <w:t xml:space="preserve"> č. </w:t>
      </w:r>
    </w:p>
    <w:p w:rsidR="00D449B9" w:rsidRPr="00CE6CE3" w:rsidRDefault="00D449B9" w:rsidP="00B50148">
      <w:pPr>
        <w:rPr>
          <w:rFonts w:ascii="Arial" w:hAnsi="Arial" w:cs="Arial"/>
          <w:sz w:val="20"/>
          <w:szCs w:val="20"/>
        </w:rPr>
      </w:pPr>
    </w:p>
    <w:p w:rsidR="00D449B9" w:rsidRPr="00E27F14" w:rsidRDefault="00D449B9" w:rsidP="00B50148">
      <w:pPr>
        <w:rPr>
          <w:rFonts w:ascii="Arial" w:hAnsi="Arial" w:cs="Arial"/>
          <w:b/>
          <w:sz w:val="20"/>
          <w:szCs w:val="20"/>
        </w:rPr>
      </w:pPr>
      <w:r w:rsidRPr="00E27F14">
        <w:rPr>
          <w:rFonts w:ascii="Arial" w:hAnsi="Arial" w:cs="Arial"/>
          <w:b/>
          <w:sz w:val="20"/>
          <w:szCs w:val="20"/>
        </w:rPr>
        <w:t>OBSAH A ROZSAH VÝKONŮ PŘÍKAZNÍKA</w:t>
      </w:r>
    </w:p>
    <w:p w:rsidR="00D449B9" w:rsidRPr="00CE6CE3" w:rsidRDefault="00D449B9" w:rsidP="00B50148">
      <w:pPr>
        <w:rPr>
          <w:rFonts w:ascii="Arial" w:hAnsi="Arial" w:cs="Arial"/>
          <w:sz w:val="20"/>
          <w:szCs w:val="20"/>
        </w:rPr>
      </w:pPr>
    </w:p>
    <w:p w:rsidR="00D449B9" w:rsidRPr="00CE6CE3" w:rsidRDefault="00D449B9" w:rsidP="00B50148">
      <w:pPr>
        <w:rPr>
          <w:rFonts w:ascii="Arial" w:hAnsi="Arial" w:cs="Arial"/>
          <w:sz w:val="20"/>
          <w:szCs w:val="20"/>
        </w:rPr>
      </w:pPr>
    </w:p>
    <w:p w:rsidR="00FF5CB3" w:rsidRDefault="00FF5CB3" w:rsidP="00FF5CB3">
      <w:pPr>
        <w:rPr>
          <w:rFonts w:ascii="Arial" w:hAnsi="Arial" w:cs="Arial"/>
          <w:b/>
          <w:sz w:val="20"/>
          <w:szCs w:val="20"/>
        </w:rPr>
      </w:pPr>
      <w:r w:rsidRPr="00F54DED">
        <w:rPr>
          <w:rFonts w:ascii="Arial" w:hAnsi="Arial" w:cs="Arial"/>
          <w:b/>
          <w:sz w:val="20"/>
          <w:szCs w:val="20"/>
        </w:rPr>
        <w:t xml:space="preserve">A – fáze </w:t>
      </w:r>
      <w:r>
        <w:rPr>
          <w:rFonts w:ascii="Arial" w:hAnsi="Arial" w:cs="Arial"/>
          <w:b/>
          <w:sz w:val="20"/>
          <w:szCs w:val="20"/>
        </w:rPr>
        <w:t xml:space="preserve">projektové </w:t>
      </w:r>
      <w:r w:rsidRPr="00F54DED">
        <w:rPr>
          <w:rFonts w:ascii="Arial" w:hAnsi="Arial" w:cs="Arial"/>
          <w:b/>
          <w:sz w:val="20"/>
          <w:szCs w:val="20"/>
        </w:rPr>
        <w:t>přípravy stavby</w:t>
      </w:r>
      <w:r>
        <w:rPr>
          <w:rFonts w:ascii="Arial" w:hAnsi="Arial" w:cs="Arial"/>
          <w:b/>
          <w:sz w:val="20"/>
          <w:szCs w:val="20"/>
        </w:rPr>
        <w:t xml:space="preserve"> a výběru zhotovitele stavby:</w:t>
      </w:r>
    </w:p>
    <w:p w:rsidR="00FF5CB3" w:rsidRDefault="00FF5CB3" w:rsidP="00FF5CB3">
      <w:pPr>
        <w:rPr>
          <w:rFonts w:ascii="Arial" w:hAnsi="Arial" w:cs="Arial"/>
          <w:b/>
          <w:sz w:val="20"/>
          <w:szCs w:val="20"/>
        </w:rPr>
      </w:pPr>
    </w:p>
    <w:p w:rsidR="00FF5CB3" w:rsidRPr="00493E0B" w:rsidRDefault="00FF5CB3" w:rsidP="00FF5CB3">
      <w:pPr>
        <w:jc w:val="both"/>
        <w:rPr>
          <w:rFonts w:ascii="Arial" w:hAnsi="Arial" w:cs="Arial"/>
          <w:sz w:val="20"/>
          <w:szCs w:val="20"/>
        </w:rPr>
      </w:pPr>
      <w:r w:rsidRPr="00493E0B">
        <w:rPr>
          <w:rFonts w:ascii="Arial" w:hAnsi="Arial" w:cs="Arial"/>
          <w:sz w:val="20"/>
          <w:szCs w:val="20"/>
        </w:rPr>
        <w:t>Při plnění předmětu smlouvy bud</w:t>
      </w:r>
      <w:r>
        <w:rPr>
          <w:rFonts w:ascii="Arial" w:hAnsi="Arial" w:cs="Arial"/>
          <w:sz w:val="20"/>
          <w:szCs w:val="20"/>
        </w:rPr>
        <w:t xml:space="preserve">ou vykonávány </w:t>
      </w:r>
      <w:r w:rsidRPr="00493E0B">
        <w:rPr>
          <w:rFonts w:ascii="Arial" w:hAnsi="Arial" w:cs="Arial"/>
          <w:sz w:val="20"/>
          <w:szCs w:val="20"/>
        </w:rPr>
        <w:t xml:space="preserve">mimo jiné </w:t>
      </w:r>
      <w:r>
        <w:rPr>
          <w:rFonts w:ascii="Arial" w:hAnsi="Arial" w:cs="Arial"/>
          <w:sz w:val="20"/>
          <w:szCs w:val="20"/>
        </w:rPr>
        <w:t xml:space="preserve">i </w:t>
      </w:r>
      <w:r w:rsidRPr="00493E0B">
        <w:rPr>
          <w:rFonts w:ascii="Arial" w:hAnsi="Arial" w:cs="Arial"/>
          <w:sz w:val="20"/>
          <w:szCs w:val="20"/>
        </w:rPr>
        <w:t>níže uvedené služby. TDI je povinen:</w:t>
      </w:r>
    </w:p>
    <w:p w:rsidR="00FF5CB3" w:rsidRPr="00F54DED" w:rsidRDefault="00FF5CB3" w:rsidP="00FF5CB3">
      <w:pPr>
        <w:rPr>
          <w:rFonts w:ascii="Arial" w:hAnsi="Arial" w:cs="Arial"/>
          <w:b/>
          <w:sz w:val="20"/>
          <w:szCs w:val="20"/>
        </w:rPr>
      </w:pPr>
    </w:p>
    <w:p w:rsidR="00FF5CB3" w:rsidRDefault="00FF5CB3" w:rsidP="00FF5CB3">
      <w:pPr>
        <w:numPr>
          <w:ilvl w:val="0"/>
          <w:numId w:val="15"/>
        </w:numPr>
        <w:jc w:val="both"/>
        <w:rPr>
          <w:rFonts w:ascii="Arial" w:hAnsi="Arial" w:cs="Arial"/>
          <w:sz w:val="20"/>
          <w:szCs w:val="20"/>
        </w:rPr>
      </w:pPr>
      <w:r>
        <w:rPr>
          <w:rFonts w:ascii="Arial" w:hAnsi="Arial" w:cs="Arial"/>
          <w:sz w:val="20"/>
          <w:szCs w:val="20"/>
        </w:rPr>
        <w:t>p</w:t>
      </w:r>
      <w:r w:rsidRPr="00561728">
        <w:rPr>
          <w:rFonts w:ascii="Arial" w:hAnsi="Arial" w:cs="Arial"/>
          <w:sz w:val="20"/>
          <w:szCs w:val="20"/>
        </w:rPr>
        <w:t>odrobně se seznámit se všemi smlouvami o dílo, vydanými rozhodnutí</w:t>
      </w:r>
      <w:r>
        <w:rPr>
          <w:rFonts w:ascii="Arial" w:hAnsi="Arial" w:cs="Arial"/>
          <w:sz w:val="20"/>
          <w:szCs w:val="20"/>
        </w:rPr>
        <w:t>mi</w:t>
      </w:r>
      <w:r w:rsidRPr="00561728">
        <w:rPr>
          <w:rFonts w:ascii="Arial" w:hAnsi="Arial" w:cs="Arial"/>
          <w:sz w:val="20"/>
          <w:szCs w:val="20"/>
        </w:rPr>
        <w:t xml:space="preserve"> dotčených orgánů státní správy a s</w:t>
      </w:r>
      <w:r>
        <w:rPr>
          <w:rFonts w:ascii="Arial" w:hAnsi="Arial" w:cs="Arial"/>
          <w:sz w:val="20"/>
          <w:szCs w:val="20"/>
        </w:rPr>
        <w:t xml:space="preserve"> projektovou </w:t>
      </w:r>
      <w:r w:rsidRPr="00561728">
        <w:rPr>
          <w:rFonts w:ascii="Arial" w:hAnsi="Arial" w:cs="Arial"/>
          <w:sz w:val="20"/>
          <w:szCs w:val="20"/>
        </w:rPr>
        <w:t>dokumentací</w:t>
      </w:r>
      <w:r>
        <w:rPr>
          <w:rFonts w:ascii="Arial" w:hAnsi="Arial" w:cs="Arial"/>
          <w:sz w:val="20"/>
          <w:szCs w:val="20"/>
        </w:rPr>
        <w:t xml:space="preserve"> všech stupňů</w:t>
      </w:r>
      <w:r w:rsidRPr="00561728">
        <w:rPr>
          <w:rFonts w:ascii="Arial" w:hAnsi="Arial" w:cs="Arial"/>
          <w:sz w:val="20"/>
          <w:szCs w:val="20"/>
        </w:rPr>
        <w:t xml:space="preserve">. Tyto doklady poskytne po uzavření smlouvy </w:t>
      </w:r>
      <w:r>
        <w:rPr>
          <w:rFonts w:ascii="Arial" w:hAnsi="Arial" w:cs="Arial"/>
          <w:sz w:val="20"/>
          <w:szCs w:val="20"/>
        </w:rPr>
        <w:t>příkazce</w:t>
      </w:r>
      <w:r w:rsidRPr="00561728">
        <w:rPr>
          <w:rFonts w:ascii="Arial" w:hAnsi="Arial" w:cs="Arial"/>
          <w:sz w:val="20"/>
          <w:szCs w:val="20"/>
        </w:rPr>
        <w:t>.</w:t>
      </w:r>
    </w:p>
    <w:p w:rsidR="00FF5CB3" w:rsidRPr="00E27F14" w:rsidRDefault="00FF5CB3" w:rsidP="00FF5CB3">
      <w:pPr>
        <w:numPr>
          <w:ilvl w:val="0"/>
          <w:numId w:val="15"/>
        </w:numPr>
        <w:jc w:val="both"/>
        <w:rPr>
          <w:rFonts w:ascii="Arial" w:hAnsi="Arial" w:cs="Arial"/>
          <w:sz w:val="20"/>
          <w:szCs w:val="20"/>
        </w:rPr>
      </w:pPr>
      <w:r>
        <w:rPr>
          <w:rFonts w:ascii="Arial" w:hAnsi="Arial" w:cs="Arial"/>
          <w:sz w:val="20"/>
          <w:szCs w:val="20"/>
        </w:rPr>
        <w:t>ú</w:t>
      </w:r>
      <w:r w:rsidRPr="00E27F14">
        <w:rPr>
          <w:rFonts w:ascii="Arial" w:hAnsi="Arial" w:cs="Arial"/>
          <w:sz w:val="20"/>
          <w:szCs w:val="20"/>
        </w:rPr>
        <w:t xml:space="preserve">čast na </w:t>
      </w:r>
      <w:r>
        <w:rPr>
          <w:rFonts w:ascii="Arial" w:hAnsi="Arial" w:cs="Arial"/>
          <w:sz w:val="20"/>
          <w:szCs w:val="20"/>
        </w:rPr>
        <w:t xml:space="preserve">kontrolních dnech </w:t>
      </w:r>
      <w:r w:rsidRPr="00E27F14">
        <w:rPr>
          <w:rFonts w:ascii="Arial" w:hAnsi="Arial" w:cs="Arial"/>
          <w:sz w:val="20"/>
          <w:szCs w:val="20"/>
        </w:rPr>
        <w:t>s</w:t>
      </w:r>
      <w:r>
        <w:rPr>
          <w:rFonts w:ascii="Arial" w:hAnsi="Arial" w:cs="Arial"/>
          <w:sz w:val="20"/>
          <w:szCs w:val="20"/>
        </w:rPr>
        <w:t> </w:t>
      </w:r>
      <w:r w:rsidRPr="00E27F14">
        <w:rPr>
          <w:rFonts w:ascii="Arial" w:hAnsi="Arial" w:cs="Arial"/>
          <w:sz w:val="20"/>
          <w:szCs w:val="20"/>
        </w:rPr>
        <w:t>projektant</w:t>
      </w:r>
      <w:r>
        <w:rPr>
          <w:rFonts w:ascii="Arial" w:hAnsi="Arial" w:cs="Arial"/>
          <w:sz w:val="20"/>
          <w:szCs w:val="20"/>
        </w:rPr>
        <w:t>em v rámci realizace jednotlivých stupňů projektové dokumentace</w:t>
      </w:r>
      <w:r w:rsidRPr="00E27F14">
        <w:rPr>
          <w:rFonts w:ascii="Arial" w:hAnsi="Arial" w:cs="Arial"/>
          <w:sz w:val="20"/>
          <w:szCs w:val="20"/>
        </w:rPr>
        <w:t>, pořizování zápisů z</w:t>
      </w:r>
      <w:r>
        <w:rPr>
          <w:rFonts w:ascii="Arial" w:hAnsi="Arial" w:cs="Arial"/>
          <w:sz w:val="20"/>
          <w:szCs w:val="20"/>
        </w:rPr>
        <w:t xml:space="preserve"> těchto kontrolních dnů a jejich distribuce,</w:t>
      </w:r>
      <w:r w:rsidRPr="00E27F14">
        <w:rPr>
          <w:rFonts w:ascii="Arial" w:hAnsi="Arial" w:cs="Arial"/>
          <w:sz w:val="20"/>
          <w:szCs w:val="20"/>
        </w:rPr>
        <w:t xml:space="preserve"> kontrola plnění úkolů projektantem, to vše průběžně při zpracování jednotlivých projektových fází</w:t>
      </w:r>
    </w:p>
    <w:p w:rsidR="00FF5CB3" w:rsidRPr="00E27F14" w:rsidRDefault="00FF5CB3" w:rsidP="00FF5CB3">
      <w:pPr>
        <w:numPr>
          <w:ilvl w:val="0"/>
          <w:numId w:val="15"/>
        </w:numPr>
        <w:jc w:val="both"/>
        <w:rPr>
          <w:rFonts w:ascii="Arial" w:hAnsi="Arial" w:cs="Arial"/>
          <w:sz w:val="20"/>
          <w:szCs w:val="20"/>
        </w:rPr>
      </w:pPr>
      <w:r>
        <w:rPr>
          <w:rFonts w:ascii="Arial" w:hAnsi="Arial" w:cs="Arial"/>
          <w:sz w:val="20"/>
          <w:szCs w:val="20"/>
        </w:rPr>
        <w:t>k</w:t>
      </w:r>
      <w:r w:rsidRPr="00E27F14">
        <w:rPr>
          <w:rFonts w:ascii="Arial" w:hAnsi="Arial" w:cs="Arial"/>
          <w:sz w:val="20"/>
          <w:szCs w:val="20"/>
        </w:rPr>
        <w:t xml:space="preserve">ontrola zapracování požadavků </w:t>
      </w:r>
      <w:r>
        <w:rPr>
          <w:rFonts w:ascii="Arial" w:hAnsi="Arial" w:cs="Arial"/>
          <w:sz w:val="20"/>
          <w:szCs w:val="20"/>
        </w:rPr>
        <w:t>příkazce</w:t>
      </w:r>
      <w:r w:rsidRPr="00E27F14">
        <w:rPr>
          <w:rFonts w:ascii="Arial" w:hAnsi="Arial" w:cs="Arial"/>
          <w:sz w:val="20"/>
          <w:szCs w:val="20"/>
        </w:rPr>
        <w:t>, DOSS a dalších účastníků procesu přípravy stavby do dalších projektových fází</w:t>
      </w:r>
      <w:r>
        <w:rPr>
          <w:rFonts w:ascii="Arial" w:hAnsi="Arial" w:cs="Arial"/>
          <w:sz w:val="20"/>
          <w:szCs w:val="20"/>
        </w:rPr>
        <w:t xml:space="preserve"> (především podmínek z DUR, DSP do DPS). </w:t>
      </w:r>
    </w:p>
    <w:p w:rsidR="00FF5CB3" w:rsidRPr="00E27F14" w:rsidRDefault="00FF5CB3" w:rsidP="00FF5CB3">
      <w:pPr>
        <w:numPr>
          <w:ilvl w:val="0"/>
          <w:numId w:val="15"/>
        </w:numPr>
        <w:jc w:val="both"/>
        <w:rPr>
          <w:rFonts w:ascii="Arial" w:hAnsi="Arial" w:cs="Arial"/>
          <w:sz w:val="20"/>
          <w:szCs w:val="20"/>
        </w:rPr>
      </w:pPr>
      <w:r>
        <w:rPr>
          <w:rFonts w:ascii="Arial" w:hAnsi="Arial" w:cs="Arial"/>
          <w:sz w:val="20"/>
          <w:szCs w:val="20"/>
        </w:rPr>
        <w:t xml:space="preserve">kontrola </w:t>
      </w:r>
      <w:r w:rsidRPr="00E27F14">
        <w:rPr>
          <w:rFonts w:ascii="Arial" w:hAnsi="Arial" w:cs="Arial"/>
          <w:sz w:val="20"/>
          <w:szCs w:val="20"/>
        </w:rPr>
        <w:t>dodržení podmínek investičního záměru stavby, stavebního programu a vydaných správních rozhodnutí projektantem při zpracování jednotlivých projektových fází</w:t>
      </w:r>
      <w:r>
        <w:rPr>
          <w:rFonts w:ascii="Arial" w:hAnsi="Arial" w:cs="Arial"/>
          <w:sz w:val="20"/>
          <w:szCs w:val="20"/>
        </w:rPr>
        <w:t xml:space="preserve"> PD</w:t>
      </w:r>
    </w:p>
    <w:p w:rsidR="00FF5CB3" w:rsidRPr="003B66E7" w:rsidRDefault="00FF5CB3" w:rsidP="00FF5CB3">
      <w:pPr>
        <w:numPr>
          <w:ilvl w:val="0"/>
          <w:numId w:val="15"/>
        </w:numPr>
        <w:jc w:val="both"/>
        <w:rPr>
          <w:rFonts w:ascii="Arial" w:hAnsi="Arial" w:cs="Arial"/>
          <w:sz w:val="20"/>
          <w:szCs w:val="20"/>
        </w:rPr>
      </w:pPr>
      <w:r>
        <w:rPr>
          <w:rFonts w:ascii="Arial" w:hAnsi="Arial" w:cs="Arial"/>
          <w:sz w:val="20"/>
          <w:szCs w:val="20"/>
        </w:rPr>
        <w:t>s</w:t>
      </w:r>
      <w:r w:rsidRPr="00E27F14">
        <w:rPr>
          <w:rFonts w:ascii="Arial" w:hAnsi="Arial" w:cs="Arial"/>
          <w:sz w:val="20"/>
          <w:szCs w:val="20"/>
        </w:rPr>
        <w:t>eznámení s dalšími souvisejícími projekty staveb v areálu Kampusu</w:t>
      </w:r>
      <w:r>
        <w:rPr>
          <w:rFonts w:ascii="Arial" w:hAnsi="Arial" w:cs="Arial"/>
          <w:sz w:val="20"/>
          <w:szCs w:val="20"/>
        </w:rPr>
        <w:t xml:space="preserve">, </w:t>
      </w:r>
      <w:r w:rsidRPr="003B66E7">
        <w:rPr>
          <w:rFonts w:ascii="Arial" w:hAnsi="Arial" w:cs="Arial"/>
          <w:sz w:val="20"/>
          <w:szCs w:val="20"/>
        </w:rPr>
        <w:t>koordinace přípravy stavby s da</w:t>
      </w:r>
      <w:r>
        <w:rPr>
          <w:rFonts w:ascii="Arial" w:hAnsi="Arial" w:cs="Arial"/>
          <w:sz w:val="20"/>
          <w:szCs w:val="20"/>
        </w:rPr>
        <w:t xml:space="preserve">lšími stavbami v areálu Kampusu, </w:t>
      </w:r>
      <w:r w:rsidRPr="003B66E7">
        <w:rPr>
          <w:rFonts w:ascii="Arial" w:hAnsi="Arial" w:cs="Arial"/>
          <w:sz w:val="20"/>
          <w:szCs w:val="20"/>
        </w:rPr>
        <w:t xml:space="preserve">koordinace projektu ve smyslu napojení stavby na systémy a sítě fungující v areálu Kampusu a na UJEP </w:t>
      </w:r>
      <w:r>
        <w:rPr>
          <w:rFonts w:ascii="Arial" w:hAnsi="Arial" w:cs="Arial"/>
          <w:sz w:val="20"/>
          <w:szCs w:val="20"/>
        </w:rPr>
        <w:t>v projektové fázi</w:t>
      </w:r>
    </w:p>
    <w:p w:rsidR="00FF5CB3" w:rsidRPr="00E27F14" w:rsidRDefault="00FF5CB3" w:rsidP="00FF5CB3">
      <w:pPr>
        <w:numPr>
          <w:ilvl w:val="0"/>
          <w:numId w:val="15"/>
        </w:numPr>
        <w:jc w:val="both"/>
        <w:rPr>
          <w:rFonts w:ascii="Arial" w:hAnsi="Arial" w:cs="Arial"/>
          <w:sz w:val="20"/>
          <w:szCs w:val="20"/>
        </w:rPr>
      </w:pPr>
      <w:r w:rsidRPr="003B66E7">
        <w:rPr>
          <w:rFonts w:ascii="Arial" w:hAnsi="Arial" w:cs="Arial"/>
          <w:sz w:val="20"/>
          <w:szCs w:val="20"/>
        </w:rPr>
        <w:t>spolupráce s projektantem při zpracování návrhu časového a finančního plánu postupu</w:t>
      </w:r>
      <w:r w:rsidRPr="00E27F14">
        <w:rPr>
          <w:rFonts w:ascii="Arial" w:hAnsi="Arial" w:cs="Arial"/>
          <w:sz w:val="20"/>
          <w:szCs w:val="20"/>
        </w:rPr>
        <w:t xml:space="preserve"> výstavby</w:t>
      </w:r>
    </w:p>
    <w:p w:rsidR="00FF5CB3" w:rsidRPr="00E27F14" w:rsidRDefault="00FF5CB3" w:rsidP="00FF5CB3">
      <w:pPr>
        <w:numPr>
          <w:ilvl w:val="0"/>
          <w:numId w:val="15"/>
        </w:numPr>
        <w:jc w:val="both"/>
        <w:rPr>
          <w:rFonts w:ascii="Arial" w:hAnsi="Arial" w:cs="Arial"/>
          <w:sz w:val="20"/>
          <w:szCs w:val="20"/>
        </w:rPr>
      </w:pPr>
      <w:r>
        <w:rPr>
          <w:rFonts w:ascii="Arial" w:hAnsi="Arial" w:cs="Arial"/>
          <w:sz w:val="20"/>
          <w:szCs w:val="20"/>
        </w:rPr>
        <w:t>k</w:t>
      </w:r>
      <w:r w:rsidRPr="00E27F14">
        <w:rPr>
          <w:rFonts w:ascii="Arial" w:hAnsi="Arial" w:cs="Arial"/>
          <w:sz w:val="20"/>
          <w:szCs w:val="20"/>
        </w:rPr>
        <w:t xml:space="preserve">ontrola projektové dokumentace </w:t>
      </w:r>
      <w:r>
        <w:rPr>
          <w:rFonts w:ascii="Arial" w:hAnsi="Arial" w:cs="Arial"/>
          <w:sz w:val="20"/>
          <w:szCs w:val="20"/>
        </w:rPr>
        <w:t>(</w:t>
      </w:r>
      <w:r w:rsidRPr="00E27F14">
        <w:rPr>
          <w:rFonts w:ascii="Arial" w:hAnsi="Arial" w:cs="Arial"/>
          <w:sz w:val="20"/>
          <w:szCs w:val="20"/>
        </w:rPr>
        <w:t>v rozpracovanosti i finální verze</w:t>
      </w:r>
      <w:r>
        <w:rPr>
          <w:rFonts w:ascii="Arial" w:hAnsi="Arial" w:cs="Arial"/>
          <w:sz w:val="20"/>
          <w:szCs w:val="20"/>
        </w:rPr>
        <w:t>)</w:t>
      </w:r>
      <w:r w:rsidRPr="00E27F14">
        <w:rPr>
          <w:rFonts w:ascii="Arial" w:hAnsi="Arial" w:cs="Arial"/>
          <w:sz w:val="20"/>
          <w:szCs w:val="20"/>
        </w:rPr>
        <w:t xml:space="preserve"> ve všech projektových fázích</w:t>
      </w:r>
      <w:r>
        <w:rPr>
          <w:rFonts w:ascii="Arial" w:hAnsi="Arial" w:cs="Arial"/>
          <w:sz w:val="20"/>
          <w:szCs w:val="20"/>
        </w:rPr>
        <w:t xml:space="preserve"> (DSP, DPS)</w:t>
      </w:r>
      <w:r w:rsidRPr="00E27F14">
        <w:rPr>
          <w:rFonts w:ascii="Arial" w:hAnsi="Arial" w:cs="Arial"/>
          <w:sz w:val="20"/>
          <w:szCs w:val="20"/>
        </w:rPr>
        <w:t xml:space="preserve">, vypracování soupisu odchylek PD od závazných projektových podkladů, pokynů </w:t>
      </w:r>
      <w:r>
        <w:rPr>
          <w:rFonts w:ascii="Arial" w:hAnsi="Arial" w:cs="Arial"/>
          <w:sz w:val="20"/>
          <w:szCs w:val="20"/>
        </w:rPr>
        <w:t>příkazce</w:t>
      </w:r>
      <w:r w:rsidRPr="00E27F14">
        <w:rPr>
          <w:rFonts w:ascii="Arial" w:hAnsi="Arial" w:cs="Arial"/>
          <w:sz w:val="20"/>
          <w:szCs w:val="20"/>
        </w:rPr>
        <w:t xml:space="preserve"> a vydaných správních rozhodnutí</w:t>
      </w:r>
      <w:r>
        <w:rPr>
          <w:rFonts w:ascii="Arial" w:hAnsi="Arial" w:cs="Arial"/>
          <w:sz w:val="20"/>
          <w:szCs w:val="20"/>
        </w:rPr>
        <w:t xml:space="preserve"> a podmínek DOSS a účastníků správních řízení</w:t>
      </w:r>
    </w:p>
    <w:p w:rsidR="00FF5CB3" w:rsidRPr="00846D78" w:rsidRDefault="00FF5CB3" w:rsidP="00FF5CB3">
      <w:pPr>
        <w:numPr>
          <w:ilvl w:val="0"/>
          <w:numId w:val="15"/>
        </w:numPr>
        <w:jc w:val="both"/>
        <w:rPr>
          <w:rFonts w:ascii="Arial" w:hAnsi="Arial" w:cs="Arial"/>
          <w:sz w:val="20"/>
          <w:szCs w:val="20"/>
        </w:rPr>
      </w:pPr>
      <w:r>
        <w:rPr>
          <w:rFonts w:ascii="Arial" w:hAnsi="Arial" w:cs="Arial"/>
          <w:sz w:val="20"/>
          <w:szCs w:val="20"/>
        </w:rPr>
        <w:t>provádění</w:t>
      </w:r>
      <w:r w:rsidRPr="00607DFD">
        <w:rPr>
          <w:rFonts w:ascii="Arial" w:hAnsi="Arial" w:cs="Arial"/>
          <w:sz w:val="20"/>
          <w:szCs w:val="20"/>
        </w:rPr>
        <w:t xml:space="preserve"> výkon</w:t>
      </w:r>
      <w:r>
        <w:rPr>
          <w:rFonts w:ascii="Arial" w:hAnsi="Arial" w:cs="Arial"/>
          <w:sz w:val="20"/>
          <w:szCs w:val="20"/>
        </w:rPr>
        <w:t>u</w:t>
      </w:r>
      <w:r w:rsidRPr="00607DFD">
        <w:rPr>
          <w:rFonts w:ascii="Arial" w:hAnsi="Arial" w:cs="Arial"/>
          <w:sz w:val="20"/>
          <w:szCs w:val="20"/>
        </w:rPr>
        <w:t xml:space="preserve"> nákladového dozoru, kontrola odhadu nákladů na realizaci, zpracování vlastního odhadu nákladů</w:t>
      </w:r>
      <w:r w:rsidRPr="00116ED0">
        <w:rPr>
          <w:rFonts w:ascii="Arial" w:hAnsi="Arial" w:cs="Arial"/>
          <w:sz w:val="20"/>
          <w:szCs w:val="20"/>
        </w:rPr>
        <w:t xml:space="preserve"> stavby,</w:t>
      </w:r>
      <w:r>
        <w:rPr>
          <w:rFonts w:ascii="Arial" w:hAnsi="Arial" w:cs="Arial"/>
          <w:sz w:val="20"/>
          <w:szCs w:val="20"/>
        </w:rPr>
        <w:t xml:space="preserve"> </w:t>
      </w:r>
      <w:r w:rsidRPr="00607DFD">
        <w:rPr>
          <w:rFonts w:ascii="Arial" w:hAnsi="Arial" w:cs="Arial"/>
          <w:sz w:val="20"/>
          <w:szCs w:val="20"/>
        </w:rPr>
        <w:t>kontrola správnosti objemů i cen kontrolního rozpočtu projektanta a výkazu výměr</w:t>
      </w:r>
      <w:r>
        <w:rPr>
          <w:rFonts w:ascii="Arial" w:hAnsi="Arial" w:cs="Arial"/>
          <w:sz w:val="20"/>
          <w:szCs w:val="20"/>
        </w:rPr>
        <w:t xml:space="preserve"> a jejich souladu s výkresovou částí PD (v úrovni DSP i DPS) </w:t>
      </w:r>
    </w:p>
    <w:p w:rsidR="00FF5CB3" w:rsidRDefault="00FF5CB3" w:rsidP="00FF5CB3">
      <w:pPr>
        <w:numPr>
          <w:ilvl w:val="0"/>
          <w:numId w:val="15"/>
        </w:numPr>
        <w:jc w:val="both"/>
        <w:rPr>
          <w:rFonts w:ascii="Arial" w:hAnsi="Arial" w:cs="Arial"/>
          <w:sz w:val="20"/>
          <w:szCs w:val="20"/>
        </w:rPr>
      </w:pPr>
      <w:r>
        <w:rPr>
          <w:rFonts w:ascii="Arial" w:hAnsi="Arial" w:cs="Arial"/>
          <w:sz w:val="20"/>
          <w:szCs w:val="20"/>
        </w:rPr>
        <w:t>kontrola úplnosti a správnosti obsahu projektové dokumentace zejména podle vyhlášky č. 499/2006 Sb. a vyhlášky č. 268/2009 Sb. ve stupni DSP a DPS.  TDi na základě kontroly vyhotoví počáteční zprávu, tedy s</w:t>
      </w:r>
      <w:r w:rsidRPr="00561728">
        <w:rPr>
          <w:rFonts w:ascii="Arial" w:hAnsi="Arial" w:cs="Arial"/>
          <w:sz w:val="20"/>
          <w:szCs w:val="20"/>
        </w:rPr>
        <w:t xml:space="preserve">tanovisko </w:t>
      </w:r>
      <w:r w:rsidRPr="00CB3BFD">
        <w:rPr>
          <w:rFonts w:ascii="Arial" w:hAnsi="Arial" w:cs="Arial"/>
          <w:sz w:val="20"/>
          <w:szCs w:val="20"/>
        </w:rPr>
        <w:t xml:space="preserve">TDI </w:t>
      </w:r>
      <w:r w:rsidRPr="00561728">
        <w:rPr>
          <w:rFonts w:ascii="Arial" w:hAnsi="Arial" w:cs="Arial"/>
          <w:sz w:val="20"/>
          <w:szCs w:val="20"/>
        </w:rPr>
        <w:t>k úplnosti a kvalitě této dokumentace z hlediska kvalitní realizovatelnosti díla</w:t>
      </w:r>
      <w:r>
        <w:rPr>
          <w:rFonts w:ascii="Arial" w:hAnsi="Arial" w:cs="Arial"/>
          <w:sz w:val="20"/>
          <w:szCs w:val="20"/>
        </w:rPr>
        <w:t xml:space="preserve"> (stavby)</w:t>
      </w:r>
      <w:r w:rsidRPr="00561728">
        <w:rPr>
          <w:rFonts w:ascii="Arial" w:hAnsi="Arial" w:cs="Arial"/>
          <w:sz w:val="20"/>
          <w:szCs w:val="20"/>
        </w:rPr>
        <w:t xml:space="preserve"> zhotovitelem. V případě, že některý z dokumentů potřebných pro řádnou realizaci díla zhotoviteli chybí nebo nemá odpovídající kvalitu, navrhne TDI řešení</w:t>
      </w:r>
      <w:r w:rsidR="00BC6B30">
        <w:rPr>
          <w:rFonts w:ascii="Arial" w:hAnsi="Arial" w:cs="Arial"/>
          <w:sz w:val="20"/>
          <w:szCs w:val="20"/>
        </w:rPr>
        <w:t>.</w:t>
      </w:r>
    </w:p>
    <w:p w:rsidR="00FF5CB3" w:rsidRPr="00846D78" w:rsidRDefault="00FF5CB3" w:rsidP="00FF5CB3">
      <w:pPr>
        <w:numPr>
          <w:ilvl w:val="0"/>
          <w:numId w:val="15"/>
        </w:numPr>
        <w:jc w:val="both"/>
        <w:rPr>
          <w:rFonts w:ascii="Arial" w:hAnsi="Arial" w:cs="Arial"/>
          <w:sz w:val="20"/>
          <w:szCs w:val="20"/>
        </w:rPr>
      </w:pPr>
      <w:r w:rsidRPr="004F1E24">
        <w:rPr>
          <w:rFonts w:ascii="Arial" w:hAnsi="Arial" w:cs="Arial"/>
          <w:sz w:val="20"/>
          <w:szCs w:val="20"/>
        </w:rPr>
        <w:t xml:space="preserve">kontrola souladu rozpočtové a výkresové části </w:t>
      </w:r>
      <w:r>
        <w:rPr>
          <w:rFonts w:ascii="Arial" w:hAnsi="Arial" w:cs="Arial"/>
          <w:sz w:val="20"/>
          <w:szCs w:val="20"/>
        </w:rPr>
        <w:t>DPS</w:t>
      </w:r>
      <w:r w:rsidRPr="004F1E24">
        <w:rPr>
          <w:rFonts w:ascii="Arial" w:hAnsi="Arial" w:cs="Arial"/>
          <w:sz w:val="20"/>
          <w:szCs w:val="20"/>
        </w:rPr>
        <w:t xml:space="preserve"> a souladu DPS se zákonem č. 137/2006 Sb., o veřejných zakázkách, ve znění pozdějších předpisů; </w:t>
      </w:r>
      <w:r>
        <w:rPr>
          <w:rFonts w:ascii="Arial" w:hAnsi="Arial" w:cs="Arial"/>
          <w:sz w:val="20"/>
          <w:szCs w:val="20"/>
        </w:rPr>
        <w:t xml:space="preserve">kontrola a </w:t>
      </w:r>
      <w:r w:rsidRPr="004F1E24">
        <w:rPr>
          <w:rFonts w:ascii="Arial" w:hAnsi="Arial" w:cs="Arial"/>
          <w:sz w:val="20"/>
          <w:szCs w:val="20"/>
        </w:rPr>
        <w:t xml:space="preserve">odpovědnost za zapracování připomínek </w:t>
      </w:r>
      <w:r>
        <w:rPr>
          <w:rFonts w:ascii="Arial" w:hAnsi="Arial" w:cs="Arial"/>
          <w:sz w:val="20"/>
          <w:szCs w:val="20"/>
        </w:rPr>
        <w:t>příkazce</w:t>
      </w:r>
      <w:r w:rsidRPr="004F1E24">
        <w:rPr>
          <w:rFonts w:ascii="Arial" w:hAnsi="Arial" w:cs="Arial"/>
          <w:sz w:val="20"/>
          <w:szCs w:val="20"/>
        </w:rPr>
        <w:t xml:space="preserve"> do čistopisů </w:t>
      </w:r>
      <w:r>
        <w:rPr>
          <w:rFonts w:ascii="Arial" w:hAnsi="Arial" w:cs="Arial"/>
          <w:sz w:val="20"/>
          <w:szCs w:val="20"/>
        </w:rPr>
        <w:t>DPS</w:t>
      </w:r>
      <w:r w:rsidRPr="004F1E24">
        <w:rPr>
          <w:rFonts w:ascii="Arial" w:hAnsi="Arial" w:cs="Arial"/>
          <w:sz w:val="20"/>
          <w:szCs w:val="20"/>
        </w:rPr>
        <w:t xml:space="preserve">; </w:t>
      </w:r>
    </w:p>
    <w:p w:rsidR="00FF5CB3" w:rsidRDefault="00FF5CB3" w:rsidP="00FF5CB3">
      <w:pPr>
        <w:numPr>
          <w:ilvl w:val="0"/>
          <w:numId w:val="15"/>
        </w:numPr>
        <w:jc w:val="both"/>
        <w:rPr>
          <w:rFonts w:ascii="Arial" w:hAnsi="Arial" w:cs="Arial"/>
          <w:sz w:val="20"/>
          <w:szCs w:val="20"/>
        </w:rPr>
      </w:pPr>
      <w:r>
        <w:rPr>
          <w:rFonts w:ascii="Arial" w:hAnsi="Arial" w:cs="Arial"/>
          <w:sz w:val="20"/>
          <w:szCs w:val="20"/>
        </w:rPr>
        <w:t>sp</w:t>
      </w:r>
      <w:r w:rsidRPr="00E27F14">
        <w:rPr>
          <w:rFonts w:ascii="Arial" w:hAnsi="Arial" w:cs="Arial"/>
          <w:sz w:val="20"/>
          <w:szCs w:val="20"/>
        </w:rPr>
        <w:t xml:space="preserve">olupráce </w:t>
      </w:r>
      <w:r>
        <w:rPr>
          <w:rFonts w:ascii="Arial" w:hAnsi="Arial" w:cs="Arial"/>
          <w:sz w:val="20"/>
          <w:szCs w:val="20"/>
        </w:rPr>
        <w:t xml:space="preserve">a součinnost s příkazcem při přípravě a </w:t>
      </w:r>
      <w:r w:rsidRPr="00E27F14">
        <w:rPr>
          <w:rFonts w:ascii="Arial" w:hAnsi="Arial" w:cs="Arial"/>
          <w:sz w:val="20"/>
          <w:szCs w:val="20"/>
        </w:rPr>
        <w:t>v průběhu veřejné zakázky na výběr zhotovitele stavby</w:t>
      </w:r>
      <w:r>
        <w:rPr>
          <w:rFonts w:ascii="Arial" w:hAnsi="Arial" w:cs="Arial"/>
          <w:sz w:val="20"/>
          <w:szCs w:val="20"/>
        </w:rPr>
        <w:t xml:space="preserve">, koordinátora BOZP a případných dalších dodávek a služeb (kontrola zadávací dokumentace), </w:t>
      </w:r>
      <w:r w:rsidRPr="00367E87">
        <w:rPr>
          <w:rFonts w:ascii="Arial" w:hAnsi="Arial" w:cs="Arial"/>
          <w:sz w:val="20"/>
          <w:szCs w:val="20"/>
        </w:rPr>
        <w:t>prohlídka místa plnění v rámci veřejné zakázky na zhotovitele stavby</w:t>
      </w:r>
      <w:r>
        <w:rPr>
          <w:rFonts w:ascii="Arial" w:hAnsi="Arial" w:cs="Arial"/>
          <w:sz w:val="20"/>
          <w:szCs w:val="20"/>
        </w:rPr>
        <w:t xml:space="preserve">, </w:t>
      </w:r>
      <w:r w:rsidRPr="004F1E24">
        <w:rPr>
          <w:rFonts w:ascii="Arial" w:hAnsi="Arial" w:cs="Arial"/>
          <w:sz w:val="20"/>
          <w:szCs w:val="20"/>
        </w:rPr>
        <w:t>odpovědnost</w:t>
      </w:r>
      <w:r>
        <w:rPr>
          <w:rFonts w:ascii="Arial" w:hAnsi="Arial" w:cs="Arial"/>
          <w:sz w:val="20"/>
          <w:szCs w:val="20"/>
        </w:rPr>
        <w:t xml:space="preserve"> za zodpovídání dodatečných dotazů (žádostí o dodatečné informace) technického charakteru během veřejné zakázky na zhotovitele stavby</w:t>
      </w:r>
    </w:p>
    <w:p w:rsidR="00FF5CB3" w:rsidRDefault="00FF5CB3" w:rsidP="00FF5CB3">
      <w:pPr>
        <w:numPr>
          <w:ilvl w:val="0"/>
          <w:numId w:val="15"/>
        </w:numPr>
        <w:jc w:val="both"/>
        <w:rPr>
          <w:rFonts w:ascii="Arial" w:hAnsi="Arial" w:cs="Arial"/>
          <w:sz w:val="20"/>
          <w:szCs w:val="20"/>
        </w:rPr>
      </w:pPr>
      <w:r>
        <w:rPr>
          <w:rFonts w:ascii="Arial" w:hAnsi="Arial" w:cs="Arial"/>
          <w:sz w:val="20"/>
          <w:szCs w:val="20"/>
        </w:rPr>
        <w:t>součinnost při realizaci veřejné zakázky na výběr zhotovitele stavby jako externí člen hodnotící komise, příprava posouzení a hodnocení nabídek, kontrola</w:t>
      </w:r>
      <w:r w:rsidRPr="00FF0D94">
        <w:rPr>
          <w:rFonts w:ascii="Arial" w:hAnsi="Arial" w:cs="Arial"/>
          <w:sz w:val="20"/>
          <w:szCs w:val="20"/>
        </w:rPr>
        <w:t xml:space="preserve"> nabídkových rozpočtů, harmonogramu výstavby a tech. podmínek nabídek.</w:t>
      </w:r>
      <w:r>
        <w:rPr>
          <w:rFonts w:ascii="Arial" w:hAnsi="Arial" w:cs="Arial"/>
          <w:sz w:val="20"/>
          <w:szCs w:val="20"/>
        </w:rPr>
        <w:t xml:space="preserve"> </w:t>
      </w:r>
    </w:p>
    <w:p w:rsidR="00FF5CB3" w:rsidRPr="00E27F14" w:rsidRDefault="00FF5CB3" w:rsidP="00FF5CB3">
      <w:pPr>
        <w:numPr>
          <w:ilvl w:val="0"/>
          <w:numId w:val="15"/>
        </w:numPr>
        <w:jc w:val="both"/>
        <w:rPr>
          <w:rFonts w:ascii="Arial" w:hAnsi="Arial" w:cs="Arial"/>
          <w:sz w:val="20"/>
          <w:szCs w:val="20"/>
        </w:rPr>
      </w:pPr>
      <w:r>
        <w:rPr>
          <w:rFonts w:ascii="Arial" w:hAnsi="Arial" w:cs="Arial"/>
          <w:sz w:val="20"/>
          <w:szCs w:val="20"/>
        </w:rPr>
        <w:t>s</w:t>
      </w:r>
      <w:r w:rsidRPr="00E27F14">
        <w:rPr>
          <w:rFonts w:ascii="Arial" w:hAnsi="Arial" w:cs="Arial"/>
          <w:sz w:val="20"/>
          <w:szCs w:val="20"/>
        </w:rPr>
        <w:t xml:space="preserve">polupráce </w:t>
      </w:r>
      <w:r>
        <w:rPr>
          <w:rFonts w:ascii="Arial" w:hAnsi="Arial" w:cs="Arial"/>
          <w:sz w:val="20"/>
          <w:szCs w:val="20"/>
        </w:rPr>
        <w:t>s příkazcem</w:t>
      </w:r>
      <w:r w:rsidRPr="00E27F14">
        <w:rPr>
          <w:rFonts w:ascii="Arial" w:hAnsi="Arial" w:cs="Arial"/>
          <w:sz w:val="20"/>
          <w:szCs w:val="20"/>
        </w:rPr>
        <w:t xml:space="preserve"> při uzavírání SOD se zhotovitelem stavby</w:t>
      </w:r>
      <w:r>
        <w:rPr>
          <w:rFonts w:ascii="Arial" w:hAnsi="Arial" w:cs="Arial"/>
          <w:sz w:val="20"/>
          <w:szCs w:val="20"/>
        </w:rPr>
        <w:t xml:space="preserve">, koordinátorem BOZP a případnými dodavateli a poskytovateli služeb, </w:t>
      </w:r>
      <w:r>
        <w:rPr>
          <w:rFonts w:ascii="Arial" w:hAnsi="Arial" w:cs="Arial"/>
          <w:sz w:val="20"/>
          <w:szCs w:val="20"/>
        </w:rPr>
        <w:lastRenderedPageBreak/>
        <w:t>f</w:t>
      </w:r>
      <w:r w:rsidRPr="00E27F14">
        <w:rPr>
          <w:rFonts w:ascii="Arial" w:hAnsi="Arial" w:cs="Arial"/>
          <w:sz w:val="20"/>
          <w:szCs w:val="20"/>
        </w:rPr>
        <w:t>otodokumentace objektů a prostoru stavby</w:t>
      </w:r>
      <w:r>
        <w:rPr>
          <w:rFonts w:ascii="Arial" w:hAnsi="Arial" w:cs="Arial"/>
          <w:sz w:val="20"/>
          <w:szCs w:val="20"/>
        </w:rPr>
        <w:t>, která bude předána objednateli</w:t>
      </w:r>
      <w:r w:rsidRPr="00E27F14">
        <w:rPr>
          <w:rFonts w:ascii="Arial" w:hAnsi="Arial" w:cs="Arial"/>
          <w:sz w:val="20"/>
          <w:szCs w:val="20"/>
        </w:rPr>
        <w:t xml:space="preserve"> před zahájením</w:t>
      </w:r>
      <w:r>
        <w:rPr>
          <w:rFonts w:ascii="Arial" w:hAnsi="Arial" w:cs="Arial"/>
          <w:sz w:val="20"/>
          <w:szCs w:val="20"/>
        </w:rPr>
        <w:t xml:space="preserve"> stavebních</w:t>
      </w:r>
      <w:r w:rsidRPr="00E27F14">
        <w:rPr>
          <w:rFonts w:ascii="Arial" w:hAnsi="Arial" w:cs="Arial"/>
          <w:sz w:val="20"/>
          <w:szCs w:val="20"/>
        </w:rPr>
        <w:t xml:space="preserve"> prací</w:t>
      </w:r>
    </w:p>
    <w:p w:rsidR="00FF5CB3" w:rsidRPr="00E27F14" w:rsidRDefault="00FF5CB3" w:rsidP="00FF5CB3">
      <w:pPr>
        <w:jc w:val="both"/>
        <w:rPr>
          <w:rFonts w:ascii="Arial" w:hAnsi="Arial" w:cs="Arial"/>
          <w:sz w:val="20"/>
          <w:szCs w:val="20"/>
        </w:rPr>
      </w:pPr>
    </w:p>
    <w:p w:rsidR="00FF5CB3" w:rsidRDefault="00FF5CB3" w:rsidP="00FF5CB3">
      <w:pPr>
        <w:rPr>
          <w:rFonts w:ascii="Arial" w:hAnsi="Arial" w:cs="Arial"/>
          <w:b/>
          <w:sz w:val="20"/>
          <w:szCs w:val="20"/>
        </w:rPr>
      </w:pPr>
      <w:r w:rsidRPr="00F54DED">
        <w:rPr>
          <w:rFonts w:ascii="Arial" w:hAnsi="Arial" w:cs="Arial"/>
          <w:b/>
          <w:sz w:val="20"/>
          <w:szCs w:val="20"/>
        </w:rPr>
        <w:t xml:space="preserve">B – fáze realizace stavby </w:t>
      </w:r>
      <w:r>
        <w:rPr>
          <w:rFonts w:ascii="Arial" w:hAnsi="Arial" w:cs="Arial"/>
          <w:b/>
          <w:sz w:val="20"/>
          <w:szCs w:val="20"/>
        </w:rPr>
        <w:t xml:space="preserve">zhotovitelem včetně dodávky vnitřního vybavení a přímých dodávek investora </w:t>
      </w:r>
      <w:r w:rsidRPr="00F54DED">
        <w:rPr>
          <w:rFonts w:ascii="Arial" w:hAnsi="Arial" w:cs="Arial"/>
          <w:b/>
          <w:sz w:val="20"/>
          <w:szCs w:val="20"/>
        </w:rPr>
        <w:t>– výkon stálého TDI v rozsahu:</w:t>
      </w:r>
    </w:p>
    <w:p w:rsidR="00FF5CB3" w:rsidRPr="00F54DED" w:rsidRDefault="00FF5CB3" w:rsidP="00FF5CB3">
      <w:pPr>
        <w:rPr>
          <w:rFonts w:ascii="Arial" w:hAnsi="Arial" w:cs="Arial"/>
          <w:b/>
          <w:sz w:val="20"/>
          <w:szCs w:val="20"/>
        </w:rPr>
      </w:pP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seznámení se s podklady, podle kterých se připravuje realizace stavby, obzvlášť s</w:t>
      </w:r>
      <w:r>
        <w:rPr>
          <w:rFonts w:ascii="Arial" w:hAnsi="Arial" w:cs="Arial"/>
          <w:sz w:val="20"/>
          <w:szCs w:val="20"/>
        </w:rPr>
        <w:t> </w:t>
      </w:r>
      <w:r w:rsidRPr="00E27F14">
        <w:rPr>
          <w:rFonts w:ascii="Arial" w:hAnsi="Arial" w:cs="Arial"/>
          <w:sz w:val="20"/>
          <w:szCs w:val="20"/>
        </w:rPr>
        <w:t>projektem</w:t>
      </w:r>
      <w:r>
        <w:rPr>
          <w:rFonts w:ascii="Arial" w:hAnsi="Arial" w:cs="Arial"/>
          <w:sz w:val="20"/>
          <w:szCs w:val="20"/>
        </w:rPr>
        <w:t xml:space="preserve"> (ve všech stupních)</w:t>
      </w:r>
      <w:r w:rsidRPr="00E27F14">
        <w:rPr>
          <w:rFonts w:ascii="Arial" w:hAnsi="Arial" w:cs="Arial"/>
          <w:sz w:val="20"/>
          <w:szCs w:val="20"/>
        </w:rPr>
        <w:t>, s obsahem smluv a s obsahem stavebního povolení</w:t>
      </w:r>
      <w:r>
        <w:rPr>
          <w:rFonts w:ascii="Arial" w:hAnsi="Arial" w:cs="Arial"/>
          <w:sz w:val="20"/>
          <w:szCs w:val="20"/>
        </w:rPr>
        <w:t xml:space="preserve"> a dalších rozhodnutí a dokumentů vydaných v souvislosti s povolením stavby, s podmínkami dotace a dalšími závaznými pravidly čerpání finančních prostředků </w:t>
      </w:r>
    </w:p>
    <w:p w:rsidR="00FF5CB3" w:rsidRPr="00B026DF"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protokolární odevzdání staveniště</w:t>
      </w:r>
      <w:r w:rsidRPr="00116ED0">
        <w:rPr>
          <w:rFonts w:ascii="Arial" w:hAnsi="Arial" w:cs="Arial"/>
          <w:sz w:val="20"/>
          <w:szCs w:val="20"/>
        </w:rPr>
        <w:t xml:space="preserve">/jeho části zhotoviteli včetně všech nezbytných dokumentů a informací, které zhotovitel neobdržel již v rámci zadávacího řízení a při podpisu smlouvy (TDI zkontroluje z hlediska obsahu a úplnosti dokumenty, které zhotovitel převzal od </w:t>
      </w:r>
      <w:r>
        <w:rPr>
          <w:rFonts w:ascii="Arial" w:hAnsi="Arial" w:cs="Arial"/>
          <w:sz w:val="20"/>
          <w:szCs w:val="20"/>
        </w:rPr>
        <w:t>příkazce</w:t>
      </w:r>
      <w:r w:rsidRPr="00116ED0">
        <w:rPr>
          <w:rFonts w:ascii="Arial" w:hAnsi="Arial" w:cs="Arial"/>
          <w:sz w:val="20"/>
          <w:szCs w:val="20"/>
        </w:rPr>
        <w:t>). K předání vyzve TDI zhotovitele písemně nejméně 7 dní před tímto předáním. Z předávání pořídí TDI</w:t>
      </w:r>
      <w:r>
        <w:rPr>
          <w:rFonts w:ascii="Arial" w:hAnsi="Arial" w:cs="Arial"/>
          <w:sz w:val="20"/>
          <w:szCs w:val="20"/>
        </w:rPr>
        <w:t xml:space="preserve"> záznam</w:t>
      </w:r>
      <w:r w:rsidRPr="00116ED0">
        <w:rPr>
          <w:rFonts w:ascii="Arial" w:hAnsi="Arial" w:cs="Arial"/>
          <w:sz w:val="20"/>
          <w:szCs w:val="20"/>
        </w:rPr>
        <w:t xml:space="preserve">, </w:t>
      </w:r>
      <w:r w:rsidRPr="00E27F14">
        <w:rPr>
          <w:rFonts w:ascii="Arial" w:hAnsi="Arial" w:cs="Arial"/>
          <w:sz w:val="20"/>
          <w:szCs w:val="20"/>
        </w:rPr>
        <w:t>včetně pořízení zápisu do stavebního deníku</w:t>
      </w:r>
      <w:r>
        <w:rPr>
          <w:rFonts w:ascii="Arial" w:hAnsi="Arial" w:cs="Arial"/>
          <w:sz w:val="20"/>
          <w:szCs w:val="20"/>
        </w:rPr>
        <w:t xml:space="preserve">. Zajistí </w:t>
      </w:r>
      <w:r w:rsidRPr="00B026DF">
        <w:rPr>
          <w:rFonts w:ascii="Arial" w:hAnsi="Arial" w:cs="Arial"/>
          <w:sz w:val="20"/>
          <w:szCs w:val="20"/>
        </w:rPr>
        <w:t>oznámení firmy zhotovitele stavby stavebnímu úřadu MMÚ případně dalším spe</w:t>
      </w:r>
      <w:r>
        <w:rPr>
          <w:rFonts w:ascii="Arial" w:hAnsi="Arial" w:cs="Arial"/>
          <w:sz w:val="20"/>
          <w:szCs w:val="20"/>
        </w:rPr>
        <w:t>ciálním stavebním úřadům, budou-</w:t>
      </w:r>
      <w:r w:rsidRPr="00B026DF">
        <w:rPr>
          <w:rFonts w:ascii="Arial" w:hAnsi="Arial" w:cs="Arial"/>
          <w:sz w:val="20"/>
          <w:szCs w:val="20"/>
        </w:rPr>
        <w:t>li jimi vydána příslušná stavební povolení</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 xml:space="preserve">součinnost při </w:t>
      </w:r>
      <w:r w:rsidRPr="00E27F14">
        <w:rPr>
          <w:rFonts w:ascii="Arial" w:hAnsi="Arial" w:cs="Arial"/>
          <w:sz w:val="20"/>
          <w:szCs w:val="20"/>
        </w:rPr>
        <w:t>protokolární</w:t>
      </w:r>
      <w:r>
        <w:rPr>
          <w:rFonts w:ascii="Arial" w:hAnsi="Arial" w:cs="Arial"/>
          <w:sz w:val="20"/>
          <w:szCs w:val="20"/>
        </w:rPr>
        <w:t>m</w:t>
      </w:r>
      <w:r w:rsidRPr="00E27F14">
        <w:rPr>
          <w:rFonts w:ascii="Arial" w:hAnsi="Arial" w:cs="Arial"/>
          <w:sz w:val="20"/>
          <w:szCs w:val="20"/>
        </w:rPr>
        <w:t xml:space="preserve"> odevzdání základního směrového a výškového vytýčení</w:t>
      </w:r>
      <w:r>
        <w:rPr>
          <w:rFonts w:ascii="Arial" w:hAnsi="Arial" w:cs="Arial"/>
          <w:sz w:val="20"/>
          <w:szCs w:val="20"/>
        </w:rPr>
        <w:t xml:space="preserve"> </w:t>
      </w:r>
      <w:r w:rsidRPr="00116ED0">
        <w:rPr>
          <w:rFonts w:ascii="Arial" w:hAnsi="Arial" w:cs="Arial"/>
          <w:sz w:val="20"/>
          <w:szCs w:val="20"/>
        </w:rPr>
        <w:t xml:space="preserve">se zprávou a vyjasnění lokality stavby (tzn. oznámení základních bodů, os a </w:t>
      </w:r>
      <w:r>
        <w:rPr>
          <w:rFonts w:ascii="Arial" w:hAnsi="Arial" w:cs="Arial"/>
          <w:sz w:val="20"/>
          <w:szCs w:val="20"/>
        </w:rPr>
        <w:t>referenčních výšek zhotoviteli)</w:t>
      </w:r>
    </w:p>
    <w:p w:rsidR="00FF5CB3" w:rsidRDefault="00FF5CB3" w:rsidP="00FF5CB3">
      <w:pPr>
        <w:widowControl w:val="0"/>
        <w:numPr>
          <w:ilvl w:val="0"/>
          <w:numId w:val="15"/>
        </w:numPr>
        <w:suppressAutoHyphens/>
        <w:ind w:right="3"/>
        <w:jc w:val="both"/>
        <w:rPr>
          <w:rFonts w:ascii="Arial" w:hAnsi="Arial" w:cs="Arial"/>
          <w:sz w:val="20"/>
          <w:szCs w:val="20"/>
        </w:rPr>
      </w:pPr>
      <w:r w:rsidRPr="00511C32">
        <w:rPr>
          <w:rFonts w:ascii="Arial" w:hAnsi="Arial" w:cs="Arial"/>
          <w:sz w:val="20"/>
          <w:szCs w:val="20"/>
        </w:rPr>
        <w:t xml:space="preserve">ve spolupráci s příslušnými odbornými útvary UJEP </w:t>
      </w:r>
      <w:r>
        <w:rPr>
          <w:rFonts w:ascii="Arial" w:hAnsi="Arial" w:cs="Arial"/>
          <w:sz w:val="20"/>
          <w:szCs w:val="20"/>
        </w:rPr>
        <w:t>protokolárně určí napojovací body</w:t>
      </w:r>
      <w:r w:rsidRPr="00511C32">
        <w:rPr>
          <w:rFonts w:ascii="Arial" w:hAnsi="Arial" w:cs="Arial"/>
          <w:sz w:val="20"/>
          <w:szCs w:val="20"/>
        </w:rPr>
        <w:t xml:space="preserve"> na jednotlivá staveništní media, </w:t>
      </w:r>
      <w:r>
        <w:rPr>
          <w:rFonts w:ascii="Arial" w:hAnsi="Arial" w:cs="Arial"/>
          <w:sz w:val="20"/>
          <w:szCs w:val="20"/>
        </w:rPr>
        <w:t>provede kontrolu</w:t>
      </w:r>
      <w:r w:rsidRPr="00511C32">
        <w:rPr>
          <w:rFonts w:ascii="Arial" w:hAnsi="Arial" w:cs="Arial"/>
          <w:sz w:val="20"/>
          <w:szCs w:val="20"/>
        </w:rPr>
        <w:t xml:space="preserve"> správnosti napojení a způsobu měření spotřeby</w:t>
      </w:r>
    </w:p>
    <w:p w:rsidR="00FF5CB3" w:rsidRPr="00116ED0"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s</w:t>
      </w:r>
      <w:r w:rsidRPr="00116ED0">
        <w:rPr>
          <w:rFonts w:ascii="Arial" w:hAnsi="Arial" w:cs="Arial"/>
          <w:sz w:val="20"/>
          <w:szCs w:val="20"/>
        </w:rPr>
        <w:t>chválení výsledků pasportizace zpracované zhotovitelem stavby</w:t>
      </w:r>
    </w:p>
    <w:p w:rsidR="00FF5CB3" w:rsidRPr="0017084F" w:rsidRDefault="00FF5CB3" w:rsidP="00FF5CB3">
      <w:pPr>
        <w:widowControl w:val="0"/>
        <w:numPr>
          <w:ilvl w:val="0"/>
          <w:numId w:val="15"/>
        </w:numPr>
        <w:suppressAutoHyphens/>
        <w:ind w:right="3"/>
        <w:jc w:val="both"/>
        <w:rPr>
          <w:rFonts w:ascii="Arial" w:hAnsi="Arial" w:cs="Arial"/>
          <w:sz w:val="20"/>
          <w:szCs w:val="20"/>
        </w:rPr>
      </w:pPr>
      <w:r w:rsidRPr="004F0511">
        <w:rPr>
          <w:rFonts w:ascii="Arial" w:hAnsi="Arial" w:cs="Arial"/>
          <w:sz w:val="20"/>
          <w:szCs w:val="20"/>
        </w:rPr>
        <w:t>odpovědnost za kontrolu souladu údajů ze smlouvy o dílo, dodržování podmínek vydaného stavebního povolení, příslušných norem a zákonných požadavků</w:t>
      </w:r>
      <w:r w:rsidRPr="00864FA7">
        <w:rPr>
          <w:rFonts w:ascii="Arial" w:hAnsi="Arial" w:cs="Arial"/>
          <w:sz w:val="20"/>
          <w:szCs w:val="20"/>
        </w:rPr>
        <w:t xml:space="preserve"> dle vydaných rozhodnutí dotčených orgánů státní správy. V případě zjištěných rozdílů zajistí nápravu. Odpovědnost za </w:t>
      </w:r>
      <w:r w:rsidRPr="0017084F">
        <w:rPr>
          <w:rFonts w:ascii="Arial" w:hAnsi="Arial" w:cs="Arial"/>
          <w:sz w:val="20"/>
          <w:szCs w:val="20"/>
        </w:rPr>
        <w:t xml:space="preserve">dodržení podmínek pravomocných rozhodnutí orgánů státní správy a opatření státního stavebního dohledu po dobu realizace stavby </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 xml:space="preserve">dohled, kontrola a oponentura stavební, projektové, </w:t>
      </w:r>
      <w:r w:rsidRPr="00E27F14">
        <w:rPr>
          <w:rFonts w:ascii="Arial" w:hAnsi="Arial" w:cs="Arial"/>
          <w:sz w:val="20"/>
          <w:szCs w:val="20"/>
        </w:rPr>
        <w:t>dílenské dokumentace</w:t>
      </w:r>
      <w:r>
        <w:rPr>
          <w:rFonts w:ascii="Arial" w:hAnsi="Arial" w:cs="Arial"/>
          <w:sz w:val="20"/>
          <w:szCs w:val="20"/>
        </w:rPr>
        <w:t xml:space="preserve"> a další dokumentace,</w:t>
      </w:r>
      <w:r w:rsidRPr="00E27F14">
        <w:rPr>
          <w:rFonts w:ascii="Arial" w:hAnsi="Arial" w:cs="Arial"/>
          <w:sz w:val="20"/>
          <w:szCs w:val="20"/>
        </w:rPr>
        <w:t xml:space="preserve"> pořizované zhotovitelem stavby s předchozími projektovými stupni </w:t>
      </w:r>
      <w:r>
        <w:rPr>
          <w:rFonts w:ascii="Arial" w:hAnsi="Arial" w:cs="Arial"/>
          <w:sz w:val="20"/>
          <w:szCs w:val="20"/>
        </w:rPr>
        <w:t>(</w:t>
      </w:r>
      <w:r w:rsidRPr="00E27F14">
        <w:rPr>
          <w:rFonts w:ascii="Arial" w:hAnsi="Arial" w:cs="Arial"/>
          <w:sz w:val="20"/>
          <w:szCs w:val="20"/>
        </w:rPr>
        <w:t>DSP,</w:t>
      </w:r>
      <w:r>
        <w:rPr>
          <w:rFonts w:ascii="Arial" w:hAnsi="Arial" w:cs="Arial"/>
          <w:sz w:val="20"/>
          <w:szCs w:val="20"/>
        </w:rPr>
        <w:t xml:space="preserve"> DPS)</w:t>
      </w:r>
      <w:r w:rsidRPr="00E27F14">
        <w:rPr>
          <w:rFonts w:ascii="Arial" w:hAnsi="Arial" w:cs="Arial"/>
          <w:sz w:val="20"/>
          <w:szCs w:val="20"/>
        </w:rPr>
        <w:t>, upozornění stavebníka na případné odchylky, zajištění dodržení řešení a standardů dle předchozích fází PD</w:t>
      </w:r>
      <w:r>
        <w:rPr>
          <w:rFonts w:ascii="Arial" w:hAnsi="Arial" w:cs="Arial"/>
          <w:sz w:val="20"/>
          <w:szCs w:val="20"/>
        </w:rPr>
        <w:t>,</w:t>
      </w:r>
      <w:r w:rsidRPr="004F0511">
        <w:rPr>
          <w:rFonts w:ascii="Arial" w:hAnsi="Arial" w:cs="Arial"/>
          <w:sz w:val="20"/>
          <w:szCs w:val="20"/>
        </w:rPr>
        <w:t xml:space="preserve"> kontrol</w:t>
      </w:r>
      <w:r>
        <w:rPr>
          <w:rFonts w:ascii="Arial" w:hAnsi="Arial" w:cs="Arial"/>
          <w:sz w:val="20"/>
          <w:szCs w:val="20"/>
        </w:rPr>
        <w:t>a</w:t>
      </w:r>
      <w:r w:rsidRPr="004F0511">
        <w:rPr>
          <w:rFonts w:ascii="Arial" w:hAnsi="Arial" w:cs="Arial"/>
          <w:sz w:val="20"/>
          <w:szCs w:val="20"/>
        </w:rPr>
        <w:t xml:space="preserve"> požadovaných stavebních a montážních metod.</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726D2F">
        <w:rPr>
          <w:rFonts w:ascii="Arial" w:hAnsi="Arial" w:cs="Arial"/>
          <w:sz w:val="20"/>
          <w:szCs w:val="20"/>
        </w:rPr>
        <w:t>zajištění koordinace mezi příkazníkem a zhotovitelem ohledně postupu souvisejících stavebních a montážních prací, koordinace postupu stavby s dalšími stavbami v areálu Kampusu, koordinace postupu stavby s realizací projektu interiérového vybavení stavby a následnou dodávkou</w:t>
      </w:r>
      <w:r>
        <w:rPr>
          <w:rFonts w:ascii="Arial" w:hAnsi="Arial" w:cs="Arial"/>
          <w:sz w:val="20"/>
          <w:szCs w:val="20"/>
        </w:rPr>
        <w:t xml:space="preserve">, </w:t>
      </w:r>
      <w:r w:rsidRPr="00E27F14">
        <w:rPr>
          <w:rFonts w:ascii="Arial" w:hAnsi="Arial" w:cs="Arial"/>
          <w:sz w:val="20"/>
          <w:szCs w:val="20"/>
        </w:rPr>
        <w:t>kontrola doplňování dokumentace, podle které se stavba realizuje</w:t>
      </w:r>
      <w:r>
        <w:rPr>
          <w:rFonts w:ascii="Arial" w:hAnsi="Arial" w:cs="Arial"/>
          <w:sz w:val="20"/>
          <w:szCs w:val="20"/>
        </w:rPr>
        <w:t>,</w:t>
      </w:r>
      <w:r w:rsidRPr="00E27F14">
        <w:rPr>
          <w:rFonts w:ascii="Arial" w:hAnsi="Arial" w:cs="Arial"/>
          <w:sz w:val="20"/>
          <w:szCs w:val="20"/>
        </w:rPr>
        <w:t xml:space="preserve"> a evidence dokončených částí stavby</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 xml:space="preserve">technické projednání případných dodatků a změn </w:t>
      </w:r>
      <w:r>
        <w:rPr>
          <w:rFonts w:ascii="Arial" w:hAnsi="Arial" w:cs="Arial"/>
          <w:sz w:val="20"/>
          <w:szCs w:val="20"/>
        </w:rPr>
        <w:t>stavby</w:t>
      </w:r>
      <w:r w:rsidRPr="00E27F14">
        <w:rPr>
          <w:rFonts w:ascii="Arial" w:hAnsi="Arial" w:cs="Arial"/>
          <w:sz w:val="20"/>
          <w:szCs w:val="20"/>
        </w:rPr>
        <w:t>, příprava podkladů pro rozhodnutí investora</w:t>
      </w:r>
      <w:r>
        <w:rPr>
          <w:rFonts w:ascii="Arial" w:hAnsi="Arial" w:cs="Arial"/>
          <w:sz w:val="20"/>
          <w:szCs w:val="20"/>
        </w:rPr>
        <w:t xml:space="preserve"> (příkazce)</w:t>
      </w:r>
    </w:p>
    <w:p w:rsidR="00FF5CB3" w:rsidRPr="004F271B" w:rsidRDefault="00FF5CB3" w:rsidP="00FF5CB3">
      <w:pPr>
        <w:widowControl w:val="0"/>
        <w:numPr>
          <w:ilvl w:val="0"/>
          <w:numId w:val="15"/>
        </w:numPr>
        <w:suppressAutoHyphens/>
        <w:ind w:right="3"/>
        <w:jc w:val="both"/>
        <w:rPr>
          <w:rFonts w:ascii="Arial" w:hAnsi="Arial" w:cs="Arial"/>
          <w:sz w:val="20"/>
          <w:szCs w:val="20"/>
        </w:rPr>
      </w:pPr>
      <w:r w:rsidRPr="00726D2F">
        <w:rPr>
          <w:rFonts w:ascii="Arial" w:hAnsi="Arial" w:cs="Arial"/>
          <w:sz w:val="20"/>
          <w:szCs w:val="20"/>
        </w:rPr>
        <w:t>administrace a odpovědnost za věcnou a cenovou správnost agendy technických listů změny</w:t>
      </w:r>
      <w:r>
        <w:rPr>
          <w:rFonts w:ascii="Arial" w:hAnsi="Arial" w:cs="Arial"/>
          <w:sz w:val="20"/>
          <w:szCs w:val="20"/>
        </w:rPr>
        <w:t>,</w:t>
      </w:r>
      <w:r w:rsidRPr="004D1884">
        <w:rPr>
          <w:rFonts w:ascii="Arial" w:hAnsi="Arial" w:cs="Arial"/>
          <w:sz w:val="20"/>
          <w:szCs w:val="20"/>
        </w:rPr>
        <w:t xml:space="preserve"> </w:t>
      </w:r>
      <w:r w:rsidRPr="00726D2F">
        <w:rPr>
          <w:rFonts w:ascii="Arial" w:hAnsi="Arial" w:cs="Arial"/>
          <w:sz w:val="20"/>
          <w:szCs w:val="20"/>
        </w:rPr>
        <w:t>zajištění dohledu nad způsobem vypořádání odchylek ve stavebních a montážních pracích a u nárokovaných víceprací podávat objednat</w:t>
      </w:r>
      <w:r w:rsidRPr="00E80985">
        <w:rPr>
          <w:rFonts w:ascii="Arial" w:hAnsi="Arial" w:cs="Arial"/>
          <w:sz w:val="20"/>
          <w:szCs w:val="20"/>
        </w:rPr>
        <w:t>eli doporučení na jejich řešení. Z</w:t>
      </w:r>
      <w:r w:rsidRPr="008824AC">
        <w:rPr>
          <w:rFonts w:ascii="Arial" w:hAnsi="Arial" w:cs="Arial"/>
          <w:sz w:val="20"/>
          <w:szCs w:val="20"/>
        </w:rPr>
        <w:t xml:space="preserve">pracování </w:t>
      </w:r>
      <w:r w:rsidRPr="004F1DFF">
        <w:rPr>
          <w:rFonts w:ascii="Arial" w:hAnsi="Arial" w:cs="Arial"/>
          <w:sz w:val="20"/>
          <w:szCs w:val="20"/>
        </w:rPr>
        <w:t>vyjádření</w:t>
      </w:r>
      <w:r w:rsidRPr="003D31E5">
        <w:rPr>
          <w:rFonts w:ascii="Arial" w:hAnsi="Arial" w:cs="Arial"/>
          <w:sz w:val="20"/>
          <w:szCs w:val="20"/>
        </w:rPr>
        <w:t xml:space="preserve"> k uznávání nároků zhotovitele při zpožděných činnostech a vzniklých škodách</w:t>
      </w:r>
      <w:r w:rsidRPr="004216CE">
        <w:rPr>
          <w:rFonts w:ascii="Arial" w:hAnsi="Arial" w:cs="Arial"/>
          <w:sz w:val="20"/>
          <w:szCs w:val="20"/>
        </w:rPr>
        <w:t>,</w:t>
      </w:r>
      <w:r w:rsidRPr="004D1884">
        <w:rPr>
          <w:rFonts w:ascii="Arial" w:hAnsi="Arial" w:cs="Arial"/>
          <w:sz w:val="20"/>
          <w:szCs w:val="20"/>
        </w:rPr>
        <w:t xml:space="preserve"> a příprava návrhu na způsob řešení. </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povinnost o všech závažných okolnostech v průběhu stavby včas informovat stavebníka</w:t>
      </w:r>
    </w:p>
    <w:p w:rsidR="00FF5CB3" w:rsidRPr="00E80985"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p</w:t>
      </w:r>
      <w:r w:rsidRPr="00726D2F">
        <w:rPr>
          <w:rFonts w:ascii="Arial" w:hAnsi="Arial" w:cs="Arial"/>
          <w:sz w:val="20"/>
          <w:szCs w:val="20"/>
        </w:rPr>
        <w:t xml:space="preserve">ovinnost stanovení podrobného postupu pro proces fakturace a jeho řízení – kontrola fakturace provedených prací a prozatímních výkazů včetně kontroly uznatelnosti nákladů. Překontrolování a schválení potvrzení k dílčí platbě a závěrečné platbě, </w:t>
      </w:r>
      <w:r>
        <w:rPr>
          <w:rFonts w:ascii="Arial" w:hAnsi="Arial" w:cs="Arial"/>
          <w:sz w:val="20"/>
          <w:szCs w:val="20"/>
        </w:rPr>
        <w:t>k</w:t>
      </w:r>
      <w:r w:rsidRPr="00726D2F">
        <w:rPr>
          <w:rFonts w:ascii="Arial" w:hAnsi="Arial" w:cs="Arial"/>
          <w:sz w:val="20"/>
          <w:szCs w:val="20"/>
        </w:rPr>
        <w:t xml:space="preserve">ontrola věcné a cenové správnosti a úplnosti oceňovacích podkladů, zjišťovacích protokolů a faktur, jejich soulad s podmínkami uvedenými ve smlouvách a jejich předkládání k úhradě stavebníkovi spolu </w:t>
      </w:r>
      <w:r w:rsidRPr="00726D2F">
        <w:rPr>
          <w:rFonts w:ascii="Arial" w:hAnsi="Arial" w:cs="Arial"/>
          <w:sz w:val="20"/>
          <w:szCs w:val="20"/>
        </w:rPr>
        <w:lastRenderedPageBreak/>
        <w:t>s průběžně aktualizovaným přehledem čerpání v podrobnosti výkazu výměr; kontrola podkladů týkajících se položkového rozpočtu (výkazu výměr), soupisů provedených prací (zjišťovací protokol), z</w:t>
      </w:r>
      <w:r w:rsidRPr="00E80985">
        <w:rPr>
          <w:rFonts w:ascii="Arial" w:hAnsi="Arial" w:cs="Arial"/>
          <w:sz w:val="20"/>
          <w:szCs w:val="20"/>
        </w:rPr>
        <w:t>měn během výstavby a faktur za stavební práce v průběhu realizace stavby bude prováděna také v elektronické podobě, a to ve formě souborů XML v struktuře dle datového předpisu XC4</w:t>
      </w:r>
    </w:p>
    <w:p w:rsidR="00FF5CB3"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kontrola těch částí stavby, které budou v dalším postupu zakryté nebo se stanou nepřístupnými, zapsání výsledku kontroly do stavebního deníku</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k</w:t>
      </w:r>
      <w:r w:rsidRPr="00864FA7">
        <w:rPr>
          <w:rFonts w:ascii="Arial" w:hAnsi="Arial" w:cs="Arial"/>
          <w:sz w:val="20"/>
          <w:szCs w:val="20"/>
        </w:rPr>
        <w:t>ontrola, že při plnění veřejné zakázky nepoužije zhotovitel stavby žádný materiál, o kterém je v době jeho užití známo, že je škodlivý, a dále materiály, které nemají požadovanou certifikaci, je-li pro jejich použití nezbytná podle příslušných předpisů.</w:t>
      </w:r>
      <w:r>
        <w:rPr>
          <w:rFonts w:ascii="Arial" w:hAnsi="Arial" w:cs="Arial"/>
          <w:sz w:val="20"/>
          <w:szCs w:val="20"/>
        </w:rPr>
        <w:t xml:space="preserve"> K</w:t>
      </w:r>
      <w:r w:rsidRPr="004D1884">
        <w:rPr>
          <w:rFonts w:ascii="Arial" w:hAnsi="Arial" w:cs="Arial"/>
          <w:sz w:val="20"/>
          <w:szCs w:val="20"/>
        </w:rPr>
        <w:t xml:space="preserve">ontrola provádění všech předepsaných a dohodnutých zkoušek, kontrola jejich souladu s projektovými předpoklady, zápis výsledků zkoušek do SD. Dohled a schvalování systému a plánu zajištění jakosti prací zhotovitele díla, kontrola a schvalování systému přejímek, materiálových i funkčních zkoušek zařízení a testů; podle potřeby tyto přejímky, zkoušky a akceptační testy vykonávat v součinnosti s příkazníkem a zhotovitelem stavby. </w:t>
      </w:r>
    </w:p>
    <w:p w:rsidR="00FF5CB3" w:rsidRPr="004D1884"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p</w:t>
      </w:r>
      <w:r w:rsidRPr="004D1884">
        <w:rPr>
          <w:rFonts w:ascii="Arial" w:hAnsi="Arial" w:cs="Arial"/>
          <w:sz w:val="20"/>
          <w:szCs w:val="20"/>
        </w:rPr>
        <w:t>rovádění nezávislé kontroly kvality prací zhotovitele</w:t>
      </w:r>
      <w:r>
        <w:rPr>
          <w:rFonts w:ascii="Arial" w:hAnsi="Arial" w:cs="Arial"/>
          <w:sz w:val="20"/>
          <w:szCs w:val="20"/>
        </w:rPr>
        <w:t xml:space="preserve">, </w:t>
      </w:r>
      <w:r w:rsidRPr="004D1884">
        <w:rPr>
          <w:rFonts w:ascii="Arial" w:hAnsi="Arial" w:cs="Arial"/>
          <w:sz w:val="20"/>
          <w:szCs w:val="20"/>
        </w:rPr>
        <w:t>spolupráce s pracovníky projektanta zabezpečujícími autorský dozor stavby</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spolupráce se subjektem provádějícím činnost koordinátora BOZP</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kontrola vedení stavebního deníku a montážních deníků v souladu s podmínkami SOD</w:t>
      </w:r>
      <w:r>
        <w:rPr>
          <w:rFonts w:ascii="Arial" w:hAnsi="Arial" w:cs="Arial"/>
          <w:sz w:val="20"/>
          <w:szCs w:val="20"/>
        </w:rPr>
        <w:t xml:space="preserve"> a příslušných právních předpisů</w:t>
      </w:r>
      <w:r w:rsidRPr="00E27F14">
        <w:rPr>
          <w:rFonts w:ascii="Arial" w:hAnsi="Arial" w:cs="Arial"/>
          <w:sz w:val="20"/>
          <w:szCs w:val="20"/>
        </w:rPr>
        <w:t>, zápisy do SD</w:t>
      </w:r>
    </w:p>
    <w:p w:rsidR="00FF5CB3" w:rsidRPr="004D1884"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 xml:space="preserve">povinnost </w:t>
      </w:r>
      <w:r w:rsidRPr="00E27F14">
        <w:rPr>
          <w:rFonts w:ascii="Arial" w:hAnsi="Arial" w:cs="Arial"/>
          <w:sz w:val="20"/>
          <w:szCs w:val="20"/>
        </w:rPr>
        <w:t>kontrol</w:t>
      </w:r>
      <w:r>
        <w:rPr>
          <w:rFonts w:ascii="Arial" w:hAnsi="Arial" w:cs="Arial"/>
          <w:sz w:val="20"/>
          <w:szCs w:val="20"/>
        </w:rPr>
        <w:t>y</w:t>
      </w:r>
      <w:r w:rsidRPr="00E27F14">
        <w:rPr>
          <w:rFonts w:ascii="Arial" w:hAnsi="Arial" w:cs="Arial"/>
          <w:sz w:val="20"/>
          <w:szCs w:val="20"/>
        </w:rPr>
        <w:t xml:space="preserve"> postupu prací </w:t>
      </w:r>
      <w:r>
        <w:rPr>
          <w:rFonts w:ascii="Arial" w:hAnsi="Arial" w:cs="Arial"/>
          <w:sz w:val="20"/>
          <w:szCs w:val="20"/>
        </w:rPr>
        <w:t xml:space="preserve">a plnění </w:t>
      </w:r>
      <w:r w:rsidRPr="00E27F14">
        <w:rPr>
          <w:rFonts w:ascii="Arial" w:hAnsi="Arial" w:cs="Arial"/>
          <w:sz w:val="20"/>
          <w:szCs w:val="20"/>
        </w:rPr>
        <w:t xml:space="preserve">podle harmonogramu stavby a ustanovení smluv, </w:t>
      </w:r>
      <w:r>
        <w:rPr>
          <w:rFonts w:ascii="Arial" w:hAnsi="Arial" w:cs="Arial"/>
          <w:sz w:val="20"/>
          <w:szCs w:val="20"/>
        </w:rPr>
        <w:t>optimalizace</w:t>
      </w:r>
      <w:r w:rsidRPr="002F2B95">
        <w:rPr>
          <w:rFonts w:ascii="Arial" w:hAnsi="Arial" w:cs="Arial"/>
          <w:sz w:val="20"/>
          <w:szCs w:val="20"/>
        </w:rPr>
        <w:t xml:space="preserve"> harmonogramu</w:t>
      </w:r>
      <w:r>
        <w:rPr>
          <w:rFonts w:ascii="Arial" w:hAnsi="Arial" w:cs="Arial"/>
          <w:sz w:val="20"/>
          <w:szCs w:val="20"/>
        </w:rPr>
        <w:t xml:space="preserve">, včasné </w:t>
      </w:r>
      <w:r w:rsidRPr="00E27F14">
        <w:rPr>
          <w:rFonts w:ascii="Arial" w:hAnsi="Arial" w:cs="Arial"/>
          <w:sz w:val="20"/>
          <w:szCs w:val="20"/>
        </w:rPr>
        <w:t xml:space="preserve">upozornění zhotovitele </w:t>
      </w:r>
      <w:r>
        <w:rPr>
          <w:rFonts w:ascii="Arial" w:hAnsi="Arial" w:cs="Arial"/>
          <w:sz w:val="20"/>
          <w:szCs w:val="20"/>
        </w:rPr>
        <w:t xml:space="preserve">a příkazce </w:t>
      </w:r>
      <w:r w:rsidRPr="00E27F14">
        <w:rPr>
          <w:rFonts w:ascii="Arial" w:hAnsi="Arial" w:cs="Arial"/>
          <w:sz w:val="20"/>
          <w:szCs w:val="20"/>
        </w:rPr>
        <w:t>na nedodržení termínů</w:t>
      </w:r>
      <w:r>
        <w:rPr>
          <w:rFonts w:ascii="Arial" w:hAnsi="Arial" w:cs="Arial"/>
          <w:sz w:val="20"/>
          <w:szCs w:val="20"/>
        </w:rPr>
        <w:t xml:space="preserve"> a rizika, přijímání </w:t>
      </w:r>
      <w:r w:rsidRPr="002F2B95">
        <w:rPr>
          <w:rFonts w:ascii="Arial" w:hAnsi="Arial" w:cs="Arial"/>
          <w:sz w:val="20"/>
          <w:szCs w:val="20"/>
        </w:rPr>
        <w:t>efektivní</w:t>
      </w:r>
      <w:r>
        <w:rPr>
          <w:rFonts w:ascii="Arial" w:hAnsi="Arial" w:cs="Arial"/>
          <w:sz w:val="20"/>
          <w:szCs w:val="20"/>
        </w:rPr>
        <w:t>ch</w:t>
      </w:r>
      <w:r w:rsidRPr="002F2B95">
        <w:rPr>
          <w:rFonts w:ascii="Arial" w:hAnsi="Arial" w:cs="Arial"/>
          <w:sz w:val="20"/>
          <w:szCs w:val="20"/>
        </w:rPr>
        <w:t xml:space="preserve"> opatření eliminující případné časové prodlevy a změny v naplňování plánu prací včetně finančního vyjádření</w:t>
      </w:r>
      <w:r>
        <w:rPr>
          <w:rFonts w:ascii="Arial" w:hAnsi="Arial" w:cs="Arial"/>
          <w:sz w:val="20"/>
          <w:szCs w:val="20"/>
        </w:rPr>
        <w:t xml:space="preserve">.  </w:t>
      </w:r>
      <w:r w:rsidRPr="002F2B95">
        <w:rPr>
          <w:rFonts w:ascii="Arial" w:hAnsi="Arial" w:cs="Arial"/>
          <w:sz w:val="20"/>
          <w:szCs w:val="20"/>
        </w:rPr>
        <w:t>V případě odchylek od schváleného plánu prací bude vyžadovat od zhotovitele stavby zpracování aktuální verze tohoto harmonogramu, případně</w:t>
      </w:r>
      <w:r>
        <w:rPr>
          <w:rFonts w:ascii="Arial" w:hAnsi="Arial" w:cs="Arial"/>
          <w:sz w:val="20"/>
          <w:szCs w:val="20"/>
        </w:rPr>
        <w:t xml:space="preserve"> harmonogram prací zpracuje sám, a </w:t>
      </w:r>
      <w:r w:rsidRPr="00E27F14">
        <w:rPr>
          <w:rFonts w:ascii="Arial" w:hAnsi="Arial" w:cs="Arial"/>
          <w:sz w:val="20"/>
          <w:szCs w:val="20"/>
        </w:rPr>
        <w:t>př</w:t>
      </w:r>
      <w:r>
        <w:rPr>
          <w:rFonts w:ascii="Arial" w:hAnsi="Arial" w:cs="Arial"/>
          <w:sz w:val="20"/>
          <w:szCs w:val="20"/>
        </w:rPr>
        <w:t>i</w:t>
      </w:r>
      <w:r w:rsidRPr="00E27F14">
        <w:rPr>
          <w:rFonts w:ascii="Arial" w:hAnsi="Arial" w:cs="Arial"/>
          <w:sz w:val="20"/>
          <w:szCs w:val="20"/>
        </w:rPr>
        <w:t>prav</w:t>
      </w:r>
      <w:r>
        <w:rPr>
          <w:rFonts w:ascii="Arial" w:hAnsi="Arial" w:cs="Arial"/>
          <w:sz w:val="20"/>
          <w:szCs w:val="20"/>
        </w:rPr>
        <w:t xml:space="preserve">í </w:t>
      </w:r>
      <w:r w:rsidRPr="00E27F14">
        <w:rPr>
          <w:rFonts w:ascii="Arial" w:hAnsi="Arial" w:cs="Arial"/>
          <w:sz w:val="20"/>
          <w:szCs w:val="20"/>
        </w:rPr>
        <w:t>podklad</w:t>
      </w:r>
      <w:r>
        <w:rPr>
          <w:rFonts w:ascii="Arial" w:hAnsi="Arial" w:cs="Arial"/>
          <w:sz w:val="20"/>
          <w:szCs w:val="20"/>
        </w:rPr>
        <w:t>y</w:t>
      </w:r>
      <w:r w:rsidRPr="00E27F14">
        <w:rPr>
          <w:rFonts w:ascii="Arial" w:hAnsi="Arial" w:cs="Arial"/>
          <w:sz w:val="20"/>
          <w:szCs w:val="20"/>
        </w:rPr>
        <w:t xml:space="preserve"> pro případné uplatnění sankcí dle uzavřené smlouvy o dílo se zhotovitelem</w:t>
      </w:r>
      <w:r>
        <w:rPr>
          <w:rFonts w:ascii="Arial" w:hAnsi="Arial" w:cs="Arial"/>
          <w:sz w:val="20"/>
          <w:szCs w:val="20"/>
        </w:rPr>
        <w:t xml:space="preserve"> stavby, </w:t>
      </w:r>
      <w:r w:rsidRPr="004D1884">
        <w:rPr>
          <w:rFonts w:ascii="Arial" w:hAnsi="Arial" w:cs="Arial"/>
          <w:sz w:val="20"/>
          <w:szCs w:val="20"/>
        </w:rPr>
        <w:t>kontrola dokumentace skutečného provedení stavby včetně upozornění stavebníka i příkazce na zjištěné vady v této dokumentaci, kontrola odstranění těchto vad</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kontrola řádného uskladnění materiálu, strojů a konstrukcí</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hlášení archeologických nálezů</w:t>
      </w:r>
    </w:p>
    <w:p w:rsidR="00FF5CB3"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kontrola dodržování podmínek ochrany životního prostředí před škodlivými účinky stavby</w:t>
      </w:r>
    </w:p>
    <w:p w:rsidR="00FF5CB3" w:rsidRPr="004D1884"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k</w:t>
      </w:r>
      <w:r w:rsidRPr="0017084F">
        <w:rPr>
          <w:rFonts w:ascii="Arial" w:hAnsi="Arial" w:cs="Arial"/>
          <w:sz w:val="20"/>
          <w:szCs w:val="20"/>
        </w:rPr>
        <w:t>ontrol</w:t>
      </w:r>
      <w:r>
        <w:rPr>
          <w:rFonts w:ascii="Arial" w:hAnsi="Arial" w:cs="Arial"/>
          <w:sz w:val="20"/>
          <w:szCs w:val="20"/>
        </w:rPr>
        <w:t>a</w:t>
      </w:r>
      <w:r w:rsidRPr="0017084F">
        <w:rPr>
          <w:rFonts w:ascii="Arial" w:hAnsi="Arial" w:cs="Arial"/>
          <w:sz w:val="20"/>
          <w:szCs w:val="20"/>
        </w:rPr>
        <w:t xml:space="preserve"> zhotovitel</w:t>
      </w:r>
      <w:r>
        <w:rPr>
          <w:rFonts w:ascii="Arial" w:hAnsi="Arial" w:cs="Arial"/>
          <w:sz w:val="20"/>
          <w:szCs w:val="20"/>
        </w:rPr>
        <w:t>e díla, že</w:t>
      </w:r>
      <w:r w:rsidRPr="0017084F">
        <w:rPr>
          <w:rFonts w:ascii="Arial" w:hAnsi="Arial" w:cs="Arial"/>
          <w:sz w:val="20"/>
          <w:szCs w:val="20"/>
        </w:rPr>
        <w:t xml:space="preserve"> vede evidenci o všech druzích odpadů vzniklých z jeho činnosti a vést evidenci o způsobu jejich zneškodňování</w:t>
      </w:r>
      <w:r>
        <w:rPr>
          <w:rFonts w:ascii="Arial" w:hAnsi="Arial" w:cs="Arial"/>
          <w:sz w:val="20"/>
          <w:szCs w:val="20"/>
        </w:rPr>
        <w:t xml:space="preserve">, </w:t>
      </w:r>
      <w:r w:rsidRPr="004D1884">
        <w:rPr>
          <w:rFonts w:ascii="Arial" w:hAnsi="Arial" w:cs="Arial"/>
          <w:sz w:val="20"/>
          <w:szCs w:val="20"/>
        </w:rPr>
        <w:t xml:space="preserve">příprava podkladů pro odevzdání a převzetí stavby a účast na jednání o odevzdání a převzetí stavby nebo jejích částí </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C95E02">
        <w:rPr>
          <w:rFonts w:ascii="Arial" w:hAnsi="Arial" w:cs="Arial"/>
          <w:sz w:val="20"/>
          <w:szCs w:val="20"/>
        </w:rPr>
        <w:t>vypracování a předání plánu kontrolních prohlídek stavby stavebními úřady, výzvy k jednotlivým kontrolním prohlídkám a účast na jednotlivých kontrolních prohlídkách stavby včetně zápisů do SD z těchto prohlídek</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kontrola</w:t>
      </w:r>
      <w:r w:rsidRPr="00E80985">
        <w:rPr>
          <w:rFonts w:ascii="Arial" w:hAnsi="Arial" w:cs="Arial"/>
          <w:sz w:val="20"/>
          <w:szCs w:val="20"/>
        </w:rPr>
        <w:t xml:space="preserve"> rozsah</w:t>
      </w:r>
      <w:r>
        <w:rPr>
          <w:rFonts w:ascii="Arial" w:hAnsi="Arial" w:cs="Arial"/>
          <w:sz w:val="20"/>
          <w:szCs w:val="20"/>
        </w:rPr>
        <w:t>u</w:t>
      </w:r>
      <w:r w:rsidRPr="00E80985">
        <w:rPr>
          <w:rFonts w:ascii="Arial" w:hAnsi="Arial" w:cs="Arial"/>
          <w:sz w:val="20"/>
          <w:szCs w:val="20"/>
        </w:rPr>
        <w:t xml:space="preserve"> užívání staveniště, zejména nezasahování do ploch mimo staveniště, </w:t>
      </w:r>
      <w:r w:rsidRPr="004F1E24">
        <w:rPr>
          <w:rFonts w:ascii="Arial" w:hAnsi="Arial" w:cs="Arial"/>
          <w:sz w:val="20"/>
          <w:szCs w:val="20"/>
        </w:rPr>
        <w:t>k</w:t>
      </w:r>
      <w:r w:rsidRPr="00F54DED">
        <w:rPr>
          <w:rFonts w:ascii="Arial" w:hAnsi="Arial" w:cs="Arial"/>
          <w:sz w:val="20"/>
          <w:szCs w:val="20"/>
        </w:rPr>
        <w:t>ontrola vyklizení staveniště zhotovitelem po ukončení stavby</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F54DED">
        <w:rPr>
          <w:rFonts w:ascii="Arial" w:hAnsi="Arial" w:cs="Arial"/>
          <w:sz w:val="20"/>
          <w:szCs w:val="20"/>
        </w:rPr>
        <w:t>fotodokumentace průběhu stavby včetně dokumentace zakrývaných částí stavby, vedení instalací, detailů řešení apod.</w:t>
      </w:r>
      <w:r>
        <w:rPr>
          <w:rFonts w:ascii="Arial" w:hAnsi="Arial" w:cs="Arial"/>
          <w:sz w:val="20"/>
          <w:szCs w:val="20"/>
        </w:rPr>
        <w:t>, průběžné předávání fotodokumentace stavby utříděné ve složkách po kalendářních měsících oprávněné osobě příkazce. Fotodokumentace bude z</w:t>
      </w:r>
      <w:r w:rsidRPr="00E80985">
        <w:rPr>
          <w:rFonts w:ascii="Arial" w:hAnsi="Arial" w:cs="Arial"/>
          <w:sz w:val="20"/>
          <w:szCs w:val="20"/>
        </w:rPr>
        <w:t>ajišťov</w:t>
      </w:r>
      <w:r>
        <w:rPr>
          <w:rFonts w:ascii="Arial" w:hAnsi="Arial" w:cs="Arial"/>
          <w:sz w:val="20"/>
          <w:szCs w:val="20"/>
        </w:rPr>
        <w:t>ána v nejméně</w:t>
      </w:r>
      <w:r w:rsidRPr="00E80985">
        <w:rPr>
          <w:rFonts w:ascii="Arial" w:hAnsi="Arial" w:cs="Arial"/>
          <w:sz w:val="20"/>
          <w:szCs w:val="20"/>
        </w:rPr>
        <w:t xml:space="preserve"> týdenní </w:t>
      </w:r>
      <w:r>
        <w:rPr>
          <w:rFonts w:ascii="Arial" w:hAnsi="Arial" w:cs="Arial"/>
          <w:sz w:val="20"/>
          <w:szCs w:val="20"/>
        </w:rPr>
        <w:t xml:space="preserve">intervalu, a to všech prováděných </w:t>
      </w:r>
      <w:r w:rsidRPr="00E80985">
        <w:rPr>
          <w:rFonts w:ascii="Arial" w:hAnsi="Arial" w:cs="Arial"/>
          <w:sz w:val="20"/>
          <w:szCs w:val="20"/>
        </w:rPr>
        <w:t>stavebních a montážních prací</w:t>
      </w:r>
      <w:r>
        <w:rPr>
          <w:rFonts w:ascii="Arial" w:hAnsi="Arial" w:cs="Arial"/>
          <w:sz w:val="20"/>
          <w:szCs w:val="20"/>
        </w:rPr>
        <w:t>,</w:t>
      </w:r>
      <w:r w:rsidRPr="00E80985">
        <w:rPr>
          <w:rFonts w:ascii="Arial" w:hAnsi="Arial" w:cs="Arial"/>
          <w:sz w:val="20"/>
          <w:szCs w:val="20"/>
        </w:rPr>
        <w:t xml:space="preserve"> jak na staveništi, tak i při externí kontrole kvality dodávek v rozsahu požadovaném </w:t>
      </w:r>
      <w:r>
        <w:rPr>
          <w:rFonts w:ascii="Arial" w:hAnsi="Arial" w:cs="Arial"/>
          <w:sz w:val="20"/>
          <w:szCs w:val="20"/>
        </w:rPr>
        <w:t xml:space="preserve">příkazcem </w:t>
      </w:r>
      <w:r w:rsidRPr="004D1884">
        <w:rPr>
          <w:rFonts w:ascii="Arial" w:hAnsi="Arial" w:cs="Arial"/>
          <w:sz w:val="20"/>
          <w:szCs w:val="20"/>
        </w:rPr>
        <w:t>organizace a řízení kontrolních dní stavby včetně distribuce pozvánek, zpracování zápisů, vyhodnocování plnění úkolů. Kontrolní dny budou organizovány pravidelně min. jedenkrát za 7 dní</w:t>
      </w:r>
      <w:r>
        <w:rPr>
          <w:rFonts w:ascii="Arial" w:hAnsi="Arial" w:cs="Arial"/>
          <w:sz w:val="20"/>
          <w:szCs w:val="20"/>
        </w:rPr>
        <w:t xml:space="preserve">, </w:t>
      </w:r>
      <w:r w:rsidRPr="004D1884">
        <w:rPr>
          <w:rFonts w:ascii="Arial" w:hAnsi="Arial" w:cs="Arial"/>
          <w:sz w:val="20"/>
          <w:szCs w:val="20"/>
        </w:rPr>
        <w:t xml:space="preserve">účast na kontrolních dnech koordinátora BOZP, zpracování stanoviska k dodržování plánu BOZP na staveništi </w:t>
      </w:r>
    </w:p>
    <w:p w:rsidR="00FF5CB3" w:rsidRPr="00E27F14"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spolupráce se stavebníkem při přípravě výběrového řízení na dodavatele vnitřního vybavení a následné realizaci prací</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lastRenderedPageBreak/>
        <w:t>výkon TDI pro dodávku a montáž interiéru a orientačního systému, případně dalších samostatných dodávek a služeb zadaných mimo zhotovitele stavby</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spolupráce se stavebníkem při zajištění přímých dodávek investora a přístrojového vybavení, zajištění koordinace se stavbou</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organizace a zajištění zaškolení obsluhy ve spolupráci se zhotovitelem, kontrola správnosti vypracování provozních řádů</w:t>
      </w:r>
    </w:p>
    <w:p w:rsidR="00FF5CB3" w:rsidRPr="00E27F1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spolupráce se stavebníkem při kontrole dodržování podmínek programového financování stavby</w:t>
      </w:r>
    </w:p>
    <w:p w:rsidR="00FF5CB3"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monitoring a schvalování manuálů</w:t>
      </w:r>
      <w:r w:rsidRPr="008824AC">
        <w:rPr>
          <w:rFonts w:ascii="Arial" w:hAnsi="Arial" w:cs="Arial"/>
          <w:sz w:val="20"/>
          <w:szCs w:val="20"/>
        </w:rPr>
        <w:t xml:space="preserve"> zhotovitele, které používá v průběhu realizace projektu </w:t>
      </w:r>
      <w:r w:rsidRPr="00E27F14">
        <w:rPr>
          <w:rFonts w:ascii="Arial" w:hAnsi="Arial" w:cs="Arial"/>
          <w:sz w:val="20"/>
          <w:szCs w:val="20"/>
        </w:rPr>
        <w:t>spolupráce s pracovníky projektového týmu</w:t>
      </w:r>
    </w:p>
    <w:p w:rsidR="00FF5CB3" w:rsidRPr="00E27F14"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provádění</w:t>
      </w:r>
      <w:r w:rsidRPr="00607DFD">
        <w:rPr>
          <w:rFonts w:ascii="Arial" w:hAnsi="Arial" w:cs="Arial"/>
          <w:sz w:val="20"/>
          <w:szCs w:val="20"/>
        </w:rPr>
        <w:t xml:space="preserve"> výkon</w:t>
      </w:r>
      <w:r>
        <w:rPr>
          <w:rFonts w:ascii="Arial" w:hAnsi="Arial" w:cs="Arial"/>
          <w:sz w:val="20"/>
          <w:szCs w:val="20"/>
        </w:rPr>
        <w:t>u</w:t>
      </w:r>
      <w:r w:rsidRPr="00607DFD">
        <w:rPr>
          <w:rFonts w:ascii="Arial" w:hAnsi="Arial" w:cs="Arial"/>
          <w:sz w:val="20"/>
          <w:szCs w:val="20"/>
        </w:rPr>
        <w:t xml:space="preserve"> nákladového dozoru, kontrola odhadu nákladů na realizaci, zpracování vlastního odhadu nákladů</w:t>
      </w:r>
      <w:r w:rsidRPr="00116ED0">
        <w:rPr>
          <w:rFonts w:ascii="Arial" w:hAnsi="Arial" w:cs="Arial"/>
          <w:sz w:val="20"/>
          <w:szCs w:val="20"/>
        </w:rPr>
        <w:t xml:space="preserve"> stavby,</w:t>
      </w:r>
    </w:p>
    <w:p w:rsidR="00FF5CB3"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vypracovávání a předkládání pravidelných měsíčních reportů postupu stavby s povinností informovat stavebníka o všech podstatných skutečnostech, upozornit na rizika a doporučit návrhy řešení</w:t>
      </w:r>
      <w:r>
        <w:rPr>
          <w:rFonts w:ascii="Arial" w:hAnsi="Arial" w:cs="Arial"/>
          <w:sz w:val="20"/>
          <w:szCs w:val="20"/>
        </w:rPr>
        <w:t xml:space="preserve">. </w:t>
      </w:r>
      <w:r w:rsidRPr="004F1DFF">
        <w:rPr>
          <w:rFonts w:ascii="Arial" w:hAnsi="Arial" w:cs="Arial"/>
          <w:sz w:val="20"/>
          <w:szCs w:val="20"/>
        </w:rPr>
        <w:t>Příprava, a po schválení příkazce, provádění příslušných opatření směřující k publicitě stavby a vydávání pokynů v tomto směru zhotovitelům</w:t>
      </w:r>
    </w:p>
    <w:p w:rsidR="00FF5CB3" w:rsidRPr="004216CE"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z</w:t>
      </w:r>
      <w:r w:rsidRPr="003D31E5">
        <w:rPr>
          <w:rFonts w:ascii="Arial" w:hAnsi="Arial" w:cs="Arial"/>
          <w:sz w:val="20"/>
          <w:szCs w:val="20"/>
        </w:rPr>
        <w:t>ajišť</w:t>
      </w:r>
      <w:r>
        <w:rPr>
          <w:rFonts w:ascii="Arial" w:hAnsi="Arial" w:cs="Arial"/>
          <w:sz w:val="20"/>
          <w:szCs w:val="20"/>
        </w:rPr>
        <w:t>ování</w:t>
      </w:r>
      <w:r w:rsidRPr="003D31E5">
        <w:rPr>
          <w:rFonts w:ascii="Arial" w:hAnsi="Arial" w:cs="Arial"/>
          <w:sz w:val="20"/>
          <w:szCs w:val="20"/>
        </w:rPr>
        <w:t xml:space="preserve"> informovanost</w:t>
      </w:r>
      <w:r>
        <w:rPr>
          <w:rFonts w:ascii="Arial" w:hAnsi="Arial" w:cs="Arial"/>
          <w:sz w:val="20"/>
          <w:szCs w:val="20"/>
        </w:rPr>
        <w:t>i</w:t>
      </w:r>
      <w:r w:rsidRPr="003D31E5">
        <w:rPr>
          <w:rFonts w:ascii="Arial" w:hAnsi="Arial" w:cs="Arial"/>
          <w:sz w:val="20"/>
          <w:szCs w:val="20"/>
        </w:rPr>
        <w:t xml:space="preserve"> obyvatel dotčených činností zhotovitele ohledně časového průběhu stavby, uzavírek a omezeních vyplývajících z výstavby a </w:t>
      </w:r>
      <w:r>
        <w:rPr>
          <w:rFonts w:ascii="Arial" w:hAnsi="Arial" w:cs="Arial"/>
          <w:sz w:val="20"/>
          <w:szCs w:val="20"/>
        </w:rPr>
        <w:t xml:space="preserve">řešení </w:t>
      </w:r>
      <w:r w:rsidRPr="003D31E5">
        <w:rPr>
          <w:rFonts w:ascii="Arial" w:hAnsi="Arial" w:cs="Arial"/>
          <w:sz w:val="20"/>
          <w:szCs w:val="20"/>
        </w:rPr>
        <w:t>případných podnětů a stížností, které bude řešit ve spolupráci s </w:t>
      </w:r>
      <w:r>
        <w:rPr>
          <w:rFonts w:ascii="Arial" w:hAnsi="Arial" w:cs="Arial"/>
          <w:sz w:val="20"/>
          <w:szCs w:val="20"/>
        </w:rPr>
        <w:t>příkazcem</w:t>
      </w:r>
      <w:r w:rsidRPr="003D31E5">
        <w:rPr>
          <w:rFonts w:ascii="Arial" w:hAnsi="Arial" w:cs="Arial"/>
          <w:sz w:val="20"/>
          <w:szCs w:val="20"/>
        </w:rPr>
        <w:t xml:space="preserve">. </w:t>
      </w:r>
    </w:p>
    <w:p w:rsidR="00FF5CB3"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 xml:space="preserve">zajištění </w:t>
      </w:r>
      <w:r w:rsidRPr="00F54DED">
        <w:rPr>
          <w:rFonts w:ascii="Arial" w:hAnsi="Arial" w:cs="Arial"/>
          <w:sz w:val="20"/>
          <w:szCs w:val="20"/>
        </w:rPr>
        <w:t xml:space="preserve">podmínek případného zkušebního provozu či podmínek předčasného užívání části </w:t>
      </w:r>
      <w:r w:rsidRPr="004F1E24">
        <w:rPr>
          <w:rFonts w:ascii="Arial" w:hAnsi="Arial" w:cs="Arial"/>
          <w:sz w:val="20"/>
          <w:szCs w:val="20"/>
        </w:rPr>
        <w:t>stavby</w:t>
      </w:r>
    </w:p>
    <w:p w:rsidR="00FF5CB3"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kontrola úplnosti a správnosti dokladů doložených zhotovitelem k odevzdání a převzetí dokončené stavby</w:t>
      </w:r>
    </w:p>
    <w:p w:rsidR="00FF5CB3" w:rsidRPr="004F1E24"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kontrola odstraňování vad a nedodělků zjištěných při přejímce stavby v dohodnutých t</w:t>
      </w:r>
      <w:r w:rsidRPr="004F1E24">
        <w:rPr>
          <w:rFonts w:ascii="Arial" w:hAnsi="Arial" w:cs="Arial"/>
          <w:sz w:val="20"/>
          <w:szCs w:val="20"/>
        </w:rPr>
        <w:t>ermínech</w:t>
      </w:r>
    </w:p>
    <w:p w:rsidR="00FF5CB3" w:rsidRPr="004F1E24" w:rsidRDefault="00FF5CB3" w:rsidP="00FF5CB3">
      <w:pPr>
        <w:widowControl w:val="0"/>
        <w:numPr>
          <w:ilvl w:val="0"/>
          <w:numId w:val="15"/>
        </w:numPr>
        <w:suppressAutoHyphens/>
        <w:ind w:right="3"/>
        <w:jc w:val="both"/>
        <w:rPr>
          <w:rFonts w:ascii="Arial" w:hAnsi="Arial" w:cs="Arial"/>
          <w:sz w:val="20"/>
          <w:szCs w:val="20"/>
        </w:rPr>
      </w:pPr>
      <w:r w:rsidRPr="004F1E24">
        <w:rPr>
          <w:rFonts w:ascii="Arial" w:hAnsi="Arial" w:cs="Arial"/>
          <w:sz w:val="20"/>
          <w:szCs w:val="20"/>
        </w:rPr>
        <w:t>zajištění kolaudačních řízení stavby včetně zajištění nápravy všech připomínek DOSS během kolaudačního řízení</w:t>
      </w:r>
    </w:p>
    <w:p w:rsidR="00FF5CB3" w:rsidRPr="00D16F9D" w:rsidRDefault="00FF5CB3" w:rsidP="00FF5CB3">
      <w:pPr>
        <w:widowControl w:val="0"/>
        <w:numPr>
          <w:ilvl w:val="0"/>
          <w:numId w:val="15"/>
        </w:numPr>
        <w:suppressAutoHyphens/>
        <w:ind w:right="3"/>
        <w:jc w:val="both"/>
        <w:rPr>
          <w:rFonts w:ascii="Arial" w:hAnsi="Arial" w:cs="Arial"/>
          <w:sz w:val="20"/>
          <w:szCs w:val="20"/>
        </w:rPr>
      </w:pPr>
      <w:r w:rsidRPr="00E27F14">
        <w:rPr>
          <w:rFonts w:ascii="Arial" w:hAnsi="Arial" w:cs="Arial"/>
          <w:sz w:val="20"/>
          <w:szCs w:val="20"/>
        </w:rPr>
        <w:t>spolupráce se stavebníkem při uvádění stavby do provozu</w:t>
      </w:r>
    </w:p>
    <w:p w:rsidR="00FF5CB3" w:rsidRDefault="00FF5CB3" w:rsidP="00FF5CB3">
      <w:pPr>
        <w:widowControl w:val="0"/>
        <w:numPr>
          <w:ilvl w:val="0"/>
          <w:numId w:val="15"/>
        </w:numPr>
        <w:suppressAutoHyphens/>
        <w:ind w:right="3"/>
        <w:jc w:val="both"/>
        <w:rPr>
          <w:rFonts w:ascii="Arial" w:hAnsi="Arial" w:cs="Arial"/>
          <w:sz w:val="20"/>
          <w:szCs w:val="20"/>
        </w:rPr>
      </w:pPr>
      <w:r w:rsidRPr="004F1E24">
        <w:rPr>
          <w:rFonts w:ascii="Arial" w:hAnsi="Arial" w:cs="Arial"/>
          <w:sz w:val="20"/>
          <w:szCs w:val="20"/>
        </w:rPr>
        <w:t>příprava podkladů pro zařazení stavby do evidence nemovitostí v souladu s požadavky zákona č. 586/1992 Sb., o daních z příjmu, pokynu D-</w:t>
      </w:r>
      <w:r>
        <w:rPr>
          <w:rFonts w:ascii="Arial" w:hAnsi="Arial" w:cs="Arial"/>
          <w:sz w:val="20"/>
          <w:szCs w:val="20"/>
        </w:rPr>
        <w:t>22</w:t>
      </w:r>
    </w:p>
    <w:p w:rsidR="00FF5CB3" w:rsidRPr="00B026DF" w:rsidRDefault="00FF5CB3" w:rsidP="00FF5CB3">
      <w:pPr>
        <w:widowControl w:val="0"/>
        <w:numPr>
          <w:ilvl w:val="0"/>
          <w:numId w:val="15"/>
        </w:numPr>
        <w:suppressAutoHyphens/>
        <w:ind w:right="3"/>
        <w:jc w:val="both"/>
        <w:rPr>
          <w:rFonts w:ascii="Arial" w:hAnsi="Arial" w:cs="Arial"/>
          <w:sz w:val="20"/>
          <w:szCs w:val="20"/>
        </w:rPr>
      </w:pPr>
      <w:r>
        <w:rPr>
          <w:rFonts w:ascii="Arial" w:hAnsi="Arial" w:cs="Arial"/>
          <w:sz w:val="20"/>
          <w:szCs w:val="20"/>
        </w:rPr>
        <w:t>příprava podkladů pro zápis do katastru nemovitostí,</w:t>
      </w:r>
      <w:r w:rsidRPr="00B026DF">
        <w:rPr>
          <w:rFonts w:ascii="Arial" w:hAnsi="Arial" w:cs="Arial"/>
          <w:sz w:val="20"/>
          <w:szCs w:val="20"/>
        </w:rPr>
        <w:t xml:space="preserve"> podání návrhu na vklad do KN</w:t>
      </w:r>
    </w:p>
    <w:p w:rsidR="00FF5CB3" w:rsidRPr="00F54DED" w:rsidRDefault="00FF5CB3" w:rsidP="00FF5CB3">
      <w:pPr>
        <w:widowControl w:val="0"/>
        <w:suppressAutoHyphens/>
        <w:ind w:left="360" w:right="3"/>
        <w:jc w:val="both"/>
        <w:rPr>
          <w:rFonts w:ascii="Arial" w:hAnsi="Arial" w:cs="Arial"/>
          <w:sz w:val="20"/>
          <w:szCs w:val="20"/>
        </w:rPr>
      </w:pPr>
    </w:p>
    <w:p w:rsidR="00FF5CB3" w:rsidRPr="00F54DED" w:rsidRDefault="00FF5CB3" w:rsidP="00FF5CB3">
      <w:pPr>
        <w:widowControl w:val="0"/>
        <w:suppressAutoHyphens/>
        <w:ind w:right="3"/>
        <w:jc w:val="both"/>
        <w:rPr>
          <w:rFonts w:ascii="Arial" w:hAnsi="Arial" w:cs="Arial"/>
          <w:b/>
          <w:sz w:val="20"/>
          <w:szCs w:val="20"/>
        </w:rPr>
      </w:pPr>
      <w:r w:rsidRPr="00F54DED">
        <w:rPr>
          <w:rFonts w:ascii="Arial" w:hAnsi="Arial" w:cs="Arial"/>
          <w:b/>
          <w:sz w:val="20"/>
          <w:szCs w:val="20"/>
        </w:rPr>
        <w:t xml:space="preserve">C </w:t>
      </w:r>
      <w:r>
        <w:rPr>
          <w:rFonts w:ascii="Arial" w:hAnsi="Arial" w:cs="Arial"/>
          <w:b/>
          <w:sz w:val="20"/>
          <w:szCs w:val="20"/>
        </w:rPr>
        <w:t>–</w:t>
      </w:r>
      <w:r w:rsidRPr="00F54DED">
        <w:rPr>
          <w:rFonts w:ascii="Arial" w:hAnsi="Arial" w:cs="Arial"/>
          <w:b/>
          <w:sz w:val="20"/>
          <w:szCs w:val="20"/>
        </w:rPr>
        <w:t xml:space="preserve"> fáze záruční lhůty stavby</w:t>
      </w:r>
      <w:r>
        <w:rPr>
          <w:rFonts w:ascii="Arial" w:hAnsi="Arial" w:cs="Arial"/>
          <w:b/>
          <w:sz w:val="20"/>
          <w:szCs w:val="20"/>
        </w:rPr>
        <w:t>:</w:t>
      </w:r>
    </w:p>
    <w:p w:rsidR="00FF5CB3" w:rsidRDefault="00FF5CB3" w:rsidP="00FF5CB3">
      <w:pPr>
        <w:widowControl w:val="0"/>
        <w:numPr>
          <w:ilvl w:val="0"/>
          <w:numId w:val="15"/>
        </w:numPr>
        <w:suppressAutoHyphens/>
        <w:ind w:right="3"/>
        <w:jc w:val="both"/>
        <w:rPr>
          <w:rFonts w:ascii="Arial" w:hAnsi="Arial" w:cs="Arial"/>
          <w:sz w:val="20"/>
          <w:szCs w:val="20"/>
        </w:rPr>
      </w:pPr>
      <w:r w:rsidRPr="00F54DED">
        <w:rPr>
          <w:rFonts w:ascii="Arial" w:hAnsi="Arial" w:cs="Arial"/>
          <w:sz w:val="20"/>
          <w:szCs w:val="20"/>
        </w:rPr>
        <w:t>po dobu záruční lhůty dle SOD se zhotovitelem zajištění</w:t>
      </w:r>
      <w:r>
        <w:rPr>
          <w:rFonts w:ascii="Arial" w:hAnsi="Arial" w:cs="Arial"/>
          <w:sz w:val="20"/>
          <w:szCs w:val="20"/>
        </w:rPr>
        <w:t>,</w:t>
      </w:r>
      <w:r w:rsidRPr="00F54DED">
        <w:rPr>
          <w:rFonts w:ascii="Arial" w:hAnsi="Arial" w:cs="Arial"/>
          <w:sz w:val="20"/>
          <w:szCs w:val="20"/>
        </w:rPr>
        <w:t xml:space="preserve"> na výzvu </w:t>
      </w:r>
      <w:r>
        <w:rPr>
          <w:rFonts w:ascii="Arial" w:hAnsi="Arial" w:cs="Arial"/>
          <w:sz w:val="20"/>
          <w:szCs w:val="20"/>
        </w:rPr>
        <w:t>příkazce</w:t>
      </w:r>
      <w:r w:rsidRPr="00F54DED">
        <w:rPr>
          <w:rFonts w:ascii="Arial" w:hAnsi="Arial" w:cs="Arial"/>
          <w:sz w:val="20"/>
          <w:szCs w:val="20"/>
        </w:rPr>
        <w:t xml:space="preserve"> a uživatele průběžně</w:t>
      </w:r>
      <w:r>
        <w:rPr>
          <w:rFonts w:ascii="Arial" w:hAnsi="Arial" w:cs="Arial"/>
          <w:sz w:val="20"/>
          <w:szCs w:val="20"/>
        </w:rPr>
        <w:t>,</w:t>
      </w:r>
      <w:r w:rsidRPr="00F54DED">
        <w:rPr>
          <w:rFonts w:ascii="Arial" w:hAnsi="Arial" w:cs="Arial"/>
          <w:sz w:val="20"/>
          <w:szCs w:val="20"/>
        </w:rPr>
        <w:t xml:space="preserve"> veškeré agendy při uplatňování reklamací, potvrzení o odstranění vad v záruce stavby, kontrola provedení oprav vad v záruce, příprava podkladů pro uplatnění sankcí stavebníkem za neplnění záručních podmínek zhotovitelem stavby</w:t>
      </w:r>
    </w:p>
    <w:p w:rsidR="00FF5CB3" w:rsidRDefault="00FF5CB3" w:rsidP="00FF5CB3">
      <w:pPr>
        <w:widowControl w:val="0"/>
        <w:numPr>
          <w:ilvl w:val="0"/>
          <w:numId w:val="15"/>
        </w:numPr>
        <w:suppressAutoHyphens/>
        <w:ind w:right="3"/>
        <w:jc w:val="both"/>
        <w:rPr>
          <w:rFonts w:ascii="Arial" w:hAnsi="Arial" w:cs="Arial"/>
          <w:sz w:val="20"/>
          <w:szCs w:val="20"/>
        </w:rPr>
      </w:pPr>
      <w:r w:rsidRPr="00B026DF">
        <w:rPr>
          <w:rFonts w:ascii="Arial" w:hAnsi="Arial" w:cs="Arial"/>
          <w:sz w:val="20"/>
          <w:szCs w:val="20"/>
        </w:rPr>
        <w:t xml:space="preserve">administrace agendy vad v záruce díla </w:t>
      </w:r>
    </w:p>
    <w:p w:rsidR="00FF5CB3" w:rsidRDefault="00FF5CB3" w:rsidP="00FF5CB3">
      <w:pPr>
        <w:widowControl w:val="0"/>
        <w:suppressAutoHyphens/>
        <w:ind w:left="720" w:right="3"/>
        <w:jc w:val="both"/>
        <w:rPr>
          <w:rFonts w:ascii="Arial" w:hAnsi="Arial" w:cs="Arial"/>
          <w:sz w:val="20"/>
          <w:szCs w:val="20"/>
        </w:rPr>
      </w:pPr>
    </w:p>
    <w:p w:rsidR="00FF5CB3" w:rsidRPr="004D1884" w:rsidRDefault="00FF5CB3" w:rsidP="00FF5CB3">
      <w:pPr>
        <w:rPr>
          <w:rFonts w:ascii="Arial" w:hAnsi="Arial" w:cs="Arial"/>
          <w:sz w:val="20"/>
          <w:szCs w:val="20"/>
        </w:rPr>
      </w:pPr>
      <w:r>
        <w:rPr>
          <w:rFonts w:ascii="Arial" w:hAnsi="Arial" w:cs="Arial"/>
          <w:b/>
          <w:bCs/>
          <w:sz w:val="22"/>
          <w:u w:val="single"/>
        </w:rPr>
        <w:t xml:space="preserve">Zprávy předkládané TDI </w:t>
      </w:r>
    </w:p>
    <w:p w:rsidR="00FF5CB3" w:rsidRDefault="00FF5CB3" w:rsidP="00FF5CB3">
      <w:pPr>
        <w:jc w:val="both"/>
        <w:rPr>
          <w:rFonts w:ascii="Arial" w:hAnsi="Arial" w:cs="Arial"/>
          <w:sz w:val="22"/>
        </w:rPr>
      </w:pP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TDI zpracovává zprávy, které slouží k řízení, monitorování a následné kontrole stavby.</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Podrobnou strukturu</w:t>
      </w:r>
      <w:r>
        <w:rPr>
          <w:rFonts w:ascii="Arial" w:hAnsi="Arial" w:cs="Arial"/>
          <w:sz w:val="20"/>
          <w:szCs w:val="20"/>
        </w:rPr>
        <w:t xml:space="preserve"> a harmonogram předkládání</w:t>
      </w:r>
      <w:r w:rsidRPr="004D1884">
        <w:rPr>
          <w:rFonts w:ascii="Arial" w:hAnsi="Arial" w:cs="Arial"/>
          <w:sz w:val="20"/>
          <w:szCs w:val="20"/>
        </w:rPr>
        <w:t xml:space="preserve"> zpráv TDI bezprostředně po podpisu smlouvy – nejpozději ve lhůtě 14 dnů – předloží k odsouhlasení </w:t>
      </w:r>
      <w:r>
        <w:rPr>
          <w:rFonts w:ascii="Arial" w:hAnsi="Arial" w:cs="Arial"/>
          <w:sz w:val="20"/>
          <w:szCs w:val="20"/>
        </w:rPr>
        <w:t>příkazcem</w:t>
      </w:r>
      <w:r w:rsidRPr="004D1884">
        <w:rPr>
          <w:rFonts w:ascii="Arial" w:hAnsi="Arial" w:cs="Arial"/>
          <w:sz w:val="20"/>
          <w:szCs w:val="20"/>
        </w:rPr>
        <w:t>, jehož případné připomínky je TDI povinen neprodleně zapracovat a následně předložit takto dohodnutou strukturu zpráv ke schválení.</w:t>
      </w:r>
    </w:p>
    <w:p w:rsidR="00FF5CB3"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 xml:space="preserve">V průběhu činnosti TDI na základě požadavků monitorovacích a kontrolních orgánů může </w:t>
      </w:r>
      <w:r>
        <w:rPr>
          <w:rFonts w:ascii="Arial" w:hAnsi="Arial" w:cs="Arial"/>
          <w:sz w:val="20"/>
          <w:szCs w:val="20"/>
        </w:rPr>
        <w:t>příkazce</w:t>
      </w:r>
      <w:r w:rsidRPr="004D1884">
        <w:rPr>
          <w:rFonts w:ascii="Arial" w:hAnsi="Arial" w:cs="Arial"/>
          <w:sz w:val="20"/>
          <w:szCs w:val="20"/>
        </w:rPr>
        <w:t xml:space="preserve"> požadovat změnu struktury a obsahu těchto zpráv.  </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Všechny zprávy předloží TDI v listinné a elektronické (MS Word, Excel nebo ekvivalent) podobě.</w:t>
      </w:r>
    </w:p>
    <w:p w:rsidR="00FF5CB3" w:rsidRPr="004D1884" w:rsidRDefault="00FF5CB3" w:rsidP="00FF5CB3">
      <w:pPr>
        <w:widowControl w:val="0"/>
        <w:suppressAutoHyphens/>
        <w:ind w:left="720" w:right="3"/>
        <w:jc w:val="both"/>
        <w:rPr>
          <w:rFonts w:ascii="Arial" w:hAnsi="Arial" w:cs="Arial"/>
          <w:sz w:val="20"/>
          <w:szCs w:val="20"/>
        </w:rPr>
      </w:pP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TDI je povinen vypracovat následující zprávy s následujícím obsahem:</w:t>
      </w:r>
    </w:p>
    <w:p w:rsidR="00FF5CB3" w:rsidRPr="004D1884" w:rsidRDefault="00FF5CB3" w:rsidP="00FF5CB3">
      <w:pPr>
        <w:widowControl w:val="0"/>
        <w:suppressAutoHyphens/>
        <w:ind w:left="720" w:right="3"/>
        <w:jc w:val="both"/>
        <w:rPr>
          <w:rFonts w:ascii="Arial" w:hAnsi="Arial" w:cs="Arial"/>
          <w:sz w:val="20"/>
          <w:szCs w:val="20"/>
        </w:rPr>
      </w:pPr>
    </w:p>
    <w:p w:rsidR="00FF5CB3" w:rsidRPr="004F271B" w:rsidRDefault="00FF5CB3" w:rsidP="00FF5CB3">
      <w:pPr>
        <w:widowControl w:val="0"/>
        <w:suppressAutoHyphens/>
        <w:ind w:left="720" w:right="3"/>
        <w:jc w:val="both"/>
        <w:rPr>
          <w:rFonts w:ascii="Arial" w:hAnsi="Arial" w:cs="Arial"/>
          <w:b/>
          <w:sz w:val="20"/>
          <w:szCs w:val="20"/>
        </w:rPr>
      </w:pPr>
      <w:r w:rsidRPr="004F271B">
        <w:rPr>
          <w:rFonts w:ascii="Arial" w:hAnsi="Arial" w:cs="Arial"/>
          <w:b/>
          <w:sz w:val="20"/>
          <w:szCs w:val="20"/>
        </w:rPr>
        <w:t xml:space="preserve">Počáteční zpráva </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 xml:space="preserve">Tato zpráva poskytne přehled o vývoji celé stavby od podpisu smlouvy do </w:t>
      </w:r>
      <w:r w:rsidRPr="004D1884">
        <w:rPr>
          <w:rFonts w:ascii="Arial" w:hAnsi="Arial" w:cs="Arial"/>
          <w:sz w:val="20"/>
          <w:szCs w:val="20"/>
        </w:rPr>
        <w:lastRenderedPageBreak/>
        <w:t xml:space="preserve">data předání zprávy a rozvine více strategii a harmonogram z nabídky a přizpůsobí ji reálné, již identifikované situaci tak, aby to napomohlo úspěšné realizaci </w:t>
      </w:r>
      <w:r>
        <w:rPr>
          <w:rFonts w:ascii="Arial" w:hAnsi="Arial" w:cs="Arial"/>
          <w:sz w:val="20"/>
          <w:szCs w:val="20"/>
        </w:rPr>
        <w:t>stavby</w:t>
      </w:r>
      <w:r w:rsidRPr="004D1884">
        <w:rPr>
          <w:rFonts w:ascii="Arial" w:hAnsi="Arial" w:cs="Arial"/>
          <w:sz w:val="20"/>
          <w:szCs w:val="20"/>
        </w:rPr>
        <w:t xml:space="preserve">. Ve zprávě bude mimo jiné i popis administrativní procedury technické a finanční kontroly prací, metodologie pro monitorování a ověřování výsledků, stanovisko k úplnosti a kvalitě dokumentace </w:t>
      </w:r>
      <w:r>
        <w:rPr>
          <w:rFonts w:ascii="Arial" w:hAnsi="Arial" w:cs="Arial"/>
          <w:sz w:val="20"/>
          <w:szCs w:val="20"/>
        </w:rPr>
        <w:t>(DSP, DPS)</w:t>
      </w:r>
      <w:r w:rsidRPr="004D1884">
        <w:rPr>
          <w:rFonts w:ascii="Arial" w:hAnsi="Arial" w:cs="Arial"/>
          <w:sz w:val="20"/>
          <w:szCs w:val="20"/>
        </w:rPr>
        <w:t xml:space="preserve"> z hlediska kvalitní realizovatelnosti díla zhotovitelem na základě těchto dokumentů. Taktéž se TDI vyjádří ke smlouvě o dílo a k dokumentaci (včetně vydaných stavebních povolení a dalších souvisejících dokumentů), která </w:t>
      </w:r>
      <w:r>
        <w:rPr>
          <w:rFonts w:ascii="Arial" w:hAnsi="Arial" w:cs="Arial"/>
          <w:sz w:val="20"/>
          <w:szCs w:val="20"/>
        </w:rPr>
        <w:t>bude</w:t>
      </w:r>
      <w:r w:rsidRPr="004D1884">
        <w:rPr>
          <w:rFonts w:ascii="Arial" w:hAnsi="Arial" w:cs="Arial"/>
          <w:sz w:val="20"/>
          <w:szCs w:val="20"/>
        </w:rPr>
        <w:t xml:space="preserve"> nedílnou součástí realizace stavby.</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 xml:space="preserve">Zpráva bude předložena </w:t>
      </w:r>
      <w:r>
        <w:rPr>
          <w:rFonts w:ascii="Arial" w:hAnsi="Arial" w:cs="Arial"/>
          <w:sz w:val="20"/>
          <w:szCs w:val="20"/>
        </w:rPr>
        <w:t>dle zpracovaného hramonogramu, na základě</w:t>
      </w:r>
      <w:r w:rsidRPr="004D1884">
        <w:rPr>
          <w:rFonts w:ascii="Arial" w:hAnsi="Arial" w:cs="Arial"/>
          <w:sz w:val="20"/>
          <w:szCs w:val="20"/>
        </w:rPr>
        <w:t xml:space="preserve"> podpisu smlouvy o poskytování služeb TDI.</w:t>
      </w:r>
    </w:p>
    <w:p w:rsidR="00FF5CB3" w:rsidRPr="004D1884" w:rsidRDefault="00FF5CB3" w:rsidP="00FF5CB3">
      <w:pPr>
        <w:widowControl w:val="0"/>
        <w:suppressAutoHyphens/>
        <w:ind w:left="720" w:right="3"/>
        <w:jc w:val="both"/>
        <w:rPr>
          <w:rFonts w:ascii="Arial" w:hAnsi="Arial" w:cs="Arial"/>
          <w:sz w:val="20"/>
          <w:szCs w:val="20"/>
        </w:rPr>
      </w:pPr>
    </w:p>
    <w:p w:rsidR="00FF5CB3" w:rsidRPr="004D1884" w:rsidRDefault="00FF5CB3" w:rsidP="00FF5CB3">
      <w:pPr>
        <w:widowControl w:val="0"/>
        <w:suppressAutoHyphens/>
        <w:ind w:left="720" w:right="3"/>
        <w:jc w:val="both"/>
        <w:rPr>
          <w:rFonts w:ascii="Arial" w:hAnsi="Arial" w:cs="Arial"/>
          <w:sz w:val="20"/>
          <w:szCs w:val="20"/>
        </w:rPr>
      </w:pPr>
    </w:p>
    <w:p w:rsidR="00FF5CB3" w:rsidRPr="004F271B" w:rsidRDefault="00FF5CB3" w:rsidP="00FF5CB3">
      <w:pPr>
        <w:widowControl w:val="0"/>
        <w:suppressAutoHyphens/>
        <w:ind w:left="720" w:right="3"/>
        <w:jc w:val="both"/>
        <w:rPr>
          <w:rFonts w:ascii="Arial" w:hAnsi="Arial" w:cs="Arial"/>
          <w:b/>
          <w:sz w:val="20"/>
          <w:szCs w:val="20"/>
        </w:rPr>
      </w:pPr>
      <w:r w:rsidRPr="004F271B">
        <w:rPr>
          <w:rFonts w:ascii="Arial" w:hAnsi="Arial" w:cs="Arial"/>
          <w:b/>
          <w:sz w:val="20"/>
          <w:szCs w:val="20"/>
        </w:rPr>
        <w:t>Měsíční zpráva</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 xml:space="preserve">Tato zpráva pokrývá veškeré činnosti v rámci stavby, tedy jak TDI, tak zhotovitelů, v průběhu jednoho kalendářního měsíce. </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Tato měsíční zpráva o postupu prací bude obsahovat zejména:</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detailní popis postupu prací</w:t>
      </w:r>
      <w:r w:rsidRPr="004F271B">
        <w:rPr>
          <w:rFonts w:ascii="Arial" w:hAnsi="Arial" w:cs="Arial"/>
          <w:sz w:val="20"/>
          <w:szCs w:val="20"/>
        </w:rPr>
        <w:t>, změn prací, přípravy staveniš</w:t>
      </w:r>
      <w:r>
        <w:rPr>
          <w:rFonts w:ascii="Arial" w:hAnsi="Arial" w:cs="Arial"/>
          <w:sz w:val="20"/>
          <w:szCs w:val="20"/>
        </w:rPr>
        <w:t>tě</w:t>
      </w:r>
      <w:r w:rsidRPr="004F271B">
        <w:rPr>
          <w:rFonts w:ascii="Arial" w:hAnsi="Arial" w:cs="Arial"/>
          <w:sz w:val="20"/>
          <w:szCs w:val="20"/>
        </w:rPr>
        <w:t xml:space="preserve"> a je</w:t>
      </w:r>
      <w:r>
        <w:rPr>
          <w:rFonts w:ascii="Arial" w:hAnsi="Arial" w:cs="Arial"/>
          <w:sz w:val="20"/>
          <w:szCs w:val="20"/>
        </w:rPr>
        <w:t>ho</w:t>
      </w:r>
      <w:r w:rsidRPr="004D1884">
        <w:rPr>
          <w:rFonts w:ascii="Arial" w:hAnsi="Arial" w:cs="Arial"/>
          <w:sz w:val="20"/>
          <w:szCs w:val="20"/>
        </w:rPr>
        <w:t xml:space="preserve"> stavu, popis vybavení zhotovitelů atd.,</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stav plnění a případné potvrzení plnění harmonogramu postupu prací zhotovitele,</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stav plnění fyzických ukazatelů včetně odpovídajícího finančního plnění,</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 xml:space="preserve">stav financování stavby, obdržených faktur, </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popis činnosti dodavatelů,</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činnosti plánované pro nejbližší období (příští měsíc) a porovnání plánu se skutečností za minulý měsíc,</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problémy vzniklé v oblasti ochrany bezpečnosti při práci a ochrany zdraví včetně ochrany životního prostředí,</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výsledky testů a měření k dodržení jakosti,</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problémy, které se při realizaci stavby vyskytly,</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rekapitulaci vydaných opatření TDI a koordinátora BOZP,</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je-li třeba, komentář ke vztahu investor</w:t>
      </w:r>
      <w:r>
        <w:rPr>
          <w:rFonts w:ascii="Arial" w:hAnsi="Arial" w:cs="Arial"/>
          <w:sz w:val="20"/>
          <w:szCs w:val="20"/>
        </w:rPr>
        <w:t xml:space="preserve"> (příkazce) – </w:t>
      </w:r>
      <w:r w:rsidRPr="004D1884">
        <w:rPr>
          <w:rFonts w:ascii="Arial" w:hAnsi="Arial" w:cs="Arial"/>
          <w:sz w:val="20"/>
          <w:szCs w:val="20"/>
        </w:rPr>
        <w:t>TDI,</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fotografie ukazující postup prací na staveništi</w:t>
      </w:r>
      <w:r>
        <w:rPr>
          <w:rFonts w:ascii="Arial" w:hAnsi="Arial" w:cs="Arial"/>
          <w:sz w:val="20"/>
          <w:szCs w:val="20"/>
        </w:rPr>
        <w:t xml:space="preserve"> (</w:t>
      </w:r>
      <w:r w:rsidRPr="00B026DF">
        <w:rPr>
          <w:rFonts w:ascii="Arial" w:hAnsi="Arial" w:cs="Arial"/>
          <w:sz w:val="20"/>
          <w:szCs w:val="20"/>
        </w:rPr>
        <w:t>předání měsíční složky s fotografiemi pro archivaci na UJEP)</w:t>
      </w:r>
      <w:r w:rsidRPr="004D1884">
        <w:rPr>
          <w:rFonts w:ascii="Arial" w:hAnsi="Arial" w:cs="Arial"/>
          <w:sz w:val="20"/>
          <w:szCs w:val="20"/>
        </w:rPr>
        <w:t>.</w:t>
      </w:r>
    </w:p>
    <w:p w:rsidR="00FF5CB3" w:rsidRPr="004D1884" w:rsidRDefault="00FF5CB3" w:rsidP="00FF5CB3">
      <w:pPr>
        <w:widowControl w:val="0"/>
        <w:suppressAutoHyphens/>
        <w:ind w:left="720" w:right="3"/>
        <w:jc w:val="both"/>
        <w:rPr>
          <w:rFonts w:ascii="Arial" w:hAnsi="Arial" w:cs="Arial"/>
          <w:sz w:val="20"/>
          <w:szCs w:val="20"/>
        </w:rPr>
      </w:pP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TDI předkládá měsíční zprávy za příslušný měsíc do 10 dnů následujícího měsíce. První zprávu předloží za celý měsíc následující po schválení počáteční zprávy investorem, případně včetně části předcházejícího měsíce po takovém schválení.</w:t>
      </w:r>
    </w:p>
    <w:p w:rsidR="00FF5CB3" w:rsidRPr="004D1884" w:rsidRDefault="00FF5CB3" w:rsidP="00FF5CB3">
      <w:pPr>
        <w:widowControl w:val="0"/>
        <w:suppressAutoHyphens/>
        <w:ind w:left="720" w:right="3"/>
        <w:jc w:val="both"/>
        <w:rPr>
          <w:rFonts w:ascii="Arial" w:hAnsi="Arial" w:cs="Arial"/>
          <w:sz w:val="20"/>
          <w:szCs w:val="20"/>
        </w:rPr>
      </w:pPr>
    </w:p>
    <w:p w:rsidR="00FF5CB3" w:rsidRPr="004D1884" w:rsidRDefault="00FF5CB3" w:rsidP="00FF5CB3">
      <w:pPr>
        <w:widowControl w:val="0"/>
        <w:suppressAutoHyphens/>
        <w:ind w:left="720" w:right="3"/>
        <w:jc w:val="both"/>
        <w:rPr>
          <w:rFonts w:ascii="Arial" w:hAnsi="Arial" w:cs="Arial"/>
          <w:sz w:val="20"/>
          <w:szCs w:val="20"/>
        </w:rPr>
      </w:pPr>
    </w:p>
    <w:p w:rsidR="00FF5CB3" w:rsidRPr="00493E0B" w:rsidRDefault="00FF5CB3" w:rsidP="00FF5CB3">
      <w:pPr>
        <w:widowControl w:val="0"/>
        <w:suppressAutoHyphens/>
        <w:ind w:left="720" w:right="3"/>
        <w:jc w:val="both"/>
        <w:rPr>
          <w:rFonts w:ascii="Arial" w:hAnsi="Arial" w:cs="Arial"/>
          <w:b/>
          <w:sz w:val="20"/>
          <w:szCs w:val="20"/>
        </w:rPr>
      </w:pPr>
      <w:r w:rsidRPr="00493E0B">
        <w:rPr>
          <w:rFonts w:ascii="Arial" w:hAnsi="Arial" w:cs="Arial"/>
          <w:b/>
          <w:sz w:val="20"/>
          <w:szCs w:val="20"/>
        </w:rPr>
        <w:t>Souhrnné zprávy o postupu prací</w:t>
      </w:r>
      <w:r>
        <w:rPr>
          <w:rFonts w:ascii="Arial" w:hAnsi="Arial" w:cs="Arial"/>
          <w:b/>
          <w:sz w:val="20"/>
          <w:szCs w:val="20"/>
        </w:rPr>
        <w:t>:</w:t>
      </w:r>
    </w:p>
    <w:p w:rsidR="00FF5CB3" w:rsidRPr="004D1884" w:rsidRDefault="00FF5CB3" w:rsidP="00FF5CB3">
      <w:pPr>
        <w:widowControl w:val="0"/>
        <w:suppressAutoHyphens/>
        <w:ind w:left="720" w:right="3"/>
        <w:jc w:val="both"/>
        <w:rPr>
          <w:rFonts w:ascii="Arial" w:hAnsi="Arial" w:cs="Arial"/>
          <w:sz w:val="20"/>
          <w:szCs w:val="20"/>
        </w:rPr>
      </w:pPr>
    </w:p>
    <w:p w:rsidR="00FF5CB3" w:rsidRPr="00493E0B" w:rsidRDefault="00FF5CB3" w:rsidP="00FF5CB3">
      <w:pPr>
        <w:widowControl w:val="0"/>
        <w:suppressAutoHyphens/>
        <w:ind w:left="720" w:right="3"/>
        <w:jc w:val="both"/>
        <w:rPr>
          <w:rFonts w:ascii="Arial" w:hAnsi="Arial" w:cs="Arial"/>
          <w:b/>
          <w:sz w:val="20"/>
          <w:szCs w:val="20"/>
        </w:rPr>
      </w:pPr>
      <w:r w:rsidRPr="00493E0B">
        <w:rPr>
          <w:rFonts w:ascii="Arial" w:hAnsi="Arial" w:cs="Arial"/>
          <w:b/>
          <w:sz w:val="20"/>
          <w:szCs w:val="20"/>
        </w:rPr>
        <w:t>Zpráva o předání staveniště zhotoviteli</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Tato zpráva případně dílčí zprávy, budou-li předávány části staveniště, budou předloženy do 10 dnů od předání staveniště nebo jeho části.</w:t>
      </w:r>
    </w:p>
    <w:p w:rsidR="00FF5CB3" w:rsidRPr="004D1884" w:rsidRDefault="00FF5CB3" w:rsidP="00FF5CB3">
      <w:pPr>
        <w:widowControl w:val="0"/>
        <w:suppressAutoHyphens/>
        <w:ind w:left="720" w:right="3"/>
        <w:jc w:val="both"/>
        <w:rPr>
          <w:rFonts w:ascii="Arial" w:hAnsi="Arial" w:cs="Arial"/>
          <w:sz w:val="20"/>
          <w:szCs w:val="20"/>
        </w:rPr>
      </w:pPr>
    </w:p>
    <w:p w:rsidR="00FF5CB3" w:rsidRPr="00493E0B" w:rsidRDefault="00FF5CB3" w:rsidP="00FF5CB3">
      <w:pPr>
        <w:widowControl w:val="0"/>
        <w:suppressAutoHyphens/>
        <w:ind w:left="720" w:right="3"/>
        <w:jc w:val="both"/>
        <w:rPr>
          <w:rFonts w:ascii="Arial" w:hAnsi="Arial" w:cs="Arial"/>
          <w:b/>
          <w:sz w:val="20"/>
          <w:szCs w:val="20"/>
        </w:rPr>
      </w:pPr>
      <w:r w:rsidRPr="00493E0B">
        <w:rPr>
          <w:rFonts w:ascii="Arial" w:hAnsi="Arial" w:cs="Arial"/>
          <w:b/>
          <w:sz w:val="20"/>
          <w:szCs w:val="20"/>
        </w:rPr>
        <w:t>Zpráva o předání díla objednateli</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Tato zpráva bude podkladem pro jednání o převzetí díla objednatelem a ve zprávě bude mimo jiné samostatně zpracováno vyjádření TDI k budoucím rizikům platnosti záruk poskytnutých zhotovitelem.</w:t>
      </w:r>
    </w:p>
    <w:p w:rsidR="00FF5CB3" w:rsidRPr="004D1884" w:rsidRDefault="00FF5CB3" w:rsidP="00FF5CB3">
      <w:pPr>
        <w:widowControl w:val="0"/>
        <w:suppressAutoHyphens/>
        <w:ind w:left="720" w:right="3"/>
        <w:jc w:val="both"/>
        <w:rPr>
          <w:rFonts w:ascii="Arial" w:hAnsi="Arial" w:cs="Arial"/>
          <w:sz w:val="20"/>
          <w:szCs w:val="20"/>
        </w:rPr>
      </w:pPr>
    </w:p>
    <w:p w:rsidR="00FF5CB3" w:rsidRPr="00493E0B" w:rsidRDefault="00FF5CB3" w:rsidP="00FF5CB3">
      <w:pPr>
        <w:widowControl w:val="0"/>
        <w:suppressAutoHyphens/>
        <w:ind w:left="720" w:right="3"/>
        <w:jc w:val="both"/>
        <w:rPr>
          <w:rFonts w:ascii="Arial" w:hAnsi="Arial" w:cs="Arial"/>
          <w:b/>
          <w:sz w:val="20"/>
          <w:szCs w:val="20"/>
        </w:rPr>
      </w:pPr>
      <w:r w:rsidRPr="00493E0B">
        <w:rPr>
          <w:rFonts w:ascii="Arial" w:hAnsi="Arial" w:cs="Arial"/>
          <w:b/>
          <w:sz w:val="20"/>
          <w:szCs w:val="20"/>
        </w:rPr>
        <w:t>Závěrečná zpráva o postupu prací</w:t>
      </w:r>
    </w:p>
    <w:p w:rsidR="00FF5CB3" w:rsidRPr="004D1884" w:rsidRDefault="00FF5CB3" w:rsidP="00FF5CB3">
      <w:pPr>
        <w:widowControl w:val="0"/>
        <w:numPr>
          <w:ilvl w:val="0"/>
          <w:numId w:val="15"/>
        </w:numPr>
        <w:suppressAutoHyphens/>
        <w:ind w:right="3"/>
        <w:jc w:val="both"/>
        <w:rPr>
          <w:rFonts w:ascii="Arial" w:hAnsi="Arial" w:cs="Arial"/>
          <w:sz w:val="20"/>
          <w:szCs w:val="20"/>
        </w:rPr>
      </w:pPr>
      <w:r w:rsidRPr="004D1884">
        <w:rPr>
          <w:rFonts w:ascii="Arial" w:hAnsi="Arial" w:cs="Arial"/>
          <w:sz w:val="20"/>
          <w:szCs w:val="20"/>
        </w:rPr>
        <w:t>Tato zpráva bude obsahovat zejména:</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upravenou finanční analýzu stavby,</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souhrnné hodnocení průběhu realizace stavby včetně poznatků, které by mohly být relevantní pro další podobné stavby,</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 xml:space="preserve">přehled o postupu realizace – popis provedených prací a porovnání s původními předpoklady, včetně plnění věcných a finančních </w:t>
      </w:r>
      <w:r w:rsidRPr="004D1884">
        <w:rPr>
          <w:rFonts w:ascii="Arial" w:hAnsi="Arial" w:cs="Arial"/>
          <w:sz w:val="20"/>
          <w:szCs w:val="20"/>
        </w:rPr>
        <w:lastRenderedPageBreak/>
        <w:t>indikátorů; opatření přijatá podle specifických doložek obsažených v Rozhodnutí o poskytnutí dotace,</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opatření přijatá na ochranu životního prostředí a náklady s nimi spojené,</w:t>
      </w:r>
    </w:p>
    <w:p w:rsidR="00FF5CB3" w:rsidRPr="004D1884"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 xml:space="preserve">finanční situace stavby po jejím dokončení – potvrzení finančních prognóz, zejména předpokládaných nákladů </w:t>
      </w:r>
    </w:p>
    <w:p w:rsidR="00FF5CB3" w:rsidRPr="00493E0B" w:rsidRDefault="00FF5CB3" w:rsidP="00FF5CB3">
      <w:pPr>
        <w:widowControl w:val="0"/>
        <w:numPr>
          <w:ilvl w:val="1"/>
          <w:numId w:val="15"/>
        </w:numPr>
        <w:suppressAutoHyphens/>
        <w:ind w:right="3"/>
        <w:jc w:val="both"/>
        <w:rPr>
          <w:rFonts w:ascii="Arial" w:hAnsi="Arial" w:cs="Arial"/>
          <w:sz w:val="20"/>
          <w:szCs w:val="20"/>
        </w:rPr>
      </w:pPr>
      <w:r w:rsidRPr="004D1884">
        <w:rPr>
          <w:rFonts w:ascii="Arial" w:hAnsi="Arial" w:cs="Arial"/>
          <w:sz w:val="20"/>
          <w:szCs w:val="20"/>
        </w:rPr>
        <w:t>souhrnná zpráva koordinátora BOZP - dodržování plánu BOZP na staveništi, provádění jeho aktualizace v závislosti na skutečných podmínkách na staveništi, způsob řešení nedostatků zhotovitelem v uplatňování požadavků na BOZP a způsob zjednání jejich nápravy.</w:t>
      </w:r>
    </w:p>
    <w:p w:rsidR="00F54DED" w:rsidRPr="00F54DED" w:rsidRDefault="00F54DED" w:rsidP="00F54DED">
      <w:pPr>
        <w:widowControl w:val="0"/>
        <w:suppressAutoHyphens/>
        <w:ind w:right="3"/>
        <w:jc w:val="both"/>
        <w:rPr>
          <w:rFonts w:ascii="Arial" w:hAnsi="Arial" w:cs="Arial"/>
          <w:sz w:val="20"/>
          <w:szCs w:val="20"/>
        </w:rPr>
      </w:pPr>
    </w:p>
    <w:p w:rsidR="00D449B9" w:rsidRPr="00F54DED" w:rsidRDefault="00D449B9" w:rsidP="00B50148">
      <w:pPr>
        <w:ind w:firstLine="708"/>
        <w:rPr>
          <w:rFonts w:ascii="Arial" w:hAnsi="Arial" w:cs="Arial"/>
          <w:sz w:val="20"/>
          <w:szCs w:val="20"/>
        </w:rPr>
      </w:pPr>
    </w:p>
    <w:p w:rsidR="00D449B9" w:rsidRPr="00CE6CE3" w:rsidRDefault="00D449B9" w:rsidP="00B50148">
      <w:pPr>
        <w:ind w:firstLine="708"/>
        <w:rPr>
          <w:rFonts w:ascii="Arial" w:hAnsi="Arial" w:cs="Arial"/>
          <w:sz w:val="20"/>
          <w:szCs w:val="20"/>
        </w:rPr>
      </w:pPr>
    </w:p>
    <w:sectPr w:rsidR="00D449B9" w:rsidRPr="00CE6CE3" w:rsidSect="005D5F1E">
      <w:footerReference w:type="default" r:id="rId8"/>
      <w:pgSz w:w="11906" w:h="16838"/>
      <w:pgMar w:top="1417" w:right="28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80" w:rsidRDefault="00820980" w:rsidP="009614DD">
      <w:r>
        <w:separator/>
      </w:r>
    </w:p>
  </w:endnote>
  <w:endnote w:type="continuationSeparator" w:id="0">
    <w:p w:rsidR="00820980" w:rsidRDefault="00820980" w:rsidP="0096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w:panose1 w:val="00000000000000000000"/>
    <w:charset w:val="00"/>
    <w:family w:val="swiss"/>
    <w:notTrueType/>
    <w:pitch w:val="default"/>
    <w:sig w:usb0="00000007" w:usb1="00000000" w:usb2="00000000" w:usb3="00000000" w:csb0="00000003"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6292563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820980" w:rsidRDefault="00820980" w:rsidP="00E96FDB">
            <w:pPr>
              <w:pStyle w:val="Zpat"/>
              <w:jc w:val="right"/>
            </w:pPr>
            <w:r w:rsidRPr="00E96FDB">
              <w:rPr>
                <w:rFonts w:ascii="Arial" w:hAnsi="Arial" w:cs="Arial"/>
                <w:sz w:val="16"/>
                <w:szCs w:val="16"/>
              </w:rPr>
              <w:t xml:space="preserve">Stránka </w:t>
            </w:r>
            <w:r w:rsidRPr="00E96FDB">
              <w:rPr>
                <w:rFonts w:ascii="Arial" w:hAnsi="Arial" w:cs="Arial"/>
                <w:b/>
                <w:bCs/>
                <w:sz w:val="16"/>
                <w:szCs w:val="16"/>
              </w:rPr>
              <w:fldChar w:fldCharType="begin"/>
            </w:r>
            <w:r w:rsidRPr="00E96FDB">
              <w:rPr>
                <w:rFonts w:ascii="Arial" w:hAnsi="Arial" w:cs="Arial"/>
                <w:b/>
                <w:bCs/>
                <w:sz w:val="16"/>
                <w:szCs w:val="16"/>
              </w:rPr>
              <w:instrText>PAGE</w:instrText>
            </w:r>
            <w:r w:rsidRPr="00E96FDB">
              <w:rPr>
                <w:rFonts w:ascii="Arial" w:hAnsi="Arial" w:cs="Arial"/>
                <w:b/>
                <w:bCs/>
                <w:sz w:val="16"/>
                <w:szCs w:val="16"/>
              </w:rPr>
              <w:fldChar w:fldCharType="separate"/>
            </w:r>
            <w:r w:rsidR="008B3E6A">
              <w:rPr>
                <w:rFonts w:ascii="Arial" w:hAnsi="Arial" w:cs="Arial"/>
                <w:b/>
                <w:bCs/>
                <w:noProof/>
                <w:sz w:val="16"/>
                <w:szCs w:val="16"/>
              </w:rPr>
              <w:t>15</w:t>
            </w:r>
            <w:r w:rsidRPr="00E96FDB">
              <w:rPr>
                <w:rFonts w:ascii="Arial" w:hAnsi="Arial" w:cs="Arial"/>
                <w:b/>
                <w:bCs/>
                <w:sz w:val="16"/>
                <w:szCs w:val="16"/>
              </w:rPr>
              <w:fldChar w:fldCharType="end"/>
            </w:r>
            <w:r w:rsidRPr="00E96FDB">
              <w:rPr>
                <w:rFonts w:ascii="Arial" w:hAnsi="Arial" w:cs="Arial"/>
                <w:sz w:val="16"/>
                <w:szCs w:val="16"/>
              </w:rPr>
              <w:t xml:space="preserve"> z </w:t>
            </w:r>
            <w:r w:rsidRPr="00E96FDB">
              <w:rPr>
                <w:rFonts w:ascii="Arial" w:hAnsi="Arial" w:cs="Arial"/>
                <w:b/>
                <w:bCs/>
                <w:sz w:val="16"/>
                <w:szCs w:val="16"/>
              </w:rPr>
              <w:fldChar w:fldCharType="begin"/>
            </w:r>
            <w:r w:rsidRPr="00E96FDB">
              <w:rPr>
                <w:rFonts w:ascii="Arial" w:hAnsi="Arial" w:cs="Arial"/>
                <w:b/>
                <w:bCs/>
                <w:sz w:val="16"/>
                <w:szCs w:val="16"/>
              </w:rPr>
              <w:instrText>NUMPAGES</w:instrText>
            </w:r>
            <w:r w:rsidRPr="00E96FDB">
              <w:rPr>
                <w:rFonts w:ascii="Arial" w:hAnsi="Arial" w:cs="Arial"/>
                <w:b/>
                <w:bCs/>
                <w:sz w:val="16"/>
                <w:szCs w:val="16"/>
              </w:rPr>
              <w:fldChar w:fldCharType="separate"/>
            </w:r>
            <w:r w:rsidR="008B3E6A">
              <w:rPr>
                <w:rFonts w:ascii="Arial" w:hAnsi="Arial" w:cs="Arial"/>
                <w:b/>
                <w:bCs/>
                <w:noProof/>
                <w:sz w:val="16"/>
                <w:szCs w:val="16"/>
              </w:rPr>
              <w:t>18</w:t>
            </w:r>
            <w:r w:rsidRPr="00E96FD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80" w:rsidRDefault="00820980" w:rsidP="009614DD">
      <w:r>
        <w:separator/>
      </w:r>
    </w:p>
  </w:footnote>
  <w:footnote w:type="continuationSeparator" w:id="0">
    <w:p w:rsidR="00820980" w:rsidRDefault="00820980" w:rsidP="00961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C2B"/>
    <w:multiLevelType w:val="multilevel"/>
    <w:tmpl w:val="8F6EF140"/>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07B3C"/>
    <w:multiLevelType w:val="hybridMultilevel"/>
    <w:tmpl w:val="39087A12"/>
    <w:lvl w:ilvl="0" w:tplc="C6A095D2">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0FFF624D"/>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5B035F"/>
    <w:multiLevelType w:val="hybridMultilevel"/>
    <w:tmpl w:val="251E3FCE"/>
    <w:lvl w:ilvl="0" w:tplc="F7401D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83EC7"/>
    <w:multiLevelType w:val="hybridMultilevel"/>
    <w:tmpl w:val="46C2CE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6363C01"/>
    <w:multiLevelType w:val="hybridMultilevel"/>
    <w:tmpl w:val="501A5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996D1E"/>
    <w:multiLevelType w:val="hybridMultilevel"/>
    <w:tmpl w:val="B94E7BB0"/>
    <w:lvl w:ilvl="0" w:tplc="FFFFFFFF">
      <w:start w:val="1"/>
      <w:numFmt w:val="decimal"/>
      <w:lvlText w:val="%1."/>
      <w:lvlJc w:val="left"/>
      <w:pPr>
        <w:tabs>
          <w:tab w:val="num" w:pos="2880"/>
        </w:tabs>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41B6E"/>
    <w:multiLevelType w:val="hybridMultilevel"/>
    <w:tmpl w:val="F73C615C"/>
    <w:lvl w:ilvl="0" w:tplc="FFFFFFFF">
      <w:start w:val="1"/>
      <w:numFmt w:val="decimal"/>
      <w:lvlText w:val="%1."/>
      <w:lvlJc w:val="left"/>
      <w:pPr>
        <w:tabs>
          <w:tab w:val="num" w:pos="750"/>
        </w:tabs>
        <w:ind w:left="750" w:hanging="39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0852A7"/>
    <w:multiLevelType w:val="hybridMultilevel"/>
    <w:tmpl w:val="1586384A"/>
    <w:lvl w:ilvl="0" w:tplc="C804ECBE">
      <w:start w:val="1"/>
      <w:numFmt w:val="decimal"/>
      <w:lvlText w:val="%1."/>
      <w:lvlJc w:val="left"/>
      <w:pPr>
        <w:tabs>
          <w:tab w:val="num" w:pos="750"/>
        </w:tabs>
        <w:ind w:left="750" w:hanging="39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E5073A"/>
    <w:multiLevelType w:val="hybridMultilevel"/>
    <w:tmpl w:val="63788EA2"/>
    <w:lvl w:ilvl="0" w:tplc="44A62714">
      <w:start w:val="1"/>
      <w:numFmt w:val="decimal"/>
      <w:lvlText w:val="%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8E5E6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B425A1"/>
    <w:multiLevelType w:val="hybridMultilevel"/>
    <w:tmpl w:val="EF58B366"/>
    <w:lvl w:ilvl="0" w:tplc="FFFFFFFF">
      <w:start w:val="1"/>
      <w:numFmt w:val="decimal"/>
      <w:lvlText w:val="%1."/>
      <w:lvlJc w:val="left"/>
      <w:pPr>
        <w:tabs>
          <w:tab w:val="num" w:pos="390"/>
        </w:tabs>
        <w:ind w:left="390" w:hanging="390"/>
      </w:pPr>
      <w:rPr>
        <w:rFonts w:hint="default"/>
        <w:color w:val="000000"/>
      </w:rPr>
    </w:lvl>
    <w:lvl w:ilvl="1" w:tplc="6DDE79A2">
      <w:numFmt w:val="bullet"/>
      <w:lvlText w:val="-"/>
      <w:lvlJc w:val="left"/>
      <w:pPr>
        <w:tabs>
          <w:tab w:val="num" w:pos="1440"/>
        </w:tabs>
        <w:ind w:left="1440" w:hanging="360"/>
      </w:pPr>
      <w:rPr>
        <w:rFonts w:ascii="Calibri" w:eastAsiaTheme="minorHAnsi" w:hAnsi="Calibri" w:cstheme="minorBid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7355C2A"/>
    <w:multiLevelType w:val="hybridMultilevel"/>
    <w:tmpl w:val="0AF816A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7F22BD1"/>
    <w:multiLevelType w:val="hybridMultilevel"/>
    <w:tmpl w:val="33583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11341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C147C"/>
    <w:multiLevelType w:val="hybridMultilevel"/>
    <w:tmpl w:val="0B808BEA"/>
    <w:lvl w:ilvl="0" w:tplc="01F4408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61FD7E64"/>
    <w:multiLevelType w:val="hybridMultilevel"/>
    <w:tmpl w:val="2D6614BC"/>
    <w:lvl w:ilvl="0" w:tplc="9CC23AA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AB44463"/>
    <w:multiLevelType w:val="hybridMultilevel"/>
    <w:tmpl w:val="C562BB2E"/>
    <w:lvl w:ilvl="0" w:tplc="78D634C4">
      <w:start w:val="1"/>
      <w:numFmt w:val="upperLetter"/>
      <w:lvlText w:val="%1."/>
      <w:lvlJc w:val="left"/>
      <w:pPr>
        <w:tabs>
          <w:tab w:val="num" w:pos="1437"/>
        </w:tabs>
        <w:ind w:left="1437" w:hanging="870"/>
      </w:pPr>
      <w:rPr>
        <w:rFonts w:hint="default"/>
        <w:b/>
      </w:rPr>
    </w:lvl>
    <w:lvl w:ilvl="1" w:tplc="28084892">
      <w:start w:val="1"/>
      <w:numFmt w:val="lowerLetter"/>
      <w:lvlText w:val="%2)"/>
      <w:lvlJc w:val="left"/>
      <w:pPr>
        <w:tabs>
          <w:tab w:val="num" w:pos="360"/>
        </w:tabs>
        <w:ind w:left="360" w:hanging="360"/>
      </w:pPr>
      <w:rPr>
        <w:rFonts w:ascii="Arial" w:eastAsia="Times New Roman" w:hAnsi="Arial" w:cs="Arial"/>
      </w:rPr>
    </w:lvl>
    <w:lvl w:ilvl="2" w:tplc="04050015">
      <w:start w:val="1"/>
      <w:numFmt w:val="upperLetter"/>
      <w:lvlText w:val="%3."/>
      <w:lvlJc w:val="left"/>
      <w:pPr>
        <w:tabs>
          <w:tab w:val="num" w:pos="2547"/>
        </w:tabs>
        <w:ind w:left="2547" w:hanging="360"/>
      </w:pPr>
      <w:rPr>
        <w:rFonts w:hint="default"/>
        <w:b/>
      </w:rPr>
    </w:lvl>
    <w:lvl w:ilvl="3" w:tplc="58BC94D0">
      <w:start w:val="1"/>
      <w:numFmt w:val="bullet"/>
      <w:lvlText w:val="-"/>
      <w:lvlJc w:val="left"/>
      <w:pPr>
        <w:tabs>
          <w:tab w:val="num" w:pos="3087"/>
        </w:tabs>
        <w:ind w:left="3087" w:hanging="360"/>
      </w:pPr>
      <w:rPr>
        <w:rFonts w:ascii="Calibri" w:eastAsia="Times New Roman" w:hAnsi="Calibri" w:cs="Arial" w:hint="default"/>
      </w:rPr>
    </w:lvl>
    <w:lvl w:ilvl="4" w:tplc="7FF2CB88">
      <w:start w:val="1"/>
      <w:numFmt w:val="decimal"/>
      <w:lvlText w:val="%5."/>
      <w:lvlJc w:val="left"/>
      <w:pPr>
        <w:ind w:left="3807" w:hanging="360"/>
      </w:pPr>
      <w:rPr>
        <w:rFonts w:hint="default"/>
      </w:r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6E406A4E"/>
    <w:multiLevelType w:val="hybridMultilevel"/>
    <w:tmpl w:val="03260DBA"/>
    <w:lvl w:ilvl="0" w:tplc="7FF2CB88">
      <w:start w:val="1"/>
      <w:numFmt w:val="decimal"/>
      <w:lvlText w:val="%1."/>
      <w:lvlJc w:val="left"/>
      <w:pPr>
        <w:ind w:left="38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59279F"/>
    <w:multiLevelType w:val="hybridMultilevel"/>
    <w:tmpl w:val="EF58B366"/>
    <w:lvl w:ilvl="0" w:tplc="FFFFFFFF">
      <w:start w:val="1"/>
      <w:numFmt w:val="decimal"/>
      <w:lvlText w:val="%1."/>
      <w:lvlJc w:val="left"/>
      <w:pPr>
        <w:tabs>
          <w:tab w:val="num" w:pos="390"/>
        </w:tabs>
        <w:ind w:left="390" w:hanging="390"/>
      </w:pPr>
      <w:rPr>
        <w:rFonts w:hint="default"/>
        <w:color w:val="000000"/>
      </w:rPr>
    </w:lvl>
    <w:lvl w:ilvl="1" w:tplc="6DDE79A2">
      <w:numFmt w:val="bullet"/>
      <w:lvlText w:val="-"/>
      <w:lvlJc w:val="left"/>
      <w:pPr>
        <w:tabs>
          <w:tab w:val="num" w:pos="1440"/>
        </w:tabs>
        <w:ind w:left="1440" w:hanging="360"/>
      </w:pPr>
      <w:rPr>
        <w:rFonts w:ascii="Calibri" w:eastAsiaTheme="minorHAnsi" w:hAnsi="Calibri" w:cstheme="minorBid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E66192D"/>
    <w:multiLevelType w:val="hybridMultilevel"/>
    <w:tmpl w:val="07ACBF7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3452A0"/>
    <w:multiLevelType w:val="hybridMultilevel"/>
    <w:tmpl w:val="597C4F7C"/>
    <w:lvl w:ilvl="0" w:tplc="BEEC0872">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15:restartNumberingAfterBreak="0">
    <w:nsid w:val="75A933C6"/>
    <w:multiLevelType w:val="hybridMultilevel"/>
    <w:tmpl w:val="C8002BC4"/>
    <w:lvl w:ilvl="0" w:tplc="58BC94D0">
      <w:start w:val="1"/>
      <w:numFmt w:val="bullet"/>
      <w:lvlText w:val="-"/>
      <w:lvlJc w:val="left"/>
      <w:pPr>
        <w:ind w:left="2910" w:hanging="360"/>
      </w:pPr>
      <w:rPr>
        <w:rFonts w:ascii="Calibri" w:eastAsia="Times New Roman" w:hAnsi="Calibri" w:cs="Arial" w:hint="default"/>
      </w:rPr>
    </w:lvl>
    <w:lvl w:ilvl="1" w:tplc="04050003">
      <w:start w:val="1"/>
      <w:numFmt w:val="bullet"/>
      <w:lvlText w:val="o"/>
      <w:lvlJc w:val="left"/>
      <w:pPr>
        <w:ind w:left="3630" w:hanging="360"/>
      </w:pPr>
      <w:rPr>
        <w:rFonts w:ascii="Courier New" w:hAnsi="Courier New" w:cs="Courier New" w:hint="default"/>
      </w:rPr>
    </w:lvl>
    <w:lvl w:ilvl="2" w:tplc="04050005">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23" w15:restartNumberingAfterBreak="0">
    <w:nsid w:val="76671EF4"/>
    <w:multiLevelType w:val="hybridMultilevel"/>
    <w:tmpl w:val="81BEC07A"/>
    <w:lvl w:ilvl="0" w:tplc="FFFFFFF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75516"/>
    <w:multiLevelType w:val="hybridMultilevel"/>
    <w:tmpl w:val="9F6EAD12"/>
    <w:lvl w:ilvl="0" w:tplc="340070C6">
      <w:start w:val="1"/>
      <w:numFmt w:val="decimal"/>
      <w:lvlText w:val="%1."/>
      <w:lvlJc w:val="left"/>
      <w:pPr>
        <w:tabs>
          <w:tab w:val="num" w:pos="750"/>
        </w:tabs>
        <w:ind w:left="750" w:hanging="390"/>
      </w:pPr>
      <w:rPr>
        <w:rFonts w:ascii="Arial" w:hAnsi="Arial" w:cs="Arial" w:hint="default"/>
        <w:b w:val="0"/>
        <w:sz w:val="20"/>
        <w:szCs w:val="2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F3643"/>
    <w:multiLevelType w:val="hybridMultilevel"/>
    <w:tmpl w:val="7D7C9BCA"/>
    <w:lvl w:ilvl="0" w:tplc="0405000F">
      <w:start w:val="1"/>
      <w:numFmt w:val="decimal"/>
      <w:lvlText w:val="%1."/>
      <w:lvlJc w:val="left"/>
      <w:pPr>
        <w:ind w:left="720" w:hanging="360"/>
      </w:pPr>
      <w:rPr>
        <w:rFonts w:hint="default"/>
      </w:rPr>
    </w:lvl>
    <w:lvl w:ilvl="1" w:tplc="444C795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296D18"/>
    <w:multiLevelType w:val="hybridMultilevel"/>
    <w:tmpl w:val="11AEA21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4"/>
  </w:num>
  <w:num w:numId="2">
    <w:abstractNumId w:val="24"/>
  </w:num>
  <w:num w:numId="3">
    <w:abstractNumId w:val="9"/>
  </w:num>
  <w:num w:numId="4">
    <w:abstractNumId w:val="8"/>
  </w:num>
  <w:num w:numId="5">
    <w:abstractNumId w:val="11"/>
  </w:num>
  <w:num w:numId="6">
    <w:abstractNumId w:val="7"/>
  </w:num>
  <w:num w:numId="7">
    <w:abstractNumId w:val="2"/>
  </w:num>
  <w:num w:numId="8">
    <w:abstractNumId w:val="25"/>
  </w:num>
  <w:num w:numId="9">
    <w:abstractNumId w:val="17"/>
  </w:num>
  <w:num w:numId="10">
    <w:abstractNumId w:val="0"/>
  </w:num>
  <w:num w:numId="11">
    <w:abstractNumId w:val="12"/>
  </w:num>
  <w:num w:numId="12">
    <w:abstractNumId w:val="15"/>
  </w:num>
  <w:num w:numId="13">
    <w:abstractNumId w:val="1"/>
  </w:num>
  <w:num w:numId="14">
    <w:abstractNumId w:val="2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23"/>
  </w:num>
  <w:num w:numId="22">
    <w:abstractNumId w:val="26"/>
  </w:num>
  <w:num w:numId="23">
    <w:abstractNumId w:val="10"/>
  </w:num>
  <w:num w:numId="24">
    <w:abstractNumId w:val="20"/>
  </w:num>
  <w:num w:numId="25">
    <w:abstractNumId w:val="13"/>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449B9"/>
    <w:rsid w:val="00005B30"/>
    <w:rsid w:val="00041453"/>
    <w:rsid w:val="000528EF"/>
    <w:rsid w:val="000542C4"/>
    <w:rsid w:val="000A57FD"/>
    <w:rsid w:val="000A79F8"/>
    <w:rsid w:val="000B6594"/>
    <w:rsid w:val="000D4823"/>
    <w:rsid w:val="000E5195"/>
    <w:rsid w:val="000F17D2"/>
    <w:rsid w:val="001068A2"/>
    <w:rsid w:val="00115004"/>
    <w:rsid w:val="0019031E"/>
    <w:rsid w:val="001B0881"/>
    <w:rsid w:val="001B296F"/>
    <w:rsid w:val="001D01C5"/>
    <w:rsid w:val="001D2CF4"/>
    <w:rsid w:val="001E3F50"/>
    <w:rsid w:val="001E5855"/>
    <w:rsid w:val="001F5BF2"/>
    <w:rsid w:val="00233400"/>
    <w:rsid w:val="0024041B"/>
    <w:rsid w:val="00277B1F"/>
    <w:rsid w:val="00287894"/>
    <w:rsid w:val="002B0EDE"/>
    <w:rsid w:val="002B1C9A"/>
    <w:rsid w:val="002B5A93"/>
    <w:rsid w:val="002C3F9C"/>
    <w:rsid w:val="002C4427"/>
    <w:rsid w:val="002E0B41"/>
    <w:rsid w:val="002E0F2E"/>
    <w:rsid w:val="002E223B"/>
    <w:rsid w:val="002E54D8"/>
    <w:rsid w:val="00302E20"/>
    <w:rsid w:val="00314C76"/>
    <w:rsid w:val="00316702"/>
    <w:rsid w:val="00321BF3"/>
    <w:rsid w:val="00322CBD"/>
    <w:rsid w:val="00324C7C"/>
    <w:rsid w:val="00330DDF"/>
    <w:rsid w:val="00331BC9"/>
    <w:rsid w:val="00341E0E"/>
    <w:rsid w:val="0036478D"/>
    <w:rsid w:val="00365704"/>
    <w:rsid w:val="00367F25"/>
    <w:rsid w:val="00371BB6"/>
    <w:rsid w:val="00377020"/>
    <w:rsid w:val="003B330B"/>
    <w:rsid w:val="003B66E7"/>
    <w:rsid w:val="003C4CDF"/>
    <w:rsid w:val="003E1AFF"/>
    <w:rsid w:val="003F2C11"/>
    <w:rsid w:val="003F33C7"/>
    <w:rsid w:val="00421B2E"/>
    <w:rsid w:val="004404EC"/>
    <w:rsid w:val="004476EF"/>
    <w:rsid w:val="004747E5"/>
    <w:rsid w:val="0049520D"/>
    <w:rsid w:val="004A1C3A"/>
    <w:rsid w:val="004B09F7"/>
    <w:rsid w:val="004D1728"/>
    <w:rsid w:val="004D5903"/>
    <w:rsid w:val="004E4D5C"/>
    <w:rsid w:val="004E7555"/>
    <w:rsid w:val="004F1E24"/>
    <w:rsid w:val="00512394"/>
    <w:rsid w:val="0051404D"/>
    <w:rsid w:val="00515B64"/>
    <w:rsid w:val="0052348B"/>
    <w:rsid w:val="005418B3"/>
    <w:rsid w:val="00574329"/>
    <w:rsid w:val="00574B92"/>
    <w:rsid w:val="005B6D64"/>
    <w:rsid w:val="005D5F1E"/>
    <w:rsid w:val="0062340A"/>
    <w:rsid w:val="00623798"/>
    <w:rsid w:val="0063752A"/>
    <w:rsid w:val="00641B56"/>
    <w:rsid w:val="00664F9D"/>
    <w:rsid w:val="00665447"/>
    <w:rsid w:val="006774DA"/>
    <w:rsid w:val="0068228A"/>
    <w:rsid w:val="006A38A7"/>
    <w:rsid w:val="006D33DF"/>
    <w:rsid w:val="006D626E"/>
    <w:rsid w:val="006D7A96"/>
    <w:rsid w:val="006F5D25"/>
    <w:rsid w:val="007347B0"/>
    <w:rsid w:val="00747AB5"/>
    <w:rsid w:val="00752103"/>
    <w:rsid w:val="0075284E"/>
    <w:rsid w:val="007826AF"/>
    <w:rsid w:val="007A57CA"/>
    <w:rsid w:val="007A6B2E"/>
    <w:rsid w:val="007D3A32"/>
    <w:rsid w:val="007D4DB4"/>
    <w:rsid w:val="007D6DAD"/>
    <w:rsid w:val="007F06DB"/>
    <w:rsid w:val="007F79B7"/>
    <w:rsid w:val="008000B7"/>
    <w:rsid w:val="0080345F"/>
    <w:rsid w:val="00805381"/>
    <w:rsid w:val="0081266C"/>
    <w:rsid w:val="00820980"/>
    <w:rsid w:val="00835008"/>
    <w:rsid w:val="008357BF"/>
    <w:rsid w:val="00860B72"/>
    <w:rsid w:val="00872E2B"/>
    <w:rsid w:val="00881021"/>
    <w:rsid w:val="00893405"/>
    <w:rsid w:val="008A6473"/>
    <w:rsid w:val="008B3E6A"/>
    <w:rsid w:val="008B64E5"/>
    <w:rsid w:val="008B780D"/>
    <w:rsid w:val="008D46FF"/>
    <w:rsid w:val="008D7C8A"/>
    <w:rsid w:val="008E7606"/>
    <w:rsid w:val="008F4947"/>
    <w:rsid w:val="0090191B"/>
    <w:rsid w:val="009426D6"/>
    <w:rsid w:val="009614DD"/>
    <w:rsid w:val="009678E9"/>
    <w:rsid w:val="00970B2D"/>
    <w:rsid w:val="00985EDD"/>
    <w:rsid w:val="009A388C"/>
    <w:rsid w:val="009A7150"/>
    <w:rsid w:val="009D09EA"/>
    <w:rsid w:val="009D770A"/>
    <w:rsid w:val="009E0B39"/>
    <w:rsid w:val="009F5A98"/>
    <w:rsid w:val="00A16C92"/>
    <w:rsid w:val="00A55FE4"/>
    <w:rsid w:val="00A60867"/>
    <w:rsid w:val="00A61F9C"/>
    <w:rsid w:val="00A66E25"/>
    <w:rsid w:val="00AE7F18"/>
    <w:rsid w:val="00B244FF"/>
    <w:rsid w:val="00B3334E"/>
    <w:rsid w:val="00B50148"/>
    <w:rsid w:val="00B634FF"/>
    <w:rsid w:val="00B87B12"/>
    <w:rsid w:val="00BB5587"/>
    <w:rsid w:val="00BB5668"/>
    <w:rsid w:val="00BC6B30"/>
    <w:rsid w:val="00BC7BA9"/>
    <w:rsid w:val="00BD0F13"/>
    <w:rsid w:val="00BD68E4"/>
    <w:rsid w:val="00BE21A3"/>
    <w:rsid w:val="00BE4E4E"/>
    <w:rsid w:val="00BE539E"/>
    <w:rsid w:val="00BE67D1"/>
    <w:rsid w:val="00BF42C5"/>
    <w:rsid w:val="00C17A3B"/>
    <w:rsid w:val="00C25356"/>
    <w:rsid w:val="00C26A5F"/>
    <w:rsid w:val="00C4067A"/>
    <w:rsid w:val="00C423A0"/>
    <w:rsid w:val="00C5292B"/>
    <w:rsid w:val="00C5414D"/>
    <w:rsid w:val="00C61D06"/>
    <w:rsid w:val="00C67E2D"/>
    <w:rsid w:val="00C726A1"/>
    <w:rsid w:val="00C75B80"/>
    <w:rsid w:val="00C81908"/>
    <w:rsid w:val="00CA13E1"/>
    <w:rsid w:val="00CC6E9D"/>
    <w:rsid w:val="00CC72A8"/>
    <w:rsid w:val="00CD56A4"/>
    <w:rsid w:val="00CE2A61"/>
    <w:rsid w:val="00CE50FF"/>
    <w:rsid w:val="00CE6A77"/>
    <w:rsid w:val="00CE6CE3"/>
    <w:rsid w:val="00D04E0E"/>
    <w:rsid w:val="00D11143"/>
    <w:rsid w:val="00D1447A"/>
    <w:rsid w:val="00D155B2"/>
    <w:rsid w:val="00D449B9"/>
    <w:rsid w:val="00D554AA"/>
    <w:rsid w:val="00D55F15"/>
    <w:rsid w:val="00D67666"/>
    <w:rsid w:val="00D7378A"/>
    <w:rsid w:val="00D7741F"/>
    <w:rsid w:val="00D80BDA"/>
    <w:rsid w:val="00D91E39"/>
    <w:rsid w:val="00D928EE"/>
    <w:rsid w:val="00DA1613"/>
    <w:rsid w:val="00DB7F9A"/>
    <w:rsid w:val="00DC676E"/>
    <w:rsid w:val="00DD6614"/>
    <w:rsid w:val="00DE3BE5"/>
    <w:rsid w:val="00DF347F"/>
    <w:rsid w:val="00E061E9"/>
    <w:rsid w:val="00E17232"/>
    <w:rsid w:val="00E2384A"/>
    <w:rsid w:val="00E27F14"/>
    <w:rsid w:val="00E45F17"/>
    <w:rsid w:val="00E61B6A"/>
    <w:rsid w:val="00E73AB1"/>
    <w:rsid w:val="00E903AB"/>
    <w:rsid w:val="00E96FDB"/>
    <w:rsid w:val="00EF2F8B"/>
    <w:rsid w:val="00F042EF"/>
    <w:rsid w:val="00F065F8"/>
    <w:rsid w:val="00F124E8"/>
    <w:rsid w:val="00F169F9"/>
    <w:rsid w:val="00F3104E"/>
    <w:rsid w:val="00F3292B"/>
    <w:rsid w:val="00F4217F"/>
    <w:rsid w:val="00F54DED"/>
    <w:rsid w:val="00FA6FF0"/>
    <w:rsid w:val="00FC36B8"/>
    <w:rsid w:val="00FC3FC3"/>
    <w:rsid w:val="00FD0EBD"/>
    <w:rsid w:val="00FE5B16"/>
    <w:rsid w:val="00FF5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F75BBED-74B0-4BFB-B6B4-F67C69A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49B9"/>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D449B9"/>
    <w:rPr>
      <w:sz w:val="20"/>
      <w:szCs w:val="20"/>
    </w:rPr>
  </w:style>
  <w:style w:type="character" w:customStyle="1" w:styleId="TextkomenteChar">
    <w:name w:val="Text komentáře Char"/>
    <w:basedOn w:val="Standardnpsmoodstavce"/>
    <w:link w:val="Textkomente"/>
    <w:uiPriority w:val="99"/>
    <w:rsid w:val="00D449B9"/>
    <w:rPr>
      <w:rFonts w:eastAsia="Times New Roman"/>
      <w:sz w:val="20"/>
      <w:szCs w:val="20"/>
      <w:lang w:eastAsia="cs-CZ"/>
    </w:rPr>
  </w:style>
  <w:style w:type="character" w:styleId="Odkaznakoment">
    <w:name w:val="annotation reference"/>
    <w:uiPriority w:val="99"/>
    <w:rsid w:val="00D449B9"/>
    <w:rPr>
      <w:sz w:val="16"/>
      <w:szCs w:val="16"/>
    </w:rPr>
  </w:style>
  <w:style w:type="paragraph" w:styleId="Textbubliny">
    <w:name w:val="Balloon Text"/>
    <w:basedOn w:val="Normln"/>
    <w:link w:val="TextbublinyChar"/>
    <w:uiPriority w:val="99"/>
    <w:semiHidden/>
    <w:unhideWhenUsed/>
    <w:rsid w:val="00D449B9"/>
    <w:rPr>
      <w:rFonts w:ascii="Tahoma" w:hAnsi="Tahoma" w:cs="Tahoma"/>
      <w:sz w:val="16"/>
      <w:szCs w:val="16"/>
    </w:rPr>
  </w:style>
  <w:style w:type="character" w:customStyle="1" w:styleId="TextbublinyChar">
    <w:name w:val="Text bubliny Char"/>
    <w:basedOn w:val="Standardnpsmoodstavce"/>
    <w:link w:val="Textbubliny"/>
    <w:uiPriority w:val="99"/>
    <w:semiHidden/>
    <w:rsid w:val="00D449B9"/>
    <w:rPr>
      <w:rFonts w:ascii="Tahoma" w:eastAsia="Times New Roman" w:hAnsi="Tahoma" w:cs="Tahoma"/>
      <w:sz w:val="16"/>
      <w:szCs w:val="16"/>
      <w:lang w:eastAsia="cs-CZ"/>
    </w:rPr>
  </w:style>
  <w:style w:type="table" w:styleId="Mkatabulky">
    <w:name w:val="Table Grid"/>
    <w:basedOn w:val="Normlntabulka"/>
    <w:uiPriority w:val="59"/>
    <w:rsid w:val="0037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E6CE3"/>
    <w:pPr>
      <w:ind w:left="720"/>
      <w:contextualSpacing/>
    </w:pPr>
  </w:style>
  <w:style w:type="paragraph" w:styleId="Pedmtkomente">
    <w:name w:val="annotation subject"/>
    <w:basedOn w:val="Textkomente"/>
    <w:next w:val="Textkomente"/>
    <w:link w:val="PedmtkomenteChar"/>
    <w:uiPriority w:val="99"/>
    <w:semiHidden/>
    <w:unhideWhenUsed/>
    <w:rsid w:val="00B50148"/>
    <w:rPr>
      <w:b/>
      <w:bCs/>
    </w:rPr>
  </w:style>
  <w:style w:type="character" w:customStyle="1" w:styleId="PedmtkomenteChar">
    <w:name w:val="Předmět komentáře Char"/>
    <w:basedOn w:val="TextkomenteChar"/>
    <w:link w:val="Pedmtkomente"/>
    <w:uiPriority w:val="99"/>
    <w:semiHidden/>
    <w:rsid w:val="00B50148"/>
    <w:rPr>
      <w:rFonts w:eastAsia="Times New Roman"/>
      <w:b/>
      <w:bCs/>
      <w:sz w:val="20"/>
      <w:szCs w:val="20"/>
      <w:lang w:eastAsia="cs-CZ"/>
    </w:rPr>
  </w:style>
  <w:style w:type="character" w:styleId="Hypertextovodkaz">
    <w:name w:val="Hyperlink"/>
    <w:rsid w:val="00E27F14"/>
    <w:rPr>
      <w:color w:val="0000FF"/>
      <w:u w:val="single"/>
    </w:rPr>
  </w:style>
  <w:style w:type="paragraph" w:styleId="Zhlav">
    <w:name w:val="header"/>
    <w:basedOn w:val="Normln"/>
    <w:link w:val="ZhlavChar"/>
    <w:uiPriority w:val="99"/>
    <w:unhideWhenUsed/>
    <w:rsid w:val="009614DD"/>
    <w:pPr>
      <w:tabs>
        <w:tab w:val="center" w:pos="4536"/>
        <w:tab w:val="right" w:pos="9072"/>
      </w:tabs>
    </w:pPr>
  </w:style>
  <w:style w:type="character" w:customStyle="1" w:styleId="ZhlavChar">
    <w:name w:val="Záhlaví Char"/>
    <w:basedOn w:val="Standardnpsmoodstavce"/>
    <w:link w:val="Zhlav"/>
    <w:uiPriority w:val="99"/>
    <w:rsid w:val="009614DD"/>
    <w:rPr>
      <w:rFonts w:eastAsia="Times New Roman"/>
      <w:lang w:eastAsia="cs-CZ"/>
    </w:rPr>
  </w:style>
  <w:style w:type="paragraph" w:styleId="Zpat">
    <w:name w:val="footer"/>
    <w:basedOn w:val="Normln"/>
    <w:link w:val="ZpatChar"/>
    <w:uiPriority w:val="99"/>
    <w:unhideWhenUsed/>
    <w:rsid w:val="009614DD"/>
    <w:pPr>
      <w:tabs>
        <w:tab w:val="center" w:pos="4536"/>
        <w:tab w:val="right" w:pos="9072"/>
      </w:tabs>
    </w:pPr>
  </w:style>
  <w:style w:type="character" w:customStyle="1" w:styleId="ZpatChar">
    <w:name w:val="Zápatí Char"/>
    <w:basedOn w:val="Standardnpsmoodstavce"/>
    <w:link w:val="Zpat"/>
    <w:uiPriority w:val="99"/>
    <w:rsid w:val="009614DD"/>
    <w:rPr>
      <w:rFonts w:eastAsia="Times New Roman"/>
      <w:lang w:eastAsia="cs-CZ"/>
    </w:rPr>
  </w:style>
  <w:style w:type="paragraph" w:styleId="Bezmezer">
    <w:name w:val="No Spacing"/>
    <w:uiPriority w:val="1"/>
    <w:qFormat/>
    <w:rsid w:val="009614DD"/>
    <w:pPr>
      <w:spacing w:after="0" w:line="240" w:lineRule="auto"/>
      <w:jc w:val="both"/>
    </w:pPr>
    <w:rPr>
      <w:rFonts w:ascii="Arial" w:eastAsia="Times New Roman" w:hAnsi="Arial"/>
      <w:sz w:val="20"/>
      <w:szCs w:val="20"/>
      <w:lang w:eastAsia="cs-CZ"/>
    </w:rPr>
  </w:style>
  <w:style w:type="paragraph" w:customStyle="1" w:styleId="Text11">
    <w:name w:val="Text 1.1"/>
    <w:basedOn w:val="Normln"/>
    <w:link w:val="Text11Char"/>
    <w:qFormat/>
    <w:rsid w:val="00623798"/>
    <w:pPr>
      <w:keepNext/>
      <w:spacing w:before="120" w:after="120"/>
      <w:ind w:left="561"/>
      <w:jc w:val="both"/>
    </w:pPr>
    <w:rPr>
      <w:rFonts w:eastAsia="SimSun"/>
      <w:sz w:val="22"/>
      <w:szCs w:val="20"/>
      <w:lang w:eastAsia="en-US"/>
    </w:rPr>
  </w:style>
  <w:style w:type="character" w:customStyle="1" w:styleId="Text11Char">
    <w:name w:val="Text 1.1 Char"/>
    <w:link w:val="Text11"/>
    <w:rsid w:val="00623798"/>
    <w:rPr>
      <w:rFonts w:eastAsia="SimSu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21FA-17EF-4C83-9D76-44DF1A2A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18</Pages>
  <Words>7551</Words>
  <Characters>44552</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 Zina</dc:creator>
  <cp:keywords/>
  <dc:description/>
  <cp:lastModifiedBy>srajbrv</cp:lastModifiedBy>
  <cp:revision>36</cp:revision>
  <cp:lastPrinted>2016-01-20T13:36:00Z</cp:lastPrinted>
  <dcterms:created xsi:type="dcterms:W3CDTF">2015-09-01T12:43:00Z</dcterms:created>
  <dcterms:modified xsi:type="dcterms:W3CDTF">2018-02-13T10:09:00Z</dcterms:modified>
</cp:coreProperties>
</file>