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5A" w:rsidRPr="00501330" w:rsidRDefault="0091085A" w:rsidP="009108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u w:val="single"/>
        </w:rPr>
      </w:pPr>
      <w:r w:rsidRPr="00501330">
        <w:rPr>
          <w:b/>
          <w:sz w:val="28"/>
          <w:u w:val="single"/>
        </w:rPr>
        <w:t>RÁMCOVÁ SMLOUVA</w:t>
      </w:r>
      <w:r w:rsidR="00CB102F">
        <w:rPr>
          <w:b/>
          <w:sz w:val="28"/>
          <w:u w:val="single"/>
        </w:rPr>
        <w:t xml:space="preserve"> č. UKRUK/</w:t>
      </w:r>
      <w:r w:rsidR="00DF619E">
        <w:rPr>
          <w:b/>
          <w:sz w:val="28"/>
          <w:u w:val="single"/>
        </w:rPr>
        <w:t>9541</w:t>
      </w:r>
      <w:bookmarkStart w:id="0" w:name="_GoBack"/>
      <w:bookmarkEnd w:id="0"/>
      <w:r w:rsidR="00CB102F">
        <w:rPr>
          <w:b/>
          <w:sz w:val="28"/>
          <w:u w:val="single"/>
        </w:rPr>
        <w:t>/2016</w:t>
      </w:r>
    </w:p>
    <w:p w:rsidR="0091085A" w:rsidRPr="00501330" w:rsidRDefault="0091085A" w:rsidP="009108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  <w:u w:val="single"/>
        </w:rPr>
      </w:pPr>
      <w:r w:rsidRPr="00501330">
        <w:rPr>
          <w:b/>
          <w:sz w:val="28"/>
          <w:szCs w:val="28"/>
        </w:rPr>
        <w:t xml:space="preserve">na opravy </w:t>
      </w:r>
      <w:r>
        <w:rPr>
          <w:b/>
          <w:sz w:val="28"/>
          <w:szCs w:val="28"/>
        </w:rPr>
        <w:t>chatek ve VS Horní Poříčí</w:t>
      </w:r>
    </w:p>
    <w:p w:rsidR="0091085A" w:rsidRPr="00501330" w:rsidRDefault="0091085A" w:rsidP="0091085A">
      <w:pPr>
        <w:jc w:val="center"/>
        <w:rPr>
          <w:sz w:val="24"/>
          <w:szCs w:val="24"/>
        </w:rPr>
      </w:pPr>
      <w:r w:rsidRPr="00501330">
        <w:rPr>
          <w:sz w:val="24"/>
          <w:szCs w:val="24"/>
        </w:rPr>
        <w:t xml:space="preserve"> (dále jen „smlouva“) uzavřená podle </w:t>
      </w:r>
      <w:proofErr w:type="spellStart"/>
      <w:r w:rsidRPr="00501330">
        <w:rPr>
          <w:sz w:val="24"/>
          <w:szCs w:val="24"/>
        </w:rPr>
        <w:t>ust</w:t>
      </w:r>
      <w:proofErr w:type="spellEnd"/>
      <w:r w:rsidRPr="00501330">
        <w:rPr>
          <w:sz w:val="24"/>
          <w:szCs w:val="24"/>
        </w:rPr>
        <w:t xml:space="preserve">. </w:t>
      </w:r>
      <w:r w:rsidRPr="00501330">
        <w:rPr>
          <w:sz w:val="24"/>
          <w:szCs w:val="24"/>
        </w:rPr>
        <w:sym w:font="Times New Roman" w:char="00A7"/>
      </w:r>
      <w:r w:rsidRPr="00501330">
        <w:rPr>
          <w:sz w:val="24"/>
          <w:szCs w:val="24"/>
        </w:rPr>
        <w:t xml:space="preserve"> </w:t>
      </w:r>
      <w:r w:rsidR="00A306DF">
        <w:rPr>
          <w:sz w:val="24"/>
          <w:szCs w:val="24"/>
        </w:rPr>
        <w:t>1746</w:t>
      </w:r>
      <w:r w:rsidRPr="00501330">
        <w:rPr>
          <w:sz w:val="24"/>
          <w:szCs w:val="24"/>
        </w:rPr>
        <w:t xml:space="preserve"> a násl. zákona č. 89/2012 Sb., občanský zákoník (dále také „občanský zákoník“) </w:t>
      </w:r>
    </w:p>
    <w:p w:rsidR="0091085A" w:rsidRDefault="0091085A" w:rsidP="0091085A">
      <w:pPr>
        <w:jc w:val="center"/>
        <w:rPr>
          <w:sz w:val="24"/>
          <w:szCs w:val="24"/>
        </w:rPr>
      </w:pPr>
    </w:p>
    <w:p w:rsidR="00AF3D67" w:rsidRPr="00501330" w:rsidRDefault="00AF3D67" w:rsidP="0091085A">
      <w:pPr>
        <w:jc w:val="center"/>
        <w:rPr>
          <w:sz w:val="24"/>
          <w:szCs w:val="24"/>
        </w:rPr>
      </w:pPr>
    </w:p>
    <w:p w:rsidR="0091085A" w:rsidRPr="00501330" w:rsidRDefault="0091085A" w:rsidP="0091085A">
      <w:pPr>
        <w:jc w:val="center"/>
        <w:rPr>
          <w:b/>
          <w:sz w:val="24"/>
          <w:szCs w:val="24"/>
        </w:rPr>
      </w:pPr>
      <w:r w:rsidRPr="006E1FFB">
        <w:rPr>
          <w:b/>
          <w:sz w:val="24"/>
          <w:szCs w:val="24"/>
        </w:rPr>
        <w:t>Článek I. Smluvní strany</w:t>
      </w:r>
    </w:p>
    <w:p w:rsidR="0091085A" w:rsidRPr="00501330" w:rsidRDefault="0091085A" w:rsidP="0091085A">
      <w:pPr>
        <w:jc w:val="center"/>
        <w:rPr>
          <w:b/>
          <w:sz w:val="24"/>
          <w:szCs w:val="24"/>
        </w:rPr>
      </w:pPr>
    </w:p>
    <w:p w:rsidR="0091085A" w:rsidRPr="00501330" w:rsidRDefault="0091085A" w:rsidP="0091085A">
      <w:pPr>
        <w:rPr>
          <w:b/>
          <w:i/>
          <w:sz w:val="24"/>
          <w:szCs w:val="24"/>
        </w:rPr>
      </w:pPr>
      <w:r w:rsidRPr="00501330">
        <w:rPr>
          <w:b/>
          <w:i/>
          <w:sz w:val="24"/>
          <w:szCs w:val="24"/>
        </w:rPr>
        <w:t>1. Objednatel:</w:t>
      </w:r>
    </w:p>
    <w:p w:rsidR="0091085A" w:rsidRPr="00501330" w:rsidRDefault="0091085A" w:rsidP="0091085A">
      <w:pPr>
        <w:rPr>
          <w:b/>
          <w:sz w:val="24"/>
          <w:szCs w:val="24"/>
        </w:rPr>
      </w:pPr>
      <w:r w:rsidRPr="00501330">
        <w:rPr>
          <w:sz w:val="24"/>
          <w:szCs w:val="24"/>
        </w:rPr>
        <w:t>Název:</w:t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b/>
          <w:sz w:val="24"/>
          <w:szCs w:val="24"/>
        </w:rPr>
        <w:t>UNIVERZITA KARLOVA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b/>
          <w:sz w:val="24"/>
          <w:szCs w:val="24"/>
        </w:rPr>
        <w:t xml:space="preserve">                                               </w:t>
      </w:r>
      <w:r w:rsidR="00CB102F">
        <w:rPr>
          <w:b/>
          <w:sz w:val="24"/>
          <w:szCs w:val="24"/>
        </w:rPr>
        <w:t xml:space="preserve">Rektorát, </w:t>
      </w:r>
      <w:r w:rsidRPr="00501330">
        <w:rPr>
          <w:b/>
          <w:sz w:val="24"/>
          <w:szCs w:val="24"/>
        </w:rPr>
        <w:t xml:space="preserve">Správa budov a zařízení </w:t>
      </w:r>
    </w:p>
    <w:p w:rsidR="0091085A" w:rsidRPr="00501330" w:rsidRDefault="0091085A" w:rsidP="0091085A">
      <w:pPr>
        <w:rPr>
          <w:bCs/>
          <w:sz w:val="24"/>
          <w:szCs w:val="24"/>
        </w:rPr>
      </w:pPr>
      <w:r w:rsidRPr="00501330">
        <w:rPr>
          <w:sz w:val="24"/>
          <w:szCs w:val="24"/>
        </w:rPr>
        <w:t>Sídlo:</w:t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bCs/>
          <w:sz w:val="24"/>
          <w:szCs w:val="24"/>
        </w:rPr>
        <w:t xml:space="preserve">Ovocný trh </w:t>
      </w:r>
      <w:r w:rsidR="00CB102F">
        <w:rPr>
          <w:bCs/>
          <w:sz w:val="24"/>
          <w:szCs w:val="24"/>
        </w:rPr>
        <w:t>560</w:t>
      </w:r>
      <w:r w:rsidRPr="00501330">
        <w:rPr>
          <w:bCs/>
          <w:sz w:val="24"/>
          <w:szCs w:val="24"/>
        </w:rPr>
        <w:t>/5, 116 36 Praha 1</w:t>
      </w:r>
      <w:r w:rsidRPr="00501330">
        <w:rPr>
          <w:sz w:val="24"/>
          <w:szCs w:val="24"/>
        </w:rPr>
        <w:t>,</w:t>
      </w:r>
      <w:r w:rsidRPr="00501330">
        <w:rPr>
          <w:bCs/>
          <w:sz w:val="24"/>
          <w:szCs w:val="24"/>
        </w:rPr>
        <w:t xml:space="preserve">           </w:t>
      </w:r>
      <w:r w:rsidRPr="00501330">
        <w:rPr>
          <w:bCs/>
          <w:sz w:val="24"/>
          <w:szCs w:val="24"/>
        </w:rPr>
        <w:tab/>
      </w:r>
    </w:p>
    <w:p w:rsidR="00CB102F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>Bankovní spojení</w:t>
      </w:r>
      <w:r w:rsidR="00CB102F">
        <w:rPr>
          <w:sz w:val="24"/>
          <w:szCs w:val="24"/>
        </w:rPr>
        <w:t>:</w:t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="00CB102F">
        <w:rPr>
          <w:sz w:val="24"/>
          <w:szCs w:val="24"/>
        </w:rPr>
        <w:t>Česká spořitelna, a.s.</w:t>
      </w:r>
    </w:p>
    <w:p w:rsidR="0091085A" w:rsidRPr="00501330" w:rsidRDefault="00CB102F" w:rsidP="0091085A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účtu:                              19</w:t>
      </w:r>
      <w:proofErr w:type="gramEnd"/>
      <w:r>
        <w:rPr>
          <w:sz w:val="24"/>
          <w:szCs w:val="24"/>
        </w:rPr>
        <w:t>-4302425379/0800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>IČO:</w:t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bCs/>
          <w:sz w:val="24"/>
          <w:szCs w:val="24"/>
        </w:rPr>
        <w:t>00216208,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>DIČ:</w:t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</w:r>
      <w:r w:rsidRPr="00501330">
        <w:rPr>
          <w:sz w:val="24"/>
          <w:szCs w:val="24"/>
        </w:rPr>
        <w:tab/>
        <w:t>CZ</w:t>
      </w:r>
      <w:r w:rsidRPr="00501330">
        <w:rPr>
          <w:bCs/>
          <w:sz w:val="24"/>
          <w:szCs w:val="24"/>
        </w:rPr>
        <w:t>00216208,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>Zastoupen</w:t>
      </w:r>
      <w:r w:rsidR="00CB102F">
        <w:rPr>
          <w:sz w:val="24"/>
          <w:szCs w:val="24"/>
        </w:rPr>
        <w:t>ý</w:t>
      </w:r>
      <w:r w:rsidRPr="00501330">
        <w:rPr>
          <w:sz w:val="24"/>
          <w:szCs w:val="24"/>
        </w:rPr>
        <w:t>: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>- ve věcech smluvních:</w:t>
      </w:r>
      <w:r w:rsidRPr="00501330">
        <w:rPr>
          <w:sz w:val="24"/>
          <w:szCs w:val="24"/>
        </w:rPr>
        <w:tab/>
        <w:t xml:space="preserve">Ing. Miroslava </w:t>
      </w:r>
      <w:proofErr w:type="spellStart"/>
      <w:r w:rsidRPr="00501330">
        <w:rPr>
          <w:sz w:val="24"/>
          <w:szCs w:val="24"/>
        </w:rPr>
        <w:t>Oliveriusová</w:t>
      </w:r>
      <w:proofErr w:type="spellEnd"/>
      <w:r w:rsidRPr="00501330">
        <w:rPr>
          <w:sz w:val="24"/>
          <w:szCs w:val="24"/>
        </w:rPr>
        <w:t>, kvestorka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 xml:space="preserve">- ve věcech technických:        </w:t>
      </w:r>
      <w:r w:rsidR="00CB102F">
        <w:rPr>
          <w:sz w:val="24"/>
          <w:szCs w:val="24"/>
        </w:rPr>
        <w:t>Ing. Miloslav Doubek</w:t>
      </w:r>
      <w:r w:rsidR="007E5EF1">
        <w:rPr>
          <w:sz w:val="24"/>
          <w:szCs w:val="24"/>
        </w:rPr>
        <w:t>, SBZ</w:t>
      </w:r>
      <w:r w:rsidR="00CB102F">
        <w:rPr>
          <w:sz w:val="24"/>
          <w:szCs w:val="24"/>
        </w:rPr>
        <w:t>, technické středisko</w:t>
      </w:r>
      <w:r w:rsidR="007E5EF1">
        <w:rPr>
          <w:sz w:val="24"/>
          <w:szCs w:val="24"/>
        </w:rPr>
        <w:t xml:space="preserve"> </w:t>
      </w:r>
    </w:p>
    <w:p w:rsidR="0091085A" w:rsidRPr="00501330" w:rsidRDefault="0091085A" w:rsidP="0091085A">
      <w:pPr>
        <w:rPr>
          <w:sz w:val="24"/>
          <w:szCs w:val="24"/>
        </w:rPr>
      </w:pPr>
      <w:r w:rsidRPr="00501330">
        <w:rPr>
          <w:sz w:val="24"/>
          <w:szCs w:val="24"/>
        </w:rPr>
        <w:t>nezapsaná v obchodním rejstříku</w:t>
      </w:r>
    </w:p>
    <w:p w:rsidR="0091085A" w:rsidRDefault="0091085A" w:rsidP="0091085A">
      <w:pPr>
        <w:rPr>
          <w:b/>
          <w:i/>
          <w:sz w:val="24"/>
          <w:szCs w:val="24"/>
        </w:rPr>
      </w:pPr>
      <w:r w:rsidRPr="00501330">
        <w:rPr>
          <w:b/>
          <w:i/>
          <w:sz w:val="24"/>
          <w:szCs w:val="24"/>
        </w:rPr>
        <w:t>(dále jen „objednatel“)</w:t>
      </w:r>
    </w:p>
    <w:p w:rsidR="0091085A" w:rsidRDefault="0091085A" w:rsidP="0091085A">
      <w:pPr>
        <w:rPr>
          <w:b/>
          <w:i/>
          <w:sz w:val="24"/>
          <w:szCs w:val="24"/>
        </w:rPr>
      </w:pPr>
    </w:p>
    <w:p w:rsidR="0091085A" w:rsidRDefault="0091085A" w:rsidP="0091085A">
      <w:pPr>
        <w:rPr>
          <w:sz w:val="24"/>
          <w:szCs w:val="24"/>
        </w:rPr>
      </w:pPr>
      <w:r>
        <w:rPr>
          <w:b/>
          <w:i/>
          <w:sz w:val="24"/>
          <w:szCs w:val="24"/>
        </w:rPr>
        <w:t>a</w:t>
      </w:r>
    </w:p>
    <w:p w:rsidR="0091085A" w:rsidRDefault="0091085A" w:rsidP="0091085A">
      <w:pPr>
        <w:rPr>
          <w:sz w:val="24"/>
          <w:szCs w:val="24"/>
        </w:rPr>
      </w:pPr>
    </w:p>
    <w:p w:rsidR="0091085A" w:rsidRDefault="0091085A" w:rsidP="009108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Zhotovitel: </w:t>
      </w:r>
    </w:p>
    <w:p w:rsidR="0091085A" w:rsidRDefault="009B503C" w:rsidP="0091085A">
      <w:pPr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91085A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</w:t>
      </w:r>
      <w:r w:rsidRPr="009B503C">
        <w:rPr>
          <w:b/>
          <w:sz w:val="24"/>
          <w:szCs w:val="24"/>
        </w:rPr>
        <w:t xml:space="preserve">Roman </w:t>
      </w:r>
      <w:proofErr w:type="spellStart"/>
      <w:r w:rsidRPr="009B503C">
        <w:rPr>
          <w:b/>
          <w:sz w:val="24"/>
          <w:szCs w:val="24"/>
        </w:rPr>
        <w:t>Lázinka</w:t>
      </w:r>
      <w:proofErr w:type="spellEnd"/>
      <w:r w:rsidR="0091085A">
        <w:rPr>
          <w:sz w:val="24"/>
          <w:szCs w:val="24"/>
        </w:rPr>
        <w:t xml:space="preserve">                        </w:t>
      </w:r>
      <w:r w:rsidR="0091085A">
        <w:rPr>
          <w:sz w:val="24"/>
          <w:szCs w:val="24"/>
        </w:rPr>
        <w:tab/>
      </w:r>
      <w:r w:rsidR="0091085A">
        <w:rPr>
          <w:sz w:val="24"/>
          <w:szCs w:val="24"/>
        </w:rPr>
        <w:tab/>
      </w:r>
    </w:p>
    <w:p w:rsidR="0091085A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503C">
        <w:rPr>
          <w:sz w:val="24"/>
          <w:szCs w:val="24"/>
        </w:rPr>
        <w:t xml:space="preserve"> třída Kpt. </w:t>
      </w:r>
      <w:proofErr w:type="spellStart"/>
      <w:r w:rsidR="009B503C">
        <w:rPr>
          <w:sz w:val="24"/>
          <w:szCs w:val="24"/>
        </w:rPr>
        <w:t>Olesinského</w:t>
      </w:r>
      <w:proofErr w:type="spellEnd"/>
      <w:r w:rsidR="009B503C">
        <w:rPr>
          <w:sz w:val="24"/>
          <w:szCs w:val="24"/>
        </w:rPr>
        <w:t xml:space="preserve"> 292, 261 01 Příbram – Příbram II</w:t>
      </w:r>
    </w:p>
    <w:p w:rsidR="00CB102F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9B503C">
        <w:rPr>
          <w:sz w:val="24"/>
          <w:szCs w:val="24"/>
        </w:rPr>
        <w:t xml:space="preserve">                   ČSOB a.s.</w:t>
      </w:r>
    </w:p>
    <w:p w:rsidR="0091085A" w:rsidRDefault="00CB102F" w:rsidP="0091085A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91085A">
        <w:rPr>
          <w:sz w:val="24"/>
          <w:szCs w:val="24"/>
        </w:rPr>
        <w:t xml:space="preserve">  </w:t>
      </w:r>
      <w:r w:rsidR="0091085A">
        <w:rPr>
          <w:sz w:val="24"/>
          <w:szCs w:val="24"/>
        </w:rPr>
        <w:tab/>
      </w:r>
      <w:r w:rsidR="0091085A">
        <w:rPr>
          <w:sz w:val="24"/>
          <w:szCs w:val="24"/>
        </w:rPr>
        <w:tab/>
      </w:r>
      <w:r w:rsidR="009B503C">
        <w:rPr>
          <w:sz w:val="24"/>
          <w:szCs w:val="24"/>
        </w:rPr>
        <w:t xml:space="preserve">             5230630-684</w:t>
      </w:r>
    </w:p>
    <w:p w:rsidR="0091085A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 xml:space="preserve">IČO: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503C">
        <w:rPr>
          <w:sz w:val="24"/>
          <w:szCs w:val="24"/>
        </w:rPr>
        <w:t xml:space="preserve"> 61097489</w:t>
      </w:r>
    </w:p>
    <w:p w:rsidR="00CB102F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9B503C">
        <w:rPr>
          <w:sz w:val="24"/>
          <w:szCs w:val="24"/>
        </w:rPr>
        <w:t xml:space="preserve">                                     CZ7406121129</w:t>
      </w:r>
    </w:p>
    <w:p w:rsidR="00A306DF" w:rsidRDefault="00A306DF" w:rsidP="0091085A">
      <w:pPr>
        <w:rPr>
          <w:sz w:val="24"/>
          <w:szCs w:val="24"/>
        </w:rPr>
      </w:pPr>
      <w:r>
        <w:rPr>
          <w:sz w:val="24"/>
          <w:szCs w:val="24"/>
        </w:rPr>
        <w:t>ID datové schránky:</w:t>
      </w:r>
      <w:r w:rsidR="009B503C">
        <w:rPr>
          <w:sz w:val="24"/>
          <w:szCs w:val="24"/>
        </w:rPr>
        <w:t xml:space="preserve">                </w:t>
      </w:r>
      <w:proofErr w:type="spellStart"/>
      <w:r w:rsidR="009B503C">
        <w:rPr>
          <w:sz w:val="24"/>
          <w:szCs w:val="24"/>
        </w:rPr>
        <w:t>enjeczc</w:t>
      </w:r>
      <w:proofErr w:type="spellEnd"/>
    </w:p>
    <w:p w:rsidR="0091085A" w:rsidRDefault="00CB102F" w:rsidP="0091085A">
      <w:pPr>
        <w:rPr>
          <w:sz w:val="24"/>
          <w:szCs w:val="24"/>
        </w:rPr>
      </w:pPr>
      <w:r>
        <w:rPr>
          <w:sz w:val="24"/>
          <w:szCs w:val="24"/>
        </w:rPr>
        <w:t>Zastoupený:</w:t>
      </w:r>
      <w:r w:rsidR="0091085A">
        <w:rPr>
          <w:sz w:val="24"/>
          <w:szCs w:val="24"/>
        </w:rPr>
        <w:tab/>
      </w:r>
      <w:r w:rsidR="0091085A">
        <w:rPr>
          <w:sz w:val="24"/>
          <w:szCs w:val="24"/>
        </w:rPr>
        <w:tab/>
      </w:r>
      <w:r w:rsidR="0091085A">
        <w:rPr>
          <w:sz w:val="24"/>
          <w:szCs w:val="24"/>
        </w:rPr>
        <w:tab/>
      </w:r>
      <w:r w:rsidR="009B503C">
        <w:rPr>
          <w:sz w:val="24"/>
          <w:szCs w:val="24"/>
        </w:rPr>
        <w:t xml:space="preserve"> Roman </w:t>
      </w:r>
      <w:proofErr w:type="spellStart"/>
      <w:r w:rsidR="009B503C">
        <w:rPr>
          <w:sz w:val="24"/>
          <w:szCs w:val="24"/>
        </w:rPr>
        <w:t>Lázinka</w:t>
      </w:r>
      <w:proofErr w:type="spellEnd"/>
    </w:p>
    <w:p w:rsidR="0091085A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>Zapsan</w:t>
      </w:r>
      <w:r w:rsidR="009B503C">
        <w:rPr>
          <w:sz w:val="24"/>
          <w:szCs w:val="24"/>
        </w:rPr>
        <w:t>ý</w:t>
      </w:r>
      <w:r>
        <w:rPr>
          <w:sz w:val="24"/>
          <w:szCs w:val="24"/>
        </w:rPr>
        <w:t xml:space="preserve"> v</w:t>
      </w:r>
      <w:r w:rsidR="00CB102F">
        <w:rPr>
          <w:sz w:val="24"/>
          <w:szCs w:val="24"/>
        </w:rPr>
        <w:t> živnostenském</w:t>
      </w:r>
      <w:r>
        <w:rPr>
          <w:sz w:val="24"/>
          <w:szCs w:val="24"/>
        </w:rPr>
        <w:t xml:space="preserve"> rejstříku</w:t>
      </w:r>
      <w:r w:rsidR="00F8362C">
        <w:rPr>
          <w:sz w:val="24"/>
          <w:szCs w:val="24"/>
        </w:rPr>
        <w:t xml:space="preserve"> u Městského úřadu Příbram</w:t>
      </w:r>
      <w:r>
        <w:rPr>
          <w:sz w:val="24"/>
          <w:szCs w:val="24"/>
        </w:rPr>
        <w:t xml:space="preserve">, </w:t>
      </w:r>
    </w:p>
    <w:p w:rsidR="0091085A" w:rsidRDefault="0091085A" w:rsidP="009108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(dále jen „zhotovitel“)</w:t>
      </w:r>
    </w:p>
    <w:p w:rsidR="00FE294B" w:rsidRDefault="00FE294B" w:rsidP="0091085A">
      <w:pPr>
        <w:rPr>
          <w:b/>
          <w:i/>
          <w:sz w:val="24"/>
          <w:szCs w:val="24"/>
        </w:rPr>
      </w:pPr>
    </w:p>
    <w:p w:rsidR="00FE294B" w:rsidRDefault="00FE294B" w:rsidP="009108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(dále společně jako „smluvní strany“)</w:t>
      </w:r>
    </w:p>
    <w:p w:rsidR="0091085A" w:rsidRDefault="0091085A" w:rsidP="0091085A">
      <w:pPr>
        <w:rPr>
          <w:sz w:val="24"/>
          <w:szCs w:val="24"/>
        </w:rPr>
      </w:pPr>
    </w:p>
    <w:p w:rsidR="0091085A" w:rsidRDefault="0091085A" w:rsidP="0091085A">
      <w:pPr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 Základní ustanovení</w:t>
      </w:r>
    </w:p>
    <w:p w:rsidR="0091085A" w:rsidRDefault="0091085A" w:rsidP="0091085A">
      <w:pPr>
        <w:jc w:val="center"/>
        <w:rPr>
          <w:b/>
          <w:sz w:val="24"/>
          <w:szCs w:val="24"/>
        </w:rPr>
      </w:pPr>
    </w:p>
    <w:p w:rsidR="0091085A" w:rsidRDefault="0091085A" w:rsidP="0091085A">
      <w:pPr>
        <w:numPr>
          <w:ilvl w:val="0"/>
          <w:numId w:val="15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tento smluvní vztah se řídí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</w:t>
      </w:r>
      <w:r w:rsidR="00A306DF">
        <w:rPr>
          <w:sz w:val="24"/>
          <w:szCs w:val="24"/>
        </w:rPr>
        <w:t>1746</w:t>
      </w:r>
      <w:r w:rsidR="00C20218">
        <w:rPr>
          <w:sz w:val="24"/>
          <w:szCs w:val="24"/>
        </w:rPr>
        <w:t xml:space="preserve"> odst. 2</w:t>
      </w:r>
      <w:r>
        <w:rPr>
          <w:sz w:val="24"/>
          <w:szCs w:val="24"/>
        </w:rPr>
        <w:t xml:space="preserve"> a následujícími zákona č. 89/2012 Sb., občanského zákoníku.</w:t>
      </w:r>
    </w:p>
    <w:p w:rsidR="0091085A" w:rsidRDefault="0091085A" w:rsidP="0091085A">
      <w:pPr>
        <w:numPr>
          <w:ilvl w:val="0"/>
          <w:numId w:val="15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údaje uvedené v čl. I. této smlouvy a taktéž oprávnění zhotovitele k podnikání jsou zcela v souladu s právní skutečností v době uzavření této smlouvy. Smluvní strany se zavazují, že změny dotčených údajů písemně oznámí bez prodlení druhé smluvní straně.</w:t>
      </w:r>
    </w:p>
    <w:p w:rsidR="00AF3D67" w:rsidRDefault="00AF3D67" w:rsidP="00F31722">
      <w:pPr>
        <w:spacing w:after="240"/>
        <w:ind w:left="390"/>
        <w:jc w:val="both"/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III. Předmět a místo plnění</w:t>
      </w:r>
    </w:p>
    <w:p w:rsidR="00AF3D67" w:rsidRDefault="00AF3D67" w:rsidP="0091085A">
      <w:pPr>
        <w:jc w:val="center"/>
        <w:rPr>
          <w:b/>
          <w:sz w:val="24"/>
          <w:szCs w:val="24"/>
        </w:rPr>
      </w:pPr>
    </w:p>
    <w:p w:rsidR="002B4702" w:rsidRDefault="0091085A" w:rsidP="00383BE1">
      <w:pPr>
        <w:numPr>
          <w:ilvl w:val="0"/>
          <w:numId w:val="14"/>
        </w:numPr>
        <w:ind w:left="720"/>
        <w:jc w:val="both"/>
        <w:rPr>
          <w:sz w:val="24"/>
          <w:szCs w:val="24"/>
        </w:rPr>
      </w:pPr>
      <w:r w:rsidRPr="003D27A1">
        <w:rPr>
          <w:sz w:val="24"/>
          <w:szCs w:val="24"/>
        </w:rPr>
        <w:t>Předmětem plnění podle této smlouvy je povinnost zhotovitele odborně prov</w:t>
      </w:r>
      <w:r w:rsidR="002E5E9B">
        <w:rPr>
          <w:sz w:val="24"/>
          <w:szCs w:val="24"/>
        </w:rPr>
        <w:t>ést</w:t>
      </w:r>
      <w:r w:rsidRPr="003D27A1">
        <w:rPr>
          <w:sz w:val="24"/>
          <w:szCs w:val="24"/>
        </w:rPr>
        <w:t xml:space="preserve"> pro objednatele </w:t>
      </w:r>
      <w:r w:rsidRPr="00383BE1">
        <w:rPr>
          <w:sz w:val="24"/>
          <w:szCs w:val="24"/>
        </w:rPr>
        <w:t>oprav</w:t>
      </w:r>
      <w:r w:rsidR="002E5E9B">
        <w:rPr>
          <w:sz w:val="24"/>
          <w:szCs w:val="24"/>
        </w:rPr>
        <w:t>u 14</w:t>
      </w:r>
      <w:r w:rsidRPr="00383BE1">
        <w:rPr>
          <w:sz w:val="24"/>
          <w:szCs w:val="24"/>
        </w:rPr>
        <w:t xml:space="preserve"> chatek dle požadavků objednatele</w:t>
      </w:r>
      <w:r w:rsidR="00FE294B">
        <w:rPr>
          <w:sz w:val="24"/>
          <w:szCs w:val="24"/>
        </w:rPr>
        <w:t xml:space="preserve"> (dále také „dílo“)</w:t>
      </w:r>
      <w:r w:rsidRPr="00383BE1">
        <w:rPr>
          <w:sz w:val="24"/>
          <w:szCs w:val="24"/>
        </w:rPr>
        <w:t xml:space="preserve">. Základní požadavky jsou uvedeny v příloze č. </w:t>
      </w:r>
      <w:r w:rsidR="002E5E9B">
        <w:rPr>
          <w:sz w:val="24"/>
          <w:szCs w:val="24"/>
        </w:rPr>
        <w:t>1</w:t>
      </w:r>
      <w:r w:rsidRPr="00383BE1">
        <w:rPr>
          <w:sz w:val="24"/>
          <w:szCs w:val="24"/>
        </w:rPr>
        <w:t>. této smlouvy</w:t>
      </w:r>
      <w:r w:rsidR="0089781E" w:rsidRPr="00383BE1">
        <w:rPr>
          <w:sz w:val="24"/>
          <w:szCs w:val="24"/>
        </w:rPr>
        <w:t xml:space="preserve"> </w:t>
      </w:r>
      <w:r w:rsidR="002E5E9B">
        <w:rPr>
          <w:sz w:val="24"/>
          <w:szCs w:val="24"/>
        </w:rPr>
        <w:t xml:space="preserve">Technická </w:t>
      </w:r>
      <w:r w:rsidRPr="00383BE1">
        <w:rPr>
          <w:sz w:val="24"/>
          <w:szCs w:val="24"/>
        </w:rPr>
        <w:t xml:space="preserve">specifikace </w:t>
      </w:r>
      <w:r w:rsidR="002E5E9B">
        <w:rPr>
          <w:sz w:val="24"/>
          <w:szCs w:val="24"/>
        </w:rPr>
        <w:t>-</w:t>
      </w:r>
      <w:r w:rsidRPr="00383BE1">
        <w:rPr>
          <w:sz w:val="24"/>
          <w:szCs w:val="24"/>
        </w:rPr>
        <w:t xml:space="preserve"> výkaz výměr.</w:t>
      </w:r>
    </w:p>
    <w:p w:rsidR="0091085A" w:rsidRPr="003D27A1" w:rsidRDefault="0091085A" w:rsidP="002B4702">
      <w:pPr>
        <w:ind w:left="720"/>
        <w:jc w:val="both"/>
        <w:rPr>
          <w:sz w:val="24"/>
          <w:szCs w:val="24"/>
        </w:rPr>
      </w:pPr>
      <w:r w:rsidRPr="00383BE1">
        <w:rPr>
          <w:sz w:val="24"/>
          <w:szCs w:val="24"/>
        </w:rPr>
        <w:t xml:space="preserve">  </w:t>
      </w:r>
    </w:p>
    <w:p w:rsidR="0091085A" w:rsidRDefault="0091085A" w:rsidP="0091085A">
      <w:pPr>
        <w:numPr>
          <w:ilvl w:val="0"/>
          <w:numId w:val="14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3867BA">
        <w:rPr>
          <w:sz w:val="24"/>
          <w:szCs w:val="24"/>
        </w:rPr>
        <w:t>Místem plnění</w:t>
      </w:r>
      <w:r>
        <w:rPr>
          <w:sz w:val="24"/>
          <w:szCs w:val="24"/>
        </w:rPr>
        <w:t xml:space="preserve"> </w:t>
      </w:r>
      <w:r w:rsidR="00FE294B">
        <w:rPr>
          <w:sz w:val="24"/>
          <w:szCs w:val="24"/>
        </w:rPr>
        <w:t xml:space="preserve">dle </w:t>
      </w:r>
      <w:r>
        <w:rPr>
          <w:sz w:val="24"/>
          <w:szCs w:val="24"/>
        </w:rPr>
        <w:t xml:space="preserve">této </w:t>
      </w:r>
      <w:r w:rsidR="00FE294B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="003D27A1">
        <w:rPr>
          <w:sz w:val="24"/>
          <w:szCs w:val="24"/>
        </w:rPr>
        <w:t>jsou chatky ve</w:t>
      </w:r>
      <w:r w:rsidR="002B4702">
        <w:rPr>
          <w:sz w:val="24"/>
          <w:szCs w:val="24"/>
        </w:rPr>
        <w:t xml:space="preserve"> výcvikovém středisku</w:t>
      </w:r>
      <w:r w:rsidR="003D27A1">
        <w:rPr>
          <w:sz w:val="24"/>
          <w:szCs w:val="24"/>
        </w:rPr>
        <w:t xml:space="preserve"> </w:t>
      </w:r>
      <w:r>
        <w:rPr>
          <w:sz w:val="24"/>
          <w:szCs w:val="24"/>
        </w:rPr>
        <w:t>Horní Poříčí</w:t>
      </w:r>
      <w:r w:rsidR="002F78E1">
        <w:rPr>
          <w:sz w:val="24"/>
          <w:szCs w:val="24"/>
        </w:rPr>
        <w:t xml:space="preserve"> 56, 386 01 okres Strakonice</w:t>
      </w:r>
      <w:r w:rsidR="00756AF3">
        <w:rPr>
          <w:sz w:val="24"/>
          <w:szCs w:val="24"/>
        </w:rPr>
        <w:t xml:space="preserve"> na parcelách </w:t>
      </w:r>
      <w:proofErr w:type="spellStart"/>
      <w:r w:rsidR="00756AF3">
        <w:rPr>
          <w:sz w:val="24"/>
          <w:szCs w:val="24"/>
        </w:rPr>
        <w:t>parc</w:t>
      </w:r>
      <w:proofErr w:type="spellEnd"/>
      <w:r w:rsidR="00756AF3">
        <w:rPr>
          <w:sz w:val="24"/>
          <w:szCs w:val="24"/>
        </w:rPr>
        <w:t xml:space="preserve">. </w:t>
      </w:r>
      <w:proofErr w:type="gramStart"/>
      <w:r w:rsidR="00756AF3">
        <w:rPr>
          <w:sz w:val="24"/>
          <w:szCs w:val="24"/>
        </w:rPr>
        <w:t>č.</w:t>
      </w:r>
      <w:proofErr w:type="gramEnd"/>
      <w:r w:rsidR="00D77DB7">
        <w:rPr>
          <w:sz w:val="24"/>
          <w:szCs w:val="24"/>
        </w:rPr>
        <w:t xml:space="preserve"> 51/3 a 51/11</w:t>
      </w:r>
      <w:r>
        <w:rPr>
          <w:sz w:val="24"/>
          <w:szCs w:val="24"/>
        </w:rPr>
        <w:t>.</w:t>
      </w:r>
      <w:r w:rsidRPr="00A47505">
        <w:rPr>
          <w:sz w:val="24"/>
          <w:szCs w:val="24"/>
        </w:rPr>
        <w:t xml:space="preserve"> </w:t>
      </w:r>
    </w:p>
    <w:p w:rsidR="007219A4" w:rsidRDefault="007219A4" w:rsidP="00F31722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7219A4" w:rsidRPr="00F31722" w:rsidRDefault="007219A4" w:rsidP="007219A4">
      <w:pPr>
        <w:numPr>
          <w:ilvl w:val="0"/>
          <w:numId w:val="14"/>
        </w:numPr>
        <w:spacing w:after="240"/>
        <w:jc w:val="both"/>
        <w:rPr>
          <w:sz w:val="24"/>
          <w:szCs w:val="24"/>
        </w:rPr>
      </w:pPr>
      <w:r w:rsidRPr="00F31722">
        <w:rPr>
          <w:sz w:val="24"/>
          <w:szCs w:val="24"/>
        </w:rPr>
        <w:t xml:space="preserve">Zhotovitel se zavazuje provést </w:t>
      </w:r>
      <w:r w:rsidR="003910BE">
        <w:rPr>
          <w:sz w:val="24"/>
          <w:szCs w:val="24"/>
        </w:rPr>
        <w:t>předmět plnění dle této smlouvy</w:t>
      </w:r>
      <w:r w:rsidRPr="00F31722">
        <w:rPr>
          <w:sz w:val="24"/>
          <w:szCs w:val="24"/>
        </w:rPr>
        <w:t xml:space="preserve"> svým jménem a na vlastní odpovědnost, náklad a nebezpečí, řádně a včas. V případě, že pověří provedením části díla jinou osobu, má zhotovitel odpovědnost, jako by dílo provedl sám. </w:t>
      </w:r>
    </w:p>
    <w:p w:rsidR="007219A4" w:rsidRDefault="007219A4" w:rsidP="00F31722">
      <w:p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EE6E97" w:rsidRDefault="00EE6E97" w:rsidP="00383BE1">
      <w:pPr>
        <w:pStyle w:val="Odstavecseseznamem"/>
        <w:rPr>
          <w:sz w:val="24"/>
          <w:szCs w:val="24"/>
        </w:rPr>
      </w:pPr>
    </w:p>
    <w:p w:rsidR="0091085A" w:rsidRPr="00766EB3" w:rsidRDefault="0091085A" w:rsidP="0091085A">
      <w:pPr>
        <w:ind w:left="360"/>
        <w:jc w:val="both"/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IV. Rozsah prací</w:t>
      </w:r>
    </w:p>
    <w:p w:rsidR="0091085A" w:rsidRPr="002B4702" w:rsidRDefault="0091085A" w:rsidP="002B4702">
      <w:pPr>
        <w:numPr>
          <w:ilvl w:val="0"/>
          <w:numId w:val="1"/>
        </w:numPr>
        <w:overflowPunct/>
        <w:autoSpaceDE/>
        <w:adjustRightInd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Činnosti podle této smlouvy budou zhotovitelem prováděny v souladu s</w:t>
      </w:r>
      <w:r w:rsidR="00CD02A5">
        <w:rPr>
          <w:sz w:val="24"/>
          <w:szCs w:val="24"/>
        </w:rPr>
        <w:t> </w:t>
      </w:r>
      <w:r>
        <w:rPr>
          <w:sz w:val="24"/>
          <w:szCs w:val="24"/>
        </w:rPr>
        <w:t>požadavky</w:t>
      </w:r>
      <w:r w:rsidR="00CD02A5">
        <w:rPr>
          <w:sz w:val="24"/>
          <w:szCs w:val="24"/>
        </w:rPr>
        <w:t xml:space="preserve"> uvedenými v příloze č. 1 Technická specifikace – výkaz výměr této smlouvy a s požadavky</w:t>
      </w:r>
      <w:r>
        <w:rPr>
          <w:sz w:val="24"/>
          <w:szCs w:val="24"/>
        </w:rPr>
        <w:t xml:space="preserve"> objednatele na základě dílčích objednávek dle potřeb Univerzity Karlovy, Správa budov a zařízení (dále také jen „SBZ“).</w:t>
      </w:r>
    </w:p>
    <w:p w:rsidR="0091085A" w:rsidRDefault="0091085A" w:rsidP="0091085A">
      <w:pPr>
        <w:pStyle w:val="Odstavecseseznamem"/>
        <w:rPr>
          <w:sz w:val="24"/>
          <w:szCs w:val="24"/>
        </w:rPr>
      </w:pPr>
    </w:p>
    <w:p w:rsidR="003D27A1" w:rsidRDefault="0091085A" w:rsidP="0091085A">
      <w:pPr>
        <w:numPr>
          <w:ilvl w:val="0"/>
          <w:numId w:val="1"/>
        </w:numPr>
        <w:jc w:val="both"/>
        <w:rPr>
          <w:sz w:val="24"/>
          <w:szCs w:val="24"/>
        </w:rPr>
      </w:pPr>
      <w:r w:rsidRPr="000C1B1C">
        <w:rPr>
          <w:sz w:val="24"/>
          <w:szCs w:val="24"/>
        </w:rPr>
        <w:t xml:space="preserve">Součástí </w:t>
      </w:r>
      <w:r w:rsidR="00FE294B">
        <w:rPr>
          <w:sz w:val="24"/>
          <w:szCs w:val="24"/>
        </w:rPr>
        <w:t xml:space="preserve">každé jednotlivé </w:t>
      </w:r>
      <w:r w:rsidRPr="000C1B1C">
        <w:rPr>
          <w:sz w:val="24"/>
          <w:szCs w:val="24"/>
        </w:rPr>
        <w:t>zakázky na opravu</w:t>
      </w:r>
      <w:r w:rsidR="007644FB" w:rsidRPr="000C1B1C">
        <w:rPr>
          <w:sz w:val="24"/>
          <w:szCs w:val="24"/>
        </w:rPr>
        <w:t xml:space="preserve"> chatek</w:t>
      </w:r>
      <w:r w:rsidRPr="000C1B1C">
        <w:rPr>
          <w:sz w:val="24"/>
          <w:szCs w:val="24"/>
        </w:rPr>
        <w:t xml:space="preserve"> je prvotní prohlídka a konzultace v</w:t>
      </w:r>
      <w:r w:rsidR="00C578C7" w:rsidRPr="000C1B1C">
        <w:rPr>
          <w:sz w:val="24"/>
          <w:szCs w:val="24"/>
        </w:rPr>
        <w:t> místě plnění zakázky.</w:t>
      </w:r>
      <w:r w:rsidRPr="000C1B1C">
        <w:rPr>
          <w:sz w:val="24"/>
          <w:szCs w:val="24"/>
        </w:rPr>
        <w:t xml:space="preserve"> Po schválení zakázky objednatelem formou písemné objednávky následuje vlastní oprava dle požad</w:t>
      </w:r>
      <w:r w:rsidR="00C578C7" w:rsidRPr="000C1B1C">
        <w:rPr>
          <w:sz w:val="24"/>
          <w:szCs w:val="24"/>
        </w:rPr>
        <w:t>avků objednatele uvedených v dílčí objednávce,</w:t>
      </w:r>
      <w:r w:rsidRPr="000C1B1C">
        <w:rPr>
          <w:sz w:val="24"/>
          <w:szCs w:val="24"/>
        </w:rPr>
        <w:t xml:space="preserve"> úklid a </w:t>
      </w:r>
      <w:r w:rsidR="00C578C7" w:rsidRPr="000C1B1C">
        <w:rPr>
          <w:sz w:val="24"/>
          <w:szCs w:val="24"/>
        </w:rPr>
        <w:t>ekologick</w:t>
      </w:r>
      <w:r w:rsidR="007644FB" w:rsidRPr="000C1B1C">
        <w:rPr>
          <w:sz w:val="24"/>
          <w:szCs w:val="24"/>
        </w:rPr>
        <w:t>á</w:t>
      </w:r>
      <w:r w:rsidR="00C578C7" w:rsidRPr="000C1B1C">
        <w:rPr>
          <w:sz w:val="24"/>
          <w:szCs w:val="24"/>
        </w:rPr>
        <w:t xml:space="preserve"> likvidac</w:t>
      </w:r>
      <w:r w:rsidR="007644FB" w:rsidRPr="000C1B1C">
        <w:rPr>
          <w:sz w:val="24"/>
          <w:szCs w:val="24"/>
        </w:rPr>
        <w:t>e</w:t>
      </w:r>
      <w:r w:rsidRPr="000C1B1C">
        <w:rPr>
          <w:sz w:val="24"/>
          <w:szCs w:val="24"/>
        </w:rPr>
        <w:t xml:space="preserve"> odpadu vzniklého při </w:t>
      </w:r>
      <w:r w:rsidR="00C578C7" w:rsidRPr="000C1B1C">
        <w:rPr>
          <w:sz w:val="24"/>
          <w:szCs w:val="24"/>
        </w:rPr>
        <w:t>realizaci oprav</w:t>
      </w:r>
      <w:r w:rsidR="00D77DB7">
        <w:rPr>
          <w:sz w:val="24"/>
          <w:szCs w:val="24"/>
        </w:rPr>
        <w:t xml:space="preserve"> na pozemcích</w:t>
      </w:r>
      <w:r w:rsidR="008608D4">
        <w:rPr>
          <w:sz w:val="24"/>
          <w:szCs w:val="24"/>
        </w:rPr>
        <w:t xml:space="preserve"> </w:t>
      </w:r>
      <w:r w:rsidR="00C578C7" w:rsidRPr="000C1B1C">
        <w:rPr>
          <w:sz w:val="24"/>
          <w:szCs w:val="24"/>
        </w:rPr>
        <w:t>VS Horní Poříčí</w:t>
      </w:r>
      <w:r w:rsidRPr="000C1B1C">
        <w:rPr>
          <w:sz w:val="24"/>
          <w:szCs w:val="24"/>
        </w:rPr>
        <w:t xml:space="preserve"> a řádné předání jednotlivých </w:t>
      </w:r>
      <w:r w:rsidR="008608D4">
        <w:rPr>
          <w:sz w:val="24"/>
          <w:szCs w:val="24"/>
        </w:rPr>
        <w:t xml:space="preserve">dílčích plnění </w:t>
      </w:r>
      <w:r w:rsidR="00FE294B">
        <w:rPr>
          <w:sz w:val="24"/>
          <w:szCs w:val="24"/>
        </w:rPr>
        <w:t>bez vad a nedodělků, či nedostatků,</w:t>
      </w:r>
      <w:r w:rsidR="00F31722">
        <w:rPr>
          <w:sz w:val="24"/>
          <w:szCs w:val="24"/>
        </w:rPr>
        <w:t xml:space="preserve"> </w:t>
      </w:r>
      <w:r w:rsidRPr="000C1B1C">
        <w:rPr>
          <w:sz w:val="24"/>
          <w:szCs w:val="24"/>
        </w:rPr>
        <w:t>včetně předávacího protokolu</w:t>
      </w:r>
      <w:r w:rsidR="00FE294B">
        <w:rPr>
          <w:sz w:val="24"/>
          <w:szCs w:val="24"/>
        </w:rPr>
        <w:t>,</w:t>
      </w:r>
      <w:r w:rsidRPr="000C1B1C">
        <w:rPr>
          <w:sz w:val="24"/>
          <w:szCs w:val="24"/>
        </w:rPr>
        <w:t xml:space="preserve"> objednateli.</w:t>
      </w:r>
    </w:p>
    <w:p w:rsidR="00936932" w:rsidRPr="000C1B1C" w:rsidRDefault="00936932" w:rsidP="002B4702">
      <w:pPr>
        <w:ind w:left="360"/>
        <w:jc w:val="both"/>
        <w:rPr>
          <w:sz w:val="24"/>
          <w:szCs w:val="24"/>
        </w:rPr>
      </w:pPr>
    </w:p>
    <w:p w:rsidR="0091085A" w:rsidRPr="002B4702" w:rsidRDefault="003D27A1" w:rsidP="002B47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B4702">
        <w:rPr>
          <w:sz w:val="24"/>
          <w:szCs w:val="24"/>
        </w:rPr>
        <w:t>P</w:t>
      </w:r>
      <w:r w:rsidR="00C22459" w:rsidRPr="002B4702">
        <w:rPr>
          <w:sz w:val="24"/>
          <w:szCs w:val="24"/>
        </w:rPr>
        <w:t xml:space="preserve">očet opravovaných chatek bude </w:t>
      </w:r>
      <w:r w:rsidR="00D77DB7">
        <w:rPr>
          <w:sz w:val="24"/>
          <w:szCs w:val="24"/>
        </w:rPr>
        <w:t xml:space="preserve">v jednotlivých obdobích stanoven </w:t>
      </w:r>
      <w:r w:rsidR="00C22459" w:rsidRPr="002B4702">
        <w:rPr>
          <w:sz w:val="24"/>
          <w:szCs w:val="24"/>
        </w:rPr>
        <w:t xml:space="preserve">dle </w:t>
      </w:r>
      <w:r w:rsidR="00A156BE" w:rsidRPr="002B4702">
        <w:rPr>
          <w:sz w:val="24"/>
          <w:szCs w:val="24"/>
        </w:rPr>
        <w:t xml:space="preserve">požadavků </w:t>
      </w:r>
      <w:r w:rsidR="00C22459" w:rsidRPr="002B4702">
        <w:rPr>
          <w:sz w:val="24"/>
          <w:szCs w:val="24"/>
        </w:rPr>
        <w:t>objednatele</w:t>
      </w:r>
      <w:r w:rsidRPr="002B4702">
        <w:rPr>
          <w:sz w:val="24"/>
          <w:szCs w:val="24"/>
        </w:rPr>
        <w:t>.</w:t>
      </w:r>
      <w:r w:rsidR="00C22459" w:rsidRPr="002B4702">
        <w:rPr>
          <w:sz w:val="24"/>
          <w:szCs w:val="24"/>
        </w:rPr>
        <w:t xml:space="preserve"> </w:t>
      </w:r>
      <w:r w:rsidR="00D77DB7">
        <w:rPr>
          <w:sz w:val="24"/>
          <w:szCs w:val="24"/>
        </w:rPr>
        <w:t>C</w:t>
      </w:r>
      <w:r w:rsidR="00C22459" w:rsidRPr="002B4702">
        <w:rPr>
          <w:sz w:val="24"/>
          <w:szCs w:val="24"/>
        </w:rPr>
        <w:t xml:space="preserve">ena </w:t>
      </w:r>
      <w:r w:rsidRPr="002B4702">
        <w:rPr>
          <w:sz w:val="24"/>
          <w:szCs w:val="24"/>
        </w:rPr>
        <w:t>na opravu</w:t>
      </w:r>
      <w:r w:rsidR="00C22459" w:rsidRPr="002B4702">
        <w:rPr>
          <w:sz w:val="24"/>
          <w:szCs w:val="24"/>
        </w:rPr>
        <w:t xml:space="preserve"> jedn</w:t>
      </w:r>
      <w:r w:rsidRPr="002B4702">
        <w:rPr>
          <w:sz w:val="24"/>
          <w:szCs w:val="24"/>
        </w:rPr>
        <w:t>é</w:t>
      </w:r>
      <w:r w:rsidR="00C22459" w:rsidRPr="002B4702">
        <w:rPr>
          <w:sz w:val="24"/>
          <w:szCs w:val="24"/>
        </w:rPr>
        <w:t xml:space="preserve"> chat</w:t>
      </w:r>
      <w:r w:rsidRPr="002B4702">
        <w:rPr>
          <w:sz w:val="24"/>
          <w:szCs w:val="24"/>
        </w:rPr>
        <w:t>ky</w:t>
      </w:r>
      <w:r w:rsidR="000C1B1C" w:rsidRPr="002B4702">
        <w:rPr>
          <w:sz w:val="24"/>
          <w:szCs w:val="24"/>
        </w:rPr>
        <w:t>,</w:t>
      </w:r>
      <w:r w:rsidRPr="002B4702">
        <w:rPr>
          <w:sz w:val="24"/>
          <w:szCs w:val="24"/>
        </w:rPr>
        <w:t xml:space="preserve"> v</w:t>
      </w:r>
      <w:r w:rsidR="00383BE1" w:rsidRPr="002B4702">
        <w:rPr>
          <w:sz w:val="24"/>
          <w:szCs w:val="24"/>
        </w:rPr>
        <w:t xml:space="preserve"> plném </w:t>
      </w:r>
      <w:r w:rsidRPr="002B4702">
        <w:rPr>
          <w:sz w:val="24"/>
          <w:szCs w:val="24"/>
        </w:rPr>
        <w:t> rozsahu objednaných oprav</w:t>
      </w:r>
      <w:r w:rsidR="00634784" w:rsidRPr="002B4702">
        <w:rPr>
          <w:sz w:val="24"/>
          <w:szCs w:val="24"/>
        </w:rPr>
        <w:t>,</w:t>
      </w:r>
      <w:r w:rsidR="00383BE1" w:rsidRPr="002B4702">
        <w:rPr>
          <w:sz w:val="24"/>
          <w:szCs w:val="24"/>
        </w:rPr>
        <w:t xml:space="preserve"> uveden</w:t>
      </w:r>
      <w:r w:rsidR="00D77DB7">
        <w:rPr>
          <w:sz w:val="24"/>
          <w:szCs w:val="24"/>
        </w:rPr>
        <w:t xml:space="preserve">á v příloze č. 1 Technická </w:t>
      </w:r>
      <w:r w:rsidR="00383BE1" w:rsidRPr="002B4702">
        <w:rPr>
          <w:sz w:val="24"/>
          <w:szCs w:val="24"/>
        </w:rPr>
        <w:t>specifikac</w:t>
      </w:r>
      <w:r w:rsidR="00D77DB7">
        <w:rPr>
          <w:sz w:val="24"/>
          <w:szCs w:val="24"/>
        </w:rPr>
        <w:t>e – výkaz výměr této smlouvy</w:t>
      </w:r>
      <w:r w:rsidR="00FE294B">
        <w:rPr>
          <w:sz w:val="24"/>
          <w:szCs w:val="24"/>
        </w:rPr>
        <w:t>,</w:t>
      </w:r>
      <w:r w:rsidR="00383BE1" w:rsidRPr="002B4702">
        <w:rPr>
          <w:sz w:val="24"/>
          <w:szCs w:val="24"/>
        </w:rPr>
        <w:t xml:space="preserve"> </w:t>
      </w:r>
      <w:r w:rsidR="00C22459" w:rsidRPr="002B4702">
        <w:rPr>
          <w:sz w:val="24"/>
          <w:szCs w:val="24"/>
        </w:rPr>
        <w:t>je cenou maximální. Oprav</w:t>
      </w:r>
      <w:r w:rsidR="00D77DB7">
        <w:rPr>
          <w:sz w:val="24"/>
          <w:szCs w:val="24"/>
        </w:rPr>
        <w:t>a jednotlivé chaty</w:t>
      </w:r>
      <w:r w:rsidR="00C22459" w:rsidRPr="002B4702">
        <w:rPr>
          <w:sz w:val="24"/>
          <w:szCs w:val="24"/>
        </w:rPr>
        <w:t xml:space="preserve"> bud</w:t>
      </w:r>
      <w:r w:rsidR="00D77DB7">
        <w:rPr>
          <w:sz w:val="24"/>
          <w:szCs w:val="24"/>
        </w:rPr>
        <w:t>e</w:t>
      </w:r>
      <w:r w:rsidR="00C22459" w:rsidRPr="002B4702">
        <w:rPr>
          <w:sz w:val="24"/>
          <w:szCs w:val="24"/>
        </w:rPr>
        <w:t xml:space="preserve"> proveden</w:t>
      </w:r>
      <w:r w:rsidR="00D77DB7">
        <w:rPr>
          <w:sz w:val="24"/>
          <w:szCs w:val="24"/>
        </w:rPr>
        <w:t>a</w:t>
      </w:r>
      <w:r w:rsidR="00C22459" w:rsidRPr="002B4702">
        <w:rPr>
          <w:sz w:val="24"/>
          <w:szCs w:val="24"/>
        </w:rPr>
        <w:t xml:space="preserve"> vždy podle rozsahu poškození a po</w:t>
      </w:r>
      <w:r w:rsidR="00CE5D87">
        <w:rPr>
          <w:sz w:val="24"/>
          <w:szCs w:val="24"/>
        </w:rPr>
        <w:t xml:space="preserve"> </w:t>
      </w:r>
      <w:r w:rsidR="00FE294B">
        <w:rPr>
          <w:sz w:val="24"/>
          <w:szCs w:val="24"/>
        </w:rPr>
        <w:t xml:space="preserve">předchozím písemném </w:t>
      </w:r>
      <w:r w:rsidR="00C22459" w:rsidRPr="002B4702">
        <w:rPr>
          <w:sz w:val="24"/>
          <w:szCs w:val="24"/>
        </w:rPr>
        <w:t>odsouhlasení objednatelem</w:t>
      </w:r>
      <w:r w:rsidR="00634784" w:rsidRPr="002B4702">
        <w:rPr>
          <w:sz w:val="24"/>
          <w:szCs w:val="24"/>
        </w:rPr>
        <w:t>.</w:t>
      </w:r>
    </w:p>
    <w:p w:rsidR="0091085A" w:rsidRPr="00311E2B" w:rsidRDefault="0091085A" w:rsidP="0091085A">
      <w:pPr>
        <w:ind w:left="360"/>
        <w:jc w:val="both"/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V. Lhůty plnění </w:t>
      </w:r>
    </w:p>
    <w:p w:rsidR="0091085A" w:rsidRDefault="0091085A" w:rsidP="0091085A">
      <w:pPr>
        <w:numPr>
          <w:ilvl w:val="0"/>
          <w:numId w:val="2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činnosti uvedené v článku III. odst. 1. této smlouvy provádět v souladu s  platnými a účinnými právními předpisy,</w:t>
      </w:r>
      <w:r w:rsidR="00735BE6">
        <w:rPr>
          <w:sz w:val="24"/>
          <w:szCs w:val="24"/>
        </w:rPr>
        <w:t xml:space="preserve"> technických norem včetně doporučujících a provozních řádů pro daný objekt, respektující místní provozní podmínky a</w:t>
      </w:r>
      <w:r>
        <w:rPr>
          <w:sz w:val="24"/>
          <w:szCs w:val="24"/>
        </w:rPr>
        <w:t xml:space="preserve"> v souladu s</w:t>
      </w:r>
      <w:r w:rsidR="007644FB">
        <w:rPr>
          <w:sz w:val="24"/>
          <w:szCs w:val="24"/>
        </w:rPr>
        <w:t>e</w:t>
      </w:r>
      <w:r>
        <w:rPr>
          <w:sz w:val="24"/>
          <w:szCs w:val="24"/>
        </w:rPr>
        <w:t xml:space="preserve"> specifikací</w:t>
      </w:r>
      <w:r w:rsidR="007644FB">
        <w:rPr>
          <w:sz w:val="24"/>
          <w:szCs w:val="24"/>
        </w:rPr>
        <w:t xml:space="preserve"> prací</w:t>
      </w:r>
      <w:r w:rsidR="00C578C7">
        <w:rPr>
          <w:sz w:val="24"/>
          <w:szCs w:val="24"/>
        </w:rPr>
        <w:t xml:space="preserve">, dílčí objednávkou </w:t>
      </w:r>
      <w:r>
        <w:rPr>
          <w:sz w:val="24"/>
          <w:szCs w:val="24"/>
        </w:rPr>
        <w:t xml:space="preserve">a v termínu stanoveném v písemné objednávce. </w:t>
      </w:r>
    </w:p>
    <w:p w:rsidR="0091085A" w:rsidRDefault="0091085A" w:rsidP="0091085A">
      <w:pPr>
        <w:pStyle w:val="slodstavec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Konkrétní termín a rozsah prací bude vždy stanoven v písemné objednávce. Objednávka bude doručena elektronicky, poštou nebo osobně, dle dohody mezi objednatelem a zhotovitelem.</w:t>
      </w:r>
    </w:p>
    <w:p w:rsidR="0091085A" w:rsidRDefault="0091085A" w:rsidP="0091085A">
      <w:pPr>
        <w:pStyle w:val="slodstavec"/>
        <w:ind w:left="360" w:firstLine="0"/>
        <w:rPr>
          <w:sz w:val="24"/>
          <w:szCs w:val="24"/>
        </w:rPr>
      </w:pPr>
    </w:p>
    <w:p w:rsidR="00AF3D67" w:rsidRDefault="00AF3D67" w:rsidP="0091085A">
      <w:pPr>
        <w:pStyle w:val="slodstavec"/>
        <w:ind w:left="360" w:firstLine="0"/>
        <w:rPr>
          <w:sz w:val="24"/>
          <w:szCs w:val="24"/>
        </w:rPr>
      </w:pPr>
    </w:p>
    <w:p w:rsidR="00AF3D67" w:rsidRDefault="00AF3D67" w:rsidP="0091085A">
      <w:pPr>
        <w:pStyle w:val="slodstavec"/>
        <w:ind w:left="360" w:firstLine="0"/>
        <w:rPr>
          <w:sz w:val="24"/>
          <w:szCs w:val="24"/>
        </w:rPr>
      </w:pPr>
    </w:p>
    <w:p w:rsidR="0091085A" w:rsidRDefault="0091085A" w:rsidP="009108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Článek VI. Cena plnění</w:t>
      </w:r>
    </w:p>
    <w:p w:rsidR="00DB133F" w:rsidRDefault="000E2BD6" w:rsidP="0091085A">
      <w:pPr>
        <w:pStyle w:val="slodstave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se zavazuje, že jím nabízená cena v dílčích nabídkách nepřekročí jednotkové ceny uveden v příloze č. 1 </w:t>
      </w:r>
      <w:r w:rsidR="00DB133F">
        <w:rPr>
          <w:sz w:val="24"/>
          <w:szCs w:val="24"/>
        </w:rPr>
        <w:t>(Technická specifikace – výkaz výměr) této smlouvy, a to po celou dobu platnosti této smlouvy.</w:t>
      </w:r>
    </w:p>
    <w:p w:rsidR="0089781E" w:rsidRDefault="0091085A" w:rsidP="0091085A">
      <w:pPr>
        <w:pStyle w:val="slodstavec"/>
        <w:numPr>
          <w:ilvl w:val="0"/>
          <w:numId w:val="3"/>
        </w:numPr>
        <w:rPr>
          <w:sz w:val="24"/>
          <w:szCs w:val="24"/>
        </w:rPr>
      </w:pPr>
      <w:r w:rsidRPr="0089781E">
        <w:rPr>
          <w:sz w:val="24"/>
          <w:szCs w:val="24"/>
        </w:rPr>
        <w:t>Cena</w:t>
      </w:r>
      <w:r w:rsidR="00DB133F">
        <w:rPr>
          <w:sz w:val="24"/>
          <w:szCs w:val="24"/>
        </w:rPr>
        <w:t xml:space="preserve"> opravy chatky</w:t>
      </w:r>
      <w:r w:rsidRPr="0089781E">
        <w:rPr>
          <w:sz w:val="24"/>
          <w:szCs w:val="24"/>
        </w:rPr>
        <w:t xml:space="preserve"> bude účtována na základě písemné objednávky a podle skutečně provedených prací a bude účtována jako </w:t>
      </w:r>
      <w:r w:rsidR="003D27A1">
        <w:rPr>
          <w:sz w:val="24"/>
          <w:szCs w:val="24"/>
        </w:rPr>
        <w:t>součet</w:t>
      </w:r>
      <w:r w:rsidR="003D27A1" w:rsidRPr="0089781E">
        <w:rPr>
          <w:sz w:val="24"/>
          <w:szCs w:val="24"/>
        </w:rPr>
        <w:t xml:space="preserve"> </w:t>
      </w:r>
      <w:r w:rsidRPr="0089781E">
        <w:rPr>
          <w:sz w:val="24"/>
          <w:szCs w:val="24"/>
        </w:rPr>
        <w:t>zhotovitelem provedených prací</w:t>
      </w:r>
      <w:r w:rsidR="00DB133F">
        <w:rPr>
          <w:sz w:val="24"/>
          <w:szCs w:val="24"/>
        </w:rPr>
        <w:t xml:space="preserve"> </w:t>
      </w:r>
      <w:r w:rsidR="000E2BD6">
        <w:rPr>
          <w:sz w:val="24"/>
          <w:szCs w:val="24"/>
        </w:rPr>
        <w:t>v souladu s </w:t>
      </w:r>
      <w:r w:rsidR="00DB133F">
        <w:rPr>
          <w:sz w:val="24"/>
          <w:szCs w:val="24"/>
        </w:rPr>
        <w:t>T</w:t>
      </w:r>
      <w:r w:rsidR="000E2BD6">
        <w:rPr>
          <w:sz w:val="24"/>
          <w:szCs w:val="24"/>
        </w:rPr>
        <w:t>echnickou specifikací -</w:t>
      </w:r>
      <w:r w:rsidRPr="0089781E">
        <w:rPr>
          <w:sz w:val="24"/>
          <w:szCs w:val="24"/>
        </w:rPr>
        <w:t xml:space="preserve"> </w:t>
      </w:r>
      <w:r w:rsidR="0089781E" w:rsidRPr="0089781E">
        <w:rPr>
          <w:sz w:val="24"/>
          <w:szCs w:val="24"/>
        </w:rPr>
        <w:t>výkaz</w:t>
      </w:r>
      <w:r w:rsidR="000E2BD6">
        <w:rPr>
          <w:sz w:val="24"/>
          <w:szCs w:val="24"/>
        </w:rPr>
        <w:t>em</w:t>
      </w:r>
      <w:r w:rsidR="0089781E" w:rsidRPr="0089781E">
        <w:rPr>
          <w:sz w:val="24"/>
          <w:szCs w:val="24"/>
        </w:rPr>
        <w:t xml:space="preserve"> výměr</w:t>
      </w:r>
      <w:r w:rsidRPr="0089781E">
        <w:rPr>
          <w:sz w:val="24"/>
          <w:szCs w:val="24"/>
        </w:rPr>
        <w:t xml:space="preserve"> uvedených v příloze č.</w:t>
      </w:r>
      <w:r w:rsidR="00DB133F">
        <w:rPr>
          <w:sz w:val="24"/>
          <w:szCs w:val="24"/>
        </w:rPr>
        <w:t xml:space="preserve"> 1</w:t>
      </w:r>
      <w:r w:rsidRPr="0089781E">
        <w:rPr>
          <w:sz w:val="24"/>
          <w:szCs w:val="24"/>
        </w:rPr>
        <w:t xml:space="preserve">., této smlouvy na opravy </w:t>
      </w:r>
      <w:r w:rsidR="0089781E">
        <w:rPr>
          <w:sz w:val="24"/>
          <w:szCs w:val="24"/>
        </w:rPr>
        <w:t>chatek ve VS Horní Poříčí</w:t>
      </w:r>
      <w:r w:rsidR="000D72A1">
        <w:rPr>
          <w:sz w:val="24"/>
          <w:szCs w:val="24"/>
        </w:rPr>
        <w:t>, okres Strakonice</w:t>
      </w:r>
      <w:r w:rsidR="0089781E">
        <w:rPr>
          <w:sz w:val="24"/>
          <w:szCs w:val="24"/>
        </w:rPr>
        <w:t>.</w:t>
      </w:r>
    </w:p>
    <w:p w:rsidR="000D72A1" w:rsidRPr="000D72A1" w:rsidRDefault="000D72A1" w:rsidP="000D72A1">
      <w:pPr>
        <w:pStyle w:val="slodstavec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Dohodnutá cena bude zhotovitelem navýšena o částku daně z přidané hodnoty ve výši odpovídající sazby daně. Věta první se nepoužije v případě uskutečněných plnění spadajících do režimu přenesení daňové povinnosti podle § 92 e) zákona č. 235/2004 Sb., o dani z přidané hodnoty, ve znění pozdějších předpisů, kdy povinnost přiznat a zaplatit daň má objednatel na základě zákonného sdělení od zhotovitele.</w:t>
      </w:r>
    </w:p>
    <w:p w:rsidR="0091085A" w:rsidRPr="0089781E" w:rsidRDefault="0091085A" w:rsidP="0091085A">
      <w:pPr>
        <w:pStyle w:val="slodstavec"/>
        <w:numPr>
          <w:ilvl w:val="0"/>
          <w:numId w:val="3"/>
        </w:numPr>
        <w:rPr>
          <w:sz w:val="24"/>
          <w:szCs w:val="24"/>
        </w:rPr>
      </w:pPr>
      <w:r w:rsidRPr="0089781E">
        <w:rPr>
          <w:sz w:val="24"/>
          <w:szCs w:val="24"/>
        </w:rPr>
        <w:t>Cen</w:t>
      </w:r>
      <w:r w:rsidR="000D72A1">
        <w:rPr>
          <w:sz w:val="24"/>
          <w:szCs w:val="24"/>
        </w:rPr>
        <w:t>y</w:t>
      </w:r>
      <w:r w:rsidRPr="0089781E">
        <w:rPr>
          <w:sz w:val="24"/>
          <w:szCs w:val="24"/>
        </w:rPr>
        <w:t xml:space="preserve"> plnění sjednan</w:t>
      </w:r>
      <w:r w:rsidR="000D72A1">
        <w:rPr>
          <w:sz w:val="24"/>
          <w:szCs w:val="24"/>
        </w:rPr>
        <w:t>é</w:t>
      </w:r>
      <w:r w:rsidRPr="0089781E">
        <w:rPr>
          <w:sz w:val="24"/>
          <w:szCs w:val="24"/>
        </w:rPr>
        <w:t xml:space="preserve"> podle tohoto článku</w:t>
      </w:r>
      <w:r w:rsidR="000D72A1">
        <w:rPr>
          <w:sz w:val="24"/>
          <w:szCs w:val="24"/>
        </w:rPr>
        <w:t xml:space="preserve"> v dílčích plněních</w:t>
      </w:r>
      <w:r w:rsidR="006D7898">
        <w:rPr>
          <w:sz w:val="24"/>
          <w:szCs w:val="24"/>
        </w:rPr>
        <w:t xml:space="preserve"> jsou cenami konečnými a </w:t>
      </w:r>
      <w:r w:rsidRPr="0089781E">
        <w:rPr>
          <w:sz w:val="24"/>
          <w:szCs w:val="24"/>
        </w:rPr>
        <w:t>nejvýše přípustn</w:t>
      </w:r>
      <w:r w:rsidR="006D7898">
        <w:rPr>
          <w:sz w:val="24"/>
          <w:szCs w:val="24"/>
        </w:rPr>
        <w:t>ými</w:t>
      </w:r>
      <w:r w:rsidRPr="0089781E">
        <w:rPr>
          <w:sz w:val="24"/>
          <w:szCs w:val="24"/>
        </w:rPr>
        <w:t>, obsahující</w:t>
      </w:r>
      <w:r w:rsidR="006D7898">
        <w:rPr>
          <w:sz w:val="24"/>
          <w:szCs w:val="24"/>
        </w:rPr>
        <w:t>mi</w:t>
      </w:r>
      <w:r w:rsidRPr="0089781E">
        <w:rPr>
          <w:sz w:val="24"/>
          <w:szCs w:val="24"/>
        </w:rPr>
        <w:t xml:space="preserve"> veškeré náklady zhotovitele vč. osobních, režijních, materiálových nákladů a přiměřeného zisku zhotovitele a včetně </w:t>
      </w:r>
      <w:r w:rsidR="00A156BE">
        <w:rPr>
          <w:sz w:val="24"/>
          <w:szCs w:val="24"/>
        </w:rPr>
        <w:t>nákladů na dopravu</w:t>
      </w:r>
      <w:r w:rsidR="00A156BE" w:rsidRPr="0089781E">
        <w:rPr>
          <w:sz w:val="24"/>
          <w:szCs w:val="24"/>
        </w:rPr>
        <w:t xml:space="preserve"> </w:t>
      </w:r>
      <w:r w:rsidRPr="0089781E">
        <w:rPr>
          <w:sz w:val="24"/>
          <w:szCs w:val="24"/>
        </w:rPr>
        <w:t>zhotovitele.</w:t>
      </w:r>
    </w:p>
    <w:p w:rsidR="00634784" w:rsidRPr="000C1B1C" w:rsidRDefault="0091085A" w:rsidP="0091085A">
      <w:pPr>
        <w:numPr>
          <w:ilvl w:val="0"/>
          <w:numId w:val="3"/>
        </w:numPr>
        <w:overflowPunct/>
        <w:autoSpaceDE/>
        <w:adjustRightInd/>
        <w:jc w:val="both"/>
        <w:rPr>
          <w:sz w:val="24"/>
          <w:szCs w:val="24"/>
        </w:rPr>
      </w:pPr>
      <w:r w:rsidRPr="000C1B1C">
        <w:rPr>
          <w:sz w:val="24"/>
          <w:szCs w:val="24"/>
        </w:rPr>
        <w:t>Celková cena prací realizovaných na základě této smlouvy</w:t>
      </w:r>
      <w:r w:rsidR="00383BE1" w:rsidRPr="000C1B1C">
        <w:rPr>
          <w:sz w:val="24"/>
          <w:szCs w:val="24"/>
        </w:rPr>
        <w:t xml:space="preserve"> za opravu </w:t>
      </w:r>
      <w:r w:rsidR="006D7898">
        <w:rPr>
          <w:sz w:val="24"/>
          <w:szCs w:val="24"/>
        </w:rPr>
        <w:t>14 chatek nepřekročí po dobu její účinnosti částku ve výši</w:t>
      </w:r>
      <w:r w:rsidR="00F8362C">
        <w:rPr>
          <w:sz w:val="24"/>
          <w:szCs w:val="24"/>
        </w:rPr>
        <w:t xml:space="preserve"> 3 771 460,-</w:t>
      </w:r>
      <w:r w:rsidRPr="002C691D">
        <w:rPr>
          <w:sz w:val="24"/>
          <w:szCs w:val="24"/>
        </w:rPr>
        <w:t xml:space="preserve"> Kč</w:t>
      </w:r>
      <w:r w:rsidR="00D419A8">
        <w:rPr>
          <w:sz w:val="24"/>
          <w:szCs w:val="24"/>
        </w:rPr>
        <w:t xml:space="preserve"> </w:t>
      </w:r>
      <w:r w:rsidR="006D7898">
        <w:rPr>
          <w:sz w:val="24"/>
          <w:szCs w:val="24"/>
        </w:rPr>
        <w:t>(</w:t>
      </w:r>
      <w:r w:rsidR="00D419A8">
        <w:rPr>
          <w:sz w:val="24"/>
          <w:szCs w:val="24"/>
        </w:rPr>
        <w:t>slovy</w:t>
      </w:r>
      <w:r w:rsidR="00F8362C">
        <w:rPr>
          <w:sz w:val="24"/>
          <w:szCs w:val="24"/>
        </w:rPr>
        <w:t xml:space="preserve"> </w:t>
      </w:r>
      <w:proofErr w:type="spellStart"/>
      <w:r w:rsidR="00F8362C">
        <w:rPr>
          <w:sz w:val="24"/>
          <w:szCs w:val="24"/>
        </w:rPr>
        <w:t>třimilionysedmsetsedmdesátjedentisícčtyřistašedesát</w:t>
      </w:r>
      <w:proofErr w:type="spellEnd"/>
      <w:r w:rsidR="00F8362C">
        <w:rPr>
          <w:sz w:val="24"/>
          <w:szCs w:val="24"/>
        </w:rPr>
        <w:t xml:space="preserve"> korun českých</w:t>
      </w:r>
      <w:r w:rsidR="006D7898">
        <w:rPr>
          <w:sz w:val="24"/>
          <w:szCs w:val="24"/>
        </w:rPr>
        <w:t>)</w:t>
      </w:r>
      <w:r w:rsidR="00F31722">
        <w:rPr>
          <w:sz w:val="24"/>
          <w:szCs w:val="24"/>
        </w:rPr>
        <w:t xml:space="preserve"> </w:t>
      </w:r>
      <w:r w:rsidRPr="002C691D">
        <w:rPr>
          <w:sz w:val="24"/>
          <w:szCs w:val="24"/>
        </w:rPr>
        <w:t>bez DPH.</w:t>
      </w:r>
    </w:p>
    <w:p w:rsidR="0091085A" w:rsidRDefault="0091085A" w:rsidP="00735BE6">
      <w:pPr>
        <w:overflowPunct/>
        <w:autoSpaceDE/>
        <w:adjustRightInd/>
        <w:jc w:val="both"/>
        <w:rPr>
          <w:sz w:val="24"/>
          <w:szCs w:val="24"/>
        </w:rPr>
      </w:pPr>
    </w:p>
    <w:p w:rsidR="0091085A" w:rsidRPr="006F43A0" w:rsidRDefault="0091085A" w:rsidP="0091085A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>Článek VII. Fakturace a platební podmínky</w:t>
      </w:r>
      <w:r>
        <w:rPr>
          <w:b/>
          <w:sz w:val="24"/>
          <w:szCs w:val="24"/>
        </w:rPr>
        <w:tab/>
      </w:r>
    </w:p>
    <w:p w:rsidR="0091085A" w:rsidRDefault="0091085A" w:rsidP="0091085A">
      <w:pPr>
        <w:pStyle w:val="Zkladntext2"/>
        <w:overflowPunct/>
        <w:autoSpaceDE/>
        <w:adjustRightInd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předmět</w:t>
      </w:r>
      <w:r w:rsidR="00EC06B5">
        <w:rPr>
          <w:sz w:val="24"/>
          <w:szCs w:val="24"/>
        </w:rPr>
        <w:t xml:space="preserve"> plnění </w:t>
      </w:r>
      <w:r>
        <w:rPr>
          <w:sz w:val="24"/>
          <w:szCs w:val="24"/>
        </w:rPr>
        <w:t>sjednaný v rozsahu dle čl. III. této smlouvy sjednávají smluvní strany dohodou následující dodací a platební podmínky:</w:t>
      </w:r>
    </w:p>
    <w:p w:rsidR="007219A4" w:rsidRPr="00F31722" w:rsidRDefault="0091085A" w:rsidP="007219A4">
      <w:pPr>
        <w:numPr>
          <w:ilvl w:val="0"/>
          <w:numId w:val="23"/>
        </w:numPr>
        <w:spacing w:after="120"/>
        <w:ind w:left="357" w:hanging="357"/>
        <w:jc w:val="both"/>
      </w:pPr>
      <w:r>
        <w:rPr>
          <w:sz w:val="24"/>
          <w:szCs w:val="24"/>
        </w:rPr>
        <w:t xml:space="preserve">Cena provedených prací bude </w:t>
      </w:r>
      <w:r w:rsidR="00814A6A">
        <w:rPr>
          <w:sz w:val="24"/>
          <w:szCs w:val="24"/>
        </w:rPr>
        <w:t xml:space="preserve">objednatelem </w:t>
      </w:r>
      <w:r>
        <w:rPr>
          <w:sz w:val="24"/>
          <w:szCs w:val="24"/>
        </w:rPr>
        <w:t xml:space="preserve">hrazena na základě daňových dokladů (dále také </w:t>
      </w:r>
      <w:r w:rsidR="00C023E0">
        <w:rPr>
          <w:sz w:val="24"/>
          <w:szCs w:val="24"/>
        </w:rPr>
        <w:t>„</w:t>
      </w:r>
      <w:r>
        <w:rPr>
          <w:sz w:val="24"/>
          <w:szCs w:val="24"/>
        </w:rPr>
        <w:t>faktura</w:t>
      </w:r>
      <w:r w:rsidR="00C023E0">
        <w:rPr>
          <w:sz w:val="24"/>
          <w:szCs w:val="24"/>
        </w:rPr>
        <w:t>“</w:t>
      </w:r>
      <w:r>
        <w:rPr>
          <w:sz w:val="24"/>
          <w:szCs w:val="24"/>
        </w:rPr>
        <w:t>) vystavených zhotovitelem nejdříve v den předání předmětu plnění a po jeho řádném předání</w:t>
      </w:r>
      <w:r w:rsidR="00C023E0">
        <w:rPr>
          <w:sz w:val="24"/>
          <w:szCs w:val="24"/>
        </w:rPr>
        <w:t xml:space="preserve">, bez vad, nedodělků a </w:t>
      </w:r>
      <w:proofErr w:type="gramStart"/>
      <w:r w:rsidR="00C023E0">
        <w:rPr>
          <w:sz w:val="24"/>
          <w:szCs w:val="24"/>
        </w:rPr>
        <w:t xml:space="preserve">nedostatků, </w:t>
      </w:r>
      <w:r w:rsidR="002B0F75">
        <w:rPr>
          <w:sz w:val="24"/>
          <w:szCs w:val="24"/>
        </w:rPr>
        <w:t xml:space="preserve"> a odsouhlasení</w:t>
      </w:r>
      <w:proofErr w:type="gramEnd"/>
      <w:r w:rsidR="002B0F75">
        <w:rPr>
          <w:sz w:val="24"/>
          <w:szCs w:val="24"/>
        </w:rPr>
        <w:t xml:space="preserve"> objednatelem </w:t>
      </w:r>
      <w:r>
        <w:rPr>
          <w:sz w:val="24"/>
          <w:szCs w:val="24"/>
        </w:rPr>
        <w:t xml:space="preserve">na základě předávacího protokolu. </w:t>
      </w:r>
    </w:p>
    <w:p w:rsidR="004A4007" w:rsidRPr="00F31722" w:rsidRDefault="00EE6E97" w:rsidP="007219A4">
      <w:pPr>
        <w:numPr>
          <w:ilvl w:val="0"/>
          <w:numId w:val="23"/>
        </w:numPr>
        <w:spacing w:after="120"/>
        <w:ind w:left="357" w:hanging="357"/>
        <w:jc w:val="both"/>
      </w:pPr>
      <w:r>
        <w:rPr>
          <w:sz w:val="24"/>
          <w:szCs w:val="24"/>
        </w:rPr>
        <w:t xml:space="preserve">Součástí předávacího protokolu </w:t>
      </w:r>
      <w:proofErr w:type="gramStart"/>
      <w:r>
        <w:rPr>
          <w:sz w:val="24"/>
          <w:szCs w:val="24"/>
        </w:rPr>
        <w:t>bude</w:t>
      </w:r>
      <w:r w:rsidR="004A4007">
        <w:rPr>
          <w:sz w:val="24"/>
          <w:szCs w:val="24"/>
        </w:rPr>
        <w:t xml:space="preserve"> :</w:t>
      </w:r>
      <w:proofErr w:type="gramEnd"/>
    </w:p>
    <w:p w:rsidR="004A4007" w:rsidRPr="00F31722" w:rsidRDefault="00EE6E97" w:rsidP="00F31722">
      <w:pPr>
        <w:pStyle w:val="Odstavecseseznamem"/>
        <w:numPr>
          <w:ilvl w:val="0"/>
          <w:numId w:val="26"/>
        </w:numPr>
        <w:spacing w:after="120"/>
        <w:jc w:val="both"/>
      </w:pPr>
      <w:r w:rsidRPr="004A4007">
        <w:rPr>
          <w:sz w:val="24"/>
          <w:szCs w:val="24"/>
        </w:rPr>
        <w:t>objednávka objednatele</w:t>
      </w:r>
      <w:r w:rsidR="004A4007">
        <w:rPr>
          <w:sz w:val="24"/>
          <w:szCs w:val="24"/>
        </w:rPr>
        <w:t>,</w:t>
      </w:r>
      <w:r w:rsidR="00C023E0" w:rsidRPr="004A4007">
        <w:rPr>
          <w:sz w:val="24"/>
          <w:szCs w:val="24"/>
        </w:rPr>
        <w:t xml:space="preserve"> </w:t>
      </w:r>
    </w:p>
    <w:p w:rsidR="007219A4" w:rsidRDefault="00C023E0" w:rsidP="00F31722">
      <w:pPr>
        <w:pStyle w:val="Odstavecseseznamem"/>
        <w:numPr>
          <w:ilvl w:val="0"/>
          <w:numId w:val="26"/>
        </w:numPr>
        <w:spacing w:after="120"/>
        <w:jc w:val="both"/>
      </w:pPr>
      <w:r w:rsidRPr="004A4007">
        <w:rPr>
          <w:sz w:val="24"/>
          <w:szCs w:val="24"/>
        </w:rPr>
        <w:t>soupis skutečně provedených prací zhotovitele</w:t>
      </w:r>
      <w:r w:rsidR="004A4007">
        <w:rPr>
          <w:sz w:val="24"/>
          <w:szCs w:val="24"/>
        </w:rPr>
        <w:t>,</w:t>
      </w:r>
      <w:r w:rsidR="007219A4" w:rsidRPr="007219A4">
        <w:t xml:space="preserve"> </w:t>
      </w:r>
    </w:p>
    <w:p w:rsidR="007219A4" w:rsidRPr="00F31722" w:rsidRDefault="007219A4" w:rsidP="00F31722">
      <w:pPr>
        <w:numPr>
          <w:ilvl w:val="0"/>
          <w:numId w:val="24"/>
        </w:numPr>
        <w:tabs>
          <w:tab w:val="left" w:pos="1065"/>
        </w:tabs>
        <w:ind w:left="1425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prohlášení o shodě vlastností zabudovaných materiálů a výrobků s technickými požadavky na ně kladeným</w:t>
      </w:r>
      <w:r w:rsidR="004A4007">
        <w:rPr>
          <w:sz w:val="24"/>
          <w:szCs w:val="24"/>
        </w:rPr>
        <w:t>,</w:t>
      </w:r>
    </w:p>
    <w:p w:rsidR="007219A4" w:rsidRPr="00F31722" w:rsidRDefault="007219A4" w:rsidP="00F31722">
      <w:pPr>
        <w:numPr>
          <w:ilvl w:val="0"/>
          <w:numId w:val="24"/>
        </w:numPr>
        <w:tabs>
          <w:tab w:val="left" w:pos="1065"/>
        </w:tabs>
        <w:ind w:left="1425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záruční listy,</w:t>
      </w:r>
    </w:p>
    <w:p w:rsidR="007219A4" w:rsidRPr="00F31722" w:rsidRDefault="007219A4" w:rsidP="00F31722">
      <w:pPr>
        <w:numPr>
          <w:ilvl w:val="0"/>
          <w:numId w:val="24"/>
        </w:numPr>
        <w:tabs>
          <w:tab w:val="left" w:pos="1065"/>
        </w:tabs>
        <w:ind w:left="1425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doklad o ekologické likvidaci odpadů</w:t>
      </w:r>
      <w:r w:rsidR="004A4007">
        <w:rPr>
          <w:sz w:val="24"/>
          <w:szCs w:val="24"/>
        </w:rPr>
        <w:t>.</w:t>
      </w:r>
    </w:p>
    <w:p w:rsidR="0091085A" w:rsidRPr="00EE0AA7" w:rsidRDefault="0091085A" w:rsidP="00F31722">
      <w:pPr>
        <w:pStyle w:val="Zkladntext2"/>
        <w:overflowPunct/>
        <w:autoSpaceDE/>
        <w:adjustRightInd/>
        <w:spacing w:before="120" w:after="0" w:line="240" w:lineRule="auto"/>
        <w:jc w:val="both"/>
        <w:rPr>
          <w:sz w:val="24"/>
          <w:szCs w:val="24"/>
        </w:rPr>
      </w:pPr>
    </w:p>
    <w:p w:rsidR="0091085A" w:rsidRDefault="004A4007" w:rsidP="00F31722">
      <w:pPr>
        <w:pStyle w:val="Zkladntext2"/>
        <w:overflowPunct/>
        <w:autoSpaceDE/>
        <w:adjustRightInd/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0463">
        <w:rPr>
          <w:sz w:val="24"/>
          <w:szCs w:val="24"/>
        </w:rPr>
        <w:t xml:space="preserve"> </w:t>
      </w:r>
      <w:r w:rsidR="0091085A">
        <w:rPr>
          <w:sz w:val="24"/>
          <w:szCs w:val="24"/>
        </w:rPr>
        <w:t>Lhůta splatnosti faktury je 21 dnů ode dne jejího doručení objednateli na adresu objednatele uvedenou v čl. I. této smlouvy. Stejný termín splatnosti platí pro smluvní strany i při úhradě jiných plateb (úroků z prodlení, smluvních pokut, náhrady škody aj.).</w:t>
      </w:r>
    </w:p>
    <w:p w:rsidR="0091085A" w:rsidRDefault="004A4007" w:rsidP="00F31722">
      <w:pPr>
        <w:pStyle w:val="Zkladntext2"/>
        <w:overflowPunct/>
        <w:autoSpaceDE/>
        <w:adjustRightInd/>
        <w:spacing w:before="120"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40463">
        <w:rPr>
          <w:sz w:val="24"/>
          <w:szCs w:val="24"/>
        </w:rPr>
        <w:t xml:space="preserve"> </w:t>
      </w:r>
      <w:r w:rsidR="0091085A">
        <w:rPr>
          <w:sz w:val="24"/>
          <w:szCs w:val="24"/>
        </w:rPr>
        <w:t>Faktura musí obsahovat: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evidenční číslo dokladu,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název a sídlo objednatele a zhotovitele,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rozsah a předmět plnění,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datum vystavení daňového dokladu, datum splatnosti a datum uskutečnění zdanitelného plnění,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označení banky a číslo účtu, na který má být zaplaceno (viz čl. I. této smlouvy) a který je zveřejněn způsobem umožňujícím dálkový přístup,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jednotkovou cenu v Kč bez DPH, základ daně, sazbu daně a její výši, pokud nejde o plnění dle § 92 e zákona o DPH</w:t>
      </w:r>
      <w:r w:rsidR="00814A6A">
        <w:rPr>
          <w:sz w:val="24"/>
          <w:szCs w:val="24"/>
        </w:rPr>
        <w:t>, cenu s DPH</w:t>
      </w:r>
      <w:r>
        <w:rPr>
          <w:sz w:val="24"/>
          <w:szCs w:val="24"/>
        </w:rPr>
        <w:t xml:space="preserve">,  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číselný kód klasifikace CZ – CPA a v případě plnění dle § 92 e zákona o DPH údaj „daň odvede zákazník“,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v příloze předávací protokol podepsaný určeným pracovníkem objednatele,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IČO a DIČ zhotovitele a objednatele,</w:t>
      </w:r>
    </w:p>
    <w:p w:rsidR="0091085A" w:rsidRDefault="0091085A" w:rsidP="0091085A">
      <w:pPr>
        <w:numPr>
          <w:ilvl w:val="1"/>
          <w:numId w:val="5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podpis oprávněné osoby.</w:t>
      </w:r>
    </w:p>
    <w:p w:rsidR="0091085A" w:rsidRDefault="0091085A" w:rsidP="0091085A">
      <w:pPr>
        <w:overflowPunct/>
        <w:autoSpaceDE/>
        <w:adjustRightInd/>
        <w:ind w:left="1080"/>
        <w:jc w:val="both"/>
        <w:rPr>
          <w:sz w:val="24"/>
          <w:szCs w:val="24"/>
        </w:rPr>
      </w:pPr>
    </w:p>
    <w:p w:rsidR="0091085A" w:rsidRDefault="00C40463" w:rsidP="00C40463">
      <w:pPr>
        <w:overflowPunct/>
        <w:autoSpaceDE/>
        <w:adjustRightInd/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400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1085A" w:rsidRPr="002C691D">
        <w:rPr>
          <w:sz w:val="24"/>
          <w:szCs w:val="24"/>
        </w:rPr>
        <w:t xml:space="preserve">Faktura musí rovněž obsahovat náležitosti daňového dokladu ve smyslu odst. </w:t>
      </w:r>
      <w:r w:rsidR="00107F12">
        <w:rPr>
          <w:sz w:val="24"/>
          <w:szCs w:val="24"/>
        </w:rPr>
        <w:t>3</w:t>
      </w:r>
      <w:r w:rsidR="0091085A" w:rsidRPr="002C691D">
        <w:rPr>
          <w:sz w:val="24"/>
          <w:szCs w:val="24"/>
        </w:rPr>
        <w:t>. tohoto článku, resp. náležitosti vyplývající z obecně závazných právních předpisů (zejm. z ustanovení zákona č. 235/2004 Sb., o dani z přidané hodnoty</w:t>
      </w:r>
      <w:r w:rsidR="0024227E">
        <w:rPr>
          <w:sz w:val="24"/>
          <w:szCs w:val="24"/>
        </w:rPr>
        <w:t>,</w:t>
      </w:r>
      <w:r w:rsidR="0091085A" w:rsidRPr="002C691D">
        <w:rPr>
          <w:sz w:val="24"/>
          <w:szCs w:val="24"/>
        </w:rPr>
        <w:t xml:space="preserve"> v platném znění). V případě, že faktura nebude mít odpovídající náležitosti, je objednatel oprávněn zaslat ji ve lhůtě splatnosti zpět zhotoviteli k doplnění, aniž se tak dostane do prodlení se splatností; lhůta splatnosti počíná běžet znovu ode dne opětovného doručení </w:t>
      </w:r>
      <w:r w:rsidR="00C023E0">
        <w:rPr>
          <w:sz w:val="24"/>
          <w:szCs w:val="24"/>
        </w:rPr>
        <w:t>objednateli</w:t>
      </w:r>
      <w:r w:rsidR="0091085A" w:rsidRPr="002C691D">
        <w:rPr>
          <w:sz w:val="24"/>
          <w:szCs w:val="24"/>
        </w:rPr>
        <w:t xml:space="preserve"> náležitě doplněné či opravené faktury.</w:t>
      </w:r>
    </w:p>
    <w:p w:rsidR="002B0F75" w:rsidRPr="002C691D" w:rsidRDefault="004A4007" w:rsidP="00F31722">
      <w:pPr>
        <w:overflowPunct/>
        <w:autoSpaceDE/>
        <w:adjustRightInd/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40463">
        <w:rPr>
          <w:sz w:val="24"/>
          <w:szCs w:val="24"/>
        </w:rPr>
        <w:t xml:space="preserve"> </w:t>
      </w:r>
      <w:r w:rsidR="002B0F75" w:rsidRPr="002C691D">
        <w:rPr>
          <w:sz w:val="24"/>
          <w:szCs w:val="24"/>
        </w:rPr>
        <w:t>V případě, že se</w:t>
      </w:r>
      <w:r w:rsidR="00107F12">
        <w:rPr>
          <w:sz w:val="24"/>
          <w:szCs w:val="24"/>
        </w:rPr>
        <w:t xml:space="preserve"> zhotovitel </w:t>
      </w:r>
      <w:r w:rsidR="002B0F75" w:rsidRPr="002C691D">
        <w:rPr>
          <w:sz w:val="24"/>
          <w:szCs w:val="24"/>
        </w:rPr>
        <w:t>stane nespolehlivým plátcem ve smyslu § 106a zák. č. 235/2004 Sb., o dani z přidané hodnoty, v platném znění, je povinen o tom neprodleně písemně informovat</w:t>
      </w:r>
      <w:r w:rsidR="00C023E0">
        <w:rPr>
          <w:sz w:val="24"/>
          <w:szCs w:val="24"/>
        </w:rPr>
        <w:t xml:space="preserve"> objednatele</w:t>
      </w:r>
      <w:r w:rsidR="002B0F75" w:rsidRPr="002C691D">
        <w:rPr>
          <w:sz w:val="24"/>
          <w:szCs w:val="24"/>
        </w:rPr>
        <w:t>. Bude-li</w:t>
      </w:r>
      <w:r w:rsidR="00C023E0">
        <w:rPr>
          <w:sz w:val="24"/>
          <w:szCs w:val="24"/>
        </w:rPr>
        <w:t xml:space="preserve"> zhotovitel</w:t>
      </w:r>
      <w:r w:rsidR="002B0F75" w:rsidRPr="002C691D">
        <w:rPr>
          <w:sz w:val="24"/>
          <w:szCs w:val="24"/>
        </w:rPr>
        <w:t xml:space="preserve"> ke dni uskutečnění zdanitelného plnění veden jako nespolehlivý plátce, bude část ceny</w:t>
      </w:r>
      <w:r w:rsidR="00C023E0">
        <w:rPr>
          <w:sz w:val="24"/>
          <w:szCs w:val="24"/>
        </w:rPr>
        <w:t xml:space="preserve"> plnění</w:t>
      </w:r>
      <w:r w:rsidR="002B0F75" w:rsidRPr="002C691D">
        <w:rPr>
          <w:sz w:val="24"/>
          <w:szCs w:val="24"/>
        </w:rPr>
        <w:t xml:space="preserve"> odpovídající dani z přidané hodnoty uhrazena přímo na účet správce daně v souladu s </w:t>
      </w:r>
      <w:proofErr w:type="spellStart"/>
      <w:r w:rsidR="002B0F75" w:rsidRPr="002C691D">
        <w:rPr>
          <w:sz w:val="24"/>
          <w:szCs w:val="24"/>
        </w:rPr>
        <w:t>ust</w:t>
      </w:r>
      <w:proofErr w:type="spellEnd"/>
      <w:r w:rsidR="002B0F75" w:rsidRPr="002C691D">
        <w:rPr>
          <w:sz w:val="24"/>
          <w:szCs w:val="24"/>
        </w:rPr>
        <w:t>. § 109a zák. č. 235/2004 Sb., o dani z přidané hodnoty, v platném znění. O tuto částku bude ponížena celková cena</w:t>
      </w:r>
      <w:r w:rsidR="00C023E0">
        <w:rPr>
          <w:sz w:val="24"/>
          <w:szCs w:val="24"/>
        </w:rPr>
        <w:t xml:space="preserve"> plnění</w:t>
      </w:r>
      <w:r w:rsidR="002B0F75" w:rsidRPr="002C691D">
        <w:rPr>
          <w:sz w:val="24"/>
          <w:szCs w:val="24"/>
        </w:rPr>
        <w:t xml:space="preserve"> a</w:t>
      </w:r>
      <w:r w:rsidR="00C023E0">
        <w:rPr>
          <w:sz w:val="24"/>
          <w:szCs w:val="24"/>
        </w:rPr>
        <w:t xml:space="preserve"> zhotovitel</w:t>
      </w:r>
      <w:r w:rsidR="002B0F75" w:rsidRPr="002C691D">
        <w:rPr>
          <w:sz w:val="24"/>
          <w:szCs w:val="24"/>
        </w:rPr>
        <w:t xml:space="preserve"> obdrží cenu</w:t>
      </w:r>
      <w:r w:rsidR="00C023E0">
        <w:rPr>
          <w:sz w:val="24"/>
          <w:szCs w:val="24"/>
        </w:rPr>
        <w:t xml:space="preserve"> plnění</w:t>
      </w:r>
      <w:r w:rsidR="002B0F75" w:rsidRPr="002C691D">
        <w:rPr>
          <w:sz w:val="24"/>
          <w:szCs w:val="24"/>
        </w:rPr>
        <w:t xml:space="preserve">  bez DPH. V případě, že se</w:t>
      </w:r>
      <w:r w:rsidR="00C023E0">
        <w:rPr>
          <w:sz w:val="24"/>
          <w:szCs w:val="24"/>
        </w:rPr>
        <w:t xml:space="preserve"> zhotovitel</w:t>
      </w:r>
      <w:r w:rsidR="002B0F75" w:rsidRPr="002C691D">
        <w:rPr>
          <w:sz w:val="24"/>
          <w:szCs w:val="24"/>
        </w:rPr>
        <w:t xml:space="preserve"> stane nespolehlivým plátcem ve smyslu tohoto odstavce, má</w:t>
      </w:r>
      <w:r w:rsidR="00C023E0">
        <w:rPr>
          <w:sz w:val="24"/>
          <w:szCs w:val="24"/>
        </w:rPr>
        <w:t xml:space="preserve"> objednatel</w:t>
      </w:r>
      <w:r w:rsidR="002B0F75" w:rsidRPr="002C691D">
        <w:rPr>
          <w:sz w:val="24"/>
          <w:szCs w:val="24"/>
        </w:rPr>
        <w:t xml:space="preserve"> současně právo od této smlouvy odstoupit</w:t>
      </w:r>
    </w:p>
    <w:p w:rsidR="0091085A" w:rsidRPr="002C691D" w:rsidRDefault="0091085A" w:rsidP="0091085A">
      <w:pPr>
        <w:overflowPunct/>
        <w:autoSpaceDE/>
        <w:adjustRightInd/>
        <w:jc w:val="both"/>
        <w:rPr>
          <w:sz w:val="24"/>
          <w:szCs w:val="24"/>
        </w:rPr>
      </w:pPr>
    </w:p>
    <w:p w:rsidR="0091085A" w:rsidRPr="002C691D" w:rsidRDefault="0091085A" w:rsidP="0091085A">
      <w:pPr>
        <w:overflowPunct/>
        <w:autoSpaceDE/>
        <w:adjustRightInd/>
        <w:jc w:val="both"/>
        <w:rPr>
          <w:sz w:val="24"/>
          <w:szCs w:val="24"/>
        </w:rPr>
      </w:pPr>
    </w:p>
    <w:p w:rsidR="0091085A" w:rsidRPr="004F7A8A" w:rsidRDefault="0091085A" w:rsidP="0091085A">
      <w:pPr>
        <w:jc w:val="center"/>
        <w:rPr>
          <w:b/>
          <w:sz w:val="24"/>
          <w:szCs w:val="24"/>
        </w:rPr>
      </w:pPr>
      <w:r w:rsidRPr="004F7A8A">
        <w:rPr>
          <w:b/>
          <w:sz w:val="24"/>
          <w:szCs w:val="24"/>
        </w:rPr>
        <w:t>Článek VIII. Hlášení požadavků</w:t>
      </w:r>
    </w:p>
    <w:p w:rsidR="0091085A" w:rsidRPr="004F7A8A" w:rsidRDefault="0091085A" w:rsidP="0091085A">
      <w:pPr>
        <w:jc w:val="center"/>
        <w:rPr>
          <w:b/>
          <w:sz w:val="24"/>
          <w:szCs w:val="24"/>
        </w:rPr>
      </w:pPr>
    </w:p>
    <w:p w:rsidR="0091085A" w:rsidRDefault="0091085A" w:rsidP="004F7A8A">
      <w:pPr>
        <w:jc w:val="both"/>
        <w:rPr>
          <w:color w:val="000000"/>
          <w:sz w:val="24"/>
          <w:szCs w:val="24"/>
        </w:rPr>
      </w:pPr>
      <w:r w:rsidRPr="004F7A8A">
        <w:rPr>
          <w:color w:val="000000"/>
          <w:sz w:val="24"/>
          <w:szCs w:val="24"/>
        </w:rPr>
        <w:t>Požadavky související s</w:t>
      </w:r>
      <w:r w:rsidR="00C023E0">
        <w:rPr>
          <w:color w:val="000000"/>
          <w:sz w:val="24"/>
          <w:szCs w:val="24"/>
        </w:rPr>
        <w:t xml:space="preserve"> předmětem </w:t>
      </w:r>
      <w:r w:rsidRPr="004F7A8A">
        <w:rPr>
          <w:color w:val="000000"/>
          <w:sz w:val="24"/>
          <w:szCs w:val="24"/>
        </w:rPr>
        <w:t>plnění této smlouvy sdělí objednatel zhotoviteli telefonicky, e-mailem nebo písemně na kontakty sdělené po uzavření této smlouvy. Zhotovitel se dostaví na prvotní prohlídku a konzultaci na požadované místo určené objednatelem</w:t>
      </w:r>
      <w:r w:rsidRPr="004F7A8A">
        <w:rPr>
          <w:sz w:val="24"/>
          <w:szCs w:val="24"/>
        </w:rPr>
        <w:t xml:space="preserve"> (v době určené objednatelem tak, aby nebyly </w:t>
      </w:r>
      <w:r w:rsidR="007644FB" w:rsidRPr="004F7A8A">
        <w:rPr>
          <w:sz w:val="24"/>
          <w:szCs w:val="24"/>
        </w:rPr>
        <w:t>omezeny</w:t>
      </w:r>
      <w:r w:rsidRPr="004F7A8A">
        <w:rPr>
          <w:sz w:val="24"/>
          <w:szCs w:val="24"/>
        </w:rPr>
        <w:t xml:space="preserve"> akce pořádané v</w:t>
      </w:r>
      <w:r w:rsidR="007E5EF1" w:rsidRPr="004F7A8A">
        <w:rPr>
          <w:sz w:val="24"/>
          <w:szCs w:val="24"/>
        </w:rPr>
        <w:t> </w:t>
      </w:r>
      <w:r w:rsidR="007644FB" w:rsidRPr="004F7A8A">
        <w:rPr>
          <w:sz w:val="24"/>
          <w:szCs w:val="24"/>
        </w:rPr>
        <w:t>areálu</w:t>
      </w:r>
      <w:r w:rsidR="007E5EF1" w:rsidRPr="004F7A8A">
        <w:rPr>
          <w:sz w:val="24"/>
          <w:szCs w:val="24"/>
        </w:rPr>
        <w:t xml:space="preserve"> VS Horní Poříčí</w:t>
      </w:r>
      <w:r w:rsidRPr="004F7A8A">
        <w:rPr>
          <w:sz w:val="24"/>
          <w:szCs w:val="24"/>
        </w:rPr>
        <w:t xml:space="preserve">), posoudí rozsah nutných prací a doporučí technické řešení, které včetně cenové kalkulace doručí písemně určenému pracovníkovi objednatele. Po schválení technického řešení a odsouhlasení ceny zakázky </w:t>
      </w:r>
      <w:r w:rsidRPr="004F7A8A">
        <w:rPr>
          <w:color w:val="000000"/>
          <w:sz w:val="24"/>
          <w:szCs w:val="24"/>
        </w:rPr>
        <w:t>určení pracovníci objednatele vystaví písemnou objednávku pro zhotovitele.</w:t>
      </w:r>
      <w:r w:rsidR="00D61F3A" w:rsidRPr="004F7A8A">
        <w:rPr>
          <w:color w:val="000000"/>
          <w:sz w:val="24"/>
          <w:szCs w:val="24"/>
        </w:rPr>
        <w:t xml:space="preserve"> </w:t>
      </w:r>
    </w:p>
    <w:p w:rsidR="0091085A" w:rsidRDefault="0091085A" w:rsidP="0091085A">
      <w:pPr>
        <w:rPr>
          <w:color w:val="000000"/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IX. Další závazky zhotovitele</w:t>
      </w:r>
    </w:p>
    <w:p w:rsidR="0091085A" w:rsidRDefault="0091085A" w:rsidP="0091085A">
      <w:pPr>
        <w:pStyle w:val="slodstavec"/>
        <w:ind w:left="0" w:firstLine="0"/>
        <w:rPr>
          <w:sz w:val="24"/>
          <w:szCs w:val="24"/>
        </w:rPr>
      </w:pPr>
      <w:r>
        <w:rPr>
          <w:sz w:val="24"/>
          <w:szCs w:val="24"/>
        </w:rPr>
        <w:t>Zhotovitel se zavazuje:</w:t>
      </w:r>
    </w:p>
    <w:p w:rsidR="0091085A" w:rsidRDefault="0091085A" w:rsidP="0091085A">
      <w:pPr>
        <w:pStyle w:val="slodstavec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C5A13">
        <w:rPr>
          <w:sz w:val="24"/>
          <w:szCs w:val="24"/>
        </w:rPr>
        <w:t xml:space="preserve"> veškerým</w:t>
      </w:r>
      <w:r>
        <w:rPr>
          <w:sz w:val="24"/>
          <w:szCs w:val="24"/>
        </w:rPr>
        <w:t>  činnostem, které jsou předmětem této smlouvy, být plně odborně způsobilý, oprávněný</w:t>
      </w:r>
      <w:r w:rsidR="00BC5A13">
        <w:rPr>
          <w:sz w:val="24"/>
          <w:szCs w:val="24"/>
        </w:rPr>
        <w:t xml:space="preserve"> a</w:t>
      </w:r>
      <w:r>
        <w:rPr>
          <w:sz w:val="24"/>
          <w:szCs w:val="24"/>
        </w:rPr>
        <w:t> kapacitně,</w:t>
      </w:r>
      <w:r w:rsidR="00BC5A13">
        <w:rPr>
          <w:sz w:val="24"/>
          <w:szCs w:val="24"/>
        </w:rPr>
        <w:t xml:space="preserve"> personálně,</w:t>
      </w:r>
      <w:r>
        <w:rPr>
          <w:sz w:val="24"/>
          <w:szCs w:val="24"/>
        </w:rPr>
        <w:t xml:space="preserve"> materiálově i technicky vybavený.</w:t>
      </w:r>
    </w:p>
    <w:p w:rsidR="0091085A" w:rsidRDefault="0091085A" w:rsidP="0091085A">
      <w:pPr>
        <w:pStyle w:val="slodstavec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Mít oprávnění k provádění prací, které jsou předmětem této smlouvy.</w:t>
      </w:r>
    </w:p>
    <w:p w:rsidR="001A5CE0" w:rsidRPr="00C15EF5" w:rsidRDefault="001A5CE0" w:rsidP="0091085A">
      <w:pPr>
        <w:pStyle w:val="slodstavec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 ukončení prací jsou zaměstnanci zhotovitele povinni předat místo, ve kterém proběhly stavební práce řádně uklizené a bez poškození veškerých zařízení a konstrukcí. V případě vzniku jakýchkoli poškození opraví tyto zhotovitel na vlastní náklady.</w:t>
      </w:r>
    </w:p>
    <w:p w:rsidR="0091085A" w:rsidRDefault="0091085A" w:rsidP="0091085A">
      <w:pPr>
        <w:pStyle w:val="slodstavec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Odpady, které vzniknou v souvislosti s plněním zhotovitele, se zavazuje zhotovitel</w:t>
      </w:r>
      <w:r w:rsidR="00243F34">
        <w:rPr>
          <w:sz w:val="24"/>
          <w:szCs w:val="24"/>
        </w:rPr>
        <w:t xml:space="preserve"> ekologicky</w:t>
      </w:r>
      <w:r>
        <w:rPr>
          <w:sz w:val="24"/>
          <w:szCs w:val="24"/>
        </w:rPr>
        <w:t xml:space="preserve"> likvidovat na vlastní náklady</w:t>
      </w:r>
      <w:r w:rsidR="00C023E0">
        <w:rPr>
          <w:sz w:val="24"/>
          <w:szCs w:val="24"/>
        </w:rPr>
        <w:t xml:space="preserve">, a to ještě před předáním plnění dle této smlouvy </w:t>
      </w:r>
      <w:r w:rsidR="0011666F">
        <w:rPr>
          <w:sz w:val="24"/>
          <w:szCs w:val="24"/>
        </w:rPr>
        <w:t>objednateli</w:t>
      </w:r>
      <w:r>
        <w:rPr>
          <w:sz w:val="24"/>
          <w:szCs w:val="24"/>
        </w:rPr>
        <w:t>.</w:t>
      </w:r>
    </w:p>
    <w:p w:rsidR="0091085A" w:rsidRDefault="0091085A" w:rsidP="0091085A">
      <w:pPr>
        <w:pStyle w:val="slodstavec"/>
        <w:numPr>
          <w:ilvl w:val="0"/>
          <w:numId w:val="6"/>
        </w:numPr>
        <w:rPr>
          <w:sz w:val="24"/>
          <w:szCs w:val="24"/>
        </w:rPr>
      </w:pPr>
      <w:r w:rsidRPr="003867BA">
        <w:rPr>
          <w:sz w:val="24"/>
          <w:szCs w:val="24"/>
        </w:rPr>
        <w:t>Zhotovitel prohlašuje, že přede dnem nabytí účinnosti této smlouvy uzavřel s pojišťovnou se sídlem na území České republiky pojistnou smlouvu, jejímž předmětem je pojištění odpovědnosti zhotovitele za škodu vzniklou v souvislosti s poskytováním plnění podle této smlouvy, a to s limitem pojistného plnění nejméně v</w:t>
      </w:r>
      <w:r w:rsidR="000C1B1C">
        <w:rPr>
          <w:sz w:val="24"/>
          <w:szCs w:val="24"/>
        </w:rPr>
        <w:t> </w:t>
      </w:r>
      <w:r w:rsidR="000C1B1C" w:rsidRPr="003867BA">
        <w:rPr>
          <w:sz w:val="24"/>
          <w:szCs w:val="24"/>
        </w:rPr>
        <w:t>částce</w:t>
      </w:r>
      <w:r w:rsidR="000C1B1C">
        <w:rPr>
          <w:sz w:val="24"/>
          <w:szCs w:val="24"/>
        </w:rPr>
        <w:t xml:space="preserve"> </w:t>
      </w:r>
      <w:r w:rsidR="000C1B1C" w:rsidRPr="000C1B1C">
        <w:rPr>
          <w:sz w:val="24"/>
          <w:szCs w:val="24"/>
        </w:rPr>
        <w:t>2</w:t>
      </w:r>
      <w:r w:rsidRPr="000C1B1C">
        <w:rPr>
          <w:sz w:val="24"/>
          <w:szCs w:val="24"/>
        </w:rPr>
        <w:t>.</w:t>
      </w:r>
      <w:r w:rsidR="000C1B1C" w:rsidRPr="000C1B1C">
        <w:rPr>
          <w:sz w:val="24"/>
          <w:szCs w:val="24"/>
        </w:rPr>
        <w:t>500</w:t>
      </w:r>
      <w:r w:rsidRPr="000C1B1C">
        <w:rPr>
          <w:sz w:val="24"/>
          <w:szCs w:val="24"/>
        </w:rPr>
        <w:t>.000,-</w:t>
      </w:r>
      <w:r w:rsidRPr="003867BA">
        <w:rPr>
          <w:sz w:val="24"/>
          <w:szCs w:val="24"/>
        </w:rPr>
        <w:t xml:space="preserve"> Kč z jedné pojistné události, přičemž zhotovitel se zavazuje kdykoliv na požádání objednatele bezodkladně, nejpozději však do </w:t>
      </w:r>
      <w:r>
        <w:rPr>
          <w:sz w:val="24"/>
          <w:szCs w:val="24"/>
        </w:rPr>
        <w:t>deseti</w:t>
      </w:r>
      <w:r w:rsidRPr="003867BA">
        <w:rPr>
          <w:sz w:val="24"/>
          <w:szCs w:val="24"/>
        </w:rPr>
        <w:t xml:space="preserve"> pracovních dnů od doručení písemné výzvy objednatele, předložit objednateli certifikát pojišťovny prokazující existenci příslušné pojistné smlouvy. O změnách týkajících se pojištění odpovědnosti za škodu má zhotovitel povinnost objednatele písemně informovat, a to nejpozději do 7 dnů od uskutečněné změny. </w:t>
      </w:r>
      <w:r>
        <w:rPr>
          <w:sz w:val="24"/>
          <w:szCs w:val="24"/>
        </w:rPr>
        <w:t xml:space="preserve">Zhotovitel </w:t>
      </w:r>
      <w:r w:rsidRPr="003867BA">
        <w:rPr>
          <w:sz w:val="24"/>
          <w:szCs w:val="24"/>
        </w:rPr>
        <w:t>se zavazuje, že pojistná smlouva zůstane v účinnosti v tomto rozsahu po celou dobu účinnosti této smlouvy.</w:t>
      </w:r>
    </w:p>
    <w:p w:rsidR="00B91AEA" w:rsidRDefault="00B91AEA" w:rsidP="0091085A">
      <w:pPr>
        <w:pStyle w:val="slodstavec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prohlašuje, že jeho pracovníci byli před započetím prací dle této smlouvy řádně proškoleni a poučeni v oblasti BOZP a PO pro </w:t>
      </w:r>
      <w:r w:rsidR="0011666F">
        <w:rPr>
          <w:sz w:val="24"/>
          <w:szCs w:val="24"/>
        </w:rPr>
        <w:t xml:space="preserve">předmět a </w:t>
      </w:r>
      <w:r>
        <w:rPr>
          <w:sz w:val="24"/>
          <w:szCs w:val="24"/>
        </w:rPr>
        <w:t>místo plnění.</w:t>
      </w:r>
    </w:p>
    <w:p w:rsidR="004A4007" w:rsidRDefault="004A4007" w:rsidP="00F31722">
      <w:pPr>
        <w:pStyle w:val="slodstavec"/>
        <w:ind w:left="540" w:firstLine="0"/>
        <w:rPr>
          <w:sz w:val="24"/>
          <w:szCs w:val="24"/>
        </w:rPr>
      </w:pPr>
    </w:p>
    <w:p w:rsidR="007219A4" w:rsidRPr="00F31722" w:rsidRDefault="007219A4" w:rsidP="007219A4">
      <w:pPr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 w:rsidRPr="00F31722">
        <w:rPr>
          <w:sz w:val="24"/>
          <w:szCs w:val="24"/>
        </w:rPr>
        <w:t xml:space="preserve">Zjistí-li zhotovitel při provádění </w:t>
      </w:r>
      <w:r w:rsidR="003910BE">
        <w:rPr>
          <w:sz w:val="24"/>
          <w:szCs w:val="24"/>
        </w:rPr>
        <w:t>zakázky</w:t>
      </w:r>
      <w:r w:rsidRPr="00F31722">
        <w:rPr>
          <w:sz w:val="24"/>
          <w:szCs w:val="24"/>
        </w:rPr>
        <w:t xml:space="preserve"> skryté překážky bránící řádnému provedení </w:t>
      </w:r>
      <w:r w:rsidR="001E0902">
        <w:rPr>
          <w:sz w:val="24"/>
          <w:szCs w:val="24"/>
        </w:rPr>
        <w:t>zakázky</w:t>
      </w:r>
      <w:r w:rsidRPr="00F31722">
        <w:rPr>
          <w:sz w:val="24"/>
          <w:szCs w:val="24"/>
        </w:rPr>
        <w:t>, je povinen to bez odkladu písemně oznámit objednateli a konzultovat s ním další postup.</w:t>
      </w:r>
    </w:p>
    <w:p w:rsidR="007219A4" w:rsidRPr="00F31722" w:rsidRDefault="007219A4" w:rsidP="007219A4">
      <w:pPr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 w:rsidRPr="00F31722">
        <w:rPr>
          <w:sz w:val="24"/>
          <w:szCs w:val="24"/>
        </w:rPr>
        <w:t xml:space="preserve">Zhotovitel je povinen bez odkladu písemně upozornit objednatele na případnou nevhodnost realizace jeho příkazů a/nebo podkladů. Veškeré práce a činnosti zhotovitele musejí být prováděny tak, aby nedošlo k poškození stávajících stavebních konstrukcí, zařízení a vybavení. </w:t>
      </w:r>
    </w:p>
    <w:p w:rsidR="007219A4" w:rsidRPr="00F31722" w:rsidRDefault="007219A4" w:rsidP="007219A4">
      <w:pPr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 w:rsidRPr="00F31722">
        <w:rPr>
          <w:sz w:val="24"/>
          <w:szCs w:val="24"/>
        </w:rPr>
        <w:t xml:space="preserve">Zhotovitel je povinen kdykoliv v průběhu realizace </w:t>
      </w:r>
      <w:r w:rsidR="001E0902">
        <w:rPr>
          <w:sz w:val="24"/>
          <w:szCs w:val="24"/>
        </w:rPr>
        <w:t>zakázky</w:t>
      </w:r>
      <w:r w:rsidRPr="00F31722">
        <w:rPr>
          <w:sz w:val="24"/>
          <w:szCs w:val="24"/>
        </w:rPr>
        <w:t xml:space="preserve"> umožnit provedení periodických kontrol všem osobám pověřeným objednatelem. </w:t>
      </w:r>
    </w:p>
    <w:p w:rsidR="0091085A" w:rsidRDefault="0091085A" w:rsidP="0091085A">
      <w:pPr>
        <w:pStyle w:val="slodstavec"/>
        <w:ind w:left="0" w:firstLine="0"/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X. Další závazky objednatele</w:t>
      </w:r>
    </w:p>
    <w:p w:rsidR="0091085A" w:rsidRDefault="0091085A" w:rsidP="0091085A">
      <w:pPr>
        <w:pStyle w:val="ODSST"/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zavazuje:</w:t>
      </w:r>
    </w:p>
    <w:p w:rsidR="0091085A" w:rsidRPr="004334A5" w:rsidRDefault="0091085A" w:rsidP="004334A5">
      <w:pPr>
        <w:pStyle w:val="slodstavec"/>
        <w:numPr>
          <w:ilvl w:val="0"/>
          <w:numId w:val="7"/>
        </w:numPr>
        <w:jc w:val="left"/>
        <w:rPr>
          <w:sz w:val="24"/>
          <w:szCs w:val="24"/>
        </w:rPr>
      </w:pPr>
      <w:r w:rsidRPr="004334A5">
        <w:rPr>
          <w:sz w:val="24"/>
          <w:szCs w:val="24"/>
        </w:rPr>
        <w:t xml:space="preserve">Umožnit zhotoviteli převzetí předmětu plnění v dohodnuté době tak, aby nebyly </w:t>
      </w:r>
      <w:r w:rsidR="007644FB" w:rsidRPr="004334A5">
        <w:rPr>
          <w:sz w:val="24"/>
          <w:szCs w:val="24"/>
        </w:rPr>
        <w:t>omezeny</w:t>
      </w:r>
      <w:r w:rsidRPr="004334A5">
        <w:rPr>
          <w:sz w:val="24"/>
          <w:szCs w:val="24"/>
        </w:rPr>
        <w:t xml:space="preserve"> akce pořádané v</w:t>
      </w:r>
      <w:r w:rsidR="007644FB" w:rsidRPr="004334A5">
        <w:rPr>
          <w:sz w:val="24"/>
          <w:szCs w:val="24"/>
        </w:rPr>
        <w:t> </w:t>
      </w:r>
      <w:r w:rsidRPr="004334A5">
        <w:rPr>
          <w:sz w:val="24"/>
          <w:szCs w:val="24"/>
        </w:rPr>
        <w:t>areálu</w:t>
      </w:r>
      <w:r w:rsidR="007644FB" w:rsidRPr="004334A5">
        <w:rPr>
          <w:sz w:val="24"/>
          <w:szCs w:val="24"/>
        </w:rPr>
        <w:t xml:space="preserve"> VS Horní Poříčí.</w:t>
      </w:r>
    </w:p>
    <w:p w:rsidR="007644FB" w:rsidRPr="004334A5" w:rsidRDefault="0091085A" w:rsidP="004334A5">
      <w:pPr>
        <w:pStyle w:val="slodstavec"/>
        <w:numPr>
          <w:ilvl w:val="0"/>
          <w:numId w:val="7"/>
        </w:numPr>
        <w:jc w:val="left"/>
        <w:rPr>
          <w:sz w:val="24"/>
          <w:szCs w:val="24"/>
        </w:rPr>
      </w:pPr>
      <w:r w:rsidRPr="004334A5">
        <w:rPr>
          <w:sz w:val="24"/>
          <w:szCs w:val="24"/>
        </w:rPr>
        <w:t xml:space="preserve">Zajistit potřebný přístup </w:t>
      </w:r>
      <w:r w:rsidR="00B91AEA">
        <w:rPr>
          <w:sz w:val="24"/>
          <w:szCs w:val="24"/>
        </w:rPr>
        <w:t>zaměstnanců a</w:t>
      </w:r>
      <w:r w:rsidRPr="004334A5">
        <w:rPr>
          <w:sz w:val="24"/>
          <w:szCs w:val="24"/>
        </w:rPr>
        <w:t xml:space="preserve"> vjezd automobilů zhotovitele do areálu vyplývající z</w:t>
      </w:r>
      <w:r w:rsidR="004334A5" w:rsidRPr="004334A5">
        <w:rPr>
          <w:sz w:val="24"/>
          <w:szCs w:val="24"/>
        </w:rPr>
        <w:t> </w:t>
      </w:r>
      <w:r w:rsidRPr="004334A5">
        <w:rPr>
          <w:sz w:val="24"/>
          <w:szCs w:val="24"/>
        </w:rPr>
        <w:t>předmětu</w:t>
      </w:r>
      <w:r w:rsidR="004334A5" w:rsidRPr="004334A5">
        <w:rPr>
          <w:sz w:val="24"/>
          <w:szCs w:val="24"/>
        </w:rPr>
        <w:t xml:space="preserve"> plnění.</w:t>
      </w:r>
      <w:r w:rsidRPr="004334A5">
        <w:rPr>
          <w:sz w:val="24"/>
          <w:szCs w:val="24"/>
        </w:rPr>
        <w:t xml:space="preserve"> </w:t>
      </w:r>
    </w:p>
    <w:p w:rsidR="004334A5" w:rsidRPr="004334A5" w:rsidRDefault="004334A5" w:rsidP="004334A5">
      <w:pPr>
        <w:pStyle w:val="slodstavec"/>
        <w:numPr>
          <w:ilvl w:val="0"/>
          <w:numId w:val="7"/>
        </w:numPr>
        <w:jc w:val="left"/>
        <w:rPr>
          <w:sz w:val="24"/>
          <w:szCs w:val="24"/>
        </w:rPr>
      </w:pPr>
      <w:r w:rsidRPr="004334A5">
        <w:rPr>
          <w:sz w:val="24"/>
          <w:szCs w:val="24"/>
        </w:rPr>
        <w:t xml:space="preserve">Zajistit zhotoviteli pro </w:t>
      </w:r>
      <w:proofErr w:type="gramStart"/>
      <w:r w:rsidRPr="004334A5">
        <w:rPr>
          <w:sz w:val="24"/>
          <w:szCs w:val="24"/>
        </w:rPr>
        <w:t xml:space="preserve">účely </w:t>
      </w:r>
      <w:r w:rsidR="0011666F">
        <w:rPr>
          <w:sz w:val="24"/>
          <w:szCs w:val="24"/>
        </w:rPr>
        <w:t xml:space="preserve"> provedení</w:t>
      </w:r>
      <w:proofErr w:type="gramEnd"/>
      <w:r w:rsidR="0011666F">
        <w:rPr>
          <w:sz w:val="24"/>
          <w:szCs w:val="24"/>
        </w:rPr>
        <w:t xml:space="preserve"> prací dle této smlouvy</w:t>
      </w:r>
      <w:r w:rsidR="007E5EF1">
        <w:rPr>
          <w:sz w:val="24"/>
          <w:szCs w:val="24"/>
        </w:rPr>
        <w:t>,</w:t>
      </w:r>
      <w:r w:rsidRPr="004334A5">
        <w:rPr>
          <w:sz w:val="24"/>
          <w:szCs w:val="24"/>
        </w:rPr>
        <w:t xml:space="preserve"> místa napojení elektrické energie a vody.</w:t>
      </w:r>
    </w:p>
    <w:p w:rsidR="004334A5" w:rsidRPr="004334A5" w:rsidRDefault="004334A5" w:rsidP="004334A5">
      <w:pPr>
        <w:pStyle w:val="slodstavec"/>
        <w:numPr>
          <w:ilvl w:val="0"/>
          <w:numId w:val="7"/>
        </w:numPr>
        <w:jc w:val="left"/>
        <w:rPr>
          <w:sz w:val="24"/>
          <w:szCs w:val="24"/>
        </w:rPr>
      </w:pPr>
      <w:r w:rsidRPr="004334A5">
        <w:rPr>
          <w:sz w:val="24"/>
          <w:szCs w:val="24"/>
        </w:rPr>
        <w:t>Vymezit zhotoviteli prostor pro zařízení staveniště.</w:t>
      </w:r>
    </w:p>
    <w:p w:rsidR="004334A5" w:rsidRDefault="004334A5" w:rsidP="004334A5">
      <w:pPr>
        <w:pStyle w:val="slodstavec"/>
        <w:jc w:val="left"/>
        <w:rPr>
          <w:sz w:val="24"/>
          <w:szCs w:val="24"/>
          <w:highlight w:val="yellow"/>
        </w:rPr>
      </w:pPr>
    </w:p>
    <w:p w:rsidR="00600BC2" w:rsidRPr="00600BC2" w:rsidRDefault="00600BC2" w:rsidP="00600BC2">
      <w:pPr>
        <w:pStyle w:val="slodstave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600BC2">
        <w:rPr>
          <w:b/>
          <w:sz w:val="24"/>
          <w:szCs w:val="24"/>
        </w:rPr>
        <w:t>Článek XI. Odpovědnost za vady a záruka za dílo</w:t>
      </w:r>
    </w:p>
    <w:p w:rsidR="00600BC2" w:rsidRPr="00600BC2" w:rsidRDefault="00600BC2" w:rsidP="00600BC2">
      <w:pPr>
        <w:pStyle w:val="slodstavec"/>
        <w:rPr>
          <w:sz w:val="24"/>
          <w:szCs w:val="24"/>
        </w:rPr>
      </w:pPr>
      <w:r w:rsidRPr="00600BC2">
        <w:rPr>
          <w:sz w:val="24"/>
          <w:szCs w:val="24"/>
        </w:rPr>
        <w:t>1.</w:t>
      </w:r>
      <w:r w:rsidRPr="00600BC2">
        <w:rPr>
          <w:sz w:val="24"/>
          <w:szCs w:val="24"/>
        </w:rPr>
        <w:tab/>
        <w:t xml:space="preserve">Zhotovitel odpovídá za úplnost a funkčnost </w:t>
      </w:r>
      <w:proofErr w:type="gramStart"/>
      <w:r w:rsidRPr="00600BC2">
        <w:rPr>
          <w:sz w:val="24"/>
          <w:szCs w:val="24"/>
        </w:rPr>
        <w:t xml:space="preserve">předmětu </w:t>
      </w:r>
      <w:r w:rsidR="0011666F">
        <w:rPr>
          <w:sz w:val="24"/>
          <w:szCs w:val="24"/>
        </w:rPr>
        <w:t xml:space="preserve"> plnění</w:t>
      </w:r>
      <w:proofErr w:type="gramEnd"/>
      <w:r w:rsidR="0011666F">
        <w:rPr>
          <w:sz w:val="24"/>
          <w:szCs w:val="24"/>
        </w:rPr>
        <w:t xml:space="preserve"> dle této smlouvy</w:t>
      </w:r>
      <w:r w:rsidRPr="00600BC2">
        <w:rPr>
          <w:sz w:val="24"/>
          <w:szCs w:val="24"/>
        </w:rPr>
        <w:t>, za jeho kvalitu, přičemž existence záruky není podmíněna uzavřením jakékoliv další smlouvy.</w:t>
      </w:r>
    </w:p>
    <w:p w:rsidR="00600BC2" w:rsidRPr="00600BC2" w:rsidRDefault="00600BC2" w:rsidP="00600BC2">
      <w:pPr>
        <w:pStyle w:val="slodstavec"/>
        <w:rPr>
          <w:sz w:val="24"/>
          <w:szCs w:val="24"/>
        </w:rPr>
      </w:pPr>
      <w:r w:rsidRPr="00600BC2">
        <w:rPr>
          <w:sz w:val="24"/>
          <w:szCs w:val="24"/>
        </w:rPr>
        <w:t>2.</w:t>
      </w:r>
      <w:r w:rsidRPr="00600BC2">
        <w:rPr>
          <w:sz w:val="24"/>
          <w:szCs w:val="24"/>
        </w:rPr>
        <w:tab/>
        <w:t xml:space="preserve">Zhotovitel poskytuje objednateli záruku na </w:t>
      </w:r>
      <w:r w:rsidR="0011666F">
        <w:rPr>
          <w:sz w:val="24"/>
          <w:szCs w:val="24"/>
        </w:rPr>
        <w:t>předmět plnění (</w:t>
      </w:r>
      <w:r w:rsidRPr="00600BC2">
        <w:rPr>
          <w:sz w:val="24"/>
          <w:szCs w:val="24"/>
        </w:rPr>
        <w:t>dílo</w:t>
      </w:r>
      <w:r w:rsidR="0011666F">
        <w:rPr>
          <w:sz w:val="24"/>
          <w:szCs w:val="24"/>
        </w:rPr>
        <w:t>)</w:t>
      </w:r>
      <w:r w:rsidRPr="00600BC2">
        <w:rPr>
          <w:sz w:val="24"/>
          <w:szCs w:val="24"/>
        </w:rPr>
        <w:t xml:space="preserve"> jako celek v délce trvání 60 měsíců.</w:t>
      </w:r>
    </w:p>
    <w:p w:rsidR="00600BC2" w:rsidRPr="00600BC2" w:rsidRDefault="00600BC2" w:rsidP="00600BC2">
      <w:pPr>
        <w:pStyle w:val="slodstavec"/>
        <w:rPr>
          <w:sz w:val="24"/>
          <w:szCs w:val="24"/>
        </w:rPr>
      </w:pPr>
      <w:r w:rsidRPr="00600BC2">
        <w:rPr>
          <w:sz w:val="24"/>
          <w:szCs w:val="24"/>
        </w:rPr>
        <w:t>3.</w:t>
      </w:r>
      <w:r w:rsidRPr="00600BC2">
        <w:rPr>
          <w:sz w:val="24"/>
          <w:szCs w:val="24"/>
        </w:rPr>
        <w:tab/>
        <w:t xml:space="preserve">Záruční doba začíná běžet ode dne protokolárního předání a </w:t>
      </w:r>
      <w:proofErr w:type="gramStart"/>
      <w:r w:rsidRPr="00600BC2">
        <w:rPr>
          <w:sz w:val="24"/>
          <w:szCs w:val="24"/>
        </w:rPr>
        <w:t>převzetí  díla</w:t>
      </w:r>
      <w:proofErr w:type="gramEnd"/>
      <w:r w:rsidRPr="00600BC2">
        <w:rPr>
          <w:sz w:val="24"/>
          <w:szCs w:val="24"/>
        </w:rPr>
        <w:t xml:space="preserve"> objednatelem. Zhotovitel odpovídá za vady díla, které se projeví v záruční době s výjimkou vad, které byly způsobeny neodborným zásahem objednatele, popř. třetích osob, popřípadě byly způsobeny běžným opotřebením.</w:t>
      </w:r>
    </w:p>
    <w:p w:rsidR="00600BC2" w:rsidRPr="00600BC2" w:rsidRDefault="00600BC2" w:rsidP="00600BC2">
      <w:pPr>
        <w:pStyle w:val="slodstavec"/>
        <w:rPr>
          <w:sz w:val="24"/>
          <w:szCs w:val="24"/>
        </w:rPr>
      </w:pPr>
      <w:r w:rsidRPr="00600BC2">
        <w:rPr>
          <w:sz w:val="24"/>
          <w:szCs w:val="24"/>
        </w:rPr>
        <w:t>4.</w:t>
      </w:r>
      <w:r w:rsidRPr="00600BC2">
        <w:rPr>
          <w:sz w:val="24"/>
          <w:szCs w:val="24"/>
        </w:rPr>
        <w:tab/>
        <w:t>Objednatel je povinen vady písemně reklamovat u zhotovitele bez zbytečného odkladu po jejich zjištění. V reklamaci musí být alespoň stručně laicky popsáno, jak se příslušná vada projevuje.</w:t>
      </w:r>
    </w:p>
    <w:p w:rsidR="00600BC2" w:rsidRPr="00600BC2" w:rsidRDefault="00600BC2" w:rsidP="00600BC2">
      <w:pPr>
        <w:pStyle w:val="slodstavec"/>
        <w:rPr>
          <w:sz w:val="24"/>
          <w:szCs w:val="24"/>
        </w:rPr>
      </w:pPr>
      <w:r w:rsidRPr="00600BC2">
        <w:rPr>
          <w:sz w:val="24"/>
          <w:szCs w:val="24"/>
        </w:rPr>
        <w:t>5.</w:t>
      </w:r>
      <w:r w:rsidRPr="00600BC2">
        <w:rPr>
          <w:sz w:val="24"/>
          <w:szCs w:val="24"/>
        </w:rPr>
        <w:tab/>
        <w:t>Zhotovitel je povinen dostavit se nejpozději do 2 pracovních dní po ohlášení vady k jejímu odstranění a začít práci na opravě a nejpozději do 48 hodin od začátku prací závadu odstranit, nedohodnou-li se smluvní strany jinak.</w:t>
      </w:r>
    </w:p>
    <w:p w:rsidR="00B91AEA" w:rsidRDefault="00600BC2" w:rsidP="00600BC2">
      <w:pPr>
        <w:pStyle w:val="slodstavec"/>
        <w:jc w:val="left"/>
        <w:rPr>
          <w:sz w:val="24"/>
          <w:szCs w:val="24"/>
        </w:rPr>
      </w:pPr>
      <w:r w:rsidRPr="00600BC2">
        <w:rPr>
          <w:sz w:val="24"/>
          <w:szCs w:val="24"/>
        </w:rPr>
        <w:t>6.</w:t>
      </w:r>
      <w:r w:rsidRPr="00600BC2">
        <w:rPr>
          <w:sz w:val="24"/>
          <w:szCs w:val="24"/>
        </w:rPr>
        <w:tab/>
        <w:t>Objednatel je povinen umožnit zhotoviteli odstranění vady.</w:t>
      </w:r>
    </w:p>
    <w:p w:rsidR="00600BC2" w:rsidRPr="004334A5" w:rsidRDefault="00600BC2" w:rsidP="00600BC2">
      <w:pPr>
        <w:pStyle w:val="slodstavec"/>
        <w:jc w:val="left"/>
        <w:rPr>
          <w:sz w:val="24"/>
          <w:szCs w:val="24"/>
          <w:highlight w:val="yellow"/>
        </w:rPr>
      </w:pPr>
    </w:p>
    <w:p w:rsidR="0091085A" w:rsidRDefault="00107F12" w:rsidP="004334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91085A">
        <w:rPr>
          <w:b/>
          <w:sz w:val="24"/>
          <w:szCs w:val="24"/>
        </w:rPr>
        <w:t>Článek XI</w:t>
      </w:r>
      <w:r w:rsidR="00600BC2">
        <w:rPr>
          <w:b/>
          <w:sz w:val="24"/>
          <w:szCs w:val="24"/>
        </w:rPr>
        <w:t>I</w:t>
      </w:r>
      <w:r w:rsidR="0091085A">
        <w:rPr>
          <w:b/>
          <w:sz w:val="24"/>
          <w:szCs w:val="24"/>
        </w:rPr>
        <w:t>. Smluvní pokuty</w:t>
      </w:r>
    </w:p>
    <w:p w:rsidR="00600BC2" w:rsidRPr="00600BC2" w:rsidRDefault="00600BC2" w:rsidP="004334A5">
      <w:pPr>
        <w:rPr>
          <w:sz w:val="24"/>
          <w:szCs w:val="24"/>
        </w:rPr>
      </w:pPr>
      <w:r w:rsidRPr="00600BC2">
        <w:rPr>
          <w:sz w:val="24"/>
          <w:szCs w:val="24"/>
        </w:rPr>
        <w:t>Pro případ nesplnění smluvních povinností dle této smlouvy má objednatel právo účtovat zhotoviteli následující smluvní pokuty:</w:t>
      </w:r>
    </w:p>
    <w:p w:rsidR="0091085A" w:rsidRDefault="0091085A" w:rsidP="004334A5">
      <w:pPr>
        <w:numPr>
          <w:ilvl w:val="0"/>
          <w:numId w:val="8"/>
        </w:numPr>
        <w:overflowPunct/>
        <w:autoSpaceDE/>
        <w:adjustRightInd/>
        <w:spacing w:before="120"/>
        <w:rPr>
          <w:sz w:val="24"/>
          <w:szCs w:val="24"/>
        </w:rPr>
      </w:pPr>
      <w:r w:rsidRPr="00CA4D67">
        <w:rPr>
          <w:sz w:val="24"/>
          <w:szCs w:val="24"/>
        </w:rPr>
        <w:t xml:space="preserve">V případě prodlení zhotovitele se splněním lhůty dohodnuté mezi smluvními stranami podle </w:t>
      </w:r>
      <w:proofErr w:type="spellStart"/>
      <w:r w:rsidRPr="00CA4D67">
        <w:rPr>
          <w:sz w:val="24"/>
          <w:szCs w:val="24"/>
        </w:rPr>
        <w:t>ust</w:t>
      </w:r>
      <w:proofErr w:type="spellEnd"/>
      <w:r w:rsidRPr="00CA4D67">
        <w:rPr>
          <w:sz w:val="24"/>
          <w:szCs w:val="24"/>
        </w:rPr>
        <w:t xml:space="preserve">. </w:t>
      </w:r>
      <w:proofErr w:type="gramStart"/>
      <w:r w:rsidRPr="00CA4D67">
        <w:rPr>
          <w:sz w:val="24"/>
          <w:szCs w:val="24"/>
        </w:rPr>
        <w:t>čl.</w:t>
      </w:r>
      <w:proofErr w:type="gramEnd"/>
      <w:r w:rsidRPr="00CA4D67">
        <w:rPr>
          <w:sz w:val="24"/>
          <w:szCs w:val="24"/>
        </w:rPr>
        <w:t xml:space="preserve"> V. odst. 1. této smlouvy je objednatel oprávněn požadovat po zhotoviteli smluvní pokutu ve výši </w:t>
      </w:r>
      <w:r w:rsidR="002B0F75">
        <w:rPr>
          <w:sz w:val="24"/>
          <w:szCs w:val="24"/>
        </w:rPr>
        <w:t>3</w:t>
      </w:r>
      <w:r w:rsidR="007E5EF1">
        <w:rPr>
          <w:sz w:val="24"/>
          <w:szCs w:val="24"/>
        </w:rPr>
        <w:t>.</w:t>
      </w:r>
      <w:r w:rsidRPr="00CA4D67">
        <w:rPr>
          <w:sz w:val="24"/>
          <w:szCs w:val="24"/>
        </w:rPr>
        <w:t>00</w:t>
      </w:r>
      <w:r w:rsidR="007E5EF1">
        <w:rPr>
          <w:sz w:val="24"/>
          <w:szCs w:val="24"/>
        </w:rPr>
        <w:t>0</w:t>
      </w:r>
      <w:r w:rsidRPr="00CA4D67">
        <w:rPr>
          <w:sz w:val="24"/>
          <w:szCs w:val="24"/>
        </w:rPr>
        <w:t>,- Kč za</w:t>
      </w:r>
      <w:r>
        <w:rPr>
          <w:sz w:val="24"/>
          <w:szCs w:val="24"/>
        </w:rPr>
        <w:t xml:space="preserve"> každý i započatý den prodlení.</w:t>
      </w:r>
    </w:p>
    <w:p w:rsidR="0091085A" w:rsidRPr="009750CD" w:rsidRDefault="0091085A" w:rsidP="0091085A">
      <w:pPr>
        <w:overflowPunct/>
        <w:autoSpaceDE/>
        <w:adjustRightInd/>
        <w:spacing w:before="120"/>
        <w:ind w:left="360"/>
        <w:jc w:val="both"/>
        <w:rPr>
          <w:sz w:val="24"/>
          <w:szCs w:val="24"/>
        </w:rPr>
      </w:pPr>
    </w:p>
    <w:p w:rsidR="0091085A" w:rsidRDefault="0091085A" w:rsidP="0091085A">
      <w:pPr>
        <w:numPr>
          <w:ilvl w:val="0"/>
          <w:numId w:val="8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porušení jakékoli z povinností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čl.</w:t>
      </w:r>
      <w:proofErr w:type="gramEnd"/>
      <w:r>
        <w:rPr>
          <w:sz w:val="24"/>
          <w:szCs w:val="24"/>
        </w:rPr>
        <w:t xml:space="preserve"> IX. odst. 2</w:t>
      </w:r>
      <w:r w:rsidR="0011666F">
        <w:rPr>
          <w:sz w:val="24"/>
          <w:szCs w:val="24"/>
        </w:rPr>
        <w:t>.</w:t>
      </w:r>
      <w:r>
        <w:rPr>
          <w:sz w:val="24"/>
          <w:szCs w:val="24"/>
        </w:rPr>
        <w:t>, odst. 3</w:t>
      </w:r>
      <w:r w:rsidR="0011666F">
        <w:rPr>
          <w:sz w:val="24"/>
          <w:szCs w:val="24"/>
        </w:rPr>
        <w:t>.</w:t>
      </w:r>
      <w:r>
        <w:rPr>
          <w:sz w:val="24"/>
          <w:szCs w:val="24"/>
        </w:rPr>
        <w:t>, nebo odst. 4</w:t>
      </w:r>
      <w:r w:rsidR="006966C8">
        <w:rPr>
          <w:sz w:val="24"/>
          <w:szCs w:val="24"/>
        </w:rPr>
        <w:t xml:space="preserve">. </w:t>
      </w:r>
      <w:r w:rsidR="0011666F">
        <w:rPr>
          <w:sz w:val="24"/>
          <w:szCs w:val="24"/>
        </w:rPr>
        <w:t>a</w:t>
      </w:r>
      <w:r w:rsidR="006966C8">
        <w:rPr>
          <w:sz w:val="24"/>
          <w:szCs w:val="24"/>
        </w:rPr>
        <w:t xml:space="preserve"> </w:t>
      </w:r>
      <w:proofErr w:type="spellStart"/>
      <w:r w:rsidR="006966C8">
        <w:rPr>
          <w:sz w:val="24"/>
          <w:szCs w:val="24"/>
        </w:rPr>
        <w:t>ust</w:t>
      </w:r>
      <w:proofErr w:type="spellEnd"/>
      <w:r w:rsidR="006966C8">
        <w:rPr>
          <w:sz w:val="24"/>
          <w:szCs w:val="24"/>
        </w:rPr>
        <w:t xml:space="preserve">. čl. XI. odst. 5. </w:t>
      </w:r>
      <w:r>
        <w:rPr>
          <w:sz w:val="24"/>
          <w:szCs w:val="24"/>
        </w:rPr>
        <w:t xml:space="preserve">této smlouvy je objednatel oprávněn požadovat po zhotoviteli smluvní pokutu ve výši </w:t>
      </w:r>
      <w:r w:rsidR="007E5EF1">
        <w:rPr>
          <w:sz w:val="24"/>
          <w:szCs w:val="24"/>
        </w:rPr>
        <w:t>2</w:t>
      </w:r>
      <w:r>
        <w:rPr>
          <w:sz w:val="24"/>
          <w:szCs w:val="24"/>
        </w:rPr>
        <w:t>.000,- Kč za každý případ takového porušení povinnosti.</w:t>
      </w:r>
    </w:p>
    <w:p w:rsidR="0091085A" w:rsidRDefault="0091085A" w:rsidP="0091085A">
      <w:pPr>
        <w:pStyle w:val="Odstavecseseznamem"/>
        <w:rPr>
          <w:sz w:val="24"/>
          <w:szCs w:val="24"/>
        </w:rPr>
      </w:pPr>
    </w:p>
    <w:p w:rsidR="0091085A" w:rsidRPr="003867BA" w:rsidRDefault="0091085A" w:rsidP="0091085A">
      <w:pPr>
        <w:numPr>
          <w:ilvl w:val="0"/>
          <w:numId w:val="8"/>
        </w:numPr>
        <w:overflowPunct/>
        <w:autoSpaceDE/>
        <w:adjustRightInd/>
        <w:jc w:val="both"/>
        <w:rPr>
          <w:sz w:val="24"/>
          <w:szCs w:val="24"/>
        </w:rPr>
      </w:pPr>
      <w:r w:rsidRPr="003867BA">
        <w:rPr>
          <w:sz w:val="24"/>
          <w:szCs w:val="24"/>
        </w:rPr>
        <w:t xml:space="preserve">Pokud zhotovitel kdykoliv na požádání objednatele bezodkladně, nejpozději však do deseti pracovních dnů od doručení písemné výzvy objednatele, nepředloží objednateli certifikát pojišťovny prokazující existenci příslušné pojistné smlouvy a její požadovanou účinnost dle </w:t>
      </w:r>
      <w:proofErr w:type="spellStart"/>
      <w:r w:rsidRPr="003867BA">
        <w:rPr>
          <w:sz w:val="24"/>
          <w:szCs w:val="24"/>
        </w:rPr>
        <w:t>ust</w:t>
      </w:r>
      <w:proofErr w:type="spellEnd"/>
      <w:r w:rsidRPr="003867BA">
        <w:rPr>
          <w:sz w:val="24"/>
          <w:szCs w:val="24"/>
        </w:rPr>
        <w:t xml:space="preserve">. </w:t>
      </w:r>
      <w:proofErr w:type="gramStart"/>
      <w:r w:rsidRPr="003867BA">
        <w:rPr>
          <w:sz w:val="24"/>
          <w:szCs w:val="24"/>
        </w:rPr>
        <w:t>čl.</w:t>
      </w:r>
      <w:proofErr w:type="gramEnd"/>
      <w:r w:rsidRPr="003867BA">
        <w:rPr>
          <w:sz w:val="24"/>
          <w:szCs w:val="24"/>
        </w:rPr>
        <w:t xml:space="preserve"> IX. odst. </w:t>
      </w:r>
      <w:r>
        <w:rPr>
          <w:sz w:val="24"/>
          <w:szCs w:val="24"/>
        </w:rPr>
        <w:t>5</w:t>
      </w:r>
      <w:r w:rsidRPr="003867BA">
        <w:rPr>
          <w:sz w:val="24"/>
          <w:szCs w:val="24"/>
        </w:rPr>
        <w:t xml:space="preserve">. této smlouvy, je zhotovitel povinen zaplatit </w:t>
      </w:r>
      <w:r>
        <w:rPr>
          <w:sz w:val="24"/>
          <w:szCs w:val="24"/>
        </w:rPr>
        <w:t>objedn</w:t>
      </w:r>
      <w:r w:rsidRPr="003867BA">
        <w:rPr>
          <w:sz w:val="24"/>
          <w:szCs w:val="24"/>
        </w:rPr>
        <w:t xml:space="preserve">ateli smluvní pokutu ve výši </w:t>
      </w:r>
      <w:r w:rsidR="00D61F3A">
        <w:rPr>
          <w:sz w:val="24"/>
          <w:szCs w:val="24"/>
        </w:rPr>
        <w:t>5</w:t>
      </w:r>
      <w:r w:rsidRPr="003867BA">
        <w:rPr>
          <w:sz w:val="24"/>
          <w:szCs w:val="24"/>
        </w:rPr>
        <w:t xml:space="preserve">.000,- Kč. </w:t>
      </w:r>
    </w:p>
    <w:p w:rsidR="0091085A" w:rsidRDefault="0091085A" w:rsidP="0091085A">
      <w:pPr>
        <w:pStyle w:val="Odstavecseseznamem"/>
        <w:rPr>
          <w:sz w:val="24"/>
          <w:szCs w:val="24"/>
        </w:rPr>
      </w:pPr>
    </w:p>
    <w:p w:rsidR="0091085A" w:rsidRDefault="0091085A" w:rsidP="0091085A">
      <w:pPr>
        <w:numPr>
          <w:ilvl w:val="0"/>
          <w:numId w:val="8"/>
        </w:numPr>
        <w:overflowPunct/>
        <w:autoSpaceDE/>
        <w:adjustRightInd/>
        <w:jc w:val="both"/>
        <w:rPr>
          <w:sz w:val="24"/>
          <w:szCs w:val="24"/>
        </w:rPr>
      </w:pPr>
      <w:r w:rsidRPr="00992034">
        <w:rPr>
          <w:sz w:val="24"/>
          <w:szCs w:val="24"/>
        </w:rPr>
        <w:t>Uhrazením kterékoliv smluvní pokuty dle této smlouvy nezanikají žádné závazky ani povinnosti vyplývající z ujednání zajištěných uhrazenou smluvní pokutou. Uhrazením kterékoliv smluvní pokuty dle této smlouvy nezanikají nároky na náhradu škody, resp. její uhrazení nemá vliv na výši takového nároku. P</w:t>
      </w:r>
      <w:r>
        <w:rPr>
          <w:sz w:val="24"/>
          <w:szCs w:val="24"/>
        </w:rPr>
        <w:t>řípadné odstoupení od této</w:t>
      </w:r>
      <w:r w:rsidRPr="00992034">
        <w:rPr>
          <w:sz w:val="24"/>
          <w:szCs w:val="24"/>
        </w:rPr>
        <w:t xml:space="preserve"> smlouvy nemá vliv na povinnost uhrad</w:t>
      </w:r>
      <w:r>
        <w:rPr>
          <w:sz w:val="24"/>
          <w:szCs w:val="24"/>
        </w:rPr>
        <w:t>it smluvní pokuty dle této</w:t>
      </w:r>
      <w:r w:rsidRPr="00992034">
        <w:rPr>
          <w:sz w:val="24"/>
          <w:szCs w:val="24"/>
        </w:rPr>
        <w:t xml:space="preserve"> smlouvy.</w:t>
      </w:r>
    </w:p>
    <w:p w:rsidR="0091085A" w:rsidRDefault="0091085A" w:rsidP="0091085A">
      <w:pPr>
        <w:overflowPunct/>
        <w:autoSpaceDE/>
        <w:adjustRightInd/>
        <w:jc w:val="both"/>
        <w:rPr>
          <w:sz w:val="24"/>
          <w:szCs w:val="24"/>
        </w:rPr>
      </w:pPr>
    </w:p>
    <w:p w:rsidR="0091085A" w:rsidRPr="00EF5FA0" w:rsidRDefault="0091085A" w:rsidP="0091085A">
      <w:pPr>
        <w:numPr>
          <w:ilvl w:val="0"/>
          <w:numId w:val="8"/>
        </w:numPr>
        <w:overflowPunct/>
        <w:autoSpaceDE/>
        <w:adjustRightInd/>
        <w:jc w:val="both"/>
        <w:rPr>
          <w:sz w:val="24"/>
          <w:szCs w:val="24"/>
        </w:rPr>
      </w:pPr>
      <w:r w:rsidRPr="00EF5FA0">
        <w:rPr>
          <w:sz w:val="24"/>
          <w:szCs w:val="24"/>
        </w:rPr>
        <w:t>Smluvní pokuty dle této smlouvy lze kumulovat (sčítat) bez omezení.</w:t>
      </w:r>
    </w:p>
    <w:p w:rsidR="0091085A" w:rsidRDefault="0091085A" w:rsidP="0091085A">
      <w:pPr>
        <w:pStyle w:val="Odstavecseseznamem"/>
        <w:rPr>
          <w:sz w:val="24"/>
          <w:szCs w:val="24"/>
        </w:rPr>
      </w:pPr>
    </w:p>
    <w:p w:rsidR="0091085A" w:rsidRDefault="0091085A" w:rsidP="0091085A">
      <w:pPr>
        <w:pStyle w:val="Odstavecseseznamem"/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XII</w:t>
      </w:r>
      <w:r w:rsidR="004C7A7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Z</w:t>
      </w:r>
      <w:r w:rsidR="004C7A72">
        <w:rPr>
          <w:b/>
          <w:sz w:val="24"/>
          <w:szCs w:val="24"/>
        </w:rPr>
        <w:t>měna, zrušení</w:t>
      </w:r>
      <w:r>
        <w:rPr>
          <w:b/>
          <w:sz w:val="24"/>
          <w:szCs w:val="24"/>
        </w:rPr>
        <w:t xml:space="preserve"> smlouvy 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 xml:space="preserve">Tuto smlouvu lze měnit nebo doplňovat pouze písemnými, oběma </w:t>
      </w:r>
      <w:r w:rsidR="0011666F">
        <w:rPr>
          <w:sz w:val="24"/>
          <w:szCs w:val="24"/>
        </w:rPr>
        <w:t xml:space="preserve">smluvními </w:t>
      </w:r>
      <w:r w:rsidRPr="004C7A72">
        <w:rPr>
          <w:sz w:val="24"/>
          <w:szCs w:val="24"/>
        </w:rPr>
        <w:t>stranami schválenými ujednáními, výslovně nazvanými „dodatek ke smlouvě“, podepsaným smluvními stranami a vzestupně číslovanými. Smluvní strany se dohodly, že tyto dodatky budou uveřejněny v registru smluv obdobně, jako je stanoveno v čl. XIV. této smlouvy.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 xml:space="preserve">Tuto smlouvu lze zrušit na základě písemné dohody podepsané smluvními stranami, pokud smluvní strany za podmínek uvedených níže od této smlouvy jednostranně neodstoupí. 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 xml:space="preserve"> Platnost této smlouvy může být před uplynutím doby uvedené v </w:t>
      </w:r>
      <w:proofErr w:type="spellStart"/>
      <w:r w:rsidRPr="004C7A72">
        <w:rPr>
          <w:sz w:val="24"/>
          <w:szCs w:val="24"/>
        </w:rPr>
        <w:t>ust</w:t>
      </w:r>
      <w:proofErr w:type="spellEnd"/>
      <w:r w:rsidRPr="004C7A72">
        <w:rPr>
          <w:sz w:val="24"/>
          <w:szCs w:val="24"/>
        </w:rPr>
        <w:t xml:space="preserve">. </w:t>
      </w:r>
      <w:proofErr w:type="gramStart"/>
      <w:r w:rsidRPr="004C7A72">
        <w:rPr>
          <w:sz w:val="24"/>
          <w:szCs w:val="24"/>
        </w:rPr>
        <w:t>čl.</w:t>
      </w:r>
      <w:proofErr w:type="gramEnd"/>
      <w:r w:rsidRPr="004C7A72">
        <w:rPr>
          <w:sz w:val="24"/>
          <w:szCs w:val="24"/>
        </w:rPr>
        <w:t xml:space="preserve"> XIV. odst. 1. této smlouvy ukončena písemnou jednostrannou výpovědí s výpovědní lhůtou 3 měsíce nebo písemnou dohodou smluvních stran. Výpovědní doba začíná běžet prvním dnem měsíce, který následuje po měsíci, ve kterém byla písemná výpověď doručena druhé smluvní straně.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Od této smlouvy lze doručením písemného oznámení o odstoupení druhé smluvní straně odstoupit na základě zákona nebo v případě porušení smlouvy druhou smluvní stranou podstatným způsobem za podmínek níže uvedených</w:t>
      </w:r>
      <w:r w:rsidR="0011666F">
        <w:rPr>
          <w:sz w:val="24"/>
          <w:szCs w:val="24"/>
        </w:rPr>
        <w:t>, nebo v dalších případech v této smlouvě uvedených</w:t>
      </w:r>
      <w:r w:rsidRPr="004C7A72">
        <w:rPr>
          <w:sz w:val="24"/>
          <w:szCs w:val="24"/>
        </w:rPr>
        <w:t>.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Smluvní strany se v souladu se zněním § 2002 občanského zákoníku dohodly, že za podstatné porušení této smlouvy považují následující skutečnosti:</w:t>
      </w:r>
    </w:p>
    <w:p w:rsidR="004C7A72" w:rsidRPr="004C7A72" w:rsidRDefault="004C7A72" w:rsidP="004C7A72">
      <w:pPr>
        <w:numPr>
          <w:ilvl w:val="0"/>
          <w:numId w:val="10"/>
        </w:numPr>
        <w:tabs>
          <w:tab w:val="clear" w:pos="360"/>
          <w:tab w:val="num" w:pos="720"/>
        </w:tabs>
        <w:overflowPunct/>
        <w:autoSpaceDE/>
        <w:adjustRightInd/>
        <w:spacing w:before="120"/>
        <w:ind w:left="7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ze strany objednatele:</w:t>
      </w:r>
    </w:p>
    <w:p w:rsidR="004C7A72" w:rsidRPr="004C7A72" w:rsidRDefault="004C7A72" w:rsidP="004C7A72">
      <w:pPr>
        <w:numPr>
          <w:ilvl w:val="0"/>
          <w:numId w:val="18"/>
        </w:numPr>
        <w:tabs>
          <w:tab w:val="num" w:pos="1068"/>
        </w:tabs>
        <w:overflowPunct/>
        <w:autoSpaceDE/>
        <w:adjustRightInd/>
        <w:ind w:left="1066" w:hanging="357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prodlení v úhradě daňového dokladu po dobu delší než 30 dnů, pokud byl objednatel na tuto skutečnost písemně upozorněn,</w:t>
      </w:r>
    </w:p>
    <w:p w:rsidR="004C7A72" w:rsidRPr="004C7A72" w:rsidRDefault="004C7A72" w:rsidP="004C7A72">
      <w:pPr>
        <w:numPr>
          <w:ilvl w:val="0"/>
          <w:numId w:val="10"/>
        </w:numPr>
        <w:tabs>
          <w:tab w:val="clear" w:pos="360"/>
          <w:tab w:val="num" w:pos="720"/>
        </w:tabs>
        <w:overflowPunct/>
        <w:autoSpaceDE/>
        <w:adjustRightInd/>
        <w:spacing w:before="120"/>
        <w:ind w:left="7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ze strany zhotovitele:</w:t>
      </w:r>
    </w:p>
    <w:p w:rsidR="004C7A72" w:rsidRPr="004C7A72" w:rsidRDefault="004C7A72" w:rsidP="004C7A72">
      <w:pPr>
        <w:numPr>
          <w:ilvl w:val="0"/>
          <w:numId w:val="19"/>
        </w:numPr>
        <w:tabs>
          <w:tab w:val="num" w:pos="1080"/>
        </w:tabs>
        <w:overflowPunct/>
        <w:autoSpaceDE/>
        <w:adjustRightInd/>
        <w:ind w:left="1066" w:hanging="357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opakované nedodržení lhůty plnění sjednané v </w:t>
      </w:r>
      <w:proofErr w:type="spellStart"/>
      <w:r w:rsidRPr="004C7A72">
        <w:rPr>
          <w:sz w:val="24"/>
          <w:szCs w:val="24"/>
        </w:rPr>
        <w:t>ust</w:t>
      </w:r>
      <w:proofErr w:type="spellEnd"/>
      <w:r w:rsidRPr="004C7A72">
        <w:rPr>
          <w:sz w:val="24"/>
          <w:szCs w:val="24"/>
        </w:rPr>
        <w:t xml:space="preserve">. </w:t>
      </w:r>
      <w:proofErr w:type="gramStart"/>
      <w:r w:rsidRPr="004C7A72">
        <w:rPr>
          <w:sz w:val="24"/>
          <w:szCs w:val="24"/>
        </w:rPr>
        <w:t>čl.</w:t>
      </w:r>
      <w:proofErr w:type="gramEnd"/>
      <w:r w:rsidRPr="004C7A72">
        <w:rPr>
          <w:sz w:val="24"/>
          <w:szCs w:val="24"/>
        </w:rPr>
        <w:t xml:space="preserve"> V. odst. </w:t>
      </w:r>
      <w:r>
        <w:rPr>
          <w:sz w:val="24"/>
          <w:szCs w:val="24"/>
        </w:rPr>
        <w:t>2</w:t>
      </w:r>
      <w:r w:rsidRPr="004C7A72">
        <w:rPr>
          <w:sz w:val="24"/>
          <w:szCs w:val="24"/>
        </w:rPr>
        <w:t>. této smlouvy,</w:t>
      </w:r>
    </w:p>
    <w:p w:rsidR="004C7A72" w:rsidRPr="004C7A72" w:rsidRDefault="004C7A72" w:rsidP="004C7A72">
      <w:pPr>
        <w:numPr>
          <w:ilvl w:val="0"/>
          <w:numId w:val="19"/>
        </w:numPr>
        <w:tabs>
          <w:tab w:val="left" w:pos="1080"/>
        </w:tabs>
        <w:overflowPunct/>
        <w:autoSpaceDE/>
        <w:adjustRightInd/>
        <w:ind w:left="1080" w:hanging="357"/>
        <w:jc w:val="both"/>
        <w:rPr>
          <w:sz w:val="24"/>
          <w:szCs w:val="24"/>
        </w:rPr>
      </w:pPr>
      <w:r w:rsidRPr="004C7A72">
        <w:rPr>
          <w:sz w:val="24"/>
          <w:szCs w:val="24"/>
        </w:rPr>
        <w:t xml:space="preserve">opakované (minimálně ve třech případech) nedodržení lhůty k podání nabídky nebo oznámení, že zhotovitel nabídku podávat nebude, </w:t>
      </w:r>
    </w:p>
    <w:p w:rsidR="004C7A72" w:rsidRDefault="004C7A72" w:rsidP="004C7A72">
      <w:pPr>
        <w:numPr>
          <w:ilvl w:val="0"/>
          <w:numId w:val="19"/>
        </w:numPr>
        <w:tabs>
          <w:tab w:val="left" w:pos="1080"/>
        </w:tabs>
        <w:overflowPunct/>
        <w:autoSpaceDE/>
        <w:adjustRightInd/>
        <w:ind w:left="1080" w:hanging="357"/>
        <w:jc w:val="both"/>
        <w:rPr>
          <w:sz w:val="24"/>
          <w:szCs w:val="24"/>
        </w:rPr>
      </w:pPr>
      <w:r w:rsidRPr="004C7A72">
        <w:rPr>
          <w:sz w:val="24"/>
          <w:szCs w:val="24"/>
        </w:rPr>
        <w:t xml:space="preserve">zánik oprávnění  zhotovitele k činnostem, které jsou předmětem této smlouvy ve smyslu </w:t>
      </w:r>
      <w:proofErr w:type="spellStart"/>
      <w:r w:rsidRPr="004C7A72">
        <w:rPr>
          <w:sz w:val="24"/>
          <w:szCs w:val="24"/>
        </w:rPr>
        <w:t>ust</w:t>
      </w:r>
      <w:proofErr w:type="spellEnd"/>
      <w:r w:rsidRPr="004C7A72">
        <w:rPr>
          <w:sz w:val="24"/>
          <w:szCs w:val="24"/>
        </w:rPr>
        <w:t xml:space="preserve">. </w:t>
      </w:r>
      <w:proofErr w:type="gramStart"/>
      <w:r w:rsidRPr="004C7A72">
        <w:rPr>
          <w:sz w:val="24"/>
          <w:szCs w:val="24"/>
        </w:rPr>
        <w:t>čl.</w:t>
      </w:r>
      <w:proofErr w:type="gramEnd"/>
      <w:r w:rsidRPr="004C7A72">
        <w:rPr>
          <w:sz w:val="24"/>
          <w:szCs w:val="24"/>
        </w:rPr>
        <w:t xml:space="preserve"> III. odst. 1. této smlouvy</w:t>
      </w:r>
      <w:r w:rsidR="0011666F">
        <w:rPr>
          <w:sz w:val="24"/>
          <w:szCs w:val="24"/>
        </w:rPr>
        <w:t>,</w:t>
      </w:r>
    </w:p>
    <w:p w:rsidR="0011666F" w:rsidRPr="004C7A72" w:rsidRDefault="0011666F" w:rsidP="004C7A72">
      <w:pPr>
        <w:numPr>
          <w:ilvl w:val="0"/>
          <w:numId w:val="19"/>
        </w:numPr>
        <w:tabs>
          <w:tab w:val="left" w:pos="1080"/>
        </w:tabs>
        <w:overflowPunct/>
        <w:autoSpaceDE/>
        <w:adjustRightInd/>
        <w:ind w:left="1080" w:hanging="357"/>
        <w:jc w:val="both"/>
        <w:rPr>
          <w:sz w:val="24"/>
          <w:szCs w:val="24"/>
        </w:rPr>
      </w:pPr>
      <w:r>
        <w:rPr>
          <w:sz w:val="24"/>
          <w:szCs w:val="24"/>
        </w:rPr>
        <w:t>překročení ceny uvedené v příloze č. 1 – Technická specifikace – výkaz výměr.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V případě odstoupení některé ze smluvních stran účinnost této smlouvy zanikne ke dni doručení oznámení o odstoupení příslušné smluvní straně.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>Smluvní strana, která porušila smlouvu nebo na jejíž straně leží důvod zániku této smlouvy, je povinna uhradit druhé smluvní straně veškeré prokazatelné náklady a škody, které ji vznikly z důvodu zrušení této smlouvy, ledaže k zániku této smlouvy došlo pro okolnosti vylučující odpovědnost.</w:t>
      </w:r>
    </w:p>
    <w:p w:rsidR="004C7A72" w:rsidRPr="004C7A72" w:rsidRDefault="004C7A72" w:rsidP="004C7A72">
      <w:pPr>
        <w:numPr>
          <w:ilvl w:val="0"/>
          <w:numId w:val="9"/>
        </w:numPr>
        <w:overflowPunct/>
        <w:autoSpaceDE/>
        <w:adjustRightInd/>
        <w:spacing w:before="120"/>
        <w:jc w:val="both"/>
        <w:rPr>
          <w:sz w:val="24"/>
          <w:szCs w:val="24"/>
        </w:rPr>
      </w:pPr>
      <w:r w:rsidRPr="004C7A72">
        <w:rPr>
          <w:sz w:val="24"/>
          <w:szCs w:val="24"/>
        </w:rPr>
        <w:t xml:space="preserve">Odstoupením od této smlouvy nezaniká nárok na náhradu škody vzniklý porušením této smlouvy a rovněž nezaniká nárok na zaplacení smluvní pokuty oprávněné smluvní straně. Škodou se rozumí i to, co by případně musel objednatel vynaložit navíc nad cenu služby stanovenou touto smlouvou, pokud by identickou službu poskytl jiný zhotovitel. </w:t>
      </w:r>
    </w:p>
    <w:p w:rsidR="0091085A" w:rsidRDefault="0091085A" w:rsidP="0091085A">
      <w:pPr>
        <w:overflowPunct/>
        <w:autoSpaceDE/>
        <w:adjustRightInd/>
        <w:jc w:val="both"/>
        <w:rPr>
          <w:sz w:val="24"/>
          <w:szCs w:val="24"/>
        </w:rPr>
      </w:pPr>
    </w:p>
    <w:p w:rsidR="0091085A" w:rsidRPr="00EC1DB4" w:rsidRDefault="0091085A" w:rsidP="0091085A">
      <w:pPr>
        <w:overflowPunct/>
        <w:autoSpaceDE/>
        <w:adjustRightInd/>
        <w:jc w:val="both"/>
        <w:rPr>
          <w:sz w:val="24"/>
          <w:szCs w:val="24"/>
        </w:rPr>
      </w:pPr>
    </w:p>
    <w:p w:rsidR="0091085A" w:rsidRDefault="0091085A" w:rsidP="009108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XIII. Závěrečná ustanovení</w:t>
      </w:r>
    </w:p>
    <w:p w:rsidR="00915FAC" w:rsidRPr="00915FAC" w:rsidRDefault="00915FAC" w:rsidP="00915FAC">
      <w:pPr>
        <w:pStyle w:val="slodstavec"/>
        <w:numPr>
          <w:ilvl w:val="0"/>
          <w:numId w:val="13"/>
        </w:numPr>
        <w:ind w:left="357" w:hanging="357"/>
        <w:rPr>
          <w:sz w:val="24"/>
          <w:szCs w:val="24"/>
        </w:rPr>
      </w:pPr>
      <w:r w:rsidRPr="00915FAC">
        <w:rPr>
          <w:sz w:val="24"/>
          <w:szCs w:val="24"/>
        </w:rPr>
        <w:t xml:space="preserve"> Smlouva se uzavírá na dobu určitou s  platností od uzavření této smlouvy do 3</w:t>
      </w:r>
      <w:r>
        <w:rPr>
          <w:sz w:val="24"/>
          <w:szCs w:val="24"/>
        </w:rPr>
        <w:t>1</w:t>
      </w:r>
      <w:r w:rsidRPr="00915FAC">
        <w:rPr>
          <w:sz w:val="24"/>
          <w:szCs w:val="24"/>
        </w:rPr>
        <w:t>.</w:t>
      </w:r>
      <w:r>
        <w:rPr>
          <w:sz w:val="24"/>
          <w:szCs w:val="24"/>
        </w:rPr>
        <w:t xml:space="preserve"> 12</w:t>
      </w:r>
      <w:r w:rsidRPr="00915F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5FAC">
        <w:rPr>
          <w:sz w:val="24"/>
          <w:szCs w:val="24"/>
        </w:rPr>
        <w:t>2019 nebo do vyčerpání předpokládané ceny dle čl. VI. odst.</w:t>
      </w:r>
      <w:r>
        <w:rPr>
          <w:sz w:val="24"/>
          <w:szCs w:val="24"/>
        </w:rPr>
        <w:t xml:space="preserve"> 5</w:t>
      </w:r>
      <w:r w:rsidRPr="00915F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5FAC">
        <w:rPr>
          <w:sz w:val="24"/>
          <w:szCs w:val="24"/>
        </w:rPr>
        <w:t>této smlouvy. Účinnosti tato smlouva nabyde dnem jejího uveřejnění v registru smluv podle zákona č. 340/2015 Sb.</w:t>
      </w:r>
    </w:p>
    <w:p w:rsidR="0091085A" w:rsidRPr="00915FAC" w:rsidRDefault="004935F1" w:rsidP="00915FAC">
      <w:pPr>
        <w:pStyle w:val="slodstavec"/>
        <w:numPr>
          <w:ilvl w:val="0"/>
          <w:numId w:val="13"/>
        </w:numPr>
        <w:spacing w:after="240"/>
        <w:rPr>
          <w:sz w:val="24"/>
          <w:szCs w:val="24"/>
        </w:rPr>
      </w:pPr>
      <w:r w:rsidRPr="00915FAC">
        <w:rPr>
          <w:sz w:val="24"/>
          <w:szCs w:val="24"/>
        </w:rPr>
        <w:t xml:space="preserve"> </w:t>
      </w:r>
      <w:r w:rsidR="0091085A" w:rsidRPr="00915FAC">
        <w:rPr>
          <w:sz w:val="24"/>
          <w:szCs w:val="24"/>
        </w:rPr>
        <w:t xml:space="preserve">Práva vzniklá z této smlouvy nesmí být postoupena třetí straně bez předchozího písemného souhlasu druhé </w:t>
      </w:r>
      <w:r w:rsidR="007C776F">
        <w:rPr>
          <w:sz w:val="24"/>
          <w:szCs w:val="24"/>
        </w:rPr>
        <w:t xml:space="preserve">smluvní </w:t>
      </w:r>
      <w:r w:rsidR="0091085A" w:rsidRPr="00915FAC">
        <w:rPr>
          <w:sz w:val="24"/>
          <w:szCs w:val="24"/>
        </w:rPr>
        <w:t>strany. Za písemnou formu nebude pro tento účel považována výměna e-mailových, či jiných elektronických zpráv.</w:t>
      </w: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spacing w:after="240"/>
        <w:jc w:val="both"/>
        <w:rPr>
          <w:sz w:val="24"/>
          <w:szCs w:val="24"/>
        </w:rPr>
      </w:pPr>
      <w:r w:rsidRPr="00B90AFD">
        <w:rPr>
          <w:sz w:val="24"/>
          <w:szCs w:val="24"/>
        </w:rPr>
        <w:t>Pro případ, že kterékoliv ustanovení této smlouvy se stane neúčinným, neplatným nebo zdánlivým</w:t>
      </w:r>
      <w:r>
        <w:rPr>
          <w:sz w:val="24"/>
          <w:szCs w:val="24"/>
        </w:rPr>
        <w:t>,</w:t>
      </w:r>
      <w:r w:rsidRPr="00B90AFD">
        <w:rPr>
          <w:sz w:val="24"/>
          <w:szCs w:val="24"/>
        </w:rPr>
        <w:t xml:space="preserve"> se smluvní strany zavazují bez zbytečných odkladů nahradit takové ustanovení novým.</w:t>
      </w: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spacing w:after="240"/>
        <w:jc w:val="both"/>
        <w:rPr>
          <w:sz w:val="24"/>
          <w:szCs w:val="24"/>
        </w:rPr>
      </w:pPr>
      <w:r w:rsidRPr="00B90AFD">
        <w:rPr>
          <w:sz w:val="24"/>
          <w:szCs w:val="24"/>
        </w:rPr>
        <w:t>Týká-li se důvod neplatnosti jen takové části právního jednání, kterou lze od jeho ostatního obsahu oddělit, je neplatnou jen tato část, lze-li předpokládat, že by k právnímu jednání došlo i bez neplatné části, rozpoznala-li by strana neplatnost včas.</w:t>
      </w: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B90AFD">
        <w:rPr>
          <w:sz w:val="24"/>
          <w:szCs w:val="24"/>
        </w:rPr>
        <w:t xml:space="preserve">Ukáže-li se některé z ustanovení této smlouvy zdánlivým (nicotným), posoudí se vliv této vady na ostatní ustanovení smlouvy obdobně podle </w:t>
      </w:r>
      <w:proofErr w:type="spellStart"/>
      <w:r w:rsidRPr="00B90AFD">
        <w:rPr>
          <w:sz w:val="24"/>
          <w:szCs w:val="24"/>
        </w:rPr>
        <w:t>ust</w:t>
      </w:r>
      <w:proofErr w:type="spellEnd"/>
      <w:r w:rsidRPr="00B90AFD">
        <w:rPr>
          <w:sz w:val="24"/>
          <w:szCs w:val="24"/>
        </w:rPr>
        <w:t xml:space="preserve">. § 576 občanského zákoníku. </w:t>
      </w:r>
    </w:p>
    <w:p w:rsidR="0091085A" w:rsidRPr="00B90AFD" w:rsidRDefault="0091085A" w:rsidP="0091085A">
      <w:pPr>
        <w:pStyle w:val="Odstavecseseznamem"/>
        <w:tabs>
          <w:tab w:val="num" w:pos="0"/>
          <w:tab w:val="num" w:pos="426"/>
        </w:tabs>
        <w:ind w:left="426" w:hanging="426"/>
        <w:rPr>
          <w:sz w:val="24"/>
          <w:szCs w:val="24"/>
        </w:rPr>
      </w:pP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B90AFD">
        <w:rPr>
          <w:sz w:val="24"/>
          <w:szCs w:val="24"/>
        </w:rPr>
        <w:t>Tuto smlouvu lze měnit nebo doplňovat pouze formou písemných, vzestupně číslovaných dodatků, podepsaných oprávněnými zástupci obou smluvních stran. Za písemnou formu nebude pro tento účel považována výměna e-mailových, či jiných elektronických zpráv.</w:t>
      </w:r>
    </w:p>
    <w:p w:rsidR="0091085A" w:rsidRPr="00B90AFD" w:rsidRDefault="0091085A" w:rsidP="0091085A">
      <w:pPr>
        <w:pStyle w:val="Odstavecseseznamem"/>
        <w:tabs>
          <w:tab w:val="num" w:pos="0"/>
          <w:tab w:val="num" w:pos="426"/>
        </w:tabs>
        <w:ind w:left="426" w:hanging="426"/>
        <w:rPr>
          <w:sz w:val="24"/>
          <w:szCs w:val="24"/>
        </w:rPr>
      </w:pP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B90AFD">
        <w:rPr>
          <w:sz w:val="24"/>
          <w:szCs w:val="24"/>
        </w:rPr>
        <w:t xml:space="preserve">Kterákoliv ze </w:t>
      </w:r>
      <w:r w:rsidR="007C776F">
        <w:rPr>
          <w:sz w:val="24"/>
          <w:szCs w:val="24"/>
        </w:rPr>
        <w:t xml:space="preserve">smluvních </w:t>
      </w:r>
      <w:r w:rsidRPr="00B90AFD">
        <w:rPr>
          <w:sz w:val="24"/>
          <w:szCs w:val="24"/>
        </w:rPr>
        <w:t>stran této smlouvy může namítnout neplatnost této smlouvy anebo jejího dodatku z důvodu nedodržení formy kdykoliv, a to i když již bylo započato s plněním.</w:t>
      </w:r>
    </w:p>
    <w:p w:rsidR="004A4007" w:rsidRDefault="00C67502" w:rsidP="007219A4">
      <w:pPr>
        <w:tabs>
          <w:tab w:val="left" w:pos="142"/>
          <w:tab w:val="left" w:pos="540"/>
        </w:tabs>
        <w:spacing w:after="120"/>
        <w:jc w:val="both"/>
      </w:pPr>
      <w:r>
        <w:rPr>
          <w:sz w:val="24"/>
          <w:szCs w:val="24"/>
        </w:rPr>
        <w:t>O</w:t>
      </w:r>
      <w:r w:rsidR="0091085A">
        <w:rPr>
          <w:sz w:val="24"/>
          <w:szCs w:val="24"/>
        </w:rPr>
        <w:t>bjednatel v  této smlouv</w:t>
      </w:r>
      <w:r>
        <w:rPr>
          <w:sz w:val="24"/>
          <w:szCs w:val="24"/>
        </w:rPr>
        <w:t>ě</w:t>
      </w:r>
      <w:r w:rsidR="0091085A">
        <w:rPr>
          <w:sz w:val="24"/>
          <w:szCs w:val="24"/>
        </w:rPr>
        <w:t xml:space="preserve"> urč</w:t>
      </w:r>
      <w:r>
        <w:rPr>
          <w:sz w:val="24"/>
          <w:szCs w:val="24"/>
        </w:rPr>
        <w:t>il</w:t>
      </w:r>
      <w:r w:rsidR="0091085A">
        <w:rPr>
          <w:sz w:val="24"/>
          <w:szCs w:val="24"/>
        </w:rPr>
        <w:t xml:space="preserve"> </w:t>
      </w:r>
      <w:r w:rsidR="00643877">
        <w:rPr>
          <w:sz w:val="24"/>
          <w:szCs w:val="24"/>
        </w:rPr>
        <w:t xml:space="preserve">v příloze č. 2 </w:t>
      </w:r>
      <w:proofErr w:type="gramStart"/>
      <w:r w:rsidR="00643877">
        <w:rPr>
          <w:sz w:val="24"/>
          <w:szCs w:val="24"/>
        </w:rPr>
        <w:t>této</w:t>
      </w:r>
      <w:proofErr w:type="gramEnd"/>
      <w:r w:rsidR="00643877">
        <w:rPr>
          <w:sz w:val="24"/>
          <w:szCs w:val="24"/>
        </w:rPr>
        <w:t xml:space="preserve"> smlouvy </w:t>
      </w:r>
      <w:r w:rsidR="0091085A">
        <w:rPr>
          <w:sz w:val="24"/>
          <w:szCs w:val="24"/>
        </w:rPr>
        <w:t>pracovník</w:t>
      </w:r>
      <w:r>
        <w:rPr>
          <w:sz w:val="24"/>
          <w:szCs w:val="24"/>
        </w:rPr>
        <w:t>y</w:t>
      </w:r>
      <w:r w:rsidR="0091085A">
        <w:rPr>
          <w:sz w:val="24"/>
          <w:szCs w:val="24"/>
        </w:rPr>
        <w:t>, jejich telefonické a e-mailové spojení, kteří jsou oprávněni jednat ve věcech technických (tj. objednat práce, stanovit priority, provést příslušná seznámení, převzít zakázku apod.)</w:t>
      </w:r>
      <w:r>
        <w:rPr>
          <w:sz w:val="24"/>
          <w:szCs w:val="24"/>
        </w:rPr>
        <w:t xml:space="preserve"> a kontaktní osobu</w:t>
      </w:r>
      <w:r w:rsidR="0091085A">
        <w:rPr>
          <w:sz w:val="24"/>
          <w:szCs w:val="24"/>
        </w:rPr>
        <w:t xml:space="preserve">. Zhotovitel splní tuto povinnost předložením seznamu určených pracovníků oprávněných k jednání o zakázce, k vystavení nabídky, převzetí </w:t>
      </w:r>
      <w:proofErr w:type="gramStart"/>
      <w:r w:rsidR="0091085A">
        <w:rPr>
          <w:sz w:val="24"/>
          <w:szCs w:val="24"/>
        </w:rPr>
        <w:t>objednávky  dle</w:t>
      </w:r>
      <w:proofErr w:type="gramEnd"/>
      <w:r w:rsidR="0091085A">
        <w:rPr>
          <w:sz w:val="24"/>
          <w:szCs w:val="24"/>
        </w:rPr>
        <w:t xml:space="preserve"> této smlouvy včetně jejich kontaktů, a to do 10 dnů ode dne uzavření této smlouvy objednateli.</w:t>
      </w:r>
      <w:r w:rsidR="007219A4" w:rsidRPr="007219A4">
        <w:t xml:space="preserve"> </w:t>
      </w:r>
    </w:p>
    <w:p w:rsidR="007219A4" w:rsidRPr="00F31722" w:rsidRDefault="007219A4" w:rsidP="007219A4">
      <w:pPr>
        <w:tabs>
          <w:tab w:val="left" w:pos="142"/>
          <w:tab w:val="left" w:pos="540"/>
        </w:tabs>
        <w:spacing w:after="120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Osoba pověřená objednatelem</w:t>
      </w:r>
      <w:r w:rsidR="004A4007">
        <w:rPr>
          <w:sz w:val="24"/>
          <w:szCs w:val="24"/>
        </w:rPr>
        <w:t xml:space="preserve"> ke kontrole provádění prací dle této smlouvy</w:t>
      </w:r>
      <w:r w:rsidRPr="00F31722">
        <w:rPr>
          <w:sz w:val="24"/>
          <w:szCs w:val="24"/>
        </w:rPr>
        <w:t xml:space="preserve"> je oprávněna zastavit práce v případech, kdy: </w:t>
      </w:r>
    </w:p>
    <w:p w:rsidR="007219A4" w:rsidRPr="00F31722" w:rsidRDefault="007219A4" w:rsidP="007219A4">
      <w:pPr>
        <w:numPr>
          <w:ilvl w:val="0"/>
          <w:numId w:val="21"/>
        </w:numPr>
        <w:tabs>
          <w:tab w:val="left" w:pos="1320"/>
        </w:tabs>
        <w:ind w:left="852" w:hanging="426"/>
        <w:jc w:val="both"/>
        <w:rPr>
          <w:sz w:val="24"/>
          <w:szCs w:val="24"/>
        </w:rPr>
      </w:pPr>
      <w:r w:rsidRPr="00F31722">
        <w:rPr>
          <w:sz w:val="24"/>
          <w:szCs w:val="24"/>
        </w:rPr>
        <w:t xml:space="preserve">hrozí nebezpečí vzniku majetkové škody, </w:t>
      </w:r>
    </w:p>
    <w:p w:rsidR="007219A4" w:rsidRPr="00F31722" w:rsidRDefault="007219A4" w:rsidP="007219A4">
      <w:pPr>
        <w:numPr>
          <w:ilvl w:val="0"/>
          <w:numId w:val="21"/>
        </w:numPr>
        <w:tabs>
          <w:tab w:val="left" w:pos="1320"/>
        </w:tabs>
        <w:ind w:left="852" w:hanging="426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je ohroženo zdraví a bezpečnost zaměstnanců nebo jiných osob,</w:t>
      </w:r>
    </w:p>
    <w:p w:rsidR="007219A4" w:rsidRPr="00F31722" w:rsidRDefault="007219A4" w:rsidP="007219A4">
      <w:pPr>
        <w:numPr>
          <w:ilvl w:val="0"/>
          <w:numId w:val="21"/>
        </w:numPr>
        <w:tabs>
          <w:tab w:val="left" w:pos="1320"/>
        </w:tabs>
        <w:ind w:left="852" w:hanging="426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je ohrožena bezpečnost stavby,</w:t>
      </w:r>
    </w:p>
    <w:p w:rsidR="0091085A" w:rsidRPr="004A4007" w:rsidRDefault="007219A4" w:rsidP="00F31722">
      <w:pPr>
        <w:numPr>
          <w:ilvl w:val="0"/>
          <w:numId w:val="21"/>
        </w:numPr>
        <w:tabs>
          <w:tab w:val="left" w:pos="1320"/>
        </w:tabs>
        <w:ind w:left="852" w:hanging="426"/>
        <w:jc w:val="both"/>
        <w:rPr>
          <w:sz w:val="24"/>
          <w:szCs w:val="24"/>
        </w:rPr>
      </w:pPr>
      <w:r w:rsidRPr="00F31722">
        <w:rPr>
          <w:sz w:val="24"/>
          <w:szCs w:val="24"/>
        </w:rPr>
        <w:t>hrozí výrazné zhoršení kvality prováděného díla.</w:t>
      </w:r>
    </w:p>
    <w:p w:rsidR="0091085A" w:rsidRDefault="0091085A" w:rsidP="0091085A">
      <w:pPr>
        <w:numPr>
          <w:ilvl w:val="0"/>
          <w:numId w:val="13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Smlouva je uzavřena dnem podpisu oprávněnými zástupci obou smluvních stran</w:t>
      </w:r>
      <w:r w:rsidR="00F31722">
        <w:rPr>
          <w:sz w:val="24"/>
          <w:szCs w:val="24"/>
        </w:rPr>
        <w:t xml:space="preserve">, </w:t>
      </w:r>
      <w:r w:rsidR="007C776F">
        <w:rPr>
          <w:sz w:val="24"/>
          <w:szCs w:val="24"/>
        </w:rPr>
        <w:t>přičemž platí datum posledního podpisu</w:t>
      </w:r>
      <w:r>
        <w:rPr>
          <w:sz w:val="24"/>
          <w:szCs w:val="24"/>
        </w:rPr>
        <w:t>.</w:t>
      </w:r>
    </w:p>
    <w:p w:rsidR="0091085A" w:rsidRPr="003867BA" w:rsidRDefault="0091085A" w:rsidP="0091085A">
      <w:pPr>
        <w:pStyle w:val="WW-Zkladntext2"/>
        <w:numPr>
          <w:ilvl w:val="0"/>
          <w:numId w:val="13"/>
        </w:numPr>
        <w:rPr>
          <w:color w:val="auto"/>
        </w:rPr>
      </w:pPr>
      <w:r w:rsidRPr="003867BA">
        <w:rPr>
          <w:color w:val="auto"/>
        </w:rPr>
        <w:t>V případě doručování veškerých písemných jednání druhé smluvní straně, se má za to, že došlá zásilka odeslaná s využitím provozovatele poštovních služeb došla třetí pracovní den po odeslání, byla-li však odeslána na adresu v jiném státu, pak patnáctý pracovní den po odeslání.</w:t>
      </w:r>
    </w:p>
    <w:p w:rsidR="0091085A" w:rsidRPr="00B90AFD" w:rsidRDefault="0091085A" w:rsidP="0091085A">
      <w:pPr>
        <w:pStyle w:val="WW-Zkladntext2"/>
        <w:ind w:left="720"/>
        <w:rPr>
          <w:color w:val="auto"/>
        </w:rPr>
      </w:pP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B90AFD">
        <w:rPr>
          <w:sz w:val="24"/>
          <w:szCs w:val="24"/>
        </w:rPr>
        <w:t xml:space="preserve">Tato smlouva obsahuje úplné ujednání o předmětu </w:t>
      </w:r>
      <w:r w:rsidR="007C776F">
        <w:rPr>
          <w:sz w:val="24"/>
          <w:szCs w:val="24"/>
        </w:rPr>
        <w:t xml:space="preserve">plnění dle této </w:t>
      </w:r>
      <w:r w:rsidRPr="00B90AFD">
        <w:rPr>
          <w:sz w:val="24"/>
          <w:szCs w:val="24"/>
        </w:rPr>
        <w:t xml:space="preserve">smlouvy a všech náležitostech, které </w:t>
      </w:r>
      <w:r w:rsidR="007C776F">
        <w:rPr>
          <w:sz w:val="24"/>
          <w:szCs w:val="24"/>
        </w:rPr>
        <w:t xml:space="preserve">smluvní </w:t>
      </w:r>
      <w:r w:rsidRPr="00B90AFD">
        <w:rPr>
          <w:sz w:val="24"/>
          <w:szCs w:val="24"/>
        </w:rPr>
        <w:t xml:space="preserve">strany měly a chtěly ve smlouvě ujednat, a které považují za důležité pro závaznost smlouvy. Žádný projev </w:t>
      </w:r>
      <w:r w:rsidR="007C776F">
        <w:rPr>
          <w:sz w:val="24"/>
          <w:szCs w:val="24"/>
        </w:rPr>
        <w:t xml:space="preserve">smluvních </w:t>
      </w:r>
      <w:r w:rsidRPr="00B90AFD">
        <w:rPr>
          <w:sz w:val="24"/>
          <w:szCs w:val="24"/>
        </w:rPr>
        <w:t xml:space="preserve">stran učiněný při jednání o této smlouvě ani projev učiněný po uzavření této smlouvy nesmí být vykládán v rozporu s výslovnými ustanoveními této smlouvy a nezakládá žádný závazek </w:t>
      </w:r>
      <w:r>
        <w:rPr>
          <w:sz w:val="24"/>
          <w:szCs w:val="24"/>
        </w:rPr>
        <w:t xml:space="preserve">žádné </w:t>
      </w:r>
      <w:r w:rsidRPr="00B90AFD">
        <w:rPr>
          <w:sz w:val="24"/>
          <w:szCs w:val="24"/>
        </w:rPr>
        <w:t xml:space="preserve">ze </w:t>
      </w:r>
      <w:r w:rsidR="007C776F">
        <w:rPr>
          <w:sz w:val="24"/>
          <w:szCs w:val="24"/>
        </w:rPr>
        <w:t xml:space="preserve">smluvních </w:t>
      </w:r>
      <w:r w:rsidRPr="00B90AFD">
        <w:rPr>
          <w:sz w:val="24"/>
          <w:szCs w:val="24"/>
        </w:rPr>
        <w:t>stran.</w:t>
      </w:r>
    </w:p>
    <w:p w:rsidR="0091085A" w:rsidRPr="00B90AFD" w:rsidRDefault="0091085A" w:rsidP="0091085A">
      <w:pPr>
        <w:pStyle w:val="Odstavecseseznamem"/>
        <w:tabs>
          <w:tab w:val="num" w:pos="0"/>
          <w:tab w:val="num" w:pos="426"/>
        </w:tabs>
        <w:ind w:left="426" w:hanging="426"/>
        <w:rPr>
          <w:sz w:val="24"/>
          <w:szCs w:val="24"/>
        </w:rPr>
      </w:pPr>
    </w:p>
    <w:p w:rsidR="0091085A" w:rsidRPr="00B90AFD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B90AFD">
        <w:rPr>
          <w:sz w:val="24"/>
          <w:szCs w:val="24"/>
        </w:rPr>
        <w:t>Smluvní strany výslovně prohlašují, že si nepřejí, aby nad rámec výslovných ustanovení této smlouvy byly jakákoliv práva a povinnosti dovozovány z budoucí praxe zavedené mezi smluvními stranami či zvyklostí zachovávaných obecně či v odvětví týkajícím se předmětu plnění této smlouvy, ledaže je v této smlouvě výslovně stanoveno jinak. Zároveň smluvní strany prohlašují, že si nejsou vědomy žádných dosud mezi nimi zavedených obchodních zvyklostí či praxe.</w:t>
      </w:r>
    </w:p>
    <w:p w:rsidR="0091085A" w:rsidRPr="00B90AFD" w:rsidRDefault="0091085A" w:rsidP="0091085A">
      <w:pPr>
        <w:pStyle w:val="Odstavecseseznamem"/>
        <w:tabs>
          <w:tab w:val="num" w:pos="0"/>
          <w:tab w:val="num" w:pos="426"/>
        </w:tabs>
        <w:ind w:left="426" w:hanging="426"/>
        <w:rPr>
          <w:sz w:val="24"/>
          <w:szCs w:val="24"/>
        </w:rPr>
      </w:pPr>
    </w:p>
    <w:p w:rsidR="0091085A" w:rsidRDefault="0091085A" w:rsidP="0091085A">
      <w:pPr>
        <w:numPr>
          <w:ilvl w:val="0"/>
          <w:numId w:val="13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B90AFD">
        <w:rPr>
          <w:sz w:val="24"/>
          <w:szCs w:val="24"/>
        </w:rPr>
        <w:t>Pro vyloučení pochybností se ujednává, že ke splnění peněžitého dluhu dle této smlouvy nelze použít směnku.</w:t>
      </w:r>
    </w:p>
    <w:p w:rsidR="004A4007" w:rsidRDefault="004A4007" w:rsidP="00F31722">
      <w:pPr>
        <w:suppressAutoHyphens/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7219A4" w:rsidRPr="00F31722" w:rsidRDefault="007219A4" w:rsidP="007219A4">
      <w:pPr>
        <w:numPr>
          <w:ilvl w:val="0"/>
          <w:numId w:val="13"/>
        </w:numPr>
        <w:jc w:val="both"/>
        <w:rPr>
          <w:sz w:val="24"/>
          <w:szCs w:val="24"/>
        </w:rPr>
      </w:pPr>
      <w:r w:rsidRPr="00F31722">
        <w:rPr>
          <w:sz w:val="24"/>
          <w:szCs w:val="24"/>
        </w:rPr>
        <w:t>Všechny spory, vyplývající z této smlouvy nebo v souvislosti s ní vzniklé, se zavazují smluvní strany přednostně řešit jednáním s cílem dosáhnout vyřešení sporu dohodou.</w:t>
      </w:r>
    </w:p>
    <w:p w:rsidR="007219A4" w:rsidRPr="00F31722" w:rsidRDefault="007219A4" w:rsidP="007219A4">
      <w:pPr>
        <w:jc w:val="both"/>
        <w:rPr>
          <w:sz w:val="24"/>
          <w:szCs w:val="24"/>
        </w:rPr>
      </w:pPr>
    </w:p>
    <w:p w:rsidR="007219A4" w:rsidRPr="00F31722" w:rsidRDefault="007219A4" w:rsidP="007219A4">
      <w:pPr>
        <w:numPr>
          <w:ilvl w:val="0"/>
          <w:numId w:val="13"/>
        </w:numPr>
        <w:jc w:val="both"/>
        <w:rPr>
          <w:sz w:val="24"/>
          <w:szCs w:val="24"/>
        </w:rPr>
      </w:pPr>
      <w:r w:rsidRPr="00F31722">
        <w:rPr>
          <w:sz w:val="24"/>
          <w:szCs w:val="24"/>
        </w:rPr>
        <w:t>Nedojde-li k dohodě, budou spory předány k rozhodnutí místně a věcně příslušnému soudu. Rozhodčí řízení je vyloučeno.</w:t>
      </w:r>
    </w:p>
    <w:p w:rsidR="007219A4" w:rsidRPr="00B90AFD" w:rsidRDefault="007219A4" w:rsidP="00F31722">
      <w:pPr>
        <w:suppressAutoHyphens/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91085A" w:rsidRDefault="0091085A" w:rsidP="0091085A">
      <w:pPr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Smlouva je vypracována ve třech vyhotoveních, z nichž každé má platnost originálu, přičemž dva výtisky obdrží objednatel a jeden výtisk obdrží zhotovitel.</w:t>
      </w:r>
    </w:p>
    <w:p w:rsidR="0091085A" w:rsidRDefault="0091085A" w:rsidP="0091085A">
      <w:pPr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shodně prohlašují, že si tuto smlouvu před jejím podepsáním přečetly, že byla uzavřena po vzájemném projednání podle jejich pravé a svobodné vůle, určitě, vážně a srozumitelně, a její autentičnost stvrzují svými podpisy.</w:t>
      </w:r>
    </w:p>
    <w:p w:rsidR="0091085A" w:rsidRDefault="0091085A" w:rsidP="0091085A">
      <w:pPr>
        <w:rPr>
          <w:sz w:val="22"/>
          <w:szCs w:val="22"/>
        </w:rPr>
      </w:pPr>
    </w:p>
    <w:p w:rsidR="00C67502" w:rsidRPr="00C67502" w:rsidRDefault="00C67502" w:rsidP="00C67502">
      <w:pPr>
        <w:numPr>
          <w:ilvl w:val="0"/>
          <w:numId w:val="13"/>
        </w:numPr>
        <w:spacing w:after="240"/>
        <w:jc w:val="both"/>
        <w:rPr>
          <w:sz w:val="24"/>
          <w:szCs w:val="24"/>
        </w:rPr>
      </w:pPr>
      <w:r w:rsidRPr="00C67502">
        <w:rPr>
          <w:sz w:val="24"/>
          <w:szCs w:val="24"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objednatel neprodleně po podpisu smlouvy. Objednatel se současně zavazuje informovat zhotovitele o provedení registrace tak, že mu zašle kopii potvrzení správce registru smluv o uveřejnění smlouvy bez zbytečného odkladu poté, kdy sám potvrzení obdrží, popř. již v průvodním formuláři vyplní příslušnou kolonku s ID datové schránky zhotovitele (v takovém případě potvrzení od správce registru smluv o provedení registrace smlouvy obdrží obě smluvní strany zároveň). </w:t>
      </w:r>
    </w:p>
    <w:p w:rsidR="0091085A" w:rsidRDefault="0091085A" w:rsidP="0091085A">
      <w:pPr>
        <w:rPr>
          <w:sz w:val="22"/>
          <w:szCs w:val="22"/>
        </w:rPr>
      </w:pPr>
    </w:p>
    <w:p w:rsidR="0091085A" w:rsidRDefault="0091085A" w:rsidP="0091085A">
      <w:pPr>
        <w:rPr>
          <w:sz w:val="22"/>
          <w:szCs w:val="22"/>
        </w:rPr>
      </w:pPr>
    </w:p>
    <w:p w:rsidR="0091085A" w:rsidRDefault="0091085A" w:rsidP="0091085A">
      <w:pPr>
        <w:rPr>
          <w:sz w:val="22"/>
          <w:szCs w:val="22"/>
        </w:rPr>
      </w:pPr>
    </w:p>
    <w:p w:rsidR="0091085A" w:rsidRDefault="0091085A" w:rsidP="0091085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1085A" w:rsidRPr="00EC1DB4" w:rsidRDefault="0091085A" w:rsidP="0091085A">
      <w:pPr>
        <w:rPr>
          <w:sz w:val="24"/>
          <w:szCs w:val="24"/>
        </w:rPr>
      </w:pPr>
      <w:r w:rsidRPr="00EC1DB4">
        <w:rPr>
          <w:sz w:val="24"/>
          <w:szCs w:val="24"/>
        </w:rPr>
        <w:t>V Praze dne ………</w:t>
      </w:r>
      <w:proofErr w:type="gramStart"/>
      <w:r w:rsidRPr="00EC1DB4">
        <w:rPr>
          <w:sz w:val="24"/>
          <w:szCs w:val="24"/>
        </w:rPr>
        <w:t>…..</w:t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F8362C">
        <w:rPr>
          <w:sz w:val="24"/>
          <w:szCs w:val="24"/>
        </w:rPr>
        <w:t>Příbrami</w:t>
      </w:r>
      <w:proofErr w:type="gramEnd"/>
      <w:r>
        <w:rPr>
          <w:sz w:val="24"/>
          <w:szCs w:val="24"/>
        </w:rPr>
        <w:t xml:space="preserve"> dne…………</w:t>
      </w:r>
      <w:r w:rsidRPr="00EC1DB4">
        <w:rPr>
          <w:sz w:val="24"/>
          <w:szCs w:val="24"/>
        </w:rPr>
        <w:tab/>
        <w:t xml:space="preserve">             </w:t>
      </w:r>
    </w:p>
    <w:p w:rsidR="0091085A" w:rsidRDefault="0091085A" w:rsidP="0091085A">
      <w:pPr>
        <w:rPr>
          <w:sz w:val="24"/>
          <w:szCs w:val="24"/>
        </w:rPr>
      </w:pPr>
    </w:p>
    <w:p w:rsidR="0091085A" w:rsidRDefault="0091085A" w:rsidP="0091085A">
      <w:pPr>
        <w:rPr>
          <w:sz w:val="24"/>
          <w:szCs w:val="24"/>
        </w:rPr>
      </w:pPr>
    </w:p>
    <w:p w:rsidR="0091085A" w:rsidRDefault="0091085A" w:rsidP="0091085A">
      <w:pPr>
        <w:rPr>
          <w:sz w:val="24"/>
          <w:szCs w:val="24"/>
        </w:rPr>
      </w:pPr>
    </w:p>
    <w:p w:rsidR="0091085A" w:rsidRPr="00EC1DB4" w:rsidRDefault="0091085A" w:rsidP="0091085A">
      <w:pPr>
        <w:rPr>
          <w:sz w:val="24"/>
          <w:szCs w:val="24"/>
        </w:rPr>
      </w:pPr>
    </w:p>
    <w:p w:rsidR="0091085A" w:rsidRPr="00EC1DB4" w:rsidRDefault="0091085A" w:rsidP="0091085A">
      <w:pPr>
        <w:rPr>
          <w:sz w:val="24"/>
          <w:szCs w:val="24"/>
        </w:rPr>
      </w:pPr>
      <w:r w:rsidRPr="00EC1DB4">
        <w:rPr>
          <w:sz w:val="24"/>
          <w:szCs w:val="24"/>
        </w:rPr>
        <w:t>…………………………………………</w:t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  <w:t xml:space="preserve">………………………………….. </w:t>
      </w:r>
    </w:p>
    <w:p w:rsidR="0091085A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 xml:space="preserve">Ing. Miroslava </w:t>
      </w:r>
      <w:proofErr w:type="spellStart"/>
      <w:r>
        <w:rPr>
          <w:sz w:val="24"/>
          <w:szCs w:val="24"/>
        </w:rPr>
        <w:t>Oliveriusová</w:t>
      </w:r>
      <w:proofErr w:type="spellEnd"/>
      <w:r>
        <w:rPr>
          <w:sz w:val="24"/>
          <w:szCs w:val="24"/>
        </w:rPr>
        <w:t xml:space="preserve">, kvestorka           </w:t>
      </w:r>
      <w:r>
        <w:rPr>
          <w:sz w:val="24"/>
          <w:szCs w:val="24"/>
        </w:rPr>
        <w:tab/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</w:r>
      <w:r w:rsidR="00F8362C">
        <w:rPr>
          <w:sz w:val="24"/>
          <w:szCs w:val="24"/>
        </w:rPr>
        <w:t xml:space="preserve">Roman </w:t>
      </w:r>
      <w:proofErr w:type="spellStart"/>
      <w:r w:rsidR="00F8362C">
        <w:rPr>
          <w:sz w:val="24"/>
          <w:szCs w:val="24"/>
        </w:rPr>
        <w:t>Lázinka</w:t>
      </w:r>
      <w:proofErr w:type="spellEnd"/>
      <w:r w:rsidRPr="00EC1DB4">
        <w:rPr>
          <w:sz w:val="24"/>
          <w:szCs w:val="24"/>
        </w:rPr>
        <w:tab/>
        <w:t xml:space="preserve">    </w:t>
      </w:r>
      <w:r w:rsidRPr="00EC1DB4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</w:t>
      </w:r>
    </w:p>
    <w:p w:rsidR="0091085A" w:rsidRPr="00EC1DB4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C1DB4">
        <w:rPr>
          <w:sz w:val="24"/>
          <w:szCs w:val="24"/>
        </w:rPr>
        <w:t>Objednatel</w:t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</w:r>
      <w:r w:rsidRPr="00EC1DB4">
        <w:rPr>
          <w:sz w:val="24"/>
          <w:szCs w:val="24"/>
        </w:rPr>
        <w:tab/>
        <w:t xml:space="preserve">              </w:t>
      </w:r>
      <w:r w:rsidRPr="00EC1DB4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</w:t>
      </w:r>
      <w:r w:rsidRPr="00EC1DB4">
        <w:rPr>
          <w:sz w:val="24"/>
          <w:szCs w:val="24"/>
        </w:rPr>
        <w:t xml:space="preserve">  Zhotovitel</w:t>
      </w:r>
    </w:p>
    <w:p w:rsidR="0091085A" w:rsidRDefault="0091085A" w:rsidP="0091085A">
      <w:pPr>
        <w:rPr>
          <w:sz w:val="24"/>
          <w:szCs w:val="24"/>
        </w:rPr>
      </w:pPr>
    </w:p>
    <w:p w:rsidR="0091085A" w:rsidRDefault="0091085A" w:rsidP="0091085A">
      <w:pPr>
        <w:rPr>
          <w:sz w:val="24"/>
          <w:szCs w:val="24"/>
        </w:rPr>
      </w:pPr>
    </w:p>
    <w:p w:rsidR="00CE5D87" w:rsidRDefault="00CE5D87" w:rsidP="0091085A">
      <w:pPr>
        <w:rPr>
          <w:sz w:val="24"/>
          <w:szCs w:val="24"/>
        </w:rPr>
      </w:pPr>
    </w:p>
    <w:p w:rsidR="00CE5D87" w:rsidRDefault="00CE5D87" w:rsidP="0091085A">
      <w:pPr>
        <w:rPr>
          <w:sz w:val="24"/>
          <w:szCs w:val="24"/>
        </w:rPr>
      </w:pPr>
    </w:p>
    <w:p w:rsidR="0091085A" w:rsidRDefault="0091085A" w:rsidP="0091085A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91085A" w:rsidRDefault="003C4B38" w:rsidP="0091085A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3C4B38">
        <w:rPr>
          <w:sz w:val="24"/>
          <w:szCs w:val="24"/>
        </w:rPr>
        <w:t>. 1.</w:t>
      </w:r>
      <w:r>
        <w:rPr>
          <w:sz w:val="24"/>
          <w:szCs w:val="24"/>
        </w:rPr>
        <w:t xml:space="preserve"> Technická s</w:t>
      </w:r>
      <w:r w:rsidR="0091085A">
        <w:rPr>
          <w:sz w:val="24"/>
          <w:szCs w:val="24"/>
        </w:rPr>
        <w:t>pecifikace</w:t>
      </w:r>
      <w:r>
        <w:rPr>
          <w:sz w:val="24"/>
          <w:szCs w:val="24"/>
        </w:rPr>
        <w:t xml:space="preserve"> - v</w:t>
      </w:r>
      <w:r w:rsidR="007E5EF1">
        <w:rPr>
          <w:sz w:val="24"/>
          <w:szCs w:val="24"/>
        </w:rPr>
        <w:t>ýkaz výmě</w:t>
      </w:r>
      <w:r>
        <w:rPr>
          <w:sz w:val="24"/>
          <w:szCs w:val="24"/>
        </w:rPr>
        <w:t>r</w:t>
      </w:r>
    </w:p>
    <w:p w:rsidR="0091085A" w:rsidRDefault="00643877" w:rsidP="0091085A">
      <w:pPr>
        <w:rPr>
          <w:sz w:val="24"/>
          <w:szCs w:val="24"/>
        </w:rPr>
      </w:pPr>
      <w:r>
        <w:rPr>
          <w:sz w:val="24"/>
          <w:szCs w:val="24"/>
        </w:rPr>
        <w:t>č. 2. Seznam určených pracovníků objednatele</w:t>
      </w:r>
    </w:p>
    <w:p w:rsidR="00691688" w:rsidRDefault="00691688"/>
    <w:sectPr w:rsidR="00691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F1" w:rsidRDefault="004070F1" w:rsidP="002E5E9B">
      <w:r>
        <w:separator/>
      </w:r>
    </w:p>
  </w:endnote>
  <w:endnote w:type="continuationSeparator" w:id="0">
    <w:p w:rsidR="004070F1" w:rsidRDefault="004070F1" w:rsidP="002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28741"/>
      <w:docPartObj>
        <w:docPartGallery w:val="Page Numbers (Bottom of Page)"/>
        <w:docPartUnique/>
      </w:docPartObj>
    </w:sdtPr>
    <w:sdtContent>
      <w:p w:rsidR="004070F1" w:rsidRDefault="004070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9E">
          <w:rPr>
            <w:noProof/>
          </w:rPr>
          <w:t>9</w:t>
        </w:r>
        <w:r>
          <w:fldChar w:fldCharType="end"/>
        </w:r>
      </w:p>
    </w:sdtContent>
  </w:sdt>
  <w:p w:rsidR="004070F1" w:rsidRDefault="004070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F1" w:rsidRDefault="004070F1" w:rsidP="002E5E9B">
      <w:r>
        <w:separator/>
      </w:r>
    </w:p>
  </w:footnote>
  <w:footnote w:type="continuationSeparator" w:id="0">
    <w:p w:rsidR="004070F1" w:rsidRDefault="004070F1" w:rsidP="002E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E89C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12E65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5D90DBD"/>
    <w:multiLevelType w:val="hybridMultilevel"/>
    <w:tmpl w:val="A04C2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5D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741884"/>
    <w:multiLevelType w:val="singleLevel"/>
    <w:tmpl w:val="B2D4E6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73F56"/>
    <w:multiLevelType w:val="singleLevel"/>
    <w:tmpl w:val="B2D4E638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6">
    <w:nsid w:val="1222461D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E1E1930"/>
    <w:multiLevelType w:val="hybridMultilevel"/>
    <w:tmpl w:val="E982E3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412B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0A05CBE"/>
    <w:multiLevelType w:val="hybridMultilevel"/>
    <w:tmpl w:val="0862F5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3996C13"/>
    <w:multiLevelType w:val="multilevel"/>
    <w:tmpl w:val="BDA4B9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2C2531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B9679A"/>
    <w:multiLevelType w:val="hybridMultilevel"/>
    <w:tmpl w:val="B5BC72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E72E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4">
    <w:nsid w:val="37600C54"/>
    <w:multiLevelType w:val="hybridMultilevel"/>
    <w:tmpl w:val="03E837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44FF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66854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D618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187C56"/>
    <w:multiLevelType w:val="hybridMultilevel"/>
    <w:tmpl w:val="D5CC96F0"/>
    <w:lvl w:ilvl="0" w:tplc="51FA57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8010B"/>
    <w:multiLevelType w:val="multilevel"/>
    <w:tmpl w:val="EEA84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B33DD"/>
    <w:multiLevelType w:val="hybridMultilevel"/>
    <w:tmpl w:val="E30858B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14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17"/>
    <w:lvlOverride w:ilvl="0">
      <w:startOverride w:val="1"/>
    </w:lvlOverride>
  </w:num>
  <w:num w:numId="14">
    <w:abstractNumId w:val="12"/>
  </w:num>
  <w:num w:numId="15">
    <w:abstractNumId w:val="18"/>
  </w:num>
  <w:num w:numId="16">
    <w:abstractNumId w:val="9"/>
  </w:num>
  <w:num w:numId="17">
    <w:abstractNumId w:val="7"/>
  </w:num>
  <w:num w:numId="18">
    <w:abstractNumId w:val="4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320" w:hanging="360"/>
        </w:pPr>
      </w:lvl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434" w:hanging="360"/>
        </w:pPr>
        <w:rPr>
          <w:rFonts w:ascii="Symbol" w:hAnsi="Symbol" w:hint="default"/>
        </w:rPr>
      </w:lvl>
    </w:lvlOverride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A"/>
    <w:rsid w:val="000C1B1C"/>
    <w:rsid w:val="000D72A1"/>
    <w:rsid w:val="000E2BD6"/>
    <w:rsid w:val="00107F12"/>
    <w:rsid w:val="0011666F"/>
    <w:rsid w:val="00134D1F"/>
    <w:rsid w:val="001A5CE0"/>
    <w:rsid w:val="001C0CA7"/>
    <w:rsid w:val="001E0902"/>
    <w:rsid w:val="0024227E"/>
    <w:rsid w:val="00243F34"/>
    <w:rsid w:val="00244425"/>
    <w:rsid w:val="00252111"/>
    <w:rsid w:val="00280F77"/>
    <w:rsid w:val="002B0F75"/>
    <w:rsid w:val="002B4702"/>
    <w:rsid w:val="002C691D"/>
    <w:rsid w:val="002D3311"/>
    <w:rsid w:val="002E5E9B"/>
    <w:rsid w:val="002F5E67"/>
    <w:rsid w:val="002F60E3"/>
    <w:rsid w:val="002F78E1"/>
    <w:rsid w:val="00383BE1"/>
    <w:rsid w:val="003910BE"/>
    <w:rsid w:val="003C4B38"/>
    <w:rsid w:val="003D27A1"/>
    <w:rsid w:val="00404676"/>
    <w:rsid w:val="004070F1"/>
    <w:rsid w:val="0042346D"/>
    <w:rsid w:val="004334A5"/>
    <w:rsid w:val="004935F1"/>
    <w:rsid w:val="004A4007"/>
    <w:rsid w:val="004B17D2"/>
    <w:rsid w:val="004C7A72"/>
    <w:rsid w:val="004E640D"/>
    <w:rsid w:val="004F7A8A"/>
    <w:rsid w:val="00516FE0"/>
    <w:rsid w:val="005739BA"/>
    <w:rsid w:val="0059378B"/>
    <w:rsid w:val="00600BC2"/>
    <w:rsid w:val="00634784"/>
    <w:rsid w:val="00643877"/>
    <w:rsid w:val="00663CB4"/>
    <w:rsid w:val="00672A7B"/>
    <w:rsid w:val="00691688"/>
    <w:rsid w:val="006966C8"/>
    <w:rsid w:val="006D7898"/>
    <w:rsid w:val="007219A4"/>
    <w:rsid w:val="00735BE6"/>
    <w:rsid w:val="00756AF3"/>
    <w:rsid w:val="007644FB"/>
    <w:rsid w:val="007A5C3F"/>
    <w:rsid w:val="007C48F1"/>
    <w:rsid w:val="007C776F"/>
    <w:rsid w:val="007E5EF1"/>
    <w:rsid w:val="00813EC9"/>
    <w:rsid w:val="00814A6A"/>
    <w:rsid w:val="008608D4"/>
    <w:rsid w:val="0089781E"/>
    <w:rsid w:val="008F3D91"/>
    <w:rsid w:val="0091085A"/>
    <w:rsid w:val="00915FAC"/>
    <w:rsid w:val="00936932"/>
    <w:rsid w:val="009A5489"/>
    <w:rsid w:val="009B503C"/>
    <w:rsid w:val="00A156BE"/>
    <w:rsid w:val="00A2681E"/>
    <w:rsid w:val="00A306DF"/>
    <w:rsid w:val="00AF3D67"/>
    <w:rsid w:val="00B47646"/>
    <w:rsid w:val="00B527EA"/>
    <w:rsid w:val="00B91AEA"/>
    <w:rsid w:val="00BA0987"/>
    <w:rsid w:val="00BC5A13"/>
    <w:rsid w:val="00C023E0"/>
    <w:rsid w:val="00C20218"/>
    <w:rsid w:val="00C22459"/>
    <w:rsid w:val="00C40463"/>
    <w:rsid w:val="00C578C7"/>
    <w:rsid w:val="00C64BB3"/>
    <w:rsid w:val="00C67502"/>
    <w:rsid w:val="00C869A9"/>
    <w:rsid w:val="00CB102F"/>
    <w:rsid w:val="00CD02A5"/>
    <w:rsid w:val="00CE278A"/>
    <w:rsid w:val="00CE5D87"/>
    <w:rsid w:val="00D212D9"/>
    <w:rsid w:val="00D419A8"/>
    <w:rsid w:val="00D419E8"/>
    <w:rsid w:val="00D61F3A"/>
    <w:rsid w:val="00D77DB7"/>
    <w:rsid w:val="00DB133F"/>
    <w:rsid w:val="00DF619E"/>
    <w:rsid w:val="00E36769"/>
    <w:rsid w:val="00EC06B5"/>
    <w:rsid w:val="00EE6E97"/>
    <w:rsid w:val="00F12835"/>
    <w:rsid w:val="00F31722"/>
    <w:rsid w:val="00F62595"/>
    <w:rsid w:val="00F8362C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08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108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dstavec">
    <w:name w:val="Čísl.odstavec"/>
    <w:basedOn w:val="Normln"/>
    <w:rsid w:val="0091085A"/>
    <w:pPr>
      <w:overflowPunct/>
      <w:autoSpaceDE/>
      <w:autoSpaceDN/>
      <w:adjustRightInd/>
      <w:spacing w:before="120"/>
      <w:ind w:left="273" w:hanging="273"/>
      <w:jc w:val="both"/>
    </w:pPr>
  </w:style>
  <w:style w:type="paragraph" w:customStyle="1" w:styleId="ODSST">
    <w:name w:val="ODS_ST"/>
    <w:basedOn w:val="Normln"/>
    <w:rsid w:val="0091085A"/>
    <w:pPr>
      <w:overflowPunct/>
      <w:autoSpaceDE/>
      <w:autoSpaceDN/>
      <w:adjustRightInd/>
      <w:spacing w:after="120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91085A"/>
    <w:pPr>
      <w:ind w:left="708"/>
    </w:pPr>
  </w:style>
  <w:style w:type="paragraph" w:customStyle="1" w:styleId="WW-Zkladntext2">
    <w:name w:val="WW-Základní text 2"/>
    <w:basedOn w:val="Normln"/>
    <w:rsid w:val="0091085A"/>
    <w:pPr>
      <w:widowControl w:val="0"/>
      <w:suppressAutoHyphens/>
      <w:overflowPunct/>
      <w:autoSpaceDE/>
      <w:autoSpaceDN/>
      <w:adjustRightInd/>
      <w:jc w:val="both"/>
    </w:pPr>
    <w:rPr>
      <w:color w:val="0000FF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4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7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7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7A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5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08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108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dstavec">
    <w:name w:val="Čísl.odstavec"/>
    <w:basedOn w:val="Normln"/>
    <w:rsid w:val="0091085A"/>
    <w:pPr>
      <w:overflowPunct/>
      <w:autoSpaceDE/>
      <w:autoSpaceDN/>
      <w:adjustRightInd/>
      <w:spacing w:before="120"/>
      <w:ind w:left="273" w:hanging="273"/>
      <w:jc w:val="both"/>
    </w:pPr>
  </w:style>
  <w:style w:type="paragraph" w:customStyle="1" w:styleId="ODSST">
    <w:name w:val="ODS_ST"/>
    <w:basedOn w:val="Normln"/>
    <w:rsid w:val="0091085A"/>
    <w:pPr>
      <w:overflowPunct/>
      <w:autoSpaceDE/>
      <w:autoSpaceDN/>
      <w:adjustRightInd/>
      <w:spacing w:after="120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91085A"/>
    <w:pPr>
      <w:ind w:left="708"/>
    </w:pPr>
  </w:style>
  <w:style w:type="paragraph" w:customStyle="1" w:styleId="WW-Zkladntext2">
    <w:name w:val="WW-Základní text 2"/>
    <w:basedOn w:val="Normln"/>
    <w:rsid w:val="0091085A"/>
    <w:pPr>
      <w:widowControl w:val="0"/>
      <w:suppressAutoHyphens/>
      <w:overflowPunct/>
      <w:autoSpaceDE/>
      <w:autoSpaceDN/>
      <w:adjustRightInd/>
      <w:jc w:val="both"/>
    </w:pPr>
    <w:rPr>
      <w:color w:val="0000FF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4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7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7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7A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5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4D29E754.dotm</Template>
  <TotalTime>8</TotalTime>
  <Pages>9</Pages>
  <Words>3309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Univerzita Karlova v Praze</cp:lastModifiedBy>
  <cp:revision>3</cp:revision>
  <cp:lastPrinted>2016-09-15T07:51:00Z</cp:lastPrinted>
  <dcterms:created xsi:type="dcterms:W3CDTF">2016-10-06T12:29:00Z</dcterms:created>
  <dcterms:modified xsi:type="dcterms:W3CDTF">2016-10-06T12:35:00Z</dcterms:modified>
</cp:coreProperties>
</file>