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044" w:rsidRPr="00025419" w:rsidRDefault="00BE66E3">
      <w:pPr>
        <w:rPr>
          <w:rFonts w:ascii="Franklin Gothic Medium" w:hAnsi="Franklin Gothic Medium"/>
          <w:b/>
          <w:noProof/>
          <w:sz w:val="20"/>
          <w:szCs w:val="20"/>
          <w:lang w:eastAsia="cs-CZ"/>
        </w:rPr>
      </w:pPr>
      <w:r w:rsidRPr="00025419">
        <w:rPr>
          <w:rFonts w:ascii="Franklin Gothic Medium" w:hAnsi="Franklin Gothic Medium"/>
          <w:b/>
          <w:noProof/>
          <w:sz w:val="20"/>
          <w:szCs w:val="20"/>
          <w:lang w:eastAsia="cs-CZ"/>
        </w:rPr>
        <w:t>Informace – pro úpravu oken autobusů, které jsou označeny jako únikové východy, platí zvláštní požadavky pro lepení reklamní fólie.</w:t>
      </w:r>
    </w:p>
    <w:p w:rsidR="00BE66E3" w:rsidRPr="00025419" w:rsidRDefault="00BE66E3">
      <w:pPr>
        <w:rPr>
          <w:rFonts w:ascii="Franklin Gothic Medium" w:hAnsi="Franklin Gothic Medium"/>
          <w:noProof/>
          <w:sz w:val="20"/>
          <w:szCs w:val="20"/>
          <w:lang w:eastAsia="cs-CZ"/>
        </w:rPr>
      </w:pPr>
      <w:r w:rsidRPr="00025419">
        <w:rPr>
          <w:rFonts w:ascii="Franklin Gothic Medium" w:hAnsi="Franklin Gothic Medium"/>
          <w:noProof/>
          <w:sz w:val="20"/>
          <w:szCs w:val="20"/>
          <w:lang w:eastAsia="cs-CZ"/>
        </w:rPr>
        <w:t xml:space="preserve">Při </w:t>
      </w:r>
      <w:r w:rsidR="005B31FA" w:rsidRPr="00025419">
        <w:rPr>
          <w:rFonts w:ascii="Franklin Gothic Medium" w:hAnsi="Franklin Gothic Medium"/>
          <w:noProof/>
          <w:sz w:val="20"/>
          <w:szCs w:val="20"/>
          <w:lang w:eastAsia="cs-CZ"/>
        </w:rPr>
        <w:t>lepení folií na autobusy</w:t>
      </w:r>
      <w:r w:rsidRPr="00025419">
        <w:rPr>
          <w:rFonts w:ascii="Franklin Gothic Medium" w:hAnsi="Franklin Gothic Medium"/>
          <w:noProof/>
          <w:sz w:val="20"/>
          <w:szCs w:val="20"/>
          <w:lang w:eastAsia="cs-CZ"/>
        </w:rPr>
        <w:t xml:space="preserve"> je nutné věnovat zvláštní pozornost oknům, které slouží</w:t>
      </w:r>
      <w:r w:rsidR="007C6E78" w:rsidRPr="00025419">
        <w:rPr>
          <w:rFonts w:ascii="Franklin Gothic Medium" w:hAnsi="Franklin Gothic Medium"/>
          <w:noProof/>
          <w:sz w:val="20"/>
          <w:szCs w:val="20"/>
          <w:lang w:eastAsia="cs-CZ"/>
        </w:rPr>
        <w:t xml:space="preserve"> jako únikové východy – viz obrázek. Na úniková okna je zakázáno le</w:t>
      </w:r>
      <w:r w:rsidR="005B31FA" w:rsidRPr="00025419">
        <w:rPr>
          <w:rFonts w:ascii="Franklin Gothic Medium" w:hAnsi="Franklin Gothic Medium"/>
          <w:noProof/>
          <w:sz w:val="20"/>
          <w:szCs w:val="20"/>
          <w:lang w:eastAsia="cs-CZ"/>
        </w:rPr>
        <w:t>pit jekékoliv fólie (reklamní, z</w:t>
      </w:r>
      <w:r w:rsidR="007C6E78" w:rsidRPr="00025419">
        <w:rPr>
          <w:rFonts w:ascii="Franklin Gothic Medium" w:hAnsi="Franklin Gothic Medium"/>
          <w:noProof/>
          <w:sz w:val="20"/>
          <w:szCs w:val="20"/>
          <w:lang w:eastAsia="cs-CZ"/>
        </w:rPr>
        <w:t>a</w:t>
      </w:r>
      <w:r w:rsidR="005B31FA" w:rsidRPr="00025419">
        <w:rPr>
          <w:rFonts w:ascii="Franklin Gothic Medium" w:hAnsi="Franklin Gothic Medium"/>
          <w:noProof/>
          <w:sz w:val="20"/>
          <w:szCs w:val="20"/>
          <w:lang w:eastAsia="cs-CZ"/>
        </w:rPr>
        <w:t>t</w:t>
      </w:r>
      <w:r w:rsidR="007C6E78" w:rsidRPr="00025419">
        <w:rPr>
          <w:rFonts w:ascii="Franklin Gothic Medium" w:hAnsi="Franklin Gothic Medium"/>
          <w:noProof/>
          <w:sz w:val="20"/>
          <w:szCs w:val="20"/>
          <w:lang w:eastAsia="cs-CZ"/>
        </w:rPr>
        <w:t xml:space="preserve">mavovací, bezpečnostní) s výjimkou speciální fólie, schválené na úniková okna. Úniková okna jsou tvořena tvrzeným sklem, které se musí „vysypat“ při jeho rozbití speciálním kladívkem. To může v případě </w:t>
      </w:r>
      <w:r w:rsidR="00025419" w:rsidRPr="00025419">
        <w:rPr>
          <w:rFonts w:ascii="Franklin Gothic Medium" w:hAnsi="Franklin Gothic Medium"/>
          <w:noProof/>
          <w:sz w:val="20"/>
          <w:szCs w:val="20"/>
          <w:lang w:eastAsia="cs-CZ"/>
        </w:rPr>
        <w:t>požár</w:t>
      </w:r>
      <w:r w:rsidR="007C6E78" w:rsidRPr="00025419">
        <w:rPr>
          <w:rFonts w:ascii="Franklin Gothic Medium" w:hAnsi="Franklin Gothic Medium"/>
          <w:noProof/>
          <w:sz w:val="20"/>
          <w:szCs w:val="20"/>
          <w:lang w:eastAsia="cs-CZ"/>
        </w:rPr>
        <w:t xml:space="preserve">u autobusu zachránit cestujícím život před jejich udušením. Pokud je na únikové okno nalepena fólie, okno se sice rozbije na drobné úlomky, ale nalepená fólie zabraňuje jeho „vysypání“. Specální fóle, určená na úniková okna, se při rozbití okna „rozthá“ společně s tvrzeným sklem na malé kousky a tím umožní „vysypání“ okna. Pro montáž speciální fóle na úniková okna platí zvláštní pravidla, která jsou uvedena v metodice MD na kontrolu zasklení. </w:t>
      </w:r>
    </w:p>
    <w:p w:rsidR="007C6E78" w:rsidRDefault="007C6E78" w:rsidP="0060629C">
      <w:pPr>
        <w:jc w:val="center"/>
        <w:rPr>
          <w:rFonts w:ascii="Franklin Gothic Medium" w:hAnsi="Franklin Gothic Medium"/>
        </w:rPr>
      </w:pPr>
      <w:r>
        <w:rPr>
          <w:rFonts w:ascii="Franklin Gothic Medium" w:hAnsi="Franklin Gothic Medium"/>
          <w:noProof/>
          <w:lang w:eastAsia="cs-CZ"/>
        </w:rPr>
        <w:drawing>
          <wp:inline distT="0" distB="0" distL="0" distR="0">
            <wp:extent cx="4829849" cy="1400371"/>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png"/>
                    <pic:cNvPicPr/>
                  </pic:nvPicPr>
                  <pic:blipFill>
                    <a:blip r:embed="rId7">
                      <a:extLst>
                        <a:ext uri="{28A0092B-C50C-407E-A947-70E740481C1C}">
                          <a14:useLocalDpi xmlns:a14="http://schemas.microsoft.com/office/drawing/2010/main" val="0"/>
                        </a:ext>
                      </a:extLst>
                    </a:blip>
                    <a:stretch>
                      <a:fillRect/>
                    </a:stretch>
                  </pic:blipFill>
                  <pic:spPr>
                    <a:xfrm>
                      <a:off x="0" y="0"/>
                      <a:ext cx="4829849" cy="1400371"/>
                    </a:xfrm>
                    <a:prstGeom prst="rect">
                      <a:avLst/>
                    </a:prstGeom>
                  </pic:spPr>
                </pic:pic>
              </a:graphicData>
            </a:graphic>
          </wp:inline>
        </w:drawing>
      </w:r>
    </w:p>
    <w:p w:rsidR="007C6E78" w:rsidRPr="00025419" w:rsidRDefault="00025419">
      <w:pPr>
        <w:rPr>
          <w:rFonts w:ascii="Franklin Gothic Medium" w:hAnsi="Franklin Gothic Medium"/>
          <w:sz w:val="20"/>
          <w:szCs w:val="20"/>
        </w:rPr>
      </w:pPr>
      <w:r w:rsidRPr="00025419">
        <w:rPr>
          <w:rFonts w:ascii="Franklin Gothic Medium" w:hAnsi="Franklin Gothic Medium"/>
          <w:sz w:val="20"/>
          <w:szCs w:val="20"/>
        </w:rPr>
        <w:t>Při lepení</w:t>
      </w:r>
      <w:r w:rsidR="007C6E78" w:rsidRPr="00025419">
        <w:rPr>
          <w:rFonts w:ascii="Franklin Gothic Medium" w:hAnsi="Franklin Gothic Medium"/>
          <w:sz w:val="20"/>
          <w:szCs w:val="20"/>
        </w:rPr>
        <w:t xml:space="preserve"> únikových oken autobusu je nutné ověřovat tyto předepsané požadavky: </w:t>
      </w:r>
    </w:p>
    <w:p w:rsidR="0060629C" w:rsidRPr="00025419" w:rsidRDefault="007C6E78">
      <w:pPr>
        <w:rPr>
          <w:rFonts w:ascii="Franklin Gothic Medium" w:hAnsi="Franklin Gothic Medium"/>
          <w:sz w:val="20"/>
          <w:szCs w:val="20"/>
        </w:rPr>
      </w:pPr>
      <w:r w:rsidRPr="00025419">
        <w:rPr>
          <w:rFonts w:ascii="Franklin Gothic Medium" w:hAnsi="Franklin Gothic Medium"/>
          <w:sz w:val="20"/>
          <w:szCs w:val="20"/>
        </w:rPr>
        <w:t>• Schvalovací štítek, nalepený na únikovém okně, musí nad rámec obsahovat text: „URČENO NA ÚNIKOVÁ OKNA“ – viz obrázek</w:t>
      </w:r>
    </w:p>
    <w:p w:rsidR="007C6E78" w:rsidRDefault="007C6E78" w:rsidP="0060629C">
      <w:pPr>
        <w:jc w:val="center"/>
        <w:rPr>
          <w:rFonts w:ascii="Franklin Gothic Medium" w:hAnsi="Franklin Gothic Medium"/>
        </w:rPr>
      </w:pPr>
      <w:r>
        <w:rPr>
          <w:rFonts w:ascii="Franklin Gothic Medium" w:hAnsi="Franklin Gothic Medium"/>
          <w:noProof/>
          <w:lang w:eastAsia="cs-CZ"/>
        </w:rPr>
        <w:drawing>
          <wp:inline distT="0" distB="0" distL="0" distR="0" wp14:anchorId="695F39C3" wp14:editId="0537E85A">
            <wp:extent cx="1847850" cy="642416"/>
            <wp:effectExtent l="0" t="0" r="0" b="57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štítek.png"/>
                    <pic:cNvPicPr/>
                  </pic:nvPicPr>
                  <pic:blipFill>
                    <a:blip r:embed="rId8">
                      <a:extLst>
                        <a:ext uri="{28A0092B-C50C-407E-A947-70E740481C1C}">
                          <a14:useLocalDpi xmlns:a14="http://schemas.microsoft.com/office/drawing/2010/main" val="0"/>
                        </a:ext>
                      </a:extLst>
                    </a:blip>
                    <a:stretch>
                      <a:fillRect/>
                    </a:stretch>
                  </pic:blipFill>
                  <pic:spPr>
                    <a:xfrm>
                      <a:off x="0" y="0"/>
                      <a:ext cx="1848108" cy="642506"/>
                    </a:xfrm>
                    <a:prstGeom prst="rect">
                      <a:avLst/>
                    </a:prstGeom>
                  </pic:spPr>
                </pic:pic>
              </a:graphicData>
            </a:graphic>
          </wp:inline>
        </w:drawing>
      </w:r>
    </w:p>
    <w:p w:rsidR="0060629C" w:rsidRPr="00025419" w:rsidRDefault="0060629C" w:rsidP="0060629C">
      <w:pPr>
        <w:rPr>
          <w:rFonts w:ascii="Franklin Gothic Medium" w:hAnsi="Franklin Gothic Medium"/>
          <w:sz w:val="20"/>
          <w:szCs w:val="20"/>
        </w:rPr>
      </w:pPr>
      <w:r w:rsidRPr="00025419">
        <w:rPr>
          <w:rFonts w:ascii="Franklin Gothic Medium" w:hAnsi="Franklin Gothic Medium"/>
          <w:sz w:val="20"/>
          <w:szCs w:val="20"/>
        </w:rPr>
        <w:t>• Reklamní folie musí být ukončena 10 mm před místem upevnění skla k vozidlu (zasklívacímu profilu).</w:t>
      </w:r>
    </w:p>
    <w:p w:rsidR="0060629C" w:rsidRPr="00025419" w:rsidRDefault="0060629C" w:rsidP="0060629C">
      <w:pPr>
        <w:rPr>
          <w:rFonts w:ascii="Franklin Gothic Medium" w:hAnsi="Franklin Gothic Medium"/>
          <w:sz w:val="20"/>
          <w:szCs w:val="20"/>
        </w:rPr>
      </w:pPr>
      <w:r w:rsidRPr="00025419">
        <w:rPr>
          <w:rFonts w:ascii="Franklin Gothic Medium" w:hAnsi="Franklin Gothic Medium"/>
          <w:sz w:val="20"/>
          <w:szCs w:val="20"/>
        </w:rPr>
        <w:t>• Při montáži fol</w:t>
      </w:r>
      <w:r w:rsidR="00025419" w:rsidRPr="00025419">
        <w:rPr>
          <w:rFonts w:ascii="Franklin Gothic Medium" w:hAnsi="Franklin Gothic Medium"/>
          <w:sz w:val="20"/>
          <w:szCs w:val="20"/>
        </w:rPr>
        <w:t>i</w:t>
      </w:r>
      <w:r w:rsidRPr="00025419">
        <w:rPr>
          <w:rFonts w:ascii="Franklin Gothic Medium" w:hAnsi="Franklin Gothic Medium"/>
          <w:sz w:val="20"/>
          <w:szCs w:val="20"/>
        </w:rPr>
        <w:t xml:space="preserve">e musí být zachována původní označení únikových východů, místa úderu kladívka a ostatní povinné označení umístěné na skle v prostoru prováděné úpravy. Mezi původním označením a namontovanou folií, musí být zachován prostor o šířce 10 mm bez folie – viz obrázek. </w:t>
      </w:r>
    </w:p>
    <w:p w:rsidR="0060629C" w:rsidRDefault="0060629C" w:rsidP="00025419">
      <w:pPr>
        <w:rPr>
          <w:rFonts w:ascii="Franklin Gothic Medium" w:hAnsi="Franklin Gothic Medium"/>
        </w:rPr>
      </w:pPr>
      <w:r>
        <w:rPr>
          <w:rFonts w:ascii="Franklin Gothic Medium" w:hAnsi="Franklin Gothic Medium"/>
          <w:noProof/>
          <w:lang w:eastAsia="cs-CZ"/>
        </w:rPr>
        <w:drawing>
          <wp:anchor distT="0" distB="0" distL="114300" distR="114300" simplePos="0" relativeHeight="251658240" behindDoc="0" locked="0" layoutInCell="1" allowOverlap="1" wp14:anchorId="55514A59" wp14:editId="2A9E0908">
            <wp:simplePos x="0" y="0"/>
            <wp:positionH relativeFrom="column">
              <wp:posOffset>899795</wp:posOffset>
            </wp:positionH>
            <wp:positionV relativeFrom="paragraph">
              <wp:align>top</wp:align>
            </wp:positionV>
            <wp:extent cx="3712210" cy="1917065"/>
            <wp:effectExtent l="0" t="0" r="2540" b="6985"/>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štítek2.png"/>
                    <pic:cNvPicPr/>
                  </pic:nvPicPr>
                  <pic:blipFill>
                    <a:blip r:embed="rId9">
                      <a:extLst>
                        <a:ext uri="{28A0092B-C50C-407E-A947-70E740481C1C}">
                          <a14:useLocalDpi xmlns:a14="http://schemas.microsoft.com/office/drawing/2010/main" val="0"/>
                        </a:ext>
                      </a:extLst>
                    </a:blip>
                    <a:stretch>
                      <a:fillRect/>
                    </a:stretch>
                  </pic:blipFill>
                  <pic:spPr>
                    <a:xfrm>
                      <a:off x="0" y="0"/>
                      <a:ext cx="3712210" cy="1917065"/>
                    </a:xfrm>
                    <a:prstGeom prst="rect">
                      <a:avLst/>
                    </a:prstGeom>
                  </pic:spPr>
                </pic:pic>
              </a:graphicData>
            </a:graphic>
          </wp:anchor>
        </w:drawing>
      </w:r>
      <w:r w:rsidR="00025419">
        <w:rPr>
          <w:rFonts w:ascii="Franklin Gothic Medium" w:hAnsi="Franklin Gothic Medium"/>
        </w:rPr>
        <w:br w:type="textWrapping" w:clear="all"/>
      </w:r>
    </w:p>
    <w:p w:rsidR="00005828" w:rsidRPr="007C6E78" w:rsidRDefault="00005828" w:rsidP="0060629C">
      <w:pPr>
        <w:rPr>
          <w:rFonts w:ascii="Franklin Gothic Medium" w:hAnsi="Franklin Gothic Medium"/>
        </w:rPr>
      </w:pPr>
      <w:r>
        <w:rPr>
          <w:rFonts w:ascii="Franklin Gothic Medium" w:hAnsi="Franklin Gothic Medium"/>
        </w:rPr>
        <w:t>Všechny zmiňované informace, s </w:t>
      </w:r>
      <w:proofErr w:type="gramStart"/>
      <w:r>
        <w:rPr>
          <w:rFonts w:ascii="Franklin Gothic Medium" w:hAnsi="Franklin Gothic Medium"/>
        </w:rPr>
        <w:t>výjimkou  Přílohy</w:t>
      </w:r>
      <w:proofErr w:type="gramEnd"/>
      <w:r>
        <w:rPr>
          <w:rFonts w:ascii="Franklin Gothic Medium" w:hAnsi="Franklin Gothic Medium"/>
        </w:rPr>
        <w:t>, jsou uvedeny v „Metodice MD na kontrolu zasklení“</w:t>
      </w:r>
      <w:r w:rsidR="00025419">
        <w:rPr>
          <w:rFonts w:ascii="Franklin Gothic Medium" w:hAnsi="Franklin Gothic Medium"/>
        </w:rPr>
        <w:t>.</w:t>
      </w:r>
      <w:bookmarkStart w:id="0" w:name="_GoBack"/>
      <w:bookmarkEnd w:id="0"/>
    </w:p>
    <w:sectPr w:rsidR="00005828" w:rsidRPr="007C6E7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81B" w:rsidRDefault="0009681B" w:rsidP="007C6E78">
      <w:pPr>
        <w:spacing w:after="0" w:line="240" w:lineRule="auto"/>
      </w:pPr>
      <w:r>
        <w:separator/>
      </w:r>
    </w:p>
  </w:endnote>
  <w:endnote w:type="continuationSeparator" w:id="0">
    <w:p w:rsidR="0009681B" w:rsidRDefault="0009681B" w:rsidP="007C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81B" w:rsidRDefault="0009681B" w:rsidP="007C6E78">
      <w:pPr>
        <w:spacing w:after="0" w:line="240" w:lineRule="auto"/>
      </w:pPr>
      <w:r>
        <w:separator/>
      </w:r>
    </w:p>
  </w:footnote>
  <w:footnote w:type="continuationSeparator" w:id="0">
    <w:p w:rsidR="0009681B" w:rsidRDefault="0009681B" w:rsidP="007C6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78" w:rsidRPr="007C6E78" w:rsidRDefault="007C6E78" w:rsidP="007C6E78">
    <w:pPr>
      <w:pStyle w:val="Zhlav"/>
      <w:jc w:val="right"/>
      <w:rPr>
        <w:rFonts w:ascii="Franklin Gothic Medium" w:hAnsi="Franklin Gothic Medium"/>
      </w:rPr>
    </w:pPr>
    <w:r w:rsidRPr="007C6E78">
      <w:rPr>
        <w:rFonts w:ascii="Franklin Gothic Medium" w:hAnsi="Franklin Gothic Medium"/>
      </w:rPr>
      <w:t>Příloha č.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EE"/>
    <w:rsid w:val="00005828"/>
    <w:rsid w:val="00025419"/>
    <w:rsid w:val="0009681B"/>
    <w:rsid w:val="00355044"/>
    <w:rsid w:val="005B31FA"/>
    <w:rsid w:val="0060629C"/>
    <w:rsid w:val="007C6E78"/>
    <w:rsid w:val="00BE66E3"/>
    <w:rsid w:val="00D800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800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00EE"/>
    <w:rPr>
      <w:rFonts w:ascii="Tahoma" w:hAnsi="Tahoma" w:cs="Tahoma"/>
      <w:sz w:val="16"/>
      <w:szCs w:val="16"/>
    </w:rPr>
  </w:style>
  <w:style w:type="paragraph" w:styleId="Zhlav">
    <w:name w:val="header"/>
    <w:basedOn w:val="Normln"/>
    <w:link w:val="ZhlavChar"/>
    <w:uiPriority w:val="99"/>
    <w:unhideWhenUsed/>
    <w:rsid w:val="007C6E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6E78"/>
  </w:style>
  <w:style w:type="paragraph" w:styleId="Zpat">
    <w:name w:val="footer"/>
    <w:basedOn w:val="Normln"/>
    <w:link w:val="ZpatChar"/>
    <w:uiPriority w:val="99"/>
    <w:unhideWhenUsed/>
    <w:rsid w:val="007C6E78"/>
    <w:pPr>
      <w:tabs>
        <w:tab w:val="center" w:pos="4536"/>
        <w:tab w:val="right" w:pos="9072"/>
      </w:tabs>
      <w:spacing w:after="0" w:line="240" w:lineRule="auto"/>
    </w:pPr>
  </w:style>
  <w:style w:type="character" w:customStyle="1" w:styleId="ZpatChar">
    <w:name w:val="Zápatí Char"/>
    <w:basedOn w:val="Standardnpsmoodstavce"/>
    <w:link w:val="Zpat"/>
    <w:uiPriority w:val="99"/>
    <w:rsid w:val="007C6E78"/>
  </w:style>
  <w:style w:type="table" w:styleId="Mkatabulky">
    <w:name w:val="Table Grid"/>
    <w:basedOn w:val="Normlntabulka"/>
    <w:uiPriority w:val="59"/>
    <w:rsid w:val="00005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800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00EE"/>
    <w:rPr>
      <w:rFonts w:ascii="Tahoma" w:hAnsi="Tahoma" w:cs="Tahoma"/>
      <w:sz w:val="16"/>
      <w:szCs w:val="16"/>
    </w:rPr>
  </w:style>
  <w:style w:type="paragraph" w:styleId="Zhlav">
    <w:name w:val="header"/>
    <w:basedOn w:val="Normln"/>
    <w:link w:val="ZhlavChar"/>
    <w:uiPriority w:val="99"/>
    <w:unhideWhenUsed/>
    <w:rsid w:val="007C6E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6E78"/>
  </w:style>
  <w:style w:type="paragraph" w:styleId="Zpat">
    <w:name w:val="footer"/>
    <w:basedOn w:val="Normln"/>
    <w:link w:val="ZpatChar"/>
    <w:uiPriority w:val="99"/>
    <w:unhideWhenUsed/>
    <w:rsid w:val="007C6E78"/>
    <w:pPr>
      <w:tabs>
        <w:tab w:val="center" w:pos="4536"/>
        <w:tab w:val="right" w:pos="9072"/>
      </w:tabs>
      <w:spacing w:after="0" w:line="240" w:lineRule="auto"/>
    </w:pPr>
  </w:style>
  <w:style w:type="character" w:customStyle="1" w:styleId="ZpatChar">
    <w:name w:val="Zápatí Char"/>
    <w:basedOn w:val="Standardnpsmoodstavce"/>
    <w:link w:val="Zpat"/>
    <w:uiPriority w:val="99"/>
    <w:rsid w:val="007C6E78"/>
  </w:style>
  <w:style w:type="table" w:styleId="Mkatabulky">
    <w:name w:val="Table Grid"/>
    <w:basedOn w:val="Normlntabulka"/>
    <w:uiPriority w:val="59"/>
    <w:rsid w:val="00005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1422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Černá</dc:creator>
  <cp:lastModifiedBy>Barbora Černá</cp:lastModifiedBy>
  <cp:revision>2</cp:revision>
  <dcterms:created xsi:type="dcterms:W3CDTF">2018-02-08T13:49:00Z</dcterms:created>
  <dcterms:modified xsi:type="dcterms:W3CDTF">2018-02-08T13:49:00Z</dcterms:modified>
</cp:coreProperties>
</file>