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5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884"/>
        <w:gridCol w:w="996"/>
        <w:gridCol w:w="441"/>
        <w:gridCol w:w="3206"/>
        <w:gridCol w:w="332"/>
        <w:gridCol w:w="83"/>
        <w:gridCol w:w="746"/>
        <w:gridCol w:w="570"/>
        <w:gridCol w:w="148"/>
        <w:gridCol w:w="1179"/>
        <w:gridCol w:w="811"/>
        <w:gridCol w:w="258"/>
        <w:gridCol w:w="1401"/>
      </w:tblGrid>
      <w:tr w:rsidR="00EE77DF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proofErr w:type="gramStart"/>
            <w:r>
              <w:rPr>
                <w:rFonts w:ascii="Arial" w:hAnsi="Arial"/>
                <w:b/>
                <w:sz w:val="32"/>
              </w:rPr>
              <w:t>M Ě S T O   R A K O V N Í K</w:t>
            </w:r>
            <w:proofErr w:type="gramEnd"/>
          </w:p>
        </w:tc>
      </w:tr>
      <w:tr w:rsidR="00EE77DF">
        <w:trPr>
          <w:cantSplit/>
        </w:trPr>
        <w:tc>
          <w:tcPr>
            <w:tcW w:w="5527" w:type="dxa"/>
            <w:gridSpan w:val="4"/>
            <w:tcBorders>
              <w:left w:val="single" w:sz="4" w:space="0" w:color="auto"/>
            </w:tcBorders>
          </w:tcPr>
          <w:p w:rsidR="00EE77DF" w:rsidRDefault="00BF482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Městský úřad -</w:t>
            </w:r>
          </w:p>
        </w:tc>
        <w:tc>
          <w:tcPr>
            <w:tcW w:w="5528" w:type="dxa"/>
            <w:gridSpan w:val="9"/>
            <w:tcBorders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Odbor správy majetku</w:t>
            </w:r>
          </w:p>
        </w:tc>
      </w:tr>
      <w:tr w:rsidR="00EE77DF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Husovo nám. 27, PSČ 269 18</w:t>
            </w:r>
          </w:p>
        </w:tc>
      </w:tr>
      <w:tr w:rsidR="00EE77DF">
        <w:trPr>
          <w:cantSplit/>
        </w:trPr>
        <w:tc>
          <w:tcPr>
            <w:tcW w:w="5527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EE77DF" w:rsidRDefault="00BF4824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528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OSM-O/0071/2018</w:t>
            </w:r>
          </w:p>
        </w:tc>
      </w:tr>
      <w:tr w:rsidR="00EE77DF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DODAVATEL:</w:t>
            </w:r>
          </w:p>
        </w:tc>
      </w:tr>
      <w:tr w:rsidR="00EE77DF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/ jméno a příjmení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BELLE Bohemia s.r.o.</w:t>
            </w:r>
          </w:p>
        </w:tc>
      </w:tr>
      <w:tr w:rsidR="00EE77DF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sídlo / adresa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Prosecká 527/24, Praha 18000</w:t>
            </w:r>
          </w:p>
        </w:tc>
      </w:tr>
      <w:tr w:rsidR="00EE77DF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IČ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02345803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DIČ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CZ02345803</w:t>
            </w:r>
          </w:p>
        </w:tc>
      </w:tr>
      <w:tr w:rsidR="00EE77DF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bankovní spojení</w:t>
            </w:r>
          </w:p>
        </w:tc>
        <w:tc>
          <w:tcPr>
            <w:tcW w:w="35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číslo účtu</w:t>
            </w:r>
          </w:p>
        </w:tc>
        <w:tc>
          <w:tcPr>
            <w:tcW w:w="3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EE77DF">
        <w:trPr>
          <w:cantSplit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Pozn.</w:t>
            </w:r>
          </w:p>
        </w:tc>
        <w:tc>
          <w:tcPr>
            <w:tcW w:w="1017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není v režimu přenesené daňové povinnosti</w:t>
            </w:r>
          </w:p>
        </w:tc>
      </w:tr>
      <w:tr w:rsidR="00EE77DF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EE77DF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Objednáváme u vás:</w:t>
            </w:r>
          </w:p>
        </w:tc>
      </w:tr>
      <w:tr w:rsidR="00EE77DF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Oprava žulové dlažby ve městě Rakovník</w:t>
            </w:r>
          </w:p>
        </w:tc>
      </w:tr>
      <w:tr w:rsidR="00EE77DF">
        <w:trPr>
          <w:cantSplit/>
        </w:trPr>
        <w:tc>
          <w:tcPr>
            <w:tcW w:w="11055" w:type="dxa"/>
            <w:gridSpan w:val="13"/>
          </w:tcPr>
          <w:p w:rsidR="00EE77DF" w:rsidRDefault="00EE77DF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E77DF">
        <w:trPr>
          <w:cantSplit/>
        </w:trPr>
        <w:tc>
          <w:tcPr>
            <w:tcW w:w="72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Název položky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Množství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MJ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jc w:val="right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Částka</w:t>
            </w:r>
          </w:p>
        </w:tc>
      </w:tr>
      <w:tr w:rsidR="00EE77DF">
        <w:trPr>
          <w:cantSplit/>
        </w:trPr>
        <w:tc>
          <w:tcPr>
            <w:tcW w:w="11055" w:type="dxa"/>
            <w:gridSpan w:val="13"/>
          </w:tcPr>
          <w:p w:rsidR="00EE77DF" w:rsidRDefault="00EE77DF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E77DF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 xml:space="preserve">Způsob </w:t>
            </w:r>
            <w:r>
              <w:rPr>
                <w:rFonts w:ascii="Arial" w:hAnsi="Arial"/>
                <w:b/>
                <w:sz w:val="17"/>
              </w:rPr>
              <w:t>dodání zboží: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EE77DF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E77DF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Předpokládaná částka: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57 977,00 Kč</w:t>
            </w:r>
          </w:p>
        </w:tc>
      </w:tr>
      <w:tr w:rsidR="00EE77DF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Termín plnění: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31.01.2018</w:t>
            </w:r>
            <w:proofErr w:type="gramEnd"/>
          </w:p>
        </w:tc>
      </w:tr>
      <w:tr w:rsidR="00EE77DF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Sankce při nesplnění:</w:t>
            </w:r>
          </w:p>
        </w:tc>
      </w:tr>
      <w:tr w:rsidR="00EE77DF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Dodavatel zaplatí smluvní pokutu 1% za každý den prodlení z celkové částky za dílo.</w:t>
            </w:r>
          </w:p>
        </w:tc>
      </w:tr>
      <w:tr w:rsidR="00EE77DF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Objednatel zaplatí smluvní pokut 0,05% za každý den prodlení z </w:t>
            </w:r>
            <w:r>
              <w:rPr>
                <w:rFonts w:ascii="Arial" w:hAnsi="Arial"/>
                <w:sz w:val="17"/>
              </w:rPr>
              <w:t>celkové částky za dílo ve sjednané lhůtě splatnosti faktury.</w:t>
            </w:r>
          </w:p>
        </w:tc>
      </w:tr>
      <w:tr w:rsidR="00EE77DF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Požaduje: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Odbor správy majetku</w:t>
            </w:r>
          </w:p>
        </w:tc>
      </w:tr>
      <w:tr w:rsidR="00EE77DF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Vyřizuje:</w:t>
            </w:r>
          </w:p>
        </w:tc>
        <w:tc>
          <w:tcPr>
            <w:tcW w:w="3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  <w:tc>
          <w:tcPr>
            <w:tcW w:w="746" w:type="dxa"/>
          </w:tcPr>
          <w:p w:rsidR="00EE77DF" w:rsidRDefault="00BF482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email:</w:t>
            </w:r>
          </w:p>
        </w:tc>
        <w:tc>
          <w:tcPr>
            <w:tcW w:w="4367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XXX</w:t>
            </w:r>
          </w:p>
        </w:tc>
      </w:tr>
      <w:tr w:rsidR="00EE77DF">
        <w:trPr>
          <w:cantSplit/>
        </w:trPr>
        <w:tc>
          <w:tcPr>
            <w:tcW w:w="2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Platební podmínky:</w:t>
            </w:r>
          </w:p>
        </w:tc>
        <w:tc>
          <w:tcPr>
            <w:tcW w:w="873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EE77DF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E77DF">
        <w:trPr>
          <w:cantSplit/>
        </w:trPr>
        <w:tc>
          <w:tcPr>
            <w:tcW w:w="11055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</w:t>
            </w:r>
            <w:r>
              <w:rPr>
                <w:rFonts w:ascii="Arial" w:hAnsi="Arial"/>
                <w:sz w:val="14"/>
              </w:rPr>
              <w:t xml:space="preserve"> kopie!</w:t>
            </w:r>
          </w:p>
        </w:tc>
      </w:tr>
      <w:tr w:rsidR="00EE77DF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V případě nedodržení termínu dodání je výše uvedená objednávka neplatná!</w:t>
            </w:r>
          </w:p>
        </w:tc>
      </w:tr>
      <w:tr w:rsidR="00EE77DF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EE77DF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objednané zboží podléhá Prohlášení o shodě, uveďte tuto </w:t>
            </w:r>
            <w:r>
              <w:rPr>
                <w:rFonts w:ascii="Arial" w:hAnsi="Arial"/>
                <w:sz w:val="14"/>
              </w:rPr>
              <w:t>informaci na faktuře!</w:t>
            </w:r>
          </w:p>
        </w:tc>
      </w:tr>
      <w:tr w:rsidR="00EE77DF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:rsidR="00EE77DF" w:rsidRDefault="00BF4824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Dále žádáme uvedené splatnosti faktur minimálně 3 - 4 týdny.</w:t>
            </w:r>
          </w:p>
        </w:tc>
      </w:tr>
      <w:tr w:rsidR="00EE77DF">
        <w:trPr>
          <w:cantSplit/>
        </w:trPr>
        <w:tc>
          <w:tcPr>
            <w:tcW w:w="11055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DF" w:rsidRDefault="00EE77DF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EE77DF">
        <w:trPr>
          <w:cantSplit/>
        </w:trPr>
        <w:tc>
          <w:tcPr>
            <w:tcW w:w="1880" w:type="dxa"/>
            <w:gridSpan w:val="2"/>
          </w:tcPr>
          <w:p w:rsidR="00EE77DF" w:rsidRDefault="00BF4824">
            <w:pPr>
              <w:spacing w:after="0" w:line="240" w:lineRule="auto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>V Rakovníku, dne</w:t>
            </w:r>
          </w:p>
        </w:tc>
        <w:tc>
          <w:tcPr>
            <w:tcW w:w="9175" w:type="dxa"/>
            <w:gridSpan w:val="11"/>
          </w:tcPr>
          <w:p w:rsidR="00EE77DF" w:rsidRDefault="00BF4824">
            <w:pPr>
              <w:spacing w:after="0" w:line="240" w:lineRule="auto"/>
              <w:rPr>
                <w:rFonts w:ascii="Arial" w:hAnsi="Arial"/>
                <w:sz w:val="17"/>
              </w:rPr>
            </w:pPr>
            <w:proofErr w:type="gramStart"/>
            <w:r>
              <w:rPr>
                <w:rFonts w:ascii="Arial" w:hAnsi="Arial"/>
                <w:sz w:val="17"/>
              </w:rPr>
              <w:t>22.01.2018</w:t>
            </w:r>
            <w:proofErr w:type="gramEnd"/>
          </w:p>
        </w:tc>
      </w:tr>
      <w:tr w:rsidR="00EE77DF">
        <w:trPr>
          <w:cantSplit/>
        </w:trPr>
        <w:tc>
          <w:tcPr>
            <w:tcW w:w="11055" w:type="dxa"/>
            <w:gridSpan w:val="13"/>
          </w:tcPr>
          <w:p w:rsidR="00EE77DF" w:rsidRDefault="00EE77DF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E77DF">
        <w:trPr>
          <w:cantSplit/>
        </w:trPr>
        <w:tc>
          <w:tcPr>
            <w:tcW w:w="11055" w:type="dxa"/>
            <w:gridSpan w:val="13"/>
          </w:tcPr>
          <w:p w:rsidR="00EE77DF" w:rsidRDefault="00EE77DF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EE77DF">
        <w:trPr>
          <w:cantSplit/>
        </w:trPr>
        <w:tc>
          <w:tcPr>
            <w:tcW w:w="5527" w:type="dxa"/>
            <w:gridSpan w:val="4"/>
          </w:tcPr>
          <w:p w:rsidR="00EE77DF" w:rsidRDefault="00EE77DF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  <w:tc>
          <w:tcPr>
            <w:tcW w:w="3869" w:type="dxa"/>
            <w:gridSpan w:val="7"/>
            <w:tcBorders>
              <w:top w:val="dotted" w:sz="4" w:space="0" w:color="auto"/>
            </w:tcBorders>
          </w:tcPr>
          <w:p w:rsidR="00EE77DF" w:rsidRDefault="00BF4824">
            <w:pPr>
              <w:spacing w:after="0" w:line="240" w:lineRule="auto"/>
              <w:jc w:val="center"/>
              <w:rPr>
                <w:rFonts w:ascii="Arial" w:hAnsi="Arial"/>
                <w:sz w:val="17"/>
              </w:rPr>
            </w:pPr>
            <w:r>
              <w:rPr>
                <w:rFonts w:ascii="Arial" w:hAnsi="Arial"/>
                <w:sz w:val="17"/>
              </w:rPr>
              <w:t xml:space="preserve">JUDr. Pavel </w:t>
            </w:r>
            <w:proofErr w:type="spellStart"/>
            <w:r>
              <w:rPr>
                <w:rFonts w:ascii="Arial" w:hAnsi="Arial"/>
                <w:sz w:val="17"/>
              </w:rPr>
              <w:t>Jenšovský</w:t>
            </w:r>
            <w:proofErr w:type="spellEnd"/>
            <w:r>
              <w:rPr>
                <w:rFonts w:ascii="Arial" w:hAnsi="Arial"/>
                <w:sz w:val="17"/>
              </w:rPr>
              <w:t>, starosta</w:t>
            </w:r>
          </w:p>
        </w:tc>
        <w:tc>
          <w:tcPr>
            <w:tcW w:w="1659" w:type="dxa"/>
            <w:gridSpan w:val="2"/>
          </w:tcPr>
          <w:p w:rsidR="00EE77DF" w:rsidRDefault="00EE77DF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</w:tbl>
    <w:tbl>
      <w:tblPr>
        <w:tblpPr w:tblpYSpec="bottom"/>
        <w:tblW w:w="11055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55"/>
      </w:tblGrid>
      <w:tr w:rsidR="00EE77DF">
        <w:trPr>
          <w:cantSplit/>
        </w:trPr>
        <w:tc>
          <w:tcPr>
            <w:tcW w:w="11055" w:type="dxa"/>
          </w:tcPr>
          <w:p w:rsidR="00EE77DF" w:rsidRDefault="00BF482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EE77DF">
        <w:trPr>
          <w:cantSplit/>
        </w:trPr>
        <w:tc>
          <w:tcPr>
            <w:tcW w:w="11055" w:type="dxa"/>
          </w:tcPr>
          <w:p w:rsidR="00EE77DF" w:rsidRDefault="00BF4824" w:rsidP="00BF482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tel. ústředna 313 259 111, e-mail: XXX</w:t>
            </w:r>
            <w:r>
              <w:rPr>
                <w:rFonts w:ascii="Arial" w:hAnsi="Arial"/>
                <w:sz w:val="14"/>
              </w:rPr>
              <w:t>,</w:t>
            </w:r>
            <w:bookmarkStart w:id="0" w:name="_GoBack"/>
            <w:bookmarkEnd w:id="0"/>
            <w:r>
              <w:rPr>
                <w:rFonts w:ascii="Arial" w:hAnsi="Arial"/>
                <w:sz w:val="14"/>
              </w:rPr>
              <w:t xml:space="preserve"> www.mesto-rakovnik.cz</w:t>
            </w:r>
          </w:p>
        </w:tc>
      </w:tr>
      <w:tr w:rsidR="00EE77DF">
        <w:trPr>
          <w:cantSplit/>
        </w:trPr>
        <w:tc>
          <w:tcPr>
            <w:tcW w:w="11055" w:type="dxa"/>
          </w:tcPr>
          <w:p w:rsidR="00EE77DF" w:rsidRDefault="00BF4824" w:rsidP="00BF4824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XXX</w:t>
            </w:r>
            <w:r>
              <w:rPr>
                <w:rFonts w:ascii="Arial" w:hAnsi="Arial"/>
                <w:sz w:val="14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/>
                <w:sz w:val="14"/>
              </w:rPr>
              <w:t>č.ú</w:t>
            </w:r>
            <w:proofErr w:type="spellEnd"/>
            <w:r>
              <w:rPr>
                <w:rFonts w:ascii="Arial" w:hAnsi="Arial"/>
                <w:sz w:val="14"/>
              </w:rPr>
              <w:t>.</w:t>
            </w:r>
            <w:proofErr w:type="gramEnd"/>
            <w:r>
              <w:rPr>
                <w:rFonts w:ascii="Arial" w:hAnsi="Arial"/>
                <w:sz w:val="14"/>
              </w:rPr>
              <w:t xml:space="preserve"> XXX</w:t>
            </w:r>
            <w:r>
              <w:rPr>
                <w:rFonts w:ascii="Arial" w:hAnsi="Arial"/>
                <w:sz w:val="14"/>
              </w:rPr>
              <w:t>, IČ: 00244309, DIČ CZ00244309</w:t>
            </w:r>
          </w:p>
        </w:tc>
      </w:tr>
    </w:tbl>
    <w:p w:rsidR="00000000" w:rsidRDefault="00BF4824"/>
    <w:sectPr w:rsidR="00000000">
      <w:pgSz w:w="11906" w:h="16838"/>
      <w:pgMar w:top="566" w:right="285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EE77DF"/>
    <w:rsid w:val="00BF4824"/>
    <w:rsid w:val="00EE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1309</Characters>
  <Application>Microsoft Office Word</Application>
  <DocSecurity>0</DocSecurity>
  <Lines>10</Lines>
  <Paragraphs>3</Paragraphs>
  <ScaleCrop>false</ScaleCrop>
  <Company>Město Rakovník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2018-02-12T09:39:00Z</dcterms:created>
  <dcterms:modified xsi:type="dcterms:W3CDTF">2018-02-12T09:40:00Z</dcterms:modified>
</cp:coreProperties>
</file>