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1001931847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Drhovice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Drhovice, Drhovice, PSČ 39131, IČO 005 12 605, 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zast. starosta Pejš</w:t>
      </w:r>
      <w:r w:rsidR="00520FF4">
        <w:rPr>
          <w:rFonts w:ascii="Arial" w:hAnsi="Arial" w:cs="Arial"/>
          <w:color w:val="000000"/>
          <w:sz w:val="22"/>
          <w:szCs w:val="22"/>
        </w:rPr>
        <w:t>a Miloslav, DiS.</w:t>
      </w:r>
      <w:bookmarkStart w:id="0" w:name="_GoBack"/>
      <w:bookmarkEnd w:id="0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1001931847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Tábor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Drhovice</w:t>
      </w:r>
      <w:r w:rsidRPr="00BB196A">
        <w:rPr>
          <w:rFonts w:ascii="Arial" w:hAnsi="Arial" w:cs="Arial"/>
          <w:sz w:val="18"/>
          <w:szCs w:val="18"/>
        </w:rPr>
        <w:tab/>
        <w:t>Drhovice</w:t>
      </w:r>
      <w:r w:rsidRPr="00BB196A">
        <w:rPr>
          <w:rFonts w:ascii="Arial" w:hAnsi="Arial" w:cs="Arial"/>
          <w:sz w:val="18"/>
          <w:szCs w:val="18"/>
        </w:rPr>
        <w:tab/>
        <w:t>555/5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520FF4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80603D" w:rsidRDefault="00746C63" w:rsidP="00520FF4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Drhovice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555/5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55 120,00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55 120,00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520FF4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15N17/47, kterou s PF ČR, nyní Státním pozemkovým úřadem uzavřel Obec Drhovice, jakožto nájemce. </w:t>
      </w:r>
    </w:p>
    <w:p w:rsidR="00746C63" w:rsidRPr="00BB196A" w:rsidRDefault="00746C63" w:rsidP="00520FF4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BB196A" w:rsidRDefault="00746C63" w:rsidP="00520FF4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520FF4">
        <w:rPr>
          <w:rFonts w:ascii="Arial" w:hAnsi="Arial" w:cs="Arial"/>
          <w:sz w:val="22"/>
          <w:szCs w:val="22"/>
        </w:rPr>
        <w:t>. Kupující obdrží 1 stejnopis</w:t>
      </w:r>
      <w:r w:rsidRPr="00BB196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 w:rsidP="00520F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520FF4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 w:rsidP="00520FF4">
      <w:pPr>
        <w:widowControl/>
        <w:rPr>
          <w:rFonts w:ascii="Arial" w:hAnsi="Arial" w:cs="Arial"/>
          <w:sz w:val="22"/>
          <w:szCs w:val="22"/>
        </w:rPr>
      </w:pPr>
    </w:p>
    <w:p w:rsidR="00520FF4" w:rsidRPr="00BB196A" w:rsidRDefault="00520FF4" w:rsidP="00520FF4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 Českých Budějovicích dne 7.2.2018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Drhovice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zast. starosta Pejša Miloslav, DiS.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Schmidtmajerová Eva Ing., CSc.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817747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Šimek Miroslav Ing. Mgr.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Vojtová Hana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F4" w:rsidRDefault="00520FF4">
      <w:r>
        <w:separator/>
      </w:r>
    </w:p>
  </w:endnote>
  <w:endnote w:type="continuationSeparator" w:id="0">
    <w:p w:rsidR="00520FF4" w:rsidRDefault="0052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F4" w:rsidRDefault="00520F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20FF4" w:rsidRDefault="00520F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F4" w:rsidRDefault="00520FF4">
      <w:r>
        <w:separator/>
      </w:r>
    </w:p>
  </w:footnote>
  <w:footnote w:type="continuationSeparator" w:id="0">
    <w:p w:rsidR="00520FF4" w:rsidRDefault="00520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1965"/>
    <w:rsid w:val="00273143"/>
    <w:rsid w:val="002750DE"/>
    <w:rsid w:val="00371381"/>
    <w:rsid w:val="00391669"/>
    <w:rsid w:val="00412D61"/>
    <w:rsid w:val="0043604A"/>
    <w:rsid w:val="004C0CB6"/>
    <w:rsid w:val="004D056F"/>
    <w:rsid w:val="00520FF4"/>
    <w:rsid w:val="00521DC2"/>
    <w:rsid w:val="0056566C"/>
    <w:rsid w:val="00572AE4"/>
    <w:rsid w:val="005F01A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50B44"/>
  <w14:defaultImageDpi w14:val="0"/>
  <w15:docId w15:val="{45D94C1B-7907-4EA1-BA25-C8AF1516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20F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2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945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Vojtová Hana</cp:lastModifiedBy>
  <cp:revision>1</cp:revision>
  <cp:lastPrinted>2018-02-07T07:17:00Z</cp:lastPrinted>
  <dcterms:created xsi:type="dcterms:W3CDTF">2018-02-07T07:15:00Z</dcterms:created>
  <dcterms:modified xsi:type="dcterms:W3CDTF">2018-02-07T07:18:00Z</dcterms:modified>
</cp:coreProperties>
</file>