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512E5" w:rsidP="001512E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1 ke Smlouvě o svozu a rozvozu poštovních zásilek</w:t>
      </w:r>
    </w:p>
    <w:p w:rsidR="001512E5" w:rsidRDefault="001512E5" w:rsidP="001512E5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982607-0007/2017</w:t>
      </w:r>
      <w:r w:rsidR="007F5FE2">
        <w:rPr>
          <w:rFonts w:ascii="Arial" w:hAnsi="Arial" w:cs="Arial"/>
          <w:b/>
          <w:sz w:val="35"/>
        </w:rPr>
        <w:t>, E2017/1230</w:t>
      </w:r>
    </w:p>
    <w:p w:rsidR="001512E5" w:rsidRDefault="001512E5" w:rsidP="001512E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F5FE2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7F5FE2">
        <w:tab/>
      </w:r>
      <w:r w:rsidR="007F5FE2">
        <w:tab/>
      </w:r>
      <w:r>
        <w:tab/>
      </w:r>
      <w:r>
        <w:tab/>
      </w:r>
      <w:r>
        <w:tab/>
        <w:t>Alena Vozábalová, Obchodní ředitelka regionu,  Obchod JM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r>
        <w:t>s.p</w:t>
      </w:r>
      <w:proofErr w:type="spellEnd"/>
      <w:r>
        <w:t xml:space="preserve">.,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</w:p>
    <w:p w:rsidR="001512E5" w:rsidRDefault="001512E5" w:rsidP="001512E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512E5" w:rsidRDefault="001512E5" w:rsidP="001512E5">
      <w:pPr>
        <w:numPr>
          <w:ilvl w:val="0"/>
          <w:numId w:val="0"/>
        </w:numPr>
        <w:spacing w:after="0" w:line="240" w:lineRule="auto"/>
        <w:ind w:left="142"/>
      </w:pPr>
    </w:p>
    <w:p w:rsidR="001512E5" w:rsidRDefault="001512E5" w:rsidP="001512E5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Město Bystřice pod Hostýnem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Masarykovo nám. 137, 768 61  Bystřice pod Hostýnem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F5FE2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FE2">
        <w:t>00</w:t>
      </w:r>
      <w:r>
        <w:t>287113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CZ00287113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7F5FE2">
        <w:tab/>
      </w:r>
      <w:r w:rsidR="007F5FE2">
        <w:tab/>
      </w:r>
      <w:r>
        <w:tab/>
      </w:r>
      <w:r>
        <w:tab/>
      </w:r>
      <w:r>
        <w:tab/>
      </w:r>
      <w:r>
        <w:tab/>
        <w:t>Mgr. Zdeněk Pánek, starosta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Městský úřad Bystřice pod Hostýnem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Komerční banka, a.s.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27-1477660297/0100</w:t>
      </w:r>
    </w:p>
    <w:p w:rsidR="007F5FE2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Město Bystřice pod Hostýnem, Masarykovo nám. 137, </w:t>
      </w:r>
    </w:p>
    <w:p w:rsidR="001512E5" w:rsidRDefault="001512E5" w:rsidP="007F5FE2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768 61  Bystřice pod Hostýnem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16127001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</w:p>
    <w:p w:rsidR="001512E5" w:rsidRDefault="001512E5" w:rsidP="001512E5">
      <w:pPr>
        <w:numPr>
          <w:ilvl w:val="0"/>
          <w:numId w:val="0"/>
        </w:numPr>
        <w:spacing w:before="50" w:after="70" w:line="240" w:lineRule="auto"/>
        <w:ind w:left="142"/>
      </w:pPr>
    </w:p>
    <w:p w:rsidR="001512E5" w:rsidRDefault="001512E5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512E5" w:rsidRPr="001512E5" w:rsidRDefault="001512E5" w:rsidP="001512E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1512E5" w:rsidRDefault="001512E5" w:rsidP="001512E5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poštovních zásilek, č. 982607-0007/2017 ze dne 26.1.2017 (dále jen "Smlouva"), a to následujícím způsobem:</w:t>
      </w:r>
    </w:p>
    <w:p w:rsidR="001512E5" w:rsidRDefault="001512E5" w:rsidP="001512E5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úplném nahrazen</w:t>
      </w:r>
      <w:r w:rsidR="007F5FE2">
        <w:t>í stávajícího ustanovení v Čl. 6</w:t>
      </w:r>
      <w:r>
        <w:t>. Z</w:t>
      </w:r>
      <w:r w:rsidR="007F5FE2">
        <w:t>ávěrečná ustanovení, bod 6.2</w:t>
      </w:r>
      <w:r>
        <w:t>, s následujícím textem:</w:t>
      </w:r>
    </w:p>
    <w:p w:rsidR="001512E5" w:rsidRDefault="007F5FE2" w:rsidP="001512E5">
      <w:pPr>
        <w:numPr>
          <w:ilvl w:val="2"/>
          <w:numId w:val="50"/>
        </w:numPr>
        <w:spacing w:after="120"/>
        <w:jc w:val="both"/>
      </w:pPr>
      <w:r w:rsidRPr="007D740A">
        <w:t xml:space="preserve">Tato Smlouva se uzavírá na dobu </w:t>
      </w:r>
      <w:r w:rsidRPr="00111D4A">
        <w:t>určitou</w:t>
      </w:r>
      <w:r w:rsidRPr="00457C71">
        <w:rPr>
          <w:b/>
        </w:rPr>
        <w:t xml:space="preserve"> do 31.12.201</w:t>
      </w:r>
      <w:r>
        <w:rPr>
          <w:b/>
        </w:rPr>
        <w:t>8</w:t>
      </w:r>
      <w:r w:rsidRPr="007D740A">
        <w:t>. Každá ze stran může Smlouvu vypovědět i bez udání důvodů s tím, že výpovědní doba 15 dnů začne běžet dnem následujícím po doručení výpovědi druhé straně Smlouvy. Pokud Objednatel písemně odmítne změnu Ceníku a/nebo Podmínek, současně s 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 Výpověď a oznámení o odmítnutí změn Poštovních podmínek a/nebo Ceníku musí mít písemnou formu. Po skončení účinnosti Smlouvy vrátí Objednatel ČP nepoužité adresní štítky</w:t>
      </w:r>
      <w:r w:rsidR="001512E5">
        <w:t>.</w:t>
      </w:r>
    </w:p>
    <w:p w:rsidR="001512E5" w:rsidRPr="001512E5" w:rsidRDefault="001512E5" w:rsidP="001512E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512E5" w:rsidRDefault="001512E5" w:rsidP="001512E5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1512E5" w:rsidRDefault="001512E5" w:rsidP="001512E5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</w:t>
      </w:r>
      <w:r w:rsidR="007F5FE2">
        <w:t>je uzavřen dnem jeho podpisu oběma smluvními stranami</w:t>
      </w:r>
      <w:r>
        <w:t>.</w:t>
      </w:r>
    </w:p>
    <w:p w:rsidR="001512E5" w:rsidRDefault="001512E5" w:rsidP="001512E5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je sepsán ve </w:t>
      </w:r>
      <w:r w:rsidR="00166750">
        <w:t>dvou</w:t>
      </w:r>
      <w:r>
        <w:t xml:space="preserve"> vyhotoveních s platností originálu, z nichž každá ze stran obdrží po </w:t>
      </w:r>
      <w:r w:rsidR="00166750">
        <w:t>jednom vyhotovení</w:t>
      </w:r>
      <w:bookmarkStart w:id="0" w:name="_GoBack"/>
      <w:bookmarkEnd w:id="0"/>
      <w:r>
        <w:t>.</w:t>
      </w:r>
    </w:p>
    <w:p w:rsidR="001512E5" w:rsidRDefault="001512E5" w:rsidP="001512E5">
      <w:pPr>
        <w:numPr>
          <w:ilvl w:val="0"/>
          <w:numId w:val="0"/>
        </w:numPr>
        <w:spacing w:after="120"/>
        <w:jc w:val="both"/>
      </w:pPr>
    </w:p>
    <w:p w:rsidR="001512E5" w:rsidRDefault="001512E5" w:rsidP="001512E5">
      <w:pPr>
        <w:numPr>
          <w:ilvl w:val="0"/>
          <w:numId w:val="0"/>
        </w:numPr>
        <w:spacing w:after="120"/>
        <w:jc w:val="both"/>
      </w:pPr>
    </w:p>
    <w:p w:rsidR="001512E5" w:rsidRDefault="001512E5" w:rsidP="001512E5">
      <w:pPr>
        <w:numPr>
          <w:ilvl w:val="0"/>
          <w:numId w:val="0"/>
        </w:numPr>
        <w:spacing w:after="120"/>
        <w:jc w:val="both"/>
      </w:pPr>
    </w:p>
    <w:p w:rsidR="001512E5" w:rsidRDefault="001512E5" w:rsidP="001512E5">
      <w:pPr>
        <w:numPr>
          <w:ilvl w:val="0"/>
          <w:numId w:val="0"/>
        </w:numPr>
        <w:spacing w:after="120"/>
        <w:jc w:val="both"/>
        <w:sectPr w:rsidR="001512E5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512E5" w:rsidRDefault="001512E5" w:rsidP="001512E5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dne </w:t>
      </w:r>
    </w:p>
    <w:p w:rsidR="001512E5" w:rsidRDefault="001512E5" w:rsidP="001512E5">
      <w:pPr>
        <w:numPr>
          <w:ilvl w:val="0"/>
          <w:numId w:val="0"/>
        </w:numPr>
        <w:spacing w:after="120"/>
        <w:jc w:val="both"/>
      </w:pPr>
      <w:r>
        <w:t>Za ČP:</w:t>
      </w:r>
    </w:p>
    <w:p w:rsidR="001512E5" w:rsidRDefault="001512E5" w:rsidP="001512E5">
      <w:pPr>
        <w:numPr>
          <w:ilvl w:val="0"/>
          <w:numId w:val="0"/>
        </w:numPr>
        <w:spacing w:after="120"/>
        <w:jc w:val="both"/>
      </w:pPr>
    </w:p>
    <w:p w:rsidR="001512E5" w:rsidRDefault="001512E5" w:rsidP="001512E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512E5" w:rsidRDefault="001512E5" w:rsidP="001512E5">
      <w:pPr>
        <w:numPr>
          <w:ilvl w:val="0"/>
          <w:numId w:val="0"/>
        </w:numPr>
        <w:spacing w:after="120"/>
        <w:jc w:val="center"/>
      </w:pPr>
    </w:p>
    <w:p w:rsidR="001512E5" w:rsidRDefault="001512E5" w:rsidP="001512E5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1512E5" w:rsidRDefault="001512E5" w:rsidP="001512E5">
      <w:pPr>
        <w:numPr>
          <w:ilvl w:val="0"/>
          <w:numId w:val="0"/>
        </w:numPr>
        <w:spacing w:after="120"/>
        <w:jc w:val="center"/>
      </w:pPr>
      <w:r>
        <w:t>Obchodní ředitelka regionu,  Obchod JM</w:t>
      </w:r>
    </w:p>
    <w:p w:rsidR="001512E5" w:rsidRDefault="001512E5" w:rsidP="001512E5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7F5FE2">
        <w:t>Bystřici pod Hostýnem</w:t>
      </w:r>
      <w:r>
        <w:t xml:space="preserve"> dne </w:t>
      </w:r>
    </w:p>
    <w:p w:rsidR="001512E5" w:rsidRDefault="001512E5" w:rsidP="001512E5">
      <w:pPr>
        <w:numPr>
          <w:ilvl w:val="0"/>
          <w:numId w:val="0"/>
        </w:numPr>
        <w:spacing w:after="120"/>
      </w:pPr>
      <w:r>
        <w:t>Za Odesílatele:</w:t>
      </w:r>
    </w:p>
    <w:p w:rsidR="001512E5" w:rsidRDefault="001512E5" w:rsidP="001512E5">
      <w:pPr>
        <w:numPr>
          <w:ilvl w:val="0"/>
          <w:numId w:val="0"/>
        </w:numPr>
        <w:spacing w:after="120"/>
      </w:pPr>
    </w:p>
    <w:p w:rsidR="001512E5" w:rsidRDefault="001512E5" w:rsidP="001512E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512E5" w:rsidRDefault="001512E5" w:rsidP="001512E5">
      <w:pPr>
        <w:numPr>
          <w:ilvl w:val="0"/>
          <w:numId w:val="0"/>
        </w:numPr>
        <w:spacing w:after="120"/>
        <w:jc w:val="center"/>
      </w:pPr>
    </w:p>
    <w:p w:rsidR="001512E5" w:rsidRDefault="001512E5" w:rsidP="001512E5">
      <w:pPr>
        <w:numPr>
          <w:ilvl w:val="0"/>
          <w:numId w:val="0"/>
        </w:numPr>
        <w:spacing w:after="120"/>
        <w:jc w:val="center"/>
      </w:pPr>
      <w:r>
        <w:t>Mgr. Zdeněk Pánek</w:t>
      </w:r>
    </w:p>
    <w:p w:rsidR="001512E5" w:rsidRPr="001512E5" w:rsidRDefault="001512E5" w:rsidP="001512E5">
      <w:pPr>
        <w:numPr>
          <w:ilvl w:val="0"/>
          <w:numId w:val="0"/>
        </w:numPr>
        <w:spacing w:after="120"/>
        <w:jc w:val="center"/>
      </w:pPr>
      <w:r>
        <w:t>starosta</w:t>
      </w:r>
    </w:p>
    <w:sectPr w:rsidR="001512E5" w:rsidRPr="001512E5" w:rsidSect="001512E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41" w:rsidRDefault="00162241">
      <w:r>
        <w:separator/>
      </w:r>
    </w:p>
  </w:endnote>
  <w:endnote w:type="continuationSeparator" w:id="0">
    <w:p w:rsidR="00162241" w:rsidRDefault="001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166750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166750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41" w:rsidRDefault="00162241">
      <w:r>
        <w:separator/>
      </w:r>
    </w:p>
  </w:footnote>
  <w:footnote w:type="continuationSeparator" w:id="0">
    <w:p w:rsidR="00162241" w:rsidRDefault="0016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BFA25" wp14:editId="0928274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512E5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4767280" wp14:editId="2F1397C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512E5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982607-0007/2017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DB3849E" wp14:editId="0AF35F8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0733BA"/>
    <w:multiLevelType w:val="multilevel"/>
    <w:tmpl w:val="8D325B36"/>
    <w:numStyleLink w:val="Styl1"/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8"/>
  </w:num>
  <w:num w:numId="49">
    <w:abstractNumId w:val="1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12E5"/>
    <w:rsid w:val="001522BE"/>
    <w:rsid w:val="00162241"/>
    <w:rsid w:val="00166750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5FE2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96734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8FDD-2316-4133-84ED-92484F07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3</cp:revision>
  <cp:lastPrinted>2010-01-28T11:34:00Z</cp:lastPrinted>
  <dcterms:created xsi:type="dcterms:W3CDTF">2017-12-01T06:51:00Z</dcterms:created>
  <dcterms:modified xsi:type="dcterms:W3CDTF">2017-12-01T08:12:00Z</dcterms:modified>
</cp:coreProperties>
</file>