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A4CA2" w14:textId="77777777" w:rsidR="002942F6" w:rsidRPr="0008788D" w:rsidRDefault="002942F6" w:rsidP="00C7306B">
      <w:pPr>
        <w:spacing w:after="60" w:line="276" w:lineRule="auto"/>
        <w:ind w:left="681" w:firstLine="227"/>
        <w:rPr>
          <w:sz w:val="22"/>
          <w:szCs w:val="22"/>
        </w:rPr>
      </w:pPr>
    </w:p>
    <w:p w14:paraId="093A9655" w14:textId="77777777" w:rsidR="002942F6" w:rsidRPr="0063159B" w:rsidRDefault="002942F6" w:rsidP="00C7306B">
      <w:pPr>
        <w:spacing w:line="276" w:lineRule="auto"/>
        <w:jc w:val="center"/>
        <w:rPr>
          <w:sz w:val="40"/>
          <w:szCs w:val="40"/>
          <w:u w:val="single"/>
        </w:rPr>
      </w:pPr>
      <w:r w:rsidRPr="001126AC">
        <w:rPr>
          <w:sz w:val="40"/>
          <w:szCs w:val="40"/>
          <w:u w:val="single"/>
        </w:rPr>
        <w:t>Smlouva o dílo</w:t>
      </w:r>
    </w:p>
    <w:p w14:paraId="27A5E630" w14:textId="77777777" w:rsidR="002942F6" w:rsidRPr="0063159B" w:rsidRDefault="002942F6" w:rsidP="00C7306B">
      <w:pPr>
        <w:spacing w:line="276" w:lineRule="auto"/>
        <w:jc w:val="center"/>
      </w:pPr>
    </w:p>
    <w:p w14:paraId="227C98D4" w14:textId="3C76ED99" w:rsidR="002942F6" w:rsidRPr="0063159B" w:rsidRDefault="002942F6" w:rsidP="00C7306B">
      <w:pPr>
        <w:spacing w:line="276" w:lineRule="auto"/>
        <w:jc w:val="center"/>
        <w:rPr>
          <w:sz w:val="20"/>
          <w:szCs w:val="20"/>
        </w:rPr>
      </w:pPr>
      <w:r w:rsidRPr="0063159B">
        <w:rPr>
          <w:sz w:val="20"/>
          <w:szCs w:val="20"/>
        </w:rPr>
        <w:t xml:space="preserve">číslo smlouvy </w:t>
      </w:r>
      <w:r w:rsidR="00033CEC" w:rsidRPr="0063159B">
        <w:rPr>
          <w:sz w:val="20"/>
          <w:szCs w:val="20"/>
        </w:rPr>
        <w:t>Objednatele</w:t>
      </w:r>
      <w:r w:rsidRPr="0063159B">
        <w:rPr>
          <w:sz w:val="20"/>
          <w:szCs w:val="20"/>
        </w:rPr>
        <w:t>:</w:t>
      </w:r>
      <w:r w:rsidR="00777917">
        <w:rPr>
          <w:sz w:val="20"/>
          <w:szCs w:val="20"/>
        </w:rPr>
        <w:t>2000/63/2017</w:t>
      </w:r>
      <w:r w:rsidRPr="0063159B">
        <w:rPr>
          <w:sz w:val="20"/>
          <w:szCs w:val="20"/>
        </w:rPr>
        <w:t>.</w:t>
      </w:r>
    </w:p>
    <w:p w14:paraId="20FFCB3E" w14:textId="3985ECA3" w:rsidR="002942F6" w:rsidRPr="0063159B" w:rsidRDefault="002942F6" w:rsidP="00C7306B">
      <w:pPr>
        <w:spacing w:line="276" w:lineRule="auto"/>
        <w:jc w:val="center"/>
        <w:rPr>
          <w:sz w:val="20"/>
          <w:szCs w:val="20"/>
        </w:rPr>
      </w:pPr>
      <w:r w:rsidRPr="0063159B">
        <w:rPr>
          <w:sz w:val="20"/>
          <w:szCs w:val="20"/>
        </w:rPr>
        <w:t xml:space="preserve">číslo smlouvy </w:t>
      </w:r>
      <w:r w:rsidR="00033CEC" w:rsidRPr="0063159B">
        <w:rPr>
          <w:sz w:val="20"/>
          <w:szCs w:val="20"/>
        </w:rPr>
        <w:t>Zhotovitele</w:t>
      </w:r>
      <w:r w:rsidRPr="0063159B">
        <w:rPr>
          <w:sz w:val="20"/>
          <w:szCs w:val="20"/>
        </w:rPr>
        <w:t xml:space="preserve">: </w:t>
      </w:r>
      <w:proofErr w:type="gramStart"/>
      <w:r w:rsidR="00816D63">
        <w:rPr>
          <w:sz w:val="20"/>
          <w:szCs w:val="20"/>
        </w:rPr>
        <w:t>2017-nc-LD-0047</w:t>
      </w:r>
      <w:proofErr w:type="gramEnd"/>
    </w:p>
    <w:p w14:paraId="1024D547" w14:textId="77777777" w:rsidR="002942F6" w:rsidRPr="0063159B" w:rsidRDefault="002942F6" w:rsidP="00C7306B">
      <w:pPr>
        <w:spacing w:line="276" w:lineRule="auto"/>
      </w:pPr>
    </w:p>
    <w:p w14:paraId="7016D0C5" w14:textId="77777777" w:rsidR="002942F6" w:rsidRPr="0063159B" w:rsidRDefault="002942F6" w:rsidP="00C7306B">
      <w:pPr>
        <w:pStyle w:val="Nzev"/>
        <w:spacing w:line="276" w:lineRule="auto"/>
        <w:rPr>
          <w:b w:val="0"/>
          <w:sz w:val="24"/>
          <w:szCs w:val="24"/>
        </w:rPr>
      </w:pPr>
      <w:r w:rsidRPr="0063159B">
        <w:rPr>
          <w:b w:val="0"/>
          <w:sz w:val="24"/>
          <w:szCs w:val="24"/>
        </w:rPr>
        <w:t xml:space="preserve">(Závazný návrh k doplnění </w:t>
      </w:r>
      <w:r w:rsidR="009B5655" w:rsidRPr="0063159B">
        <w:rPr>
          <w:b w:val="0"/>
          <w:sz w:val="24"/>
          <w:szCs w:val="24"/>
        </w:rPr>
        <w:t>zhotovitel</w:t>
      </w:r>
      <w:r w:rsidRPr="0063159B">
        <w:rPr>
          <w:b w:val="0"/>
          <w:sz w:val="24"/>
          <w:szCs w:val="24"/>
        </w:rPr>
        <w:t>em zadávacího řízení)</w:t>
      </w:r>
    </w:p>
    <w:p w14:paraId="3653F673" w14:textId="77777777" w:rsidR="002942F6" w:rsidRPr="0063159B" w:rsidRDefault="002942F6" w:rsidP="00C7306B">
      <w:pPr>
        <w:spacing w:line="276" w:lineRule="auto"/>
        <w:jc w:val="center"/>
        <w:rPr>
          <w:b/>
        </w:rPr>
      </w:pPr>
    </w:p>
    <w:p w14:paraId="4E226E5F" w14:textId="77777777" w:rsidR="00F96E61" w:rsidRPr="0063159B" w:rsidRDefault="00F96E61" w:rsidP="00C7306B">
      <w:pPr>
        <w:spacing w:line="276" w:lineRule="auto"/>
        <w:jc w:val="center"/>
        <w:rPr>
          <w:b/>
        </w:rPr>
      </w:pPr>
    </w:p>
    <w:p w14:paraId="19F10F20" w14:textId="77777777" w:rsidR="002942F6" w:rsidRPr="0063159B" w:rsidRDefault="00EB6521" w:rsidP="00C7306B">
      <w:pPr>
        <w:spacing w:line="276" w:lineRule="auto"/>
        <w:jc w:val="center"/>
        <w:rPr>
          <w:b/>
        </w:rPr>
      </w:pPr>
      <w:r w:rsidRPr="0063159B">
        <w:rPr>
          <w:b/>
        </w:rPr>
        <w:t xml:space="preserve">Článek </w:t>
      </w:r>
      <w:r w:rsidR="0091357D" w:rsidRPr="0063159B">
        <w:rPr>
          <w:b/>
        </w:rPr>
        <w:t>I</w:t>
      </w:r>
    </w:p>
    <w:p w14:paraId="4FDE0595" w14:textId="77777777" w:rsidR="002942F6" w:rsidRPr="0063159B" w:rsidRDefault="002942F6" w:rsidP="00C7306B">
      <w:pPr>
        <w:pStyle w:val="Nadpis2"/>
        <w:keepNext w:val="0"/>
        <w:keepLines w:val="0"/>
        <w:tabs>
          <w:tab w:val="left" w:pos="-284"/>
          <w:tab w:val="left" w:pos="426"/>
        </w:tabs>
        <w:spacing w:before="0" w:line="276" w:lineRule="auto"/>
        <w:jc w:val="center"/>
        <w:rPr>
          <w:rFonts w:ascii="Times New Roman" w:hAnsi="Times New Roman" w:cs="Times New Roman"/>
          <w:bCs/>
        </w:rPr>
      </w:pPr>
      <w:r w:rsidRPr="0063159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Smluvní strany</w:t>
      </w:r>
    </w:p>
    <w:p w14:paraId="1388FF7F" w14:textId="77777777" w:rsidR="002942F6" w:rsidRPr="0063159B" w:rsidRDefault="002942F6" w:rsidP="00C7306B">
      <w:pPr>
        <w:spacing w:line="276" w:lineRule="auto"/>
      </w:pPr>
    </w:p>
    <w:p w14:paraId="09BE60DD" w14:textId="77777777" w:rsidR="002942F6" w:rsidRPr="0063159B" w:rsidRDefault="002942F6" w:rsidP="007C596A">
      <w:pPr>
        <w:pStyle w:val="Odstavecseseznamem"/>
        <w:numPr>
          <w:ilvl w:val="0"/>
          <w:numId w:val="14"/>
        </w:numPr>
        <w:spacing w:line="276" w:lineRule="auto"/>
        <w:rPr>
          <w:b/>
        </w:rPr>
      </w:pPr>
      <w:r w:rsidRPr="0063159B">
        <w:rPr>
          <w:b/>
        </w:rPr>
        <w:t xml:space="preserve">Český hydrometeorologický ústav </w:t>
      </w:r>
      <w:r w:rsidR="0071396A" w:rsidRPr="007A5633">
        <w:t xml:space="preserve">(dále též </w:t>
      </w:r>
      <w:r w:rsidR="007A5633">
        <w:t>„</w:t>
      </w:r>
      <w:r w:rsidR="0071396A" w:rsidRPr="007A5633">
        <w:rPr>
          <w:b/>
        </w:rPr>
        <w:t>ČHMÚ</w:t>
      </w:r>
      <w:r w:rsidR="007A5633">
        <w:t>“</w:t>
      </w:r>
      <w:r w:rsidR="0071396A" w:rsidRPr="007A5633">
        <w:t>)</w:t>
      </w:r>
    </w:p>
    <w:p w14:paraId="6796BAD3" w14:textId="77777777" w:rsidR="002942F6" w:rsidRPr="0063159B" w:rsidRDefault="00EB6521" w:rsidP="00C7306B">
      <w:pPr>
        <w:pStyle w:val="Odstavec"/>
        <w:tabs>
          <w:tab w:val="clear" w:pos="-284"/>
          <w:tab w:val="clear" w:pos="284"/>
          <w:tab w:val="left" w:pos="708"/>
        </w:tabs>
        <w:spacing w:after="0" w:line="276" w:lineRule="auto"/>
      </w:pPr>
      <w:r w:rsidRPr="0063159B">
        <w:tab/>
      </w:r>
      <w:r w:rsidR="002942F6" w:rsidRPr="0063159B">
        <w:t>se sídlem:</w:t>
      </w:r>
      <w:r w:rsidR="002942F6" w:rsidRPr="0063159B">
        <w:tab/>
        <w:t xml:space="preserve">Na </w:t>
      </w:r>
      <w:proofErr w:type="spellStart"/>
      <w:r w:rsidR="002942F6" w:rsidRPr="0063159B">
        <w:t>Šabatce</w:t>
      </w:r>
      <w:proofErr w:type="spellEnd"/>
      <w:r w:rsidR="002942F6" w:rsidRPr="0063159B">
        <w:t xml:space="preserve"> 2050/17</w:t>
      </w:r>
    </w:p>
    <w:p w14:paraId="1C8A27DE" w14:textId="77777777" w:rsidR="002942F6" w:rsidRPr="0063159B" w:rsidRDefault="002942F6" w:rsidP="00C7306B">
      <w:pPr>
        <w:pStyle w:val="Odstavec"/>
        <w:tabs>
          <w:tab w:val="clear" w:pos="-284"/>
          <w:tab w:val="clear" w:pos="284"/>
          <w:tab w:val="left" w:pos="708"/>
        </w:tabs>
        <w:spacing w:after="0" w:line="276" w:lineRule="auto"/>
      </w:pPr>
      <w:r w:rsidRPr="0063159B">
        <w:tab/>
      </w:r>
      <w:r w:rsidRPr="0063159B">
        <w:tab/>
      </w:r>
      <w:r w:rsidRPr="0063159B">
        <w:tab/>
      </w:r>
      <w:proofErr w:type="gramStart"/>
      <w:r w:rsidRPr="0063159B">
        <w:t>143 06  Praha</w:t>
      </w:r>
      <w:proofErr w:type="gramEnd"/>
      <w:r w:rsidRPr="0063159B">
        <w:t xml:space="preserve"> 412-Komořany</w:t>
      </w:r>
    </w:p>
    <w:p w14:paraId="7B2822BF" w14:textId="77777777" w:rsidR="002942F6" w:rsidRPr="0063159B" w:rsidRDefault="002942F6" w:rsidP="00C7306B">
      <w:pPr>
        <w:pStyle w:val="Zkladntext21"/>
        <w:overflowPunct/>
        <w:autoSpaceDE/>
        <w:adjustRightInd/>
        <w:spacing w:line="276" w:lineRule="auto"/>
        <w:ind w:firstLine="708"/>
        <w:rPr>
          <w:szCs w:val="24"/>
        </w:rPr>
      </w:pPr>
      <w:r w:rsidRPr="0063159B">
        <w:rPr>
          <w:szCs w:val="24"/>
        </w:rPr>
        <w:t>IČO:</w:t>
      </w:r>
      <w:r w:rsidRPr="0063159B">
        <w:rPr>
          <w:szCs w:val="24"/>
        </w:rPr>
        <w:tab/>
      </w:r>
      <w:r w:rsidR="00EB6521" w:rsidRPr="0063159B">
        <w:rPr>
          <w:szCs w:val="24"/>
        </w:rPr>
        <w:tab/>
      </w:r>
      <w:r w:rsidRPr="0063159B">
        <w:rPr>
          <w:szCs w:val="24"/>
        </w:rPr>
        <w:t>00020699</w:t>
      </w:r>
    </w:p>
    <w:p w14:paraId="4DC9F4F1" w14:textId="77777777" w:rsidR="002942F6" w:rsidRPr="0063159B" w:rsidRDefault="002942F6" w:rsidP="00C7306B">
      <w:pPr>
        <w:pStyle w:val="Zkladntext21"/>
        <w:overflowPunct/>
        <w:autoSpaceDE/>
        <w:adjustRightInd/>
        <w:spacing w:line="276" w:lineRule="auto"/>
        <w:ind w:firstLine="708"/>
        <w:rPr>
          <w:szCs w:val="24"/>
        </w:rPr>
      </w:pPr>
      <w:r w:rsidRPr="0063159B">
        <w:rPr>
          <w:szCs w:val="24"/>
        </w:rPr>
        <w:t>DIČ:</w:t>
      </w:r>
      <w:r w:rsidRPr="0063159B">
        <w:rPr>
          <w:szCs w:val="24"/>
        </w:rPr>
        <w:tab/>
      </w:r>
      <w:r w:rsidR="00EB6521" w:rsidRPr="0063159B">
        <w:rPr>
          <w:szCs w:val="24"/>
        </w:rPr>
        <w:tab/>
      </w:r>
      <w:r w:rsidRPr="0063159B">
        <w:rPr>
          <w:szCs w:val="24"/>
        </w:rPr>
        <w:t>CZ00020699</w:t>
      </w:r>
    </w:p>
    <w:p w14:paraId="57C6AF9F" w14:textId="61D3EBD3" w:rsidR="008C6507" w:rsidRPr="0063159B" w:rsidRDefault="00EB6521" w:rsidP="00C7306B">
      <w:pPr>
        <w:spacing w:line="276" w:lineRule="auto"/>
        <w:ind w:left="3540" w:hanging="2832"/>
      </w:pPr>
      <w:r w:rsidRPr="0063159B">
        <w:t>s</w:t>
      </w:r>
      <w:r w:rsidR="008C6507" w:rsidRPr="0063159B">
        <w:t>tatutární orgán:</w:t>
      </w:r>
      <w:r w:rsidR="00E13A6F">
        <w:t xml:space="preserve"> Mgr. Mark </w:t>
      </w:r>
      <w:proofErr w:type="spellStart"/>
      <w:r w:rsidR="00E13A6F">
        <w:t>Rieder</w:t>
      </w:r>
      <w:proofErr w:type="spellEnd"/>
      <w:r w:rsidR="008C6507" w:rsidRPr="0063159B">
        <w:t>, ředitel ČHMÚ</w:t>
      </w:r>
    </w:p>
    <w:p w14:paraId="7C4C3A14" w14:textId="4C8E555F" w:rsidR="002942F6" w:rsidRPr="0063159B" w:rsidRDefault="00EB6521" w:rsidP="00C7306B">
      <w:pPr>
        <w:pStyle w:val="Zkladntext21"/>
        <w:spacing w:line="276" w:lineRule="auto"/>
        <w:rPr>
          <w:szCs w:val="24"/>
        </w:rPr>
      </w:pPr>
      <w:r w:rsidRPr="0063159B">
        <w:rPr>
          <w:szCs w:val="24"/>
        </w:rPr>
        <w:tab/>
      </w:r>
      <w:r w:rsidR="002942F6" w:rsidRPr="0063159B">
        <w:rPr>
          <w:szCs w:val="24"/>
        </w:rPr>
        <w:t>bankovní spojení:</w:t>
      </w:r>
      <w:r w:rsidRPr="0063159B">
        <w:rPr>
          <w:szCs w:val="24"/>
        </w:rPr>
        <w:t xml:space="preserve"> </w:t>
      </w:r>
      <w:proofErr w:type="spellStart"/>
      <w:r w:rsidR="001E5AA8">
        <w:rPr>
          <w:szCs w:val="24"/>
        </w:rPr>
        <w:t>xxxx</w:t>
      </w:r>
      <w:proofErr w:type="spellEnd"/>
    </w:p>
    <w:p w14:paraId="135D10DF" w14:textId="0B6E05F7" w:rsidR="002942F6" w:rsidRPr="0063159B" w:rsidRDefault="002942F6" w:rsidP="00C7306B">
      <w:pPr>
        <w:pStyle w:val="Zkladntext21"/>
        <w:overflowPunct/>
        <w:autoSpaceDE/>
        <w:adjustRightInd/>
        <w:spacing w:line="276" w:lineRule="auto"/>
        <w:ind w:firstLine="708"/>
        <w:rPr>
          <w:szCs w:val="24"/>
        </w:rPr>
      </w:pPr>
      <w:r w:rsidRPr="0063159B">
        <w:rPr>
          <w:szCs w:val="24"/>
        </w:rPr>
        <w:t xml:space="preserve">číslo účtu: </w:t>
      </w:r>
      <w:r w:rsidRPr="0063159B">
        <w:rPr>
          <w:szCs w:val="24"/>
        </w:rPr>
        <w:tab/>
      </w:r>
      <w:r w:rsidR="00EB6521" w:rsidRPr="0063159B">
        <w:rPr>
          <w:szCs w:val="24"/>
        </w:rPr>
        <w:tab/>
      </w:r>
      <w:proofErr w:type="spellStart"/>
      <w:r w:rsidR="001E5AA8">
        <w:rPr>
          <w:szCs w:val="24"/>
        </w:rPr>
        <w:t>xxxx</w:t>
      </w:r>
      <w:proofErr w:type="spellEnd"/>
    </w:p>
    <w:p w14:paraId="745CFB5F" w14:textId="7ED2383E" w:rsidR="002942F6" w:rsidRPr="0063159B" w:rsidRDefault="002942F6" w:rsidP="00C7306B">
      <w:pPr>
        <w:pStyle w:val="Zkladntext21"/>
        <w:overflowPunct/>
        <w:autoSpaceDE/>
        <w:adjustRightInd/>
        <w:spacing w:line="276" w:lineRule="auto"/>
        <w:ind w:firstLine="708"/>
        <w:rPr>
          <w:szCs w:val="24"/>
        </w:rPr>
      </w:pPr>
      <w:r w:rsidRPr="0063159B">
        <w:rPr>
          <w:szCs w:val="24"/>
        </w:rPr>
        <w:t xml:space="preserve">zástupce pro </w:t>
      </w:r>
      <w:r w:rsidR="0065535D" w:rsidRPr="0063159B">
        <w:rPr>
          <w:szCs w:val="24"/>
        </w:rPr>
        <w:t>věcná jednání:</w:t>
      </w:r>
      <w:r w:rsidR="0065535D" w:rsidRPr="0063159B">
        <w:rPr>
          <w:szCs w:val="24"/>
        </w:rPr>
        <w:tab/>
      </w:r>
      <w:proofErr w:type="spellStart"/>
      <w:r w:rsidR="001E5AA8">
        <w:rPr>
          <w:szCs w:val="24"/>
        </w:rPr>
        <w:t>xx</w:t>
      </w:r>
      <w:r w:rsidR="001E5AA8">
        <w:rPr>
          <w:szCs w:val="24"/>
        </w:rPr>
        <w:t>xxx</w:t>
      </w:r>
      <w:proofErr w:type="spellEnd"/>
    </w:p>
    <w:p w14:paraId="2E246CD7" w14:textId="4C91DD37" w:rsidR="00F96E61" w:rsidRPr="0063159B" w:rsidRDefault="002942F6" w:rsidP="00C7306B">
      <w:pPr>
        <w:pStyle w:val="Zkladntext21"/>
        <w:overflowPunct/>
        <w:autoSpaceDE/>
        <w:adjustRightInd/>
        <w:spacing w:line="276" w:lineRule="auto"/>
        <w:rPr>
          <w:szCs w:val="24"/>
        </w:rPr>
      </w:pPr>
      <w:r w:rsidRPr="0063159B">
        <w:rPr>
          <w:szCs w:val="24"/>
        </w:rPr>
        <w:tab/>
      </w:r>
      <w:r w:rsidRPr="0063159B">
        <w:rPr>
          <w:szCs w:val="24"/>
        </w:rPr>
        <w:tab/>
      </w:r>
      <w:r w:rsidRPr="0063159B">
        <w:rPr>
          <w:szCs w:val="24"/>
        </w:rPr>
        <w:tab/>
      </w:r>
      <w:r w:rsidRPr="0063159B">
        <w:rPr>
          <w:szCs w:val="24"/>
        </w:rPr>
        <w:tab/>
      </w:r>
      <w:r w:rsidRPr="0063159B">
        <w:rPr>
          <w:szCs w:val="24"/>
        </w:rPr>
        <w:tab/>
      </w:r>
      <w:proofErr w:type="spellStart"/>
      <w:r w:rsidR="001E5AA8">
        <w:rPr>
          <w:szCs w:val="24"/>
        </w:rPr>
        <w:t>xxxxx</w:t>
      </w:r>
      <w:proofErr w:type="spellEnd"/>
    </w:p>
    <w:p w14:paraId="46703B5D" w14:textId="77777777" w:rsidR="002942F6" w:rsidRPr="0063159B" w:rsidRDefault="002942F6" w:rsidP="00C7306B">
      <w:pPr>
        <w:pStyle w:val="Zkladntext21"/>
        <w:overflowPunct/>
        <w:autoSpaceDE/>
        <w:adjustRightInd/>
        <w:spacing w:line="276" w:lineRule="auto"/>
        <w:rPr>
          <w:szCs w:val="24"/>
        </w:rPr>
      </w:pPr>
    </w:p>
    <w:p w14:paraId="5AA22EA8" w14:textId="77777777" w:rsidR="002942F6" w:rsidRPr="0063159B" w:rsidRDefault="002942F6" w:rsidP="00C7306B">
      <w:pPr>
        <w:spacing w:line="276" w:lineRule="auto"/>
        <w:ind w:firstLine="708"/>
        <w:jc w:val="both"/>
      </w:pPr>
      <w:r w:rsidRPr="0063159B">
        <w:rPr>
          <w:rFonts w:eastAsia="Arial Unicode MS"/>
        </w:rPr>
        <w:t>dále jen „</w:t>
      </w:r>
      <w:r w:rsidRPr="0063159B">
        <w:rPr>
          <w:rFonts w:eastAsia="Arial Unicode MS"/>
          <w:b/>
        </w:rPr>
        <w:t>Objednatel</w:t>
      </w:r>
      <w:r w:rsidRPr="0063159B">
        <w:rPr>
          <w:rFonts w:eastAsia="Arial Unicode MS"/>
        </w:rPr>
        <w:t>“ na straně jedné</w:t>
      </w:r>
      <w:r w:rsidRPr="0063159B">
        <w:t xml:space="preserve"> </w:t>
      </w:r>
    </w:p>
    <w:p w14:paraId="1AE4D500" w14:textId="77777777" w:rsidR="002942F6" w:rsidRPr="0063159B" w:rsidRDefault="002942F6" w:rsidP="00C7306B">
      <w:pPr>
        <w:spacing w:line="276" w:lineRule="auto"/>
        <w:jc w:val="both"/>
      </w:pPr>
    </w:p>
    <w:p w14:paraId="57CC1F0A" w14:textId="77777777" w:rsidR="002942F6" w:rsidRPr="0063159B" w:rsidRDefault="00F96E61" w:rsidP="00C7306B">
      <w:pPr>
        <w:tabs>
          <w:tab w:val="left" w:pos="-720"/>
          <w:tab w:val="left" w:pos="-360"/>
          <w:tab w:val="left" w:pos="-180"/>
          <w:tab w:val="left" w:pos="360"/>
        </w:tabs>
        <w:spacing w:before="120" w:after="120" w:line="276" w:lineRule="auto"/>
        <w:rPr>
          <w:b/>
        </w:rPr>
      </w:pPr>
      <w:r w:rsidRPr="0063159B">
        <w:tab/>
      </w:r>
      <w:r w:rsidRPr="0063159B">
        <w:rPr>
          <w:b/>
        </w:rPr>
        <w:tab/>
      </w:r>
      <w:r w:rsidR="002942F6" w:rsidRPr="0063159B">
        <w:rPr>
          <w:b/>
        </w:rPr>
        <w:t>a</w:t>
      </w:r>
    </w:p>
    <w:p w14:paraId="4CCFABC2" w14:textId="1A0AE9DA" w:rsidR="002942F6" w:rsidRPr="00D02825" w:rsidRDefault="008271DF" w:rsidP="007C596A">
      <w:pPr>
        <w:pStyle w:val="Odstavecseseznamem"/>
        <w:numPr>
          <w:ilvl w:val="0"/>
          <w:numId w:val="14"/>
        </w:numPr>
        <w:spacing w:line="276" w:lineRule="auto"/>
        <w:jc w:val="both"/>
        <w:rPr>
          <w:b/>
        </w:rPr>
      </w:pPr>
      <w:proofErr w:type="spellStart"/>
      <w:r w:rsidRPr="009A5699">
        <w:rPr>
          <w:b/>
        </w:rPr>
        <w:t>Nowcast</w:t>
      </w:r>
      <w:proofErr w:type="spellEnd"/>
      <w:r w:rsidRPr="009A5699">
        <w:rPr>
          <w:b/>
        </w:rPr>
        <w:t xml:space="preserve"> </w:t>
      </w:r>
      <w:proofErr w:type="spellStart"/>
      <w:r w:rsidRPr="009A5699">
        <w:rPr>
          <w:b/>
        </w:rPr>
        <w:t>GmbH</w:t>
      </w:r>
      <w:proofErr w:type="spellEnd"/>
    </w:p>
    <w:p w14:paraId="55FD053F" w14:textId="7DA0A2BC" w:rsidR="002942F6" w:rsidRPr="00D02825" w:rsidRDefault="002942F6" w:rsidP="00C7306B">
      <w:pPr>
        <w:spacing w:line="276" w:lineRule="auto"/>
        <w:ind w:firstLine="708"/>
      </w:pPr>
      <w:r w:rsidRPr="00D02825">
        <w:rPr>
          <w:color w:val="000000"/>
        </w:rPr>
        <w:t>se sídlem</w:t>
      </w:r>
      <w:r w:rsidR="008271DF" w:rsidRPr="00D02825">
        <w:t xml:space="preserve">: Albert </w:t>
      </w:r>
      <w:proofErr w:type="spellStart"/>
      <w:r w:rsidR="008271DF" w:rsidRPr="00D02825">
        <w:t>Ro</w:t>
      </w:r>
      <w:r w:rsidR="0059710C" w:rsidRPr="00D02825">
        <w:t>ßhaupter</w:t>
      </w:r>
      <w:proofErr w:type="spellEnd"/>
      <w:r w:rsidR="0059710C" w:rsidRPr="00D02825">
        <w:t xml:space="preserve"> Str. 43, 81369 </w:t>
      </w:r>
      <w:proofErr w:type="spellStart"/>
      <w:r w:rsidR="0059710C" w:rsidRPr="00D02825">
        <w:t>München</w:t>
      </w:r>
      <w:proofErr w:type="spellEnd"/>
      <w:r w:rsidR="0059710C" w:rsidRPr="00D02825">
        <w:t xml:space="preserve">, </w:t>
      </w:r>
      <w:proofErr w:type="spellStart"/>
      <w:r w:rsidR="0059710C" w:rsidRPr="00D02825">
        <w:t>Deutchland</w:t>
      </w:r>
      <w:proofErr w:type="spellEnd"/>
    </w:p>
    <w:p w14:paraId="66BF1E92" w14:textId="694B682E" w:rsidR="002942F6" w:rsidRPr="00D02825" w:rsidRDefault="00EB6521" w:rsidP="00C7306B">
      <w:pPr>
        <w:spacing w:line="276" w:lineRule="auto"/>
        <w:ind w:left="3538" w:hanging="2830"/>
        <w:jc w:val="both"/>
      </w:pPr>
      <w:r w:rsidRPr="00D02825">
        <w:t>zastoupen</w:t>
      </w:r>
      <w:r w:rsidR="002942F6" w:rsidRPr="00D02825">
        <w:t xml:space="preserve">: </w:t>
      </w:r>
      <w:proofErr w:type="spellStart"/>
      <w:proofErr w:type="gramStart"/>
      <w:r w:rsidR="00693E95">
        <w:t>Dr.Michael</w:t>
      </w:r>
      <w:proofErr w:type="spellEnd"/>
      <w:proofErr w:type="gramEnd"/>
      <w:r w:rsidR="00693E95">
        <w:t xml:space="preserve"> </w:t>
      </w:r>
      <w:proofErr w:type="spellStart"/>
      <w:r w:rsidR="00693E95">
        <w:t>Fassnauer</w:t>
      </w:r>
      <w:proofErr w:type="spellEnd"/>
    </w:p>
    <w:p w14:paraId="4D04BB54" w14:textId="77777777" w:rsidR="002942F6" w:rsidRPr="00D02825" w:rsidRDefault="002942F6" w:rsidP="00C7306B">
      <w:pPr>
        <w:spacing w:line="276" w:lineRule="auto"/>
        <w:ind w:left="3538" w:hanging="2830"/>
        <w:jc w:val="both"/>
        <w:rPr>
          <w:i/>
          <w:color w:val="000000"/>
        </w:rPr>
      </w:pPr>
      <w:r w:rsidRPr="00D02825">
        <w:rPr>
          <w:color w:val="000000"/>
        </w:rPr>
        <w:t>IČO</w:t>
      </w:r>
      <w:r w:rsidR="00EB6521" w:rsidRPr="00D02825">
        <w:rPr>
          <w:color w:val="000000"/>
        </w:rPr>
        <w:t xml:space="preserve"> </w:t>
      </w:r>
      <w:r w:rsidRPr="009A5699">
        <w:rPr>
          <w:color w:val="000000"/>
        </w:rPr>
        <w:t>……………</w:t>
      </w:r>
      <w:proofErr w:type="gramStart"/>
      <w:r w:rsidRPr="009A5699">
        <w:rPr>
          <w:color w:val="000000"/>
        </w:rPr>
        <w:t>…..</w:t>
      </w:r>
      <w:proofErr w:type="gramEnd"/>
      <w:r w:rsidRPr="00D02825">
        <w:rPr>
          <w:color w:val="000000"/>
        </w:rPr>
        <w:tab/>
      </w:r>
      <w:r w:rsidRPr="00D02825">
        <w:rPr>
          <w:color w:val="000000"/>
        </w:rPr>
        <w:tab/>
      </w:r>
    </w:p>
    <w:p w14:paraId="49935BC2" w14:textId="2F2804BB" w:rsidR="002942F6" w:rsidRPr="00D02825" w:rsidRDefault="002942F6" w:rsidP="00C7306B">
      <w:pPr>
        <w:spacing w:line="276" w:lineRule="auto"/>
        <w:ind w:firstLine="708"/>
        <w:jc w:val="both"/>
        <w:rPr>
          <w:color w:val="000000"/>
        </w:rPr>
      </w:pPr>
      <w:r w:rsidRPr="00D02825">
        <w:rPr>
          <w:color w:val="000000"/>
        </w:rPr>
        <w:t>DIČ:</w:t>
      </w:r>
      <w:r w:rsidR="00EB6521" w:rsidRPr="00D02825">
        <w:rPr>
          <w:color w:val="000000"/>
        </w:rPr>
        <w:t xml:space="preserve"> </w:t>
      </w:r>
      <w:r w:rsidR="0059710C" w:rsidRPr="009A5699">
        <w:rPr>
          <w:color w:val="000000"/>
        </w:rPr>
        <w:t>DE 233256369</w:t>
      </w:r>
    </w:p>
    <w:p w14:paraId="3533FDF0" w14:textId="77777777" w:rsidR="0059710C" w:rsidRPr="00D02825" w:rsidRDefault="00EB6521" w:rsidP="00C7306B">
      <w:pPr>
        <w:pStyle w:val="Zkladntext21"/>
        <w:overflowPunct/>
        <w:autoSpaceDE/>
        <w:adjustRightInd/>
        <w:spacing w:line="276" w:lineRule="auto"/>
        <w:ind w:firstLine="708"/>
      </w:pPr>
      <w:r w:rsidRPr="00D02825">
        <w:t>Bankovní spojení:</w:t>
      </w:r>
      <w:r w:rsidR="0059710C" w:rsidRPr="00D02825">
        <w:t xml:space="preserve"> EURO měna</w:t>
      </w:r>
    </w:p>
    <w:p w14:paraId="26A1BF93" w14:textId="48648221" w:rsidR="00EB6521" w:rsidRPr="00D02825" w:rsidRDefault="0059710C" w:rsidP="00C7306B">
      <w:pPr>
        <w:pStyle w:val="Zkladntext21"/>
        <w:overflowPunct/>
        <w:autoSpaceDE/>
        <w:adjustRightInd/>
        <w:spacing w:line="276" w:lineRule="auto"/>
        <w:ind w:firstLine="708"/>
      </w:pPr>
      <w:r w:rsidRPr="00D02825">
        <w:t xml:space="preserve">Číslo účtu: </w:t>
      </w:r>
      <w:proofErr w:type="spellStart"/>
      <w:r w:rsidR="001E5AA8">
        <w:t>xxxxx</w:t>
      </w:r>
      <w:proofErr w:type="spellEnd"/>
    </w:p>
    <w:p w14:paraId="0C7F84BF" w14:textId="1D19AE28" w:rsidR="002942F6" w:rsidRPr="00D02825" w:rsidRDefault="0059710C" w:rsidP="005B3C24">
      <w:pPr>
        <w:pStyle w:val="Zkladntext21"/>
        <w:overflowPunct/>
        <w:autoSpaceDE/>
        <w:adjustRightInd/>
        <w:spacing w:line="276" w:lineRule="auto"/>
        <w:rPr>
          <w:szCs w:val="24"/>
        </w:rPr>
      </w:pPr>
      <w:r w:rsidRPr="00D02825">
        <w:rPr>
          <w:szCs w:val="24"/>
        </w:rPr>
        <w:t xml:space="preserve">            </w:t>
      </w:r>
      <w:r w:rsidR="002942F6" w:rsidRPr="00D02825">
        <w:rPr>
          <w:szCs w:val="24"/>
        </w:rPr>
        <w:t>zástupce pro věcná jednání:</w:t>
      </w:r>
      <w:r w:rsidR="002942F6" w:rsidRPr="00D02825">
        <w:rPr>
          <w:szCs w:val="24"/>
        </w:rPr>
        <w:tab/>
      </w:r>
      <w:proofErr w:type="spellStart"/>
      <w:r w:rsidR="001E5AA8">
        <w:rPr>
          <w:szCs w:val="24"/>
        </w:rPr>
        <w:t>xxxx</w:t>
      </w:r>
      <w:proofErr w:type="spellEnd"/>
    </w:p>
    <w:p w14:paraId="131440B9" w14:textId="59F44E9A" w:rsidR="002942F6" w:rsidRPr="0063159B" w:rsidRDefault="002942F6" w:rsidP="00C7306B">
      <w:pPr>
        <w:pStyle w:val="Zkladntext21"/>
        <w:overflowPunct/>
        <w:autoSpaceDE/>
        <w:adjustRightInd/>
        <w:spacing w:line="276" w:lineRule="auto"/>
        <w:rPr>
          <w:iCs/>
          <w:color w:val="000000"/>
        </w:rPr>
      </w:pPr>
      <w:r w:rsidRPr="00D02825">
        <w:rPr>
          <w:szCs w:val="24"/>
        </w:rPr>
        <w:tab/>
        <w:t xml:space="preserve">tel. č.: </w:t>
      </w:r>
      <w:proofErr w:type="spellStart"/>
      <w:r w:rsidR="001E5AA8">
        <w:rPr>
          <w:szCs w:val="24"/>
        </w:rPr>
        <w:t>xxxx</w:t>
      </w:r>
      <w:proofErr w:type="spellEnd"/>
    </w:p>
    <w:p w14:paraId="0B03A891" w14:textId="77777777" w:rsidR="002942F6" w:rsidRPr="0063159B" w:rsidRDefault="002942F6" w:rsidP="00C7306B">
      <w:pPr>
        <w:pStyle w:val="Zkladntext21"/>
        <w:overflowPunct/>
        <w:autoSpaceDE/>
        <w:adjustRightInd/>
        <w:spacing w:line="276" w:lineRule="auto"/>
      </w:pPr>
      <w:r w:rsidRPr="0063159B">
        <w:tab/>
      </w:r>
      <w:r w:rsidRPr="0063159B">
        <w:tab/>
      </w:r>
      <w:r w:rsidRPr="0063159B">
        <w:tab/>
      </w:r>
    </w:p>
    <w:p w14:paraId="26666E5C" w14:textId="77777777" w:rsidR="002942F6" w:rsidRPr="0063159B" w:rsidRDefault="002942F6" w:rsidP="00C7306B">
      <w:pPr>
        <w:spacing w:line="276" w:lineRule="auto"/>
        <w:ind w:firstLine="708"/>
      </w:pPr>
      <w:r w:rsidRPr="0063159B">
        <w:t xml:space="preserve">dále jen </w:t>
      </w:r>
      <w:r w:rsidRPr="0063159B">
        <w:rPr>
          <w:bCs/>
        </w:rPr>
        <w:t>„</w:t>
      </w:r>
      <w:r w:rsidRPr="0063159B">
        <w:rPr>
          <w:b/>
          <w:bCs/>
        </w:rPr>
        <w:t>Zhotovitel“</w:t>
      </w:r>
      <w:r w:rsidRPr="0063159B">
        <w:rPr>
          <w:b/>
        </w:rPr>
        <w:t xml:space="preserve"> </w:t>
      </w:r>
      <w:r w:rsidRPr="0063159B">
        <w:t>na straně druhé</w:t>
      </w:r>
    </w:p>
    <w:p w14:paraId="42A4954A" w14:textId="77777777" w:rsidR="002942F6" w:rsidRPr="0063159B" w:rsidRDefault="002942F6" w:rsidP="00C7306B">
      <w:pPr>
        <w:pStyle w:val="Zkladntext3"/>
        <w:spacing w:line="276" w:lineRule="auto"/>
        <w:jc w:val="both"/>
        <w:rPr>
          <w:sz w:val="24"/>
        </w:rPr>
      </w:pPr>
    </w:p>
    <w:p w14:paraId="3F0017DE" w14:textId="77777777" w:rsidR="002942F6" w:rsidRPr="0063159B" w:rsidRDefault="002942F6" w:rsidP="00C7306B">
      <w:pPr>
        <w:pStyle w:val="Zkladntext3"/>
        <w:spacing w:line="276" w:lineRule="auto"/>
        <w:jc w:val="both"/>
        <w:rPr>
          <w:sz w:val="24"/>
        </w:rPr>
      </w:pPr>
    </w:p>
    <w:p w14:paraId="01A06D47" w14:textId="77777777" w:rsidR="002942F6" w:rsidRPr="0063159B" w:rsidRDefault="007A2308" w:rsidP="00C7306B">
      <w:pPr>
        <w:pStyle w:val="Zkladntext3"/>
        <w:spacing w:line="276" w:lineRule="auto"/>
        <w:jc w:val="both"/>
        <w:rPr>
          <w:sz w:val="24"/>
        </w:rPr>
      </w:pPr>
      <w:r w:rsidRPr="0063159B">
        <w:rPr>
          <w:sz w:val="24"/>
        </w:rPr>
        <w:t>uzavírají v souladu s </w:t>
      </w:r>
      <w:proofErr w:type="spellStart"/>
      <w:r w:rsidRPr="0063159B">
        <w:rPr>
          <w:sz w:val="24"/>
        </w:rPr>
        <w:t>ust</w:t>
      </w:r>
      <w:proofErr w:type="spellEnd"/>
      <w:r w:rsidRPr="0063159B">
        <w:rPr>
          <w:sz w:val="24"/>
        </w:rPr>
        <w:t xml:space="preserve">. § </w:t>
      </w:r>
      <w:r w:rsidR="00B253EF" w:rsidRPr="0063159B">
        <w:rPr>
          <w:sz w:val="24"/>
        </w:rPr>
        <w:t>2</w:t>
      </w:r>
      <w:r w:rsidR="00F96E61" w:rsidRPr="0063159B">
        <w:rPr>
          <w:sz w:val="24"/>
        </w:rPr>
        <w:t xml:space="preserve"> </w:t>
      </w:r>
      <w:r w:rsidR="00B253EF" w:rsidRPr="0063159B">
        <w:rPr>
          <w:sz w:val="24"/>
        </w:rPr>
        <w:t xml:space="preserve">586 </w:t>
      </w:r>
      <w:r w:rsidR="002942F6" w:rsidRPr="0063159B">
        <w:rPr>
          <w:sz w:val="24"/>
        </w:rPr>
        <w:t>a násl. zákona č. 89/2012 Sb., občanský zákoník, ve znění pozdějších předpisů</w:t>
      </w:r>
      <w:r w:rsidR="00B0276F" w:rsidRPr="0063159B">
        <w:rPr>
          <w:sz w:val="24"/>
        </w:rPr>
        <w:t xml:space="preserve">, </w:t>
      </w:r>
      <w:r w:rsidR="002942F6" w:rsidRPr="0063159B">
        <w:rPr>
          <w:sz w:val="24"/>
        </w:rPr>
        <w:t xml:space="preserve">tuto </w:t>
      </w:r>
      <w:r w:rsidR="00810CE0" w:rsidRPr="0063159B">
        <w:rPr>
          <w:sz w:val="24"/>
        </w:rPr>
        <w:t>S</w:t>
      </w:r>
      <w:r w:rsidR="002942F6" w:rsidRPr="0063159B">
        <w:rPr>
          <w:sz w:val="24"/>
        </w:rPr>
        <w:t>mlouvu</w:t>
      </w:r>
      <w:r w:rsidR="00810CE0" w:rsidRPr="0063159B">
        <w:rPr>
          <w:sz w:val="24"/>
        </w:rPr>
        <w:t xml:space="preserve"> o dílo</w:t>
      </w:r>
      <w:r w:rsidR="002942F6" w:rsidRPr="0063159B">
        <w:rPr>
          <w:sz w:val="24"/>
        </w:rPr>
        <w:t xml:space="preserve"> (dále jen „</w:t>
      </w:r>
      <w:r w:rsidR="002942F6" w:rsidRPr="0063159B">
        <w:rPr>
          <w:b/>
          <w:sz w:val="24"/>
        </w:rPr>
        <w:t>Smlouva</w:t>
      </w:r>
      <w:r w:rsidR="002942F6" w:rsidRPr="0063159B">
        <w:rPr>
          <w:sz w:val="24"/>
        </w:rPr>
        <w:t>“).</w:t>
      </w:r>
    </w:p>
    <w:p w14:paraId="028CF72B" w14:textId="77777777" w:rsidR="00786D23" w:rsidRPr="0063159B" w:rsidRDefault="00786D23" w:rsidP="00C7306B">
      <w:pPr>
        <w:spacing w:line="276" w:lineRule="auto"/>
      </w:pPr>
    </w:p>
    <w:p w14:paraId="74F2CCD7" w14:textId="77777777" w:rsidR="00E052B5" w:rsidRPr="0063159B" w:rsidRDefault="00EB6521" w:rsidP="00C7306B">
      <w:pPr>
        <w:pStyle w:val="Nadpis2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159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Článek </w:t>
      </w:r>
      <w:r w:rsidR="00E052B5" w:rsidRPr="0063159B">
        <w:rPr>
          <w:rFonts w:ascii="Times New Roman" w:hAnsi="Times New Roman" w:cs="Times New Roman"/>
          <w:b/>
          <w:color w:val="auto"/>
          <w:sz w:val="24"/>
          <w:szCs w:val="24"/>
        </w:rPr>
        <w:t>II</w:t>
      </w:r>
    </w:p>
    <w:p w14:paraId="21A93D7E" w14:textId="77777777" w:rsidR="002942F6" w:rsidRPr="0063159B" w:rsidRDefault="00EB6521" w:rsidP="00C7306B">
      <w:pPr>
        <w:pStyle w:val="Zkladntext3"/>
        <w:spacing w:line="276" w:lineRule="auto"/>
        <w:jc w:val="center"/>
        <w:rPr>
          <w:sz w:val="24"/>
        </w:rPr>
      </w:pPr>
      <w:r w:rsidRPr="0063159B">
        <w:rPr>
          <w:b/>
          <w:sz w:val="24"/>
          <w:szCs w:val="24"/>
        </w:rPr>
        <w:t>Preambule</w:t>
      </w:r>
    </w:p>
    <w:p w14:paraId="74A8CCC8" w14:textId="77777777" w:rsidR="00EB6521" w:rsidRPr="0063159B" w:rsidRDefault="00E052B5" w:rsidP="007C596A">
      <w:pPr>
        <w:numPr>
          <w:ilvl w:val="0"/>
          <w:numId w:val="5"/>
        </w:numPr>
        <w:tabs>
          <w:tab w:val="clear" w:pos="360"/>
        </w:tabs>
        <w:spacing w:line="276" w:lineRule="auto"/>
        <w:rPr>
          <w:b/>
          <w:sz w:val="28"/>
        </w:rPr>
      </w:pPr>
      <w:r w:rsidRPr="0063159B">
        <w:rPr>
          <w:b/>
          <w:sz w:val="22"/>
          <w:szCs w:val="20"/>
        </w:rPr>
        <w:t>Vzhledem</w:t>
      </w:r>
      <w:r w:rsidR="00537C81" w:rsidRPr="0063159B">
        <w:rPr>
          <w:b/>
          <w:sz w:val="22"/>
          <w:szCs w:val="20"/>
        </w:rPr>
        <w:t xml:space="preserve"> </w:t>
      </w:r>
      <w:r w:rsidRPr="0063159B">
        <w:rPr>
          <w:b/>
          <w:sz w:val="22"/>
          <w:szCs w:val="20"/>
        </w:rPr>
        <w:t>k tomu,</w:t>
      </w:r>
      <w:r w:rsidR="00537C81" w:rsidRPr="0063159B">
        <w:rPr>
          <w:b/>
          <w:sz w:val="22"/>
          <w:szCs w:val="20"/>
        </w:rPr>
        <w:t xml:space="preserve"> </w:t>
      </w:r>
      <w:r w:rsidRPr="0063159B">
        <w:rPr>
          <w:b/>
          <w:sz w:val="22"/>
          <w:szCs w:val="20"/>
        </w:rPr>
        <w:t>že</w:t>
      </w:r>
      <w:r w:rsidR="00537C81" w:rsidRPr="0063159B">
        <w:rPr>
          <w:b/>
          <w:sz w:val="22"/>
          <w:szCs w:val="20"/>
        </w:rPr>
        <w:t>:</w:t>
      </w:r>
      <w:r w:rsidRPr="0063159B">
        <w:rPr>
          <w:b/>
          <w:sz w:val="22"/>
          <w:szCs w:val="20"/>
        </w:rPr>
        <w:br/>
      </w:r>
    </w:p>
    <w:p w14:paraId="0AC515D6" w14:textId="77777777" w:rsidR="00E052B5" w:rsidRPr="0063159B" w:rsidRDefault="00E052B5" w:rsidP="007C596A">
      <w:pPr>
        <w:numPr>
          <w:ilvl w:val="0"/>
          <w:numId w:val="6"/>
        </w:numPr>
        <w:tabs>
          <w:tab w:val="left" w:pos="1134"/>
        </w:tabs>
        <w:suppressAutoHyphens/>
        <w:spacing w:line="276" w:lineRule="auto"/>
        <w:jc w:val="both"/>
        <w:rPr>
          <w:b/>
          <w:sz w:val="22"/>
          <w:szCs w:val="20"/>
        </w:rPr>
      </w:pPr>
      <w:r w:rsidRPr="0063159B">
        <w:t>tato Smlouva je uzavírána na základě výsledků otevřeného zadávacího řízení podle zákona č. 134/2016 Sb., o zadávání veřejných zakázek, ve znění pozdějších předpisů, (dále jen ”ZZVZ“) k zadání veřejné zakázky s názvem</w:t>
      </w:r>
      <w:r w:rsidRPr="0063159B">
        <w:rPr>
          <w:sz w:val="20"/>
          <w:szCs w:val="20"/>
        </w:rPr>
        <w:t xml:space="preserve"> </w:t>
      </w:r>
      <w:r w:rsidRPr="0063159B">
        <w:rPr>
          <w:b/>
          <w:sz w:val="22"/>
          <w:szCs w:val="20"/>
        </w:rPr>
        <w:t>„</w:t>
      </w:r>
      <w:r w:rsidR="0065535D" w:rsidRPr="0063159B">
        <w:rPr>
          <w:b/>
        </w:rPr>
        <w:t>Poskytování dat detekce bleskových výbojů</w:t>
      </w:r>
      <w:r w:rsidRPr="0063159B">
        <w:rPr>
          <w:b/>
        </w:rPr>
        <w:t>“,</w:t>
      </w:r>
    </w:p>
    <w:p w14:paraId="45E36BEA" w14:textId="77777777" w:rsidR="00EB6521" w:rsidRPr="0063159B" w:rsidRDefault="00E052B5" w:rsidP="007C596A">
      <w:pPr>
        <w:numPr>
          <w:ilvl w:val="0"/>
          <w:numId w:val="6"/>
        </w:numPr>
        <w:tabs>
          <w:tab w:val="left" w:pos="1134"/>
        </w:tabs>
        <w:suppressAutoHyphens/>
        <w:spacing w:line="276" w:lineRule="auto"/>
        <w:jc w:val="both"/>
      </w:pPr>
      <w:r w:rsidRPr="0063159B">
        <w:t>v rámci předmětné veřejné zakázky byla vyhodnocena jako ekonomicky nejvýhodnější nabídka Zhotovitele,</w:t>
      </w:r>
    </w:p>
    <w:p w14:paraId="40AFBA30" w14:textId="77777777" w:rsidR="00EB6521" w:rsidRPr="0063159B" w:rsidRDefault="00EB6521" w:rsidP="007C596A">
      <w:pPr>
        <w:numPr>
          <w:ilvl w:val="0"/>
          <w:numId w:val="6"/>
        </w:numPr>
        <w:tabs>
          <w:tab w:val="left" w:pos="1134"/>
        </w:tabs>
        <w:suppressAutoHyphens/>
        <w:spacing w:line="276" w:lineRule="auto"/>
        <w:jc w:val="both"/>
      </w:pPr>
      <w:r w:rsidRPr="0063159B">
        <w:t>Objednatel má zájem na tom, aby bylo na základě činnosti provedeno Dílo v rozsahu dále uvedeném, přičemž Zhotovitel si je tohoto Objednatelova zájmu plně vědom a je připraven provádět svoji činnost takovým způsobem, aby tento Objednatelův zájem byl náležitě uspokojen,</w:t>
      </w:r>
    </w:p>
    <w:p w14:paraId="30869689" w14:textId="77777777" w:rsidR="00EB6521" w:rsidRPr="0063159B" w:rsidRDefault="00B0276F" w:rsidP="007C596A">
      <w:pPr>
        <w:numPr>
          <w:ilvl w:val="0"/>
          <w:numId w:val="6"/>
        </w:numPr>
        <w:tabs>
          <w:tab w:val="left" w:pos="1134"/>
        </w:tabs>
        <w:suppressAutoHyphens/>
        <w:spacing w:line="276" w:lineRule="auto"/>
        <w:jc w:val="both"/>
      </w:pPr>
      <w:r w:rsidRPr="0063159B">
        <w:t>u</w:t>
      </w:r>
      <w:r w:rsidR="00EB6521" w:rsidRPr="0063159B">
        <w:t xml:space="preserve">stanovení této Smlouvy vztahující se k Dílu platí i pro jeho část prováděnou příslušným Zhotovitelem, stejně jako práva a povinnosti Zhotovitele stanovené v této Smlouvě platí pro příslušného Zhotovitele v rámci části Díla jím prováděné, nestanoví-li tato Smlouva jinak, </w:t>
      </w:r>
    </w:p>
    <w:p w14:paraId="3649CA1B" w14:textId="77777777" w:rsidR="00EB6521" w:rsidRPr="0063159B" w:rsidRDefault="00E052B5" w:rsidP="007C596A">
      <w:pPr>
        <w:numPr>
          <w:ilvl w:val="0"/>
          <w:numId w:val="6"/>
        </w:numPr>
        <w:tabs>
          <w:tab w:val="left" w:pos="1134"/>
        </w:tabs>
        <w:suppressAutoHyphens/>
        <w:spacing w:line="276" w:lineRule="auto"/>
        <w:jc w:val="both"/>
      </w:pPr>
      <w:r w:rsidRPr="0063159B">
        <w:t>Zhotovitel tímto výslovně potvrzuje, že se v</w:t>
      </w:r>
      <w:r w:rsidR="00EB6521" w:rsidRPr="0063159B">
        <w:t> </w:t>
      </w:r>
      <w:r w:rsidRPr="0063159B">
        <w:t>plném rozsahu seznámil s</w:t>
      </w:r>
      <w:r w:rsidR="00EB6521" w:rsidRPr="0063159B">
        <w:t> </w:t>
      </w:r>
      <w:r w:rsidRPr="0063159B">
        <w:t>rozsahem a povahou dodávky týkající se předmětu výše uvedené veřejné zakázky, že jsou mu známy veškeré technické, kvalitativní a jiné podmínky a že disponuje takovými kapacitami a odbornými znalostmi, které jsou k</w:t>
      </w:r>
      <w:r w:rsidR="00EB6521" w:rsidRPr="0063159B">
        <w:t> </w:t>
      </w:r>
      <w:r w:rsidRPr="0063159B">
        <w:t>plnění nezbytné,</w:t>
      </w:r>
    </w:p>
    <w:p w14:paraId="47DB3A76" w14:textId="77777777" w:rsidR="00EB6521" w:rsidRPr="0063159B" w:rsidRDefault="00E052B5" w:rsidP="007C596A">
      <w:pPr>
        <w:numPr>
          <w:ilvl w:val="0"/>
          <w:numId w:val="6"/>
        </w:numPr>
        <w:tabs>
          <w:tab w:val="left" w:pos="1134"/>
        </w:tabs>
        <w:suppressAutoHyphens/>
        <w:spacing w:line="276" w:lineRule="auto"/>
        <w:jc w:val="both"/>
      </w:pPr>
      <w:r w:rsidRPr="0063159B">
        <w:t>Zhotovitel tímto výslovně potvrzuje, že prověřil veškeré podklady a pokyny Objednatele, které obdržel do dne uzavření této Smlouvy i pokyny, které jsou obsaženy v</w:t>
      </w:r>
      <w:r w:rsidR="00EB6521" w:rsidRPr="0063159B">
        <w:t> </w:t>
      </w:r>
      <w:r w:rsidRPr="0063159B">
        <w:t xml:space="preserve">zadávacích podmínkách, které Objednatel stanovil </w:t>
      </w:r>
      <w:r w:rsidR="005E4463" w:rsidRPr="0063159B">
        <w:t>jako závazné pro znění této</w:t>
      </w:r>
      <w:r w:rsidRPr="0063159B">
        <w:t xml:space="preserve"> Smlouvy, že je shledal vhodnými, že sjednaná cena a způsob plnění Smlouvy obsahuje a zohledňuje všechny výše uvedené podmínky a okolnosti,</w:t>
      </w:r>
    </w:p>
    <w:p w14:paraId="405E93BD" w14:textId="77777777" w:rsidR="00EB6521" w:rsidRPr="0063159B" w:rsidRDefault="00EB6521" w:rsidP="00C7306B">
      <w:pPr>
        <w:tabs>
          <w:tab w:val="left" w:pos="1134"/>
        </w:tabs>
        <w:suppressAutoHyphens/>
        <w:spacing w:line="276" w:lineRule="auto"/>
        <w:ind w:left="360"/>
        <w:jc w:val="both"/>
      </w:pPr>
    </w:p>
    <w:p w14:paraId="07568F75" w14:textId="77777777" w:rsidR="008C6507" w:rsidRPr="0063159B" w:rsidRDefault="00E052B5" w:rsidP="00C7306B">
      <w:pPr>
        <w:tabs>
          <w:tab w:val="left" w:pos="1134"/>
        </w:tabs>
        <w:suppressAutoHyphens/>
        <w:spacing w:line="276" w:lineRule="auto"/>
        <w:jc w:val="both"/>
      </w:pPr>
      <w:r w:rsidRPr="0063159B">
        <w:rPr>
          <w:b/>
        </w:rPr>
        <w:t>uzavírají smluvní strany v</w:t>
      </w:r>
      <w:r w:rsidR="00EB6521" w:rsidRPr="0063159B">
        <w:rPr>
          <w:b/>
        </w:rPr>
        <w:t> </w:t>
      </w:r>
      <w:r w:rsidRPr="0063159B">
        <w:rPr>
          <w:b/>
        </w:rPr>
        <w:t>důsledku těchto skutečností tuto Smlouvu,</w:t>
      </w:r>
      <w:r w:rsidRPr="0063159B">
        <w:t xml:space="preserve"> kde</w:t>
      </w:r>
      <w:r w:rsidRPr="0063159B">
        <w:rPr>
          <w:b/>
        </w:rPr>
        <w:t xml:space="preserve"> </w:t>
      </w:r>
      <w:r w:rsidRPr="0063159B">
        <w:t>předmětem Smlouv</w:t>
      </w:r>
      <w:r w:rsidR="00864AB2" w:rsidRPr="0063159B">
        <w:t xml:space="preserve">y je závazek Zhotovitele </w:t>
      </w:r>
      <w:r w:rsidR="008C6507" w:rsidRPr="0063159B">
        <w:t xml:space="preserve">provést a dodat na svůj náklad a nebezpečí pro Objednatele Dílo (dále jen „Dílo), dále specifikované </w:t>
      </w:r>
      <w:r w:rsidR="00B0276F" w:rsidRPr="0063159B">
        <w:t>v této Smlouvě</w:t>
      </w:r>
      <w:r w:rsidR="008C6507" w:rsidRPr="0063159B">
        <w:t>, a závazek Objednatele Dílo od Zhotovitele převzít a zaplatit sjednanou cenu.</w:t>
      </w:r>
    </w:p>
    <w:p w14:paraId="1ECA2E28" w14:textId="77777777" w:rsidR="008C6507" w:rsidRPr="0063159B" w:rsidRDefault="008C6507" w:rsidP="00C7306B">
      <w:pPr>
        <w:tabs>
          <w:tab w:val="left" w:pos="1134"/>
        </w:tabs>
        <w:suppressAutoHyphens/>
        <w:spacing w:line="276" w:lineRule="auto"/>
        <w:jc w:val="both"/>
        <w:rPr>
          <w:b/>
        </w:rPr>
      </w:pPr>
    </w:p>
    <w:p w14:paraId="4D598647" w14:textId="77777777" w:rsidR="00A96F2A" w:rsidRPr="0063159B" w:rsidRDefault="00A96F2A" w:rsidP="00C7306B">
      <w:pPr>
        <w:tabs>
          <w:tab w:val="left" w:pos="1134"/>
        </w:tabs>
        <w:suppressAutoHyphens/>
        <w:spacing w:line="276" w:lineRule="auto"/>
        <w:jc w:val="both"/>
        <w:rPr>
          <w:b/>
        </w:rPr>
      </w:pPr>
    </w:p>
    <w:p w14:paraId="7E813226" w14:textId="77777777" w:rsidR="008C6507" w:rsidRPr="0063159B" w:rsidRDefault="00EB6521" w:rsidP="00C7306B">
      <w:pPr>
        <w:tabs>
          <w:tab w:val="left" w:pos="1134"/>
        </w:tabs>
        <w:suppressAutoHyphens/>
        <w:spacing w:line="276" w:lineRule="auto"/>
        <w:jc w:val="center"/>
        <w:rPr>
          <w:b/>
        </w:rPr>
      </w:pPr>
      <w:r w:rsidRPr="0063159B">
        <w:rPr>
          <w:b/>
        </w:rPr>
        <w:t>Článek III</w:t>
      </w:r>
    </w:p>
    <w:p w14:paraId="3D6DCC46" w14:textId="77777777" w:rsidR="00EB6521" w:rsidRPr="0063159B" w:rsidRDefault="00EB6521" w:rsidP="00C7306B">
      <w:pPr>
        <w:tabs>
          <w:tab w:val="left" w:pos="1134"/>
        </w:tabs>
        <w:suppressAutoHyphens/>
        <w:spacing w:line="276" w:lineRule="auto"/>
        <w:jc w:val="center"/>
        <w:rPr>
          <w:b/>
        </w:rPr>
      </w:pPr>
      <w:r w:rsidRPr="0063159B">
        <w:rPr>
          <w:b/>
        </w:rPr>
        <w:t>Předmět smlouvy</w:t>
      </w:r>
    </w:p>
    <w:p w14:paraId="384265A2" w14:textId="77777777" w:rsidR="00E11738" w:rsidRPr="0063159B" w:rsidRDefault="00EB6521" w:rsidP="007C596A">
      <w:pPr>
        <w:pStyle w:val="Odstavecseseznamem"/>
        <w:numPr>
          <w:ilvl w:val="0"/>
          <w:numId w:val="15"/>
        </w:numPr>
        <w:tabs>
          <w:tab w:val="left" w:pos="1134"/>
        </w:tabs>
        <w:suppressAutoHyphens/>
        <w:spacing w:line="276" w:lineRule="auto"/>
        <w:jc w:val="both"/>
      </w:pPr>
      <w:r w:rsidRPr="0063159B">
        <w:t>Předmětem této Smlouvy je závazek Zh</w:t>
      </w:r>
      <w:r w:rsidR="00B0276F" w:rsidRPr="0063159B">
        <w:t xml:space="preserve">otovitele řádně a včas zpracovávat </w:t>
      </w:r>
      <w:r w:rsidRPr="0063159B">
        <w:t xml:space="preserve">pro Objednatele Dílo </w:t>
      </w:r>
      <w:r w:rsidR="00B0276F" w:rsidRPr="0063159B">
        <w:t xml:space="preserve">s označením </w:t>
      </w:r>
      <w:r w:rsidRPr="0063159B">
        <w:t>„</w:t>
      </w:r>
      <w:r w:rsidRPr="0063159B">
        <w:rPr>
          <w:b/>
        </w:rPr>
        <w:t>Poskytování dat detekce bleskových výbojů</w:t>
      </w:r>
      <w:r w:rsidR="00E11738" w:rsidRPr="0063159B">
        <w:t xml:space="preserve">“, v termínu účinnosti této Smlouvy a v souladu s následujícími podmínkami této Smlouvy a s Výzvou k podání nabídky a závazek Objednatele řádně provedené Dílo převzít a zaplatit Zhotoviteli </w:t>
      </w:r>
      <w:r w:rsidR="00CD52E3" w:rsidRPr="0063159B">
        <w:t xml:space="preserve">vzájemně </w:t>
      </w:r>
      <w:r w:rsidR="00E11738" w:rsidRPr="0063159B">
        <w:t xml:space="preserve">sjednanou cenu dle </w:t>
      </w:r>
      <w:r w:rsidR="00D93350" w:rsidRPr="0063159B">
        <w:t>čl. V této</w:t>
      </w:r>
      <w:r w:rsidR="00E11738" w:rsidRPr="0063159B">
        <w:t xml:space="preserve"> Smlouvy.</w:t>
      </w:r>
    </w:p>
    <w:p w14:paraId="6641C746" w14:textId="77777777" w:rsidR="00190917" w:rsidRDefault="00190917" w:rsidP="00C7306B">
      <w:pPr>
        <w:pStyle w:val="Odstavecseseznamem"/>
        <w:tabs>
          <w:tab w:val="left" w:pos="1134"/>
        </w:tabs>
        <w:suppressAutoHyphens/>
        <w:spacing w:line="276" w:lineRule="auto"/>
        <w:ind w:left="720"/>
        <w:jc w:val="both"/>
      </w:pPr>
    </w:p>
    <w:p w14:paraId="0486B6F4" w14:textId="77777777" w:rsidR="00553403" w:rsidRPr="0063159B" w:rsidRDefault="00553403" w:rsidP="00C7306B">
      <w:pPr>
        <w:pStyle w:val="Odstavecseseznamem"/>
        <w:tabs>
          <w:tab w:val="left" w:pos="1134"/>
        </w:tabs>
        <w:suppressAutoHyphens/>
        <w:spacing w:line="276" w:lineRule="auto"/>
        <w:ind w:left="720"/>
        <w:jc w:val="both"/>
      </w:pPr>
    </w:p>
    <w:p w14:paraId="3F255F0B" w14:textId="77777777" w:rsidR="00E11738" w:rsidRPr="0063159B" w:rsidRDefault="00E11738" w:rsidP="007C596A">
      <w:pPr>
        <w:pStyle w:val="Odstavecseseznamem"/>
        <w:numPr>
          <w:ilvl w:val="0"/>
          <w:numId w:val="15"/>
        </w:numPr>
        <w:tabs>
          <w:tab w:val="left" w:pos="1134"/>
        </w:tabs>
        <w:suppressAutoHyphens/>
        <w:spacing w:line="276" w:lineRule="auto"/>
        <w:jc w:val="both"/>
      </w:pPr>
      <w:r w:rsidRPr="0063159B">
        <w:t xml:space="preserve">Dílem dle této Smlouvy se rozumí: </w:t>
      </w:r>
    </w:p>
    <w:p w14:paraId="17BC0FE0" w14:textId="77777777" w:rsidR="00E11738" w:rsidRPr="0063159B" w:rsidRDefault="00E11738" w:rsidP="00C7306B">
      <w:pPr>
        <w:pStyle w:val="Odstavecseseznamem"/>
        <w:tabs>
          <w:tab w:val="left" w:pos="1134"/>
        </w:tabs>
        <w:suppressAutoHyphens/>
        <w:spacing w:line="276" w:lineRule="auto"/>
        <w:ind w:left="720"/>
        <w:jc w:val="both"/>
      </w:pPr>
    </w:p>
    <w:p w14:paraId="24B9C6EA" w14:textId="77777777" w:rsidR="00E11738" w:rsidRPr="0063159B" w:rsidRDefault="00C41415" w:rsidP="00227BC6">
      <w:pPr>
        <w:pStyle w:val="Odstavecseseznamem"/>
        <w:numPr>
          <w:ilvl w:val="0"/>
          <w:numId w:val="16"/>
        </w:numPr>
        <w:tabs>
          <w:tab w:val="left" w:pos="1134"/>
        </w:tabs>
        <w:suppressAutoHyphens/>
        <w:spacing w:line="276" w:lineRule="auto"/>
        <w:jc w:val="both"/>
      </w:pPr>
      <w:r w:rsidRPr="0081258D">
        <w:rPr>
          <w:b/>
          <w:u w:val="single"/>
        </w:rPr>
        <w:lastRenderedPageBreak/>
        <w:t>položka</w:t>
      </w:r>
      <w:r w:rsidR="00190917" w:rsidRPr="0081258D">
        <w:rPr>
          <w:b/>
          <w:u w:val="single"/>
        </w:rPr>
        <w:t xml:space="preserve"> I</w:t>
      </w:r>
      <w:r w:rsidR="00190917" w:rsidRPr="0063159B">
        <w:rPr>
          <w:b/>
        </w:rPr>
        <w:t xml:space="preserve"> -</w:t>
      </w:r>
      <w:r w:rsidR="00190917" w:rsidRPr="0063159B">
        <w:t xml:space="preserve"> </w:t>
      </w:r>
      <w:r w:rsidR="00E11738" w:rsidRPr="0063159B">
        <w:t xml:space="preserve">zřízení přístupu k bleskovým datům, zřízení přístupových účtů, </w:t>
      </w:r>
      <w:r w:rsidR="0079712F" w:rsidRPr="0008788D">
        <w:rPr>
          <w:color w:val="000000"/>
        </w:rPr>
        <w:t xml:space="preserve">dodání kompletního popisu </w:t>
      </w:r>
      <w:r w:rsidR="0079712F" w:rsidRPr="0008788D">
        <w:t>formátu poskytovaných bleskových dat</w:t>
      </w:r>
      <w:r w:rsidR="00645695" w:rsidRPr="0008788D">
        <w:t>, servisních informací</w:t>
      </w:r>
      <w:r w:rsidR="0079712F" w:rsidRPr="0008788D">
        <w:t xml:space="preserve"> a komunikačního rozhraní, </w:t>
      </w:r>
      <w:r w:rsidR="00E11738" w:rsidRPr="0008788D">
        <w:t>do</w:t>
      </w:r>
      <w:r w:rsidR="00E11738" w:rsidRPr="0063159B">
        <w:t xml:space="preserve">dání archivních bleskových dat za období 3 let zpětně od </w:t>
      </w:r>
      <w:r w:rsidR="00CE316E" w:rsidRPr="00C44BA7">
        <w:t>nabytí</w:t>
      </w:r>
      <w:r w:rsidR="00CE316E">
        <w:t xml:space="preserve"> </w:t>
      </w:r>
      <w:r w:rsidR="00224824">
        <w:t>účinnosti</w:t>
      </w:r>
      <w:r w:rsidR="00E11738" w:rsidRPr="0063159B">
        <w:t xml:space="preserve"> této Smlouvy v souladu s technickými požadavky specifik</w:t>
      </w:r>
      <w:r w:rsidR="00CD1555">
        <w:t>ovanými v Příloze č. 1 Smlouvy</w:t>
      </w:r>
      <w:r w:rsidR="00227BC6">
        <w:t xml:space="preserve">, přičemž způsob a účel využití bude pouze pro vnitřní </w:t>
      </w:r>
      <w:r w:rsidR="00227BC6" w:rsidRPr="00227BC6">
        <w:t>potřeby a činnosti Objednatele</w:t>
      </w:r>
      <w:r w:rsidR="00381E66">
        <w:t xml:space="preserve"> s výjimkou </w:t>
      </w:r>
      <w:r w:rsidR="00381E66" w:rsidRPr="0008788D">
        <w:rPr>
          <w:color w:val="000000"/>
        </w:rPr>
        <w:t xml:space="preserve">popisu </w:t>
      </w:r>
      <w:r w:rsidR="00381E66" w:rsidRPr="0008788D">
        <w:t>formátu poskytovaných bleskových dat</w:t>
      </w:r>
      <w:r w:rsidR="00381E66">
        <w:t xml:space="preserve">, který je možno poskytnout pro </w:t>
      </w:r>
      <w:r w:rsidR="00381E66" w:rsidRPr="0063159B">
        <w:t>účely krizového řízení (Armáda ČR, Policie ČR, Integrovaný záchranný systém ČR) a pro účely meteorologického zabezpečení civilní letecké dopravy</w:t>
      </w:r>
      <w:r w:rsidR="00227BC6" w:rsidRPr="00227BC6">
        <w:t>.</w:t>
      </w:r>
    </w:p>
    <w:p w14:paraId="0610BDE0" w14:textId="77777777" w:rsidR="00E11738" w:rsidRPr="0063159B" w:rsidRDefault="00E11738" w:rsidP="00C7306B">
      <w:pPr>
        <w:pStyle w:val="Odstavecseseznamem"/>
        <w:tabs>
          <w:tab w:val="left" w:pos="1134"/>
        </w:tabs>
        <w:suppressAutoHyphens/>
        <w:spacing w:line="276" w:lineRule="auto"/>
        <w:ind w:left="1440"/>
        <w:jc w:val="both"/>
      </w:pPr>
    </w:p>
    <w:p w14:paraId="4B50FD10" w14:textId="77777777" w:rsidR="00E11738" w:rsidRPr="0063159B" w:rsidRDefault="00C41415" w:rsidP="007C596A">
      <w:pPr>
        <w:pStyle w:val="Odstavecseseznamem"/>
        <w:numPr>
          <w:ilvl w:val="0"/>
          <w:numId w:val="16"/>
        </w:numPr>
        <w:tabs>
          <w:tab w:val="left" w:pos="1134"/>
        </w:tabs>
        <w:suppressAutoHyphens/>
        <w:spacing w:line="276" w:lineRule="auto"/>
        <w:jc w:val="both"/>
      </w:pPr>
      <w:r w:rsidRPr="0081258D">
        <w:rPr>
          <w:b/>
          <w:u w:val="single"/>
        </w:rPr>
        <w:t>položka</w:t>
      </w:r>
      <w:r w:rsidR="00190917" w:rsidRPr="0081258D">
        <w:rPr>
          <w:b/>
          <w:u w:val="single"/>
        </w:rPr>
        <w:t xml:space="preserve"> II</w:t>
      </w:r>
      <w:r w:rsidR="00190917" w:rsidRPr="0063159B">
        <w:rPr>
          <w:b/>
        </w:rPr>
        <w:t xml:space="preserve"> -</w:t>
      </w:r>
      <w:r w:rsidR="00190917" w:rsidRPr="0063159B">
        <w:t xml:space="preserve"> </w:t>
      </w:r>
      <w:r w:rsidR="00E11738" w:rsidRPr="0063159B">
        <w:t>poskytování operativních dat detekce bleskových výbojů dle technických specifikací u</w:t>
      </w:r>
      <w:r w:rsidR="00227BC6">
        <w:t xml:space="preserve">vedených v Příloze č. 1 Smlouvy a využití pro níže uvedené účely Objednatele a to: </w:t>
      </w:r>
    </w:p>
    <w:p w14:paraId="7D091B9C" w14:textId="77777777" w:rsidR="00E11738" w:rsidRPr="0063159B" w:rsidRDefault="00E11738" w:rsidP="0008788D">
      <w:pPr>
        <w:pStyle w:val="Odstavecseseznamem"/>
        <w:spacing w:line="276" w:lineRule="auto"/>
      </w:pPr>
    </w:p>
    <w:p w14:paraId="617536D7" w14:textId="77777777" w:rsidR="00435A4A" w:rsidRPr="0063159B" w:rsidRDefault="00227BC6" w:rsidP="007C596A">
      <w:pPr>
        <w:pStyle w:val="Odstavecseseznamem"/>
        <w:numPr>
          <w:ilvl w:val="0"/>
          <w:numId w:val="18"/>
        </w:numPr>
        <w:spacing w:line="276" w:lineRule="auto"/>
      </w:pPr>
      <w:r>
        <w:t>p</w:t>
      </w:r>
      <w:r w:rsidR="00190917" w:rsidRPr="0063159B">
        <w:t>ro vnitřní potřeby a zajišťování zákonných služeb a činností</w:t>
      </w:r>
      <w:r w:rsidR="00017175" w:rsidRPr="0063159B">
        <w:t xml:space="preserve"> Objednatele, </w:t>
      </w:r>
      <w:r w:rsidR="00E44A08" w:rsidRPr="0063159B">
        <w:t>tj. poskytování</w:t>
      </w:r>
      <w:r w:rsidR="00190917" w:rsidRPr="0063159B">
        <w:t xml:space="preserve"> numerických bleskových dat v reálném čase a odvozených produktů a služ</w:t>
      </w:r>
      <w:r w:rsidR="00017175" w:rsidRPr="0063159B">
        <w:t>eb pro účely krizového řízení (A</w:t>
      </w:r>
      <w:r w:rsidR="00190917" w:rsidRPr="0063159B">
        <w:t xml:space="preserve">rmáda ČR, </w:t>
      </w:r>
      <w:r w:rsidR="00017175" w:rsidRPr="0063159B">
        <w:t>Policie ČR, I</w:t>
      </w:r>
      <w:r w:rsidR="00190917" w:rsidRPr="0063159B">
        <w:t>ntegrovaný záchranný systém ČR) a pro účely meteorologického zabezpečení civilní letecké dopravy</w:t>
      </w:r>
      <w:r w:rsidR="00017175" w:rsidRPr="0063159B">
        <w:t xml:space="preserve">, </w:t>
      </w:r>
    </w:p>
    <w:p w14:paraId="68C5CA04" w14:textId="77777777" w:rsidR="00017175" w:rsidRPr="0063159B" w:rsidRDefault="00017175" w:rsidP="00C7306B">
      <w:pPr>
        <w:spacing w:line="276" w:lineRule="auto"/>
        <w:jc w:val="both"/>
      </w:pPr>
    </w:p>
    <w:p w14:paraId="06E3FB96" w14:textId="77777777" w:rsidR="00017175" w:rsidRPr="0063159B" w:rsidRDefault="00435A4A" w:rsidP="007C596A">
      <w:pPr>
        <w:pStyle w:val="Odstavecseseznamem"/>
        <w:numPr>
          <w:ilvl w:val="0"/>
          <w:numId w:val="17"/>
        </w:numPr>
        <w:spacing w:line="276" w:lineRule="auto"/>
        <w:jc w:val="both"/>
      </w:pPr>
      <w:r w:rsidRPr="0063159B">
        <w:t xml:space="preserve">pro </w:t>
      </w:r>
      <w:r w:rsidR="00017175" w:rsidRPr="0063159B">
        <w:t>poskytování</w:t>
      </w:r>
      <w:r w:rsidRPr="0063159B">
        <w:t xml:space="preserve"> údajů a informací </w:t>
      </w:r>
      <w:r w:rsidR="00017175" w:rsidRPr="0063159B">
        <w:t xml:space="preserve">na internetových stránkách </w:t>
      </w:r>
      <w:r w:rsidR="001B5332" w:rsidRPr="0063159B">
        <w:t>Objednatele</w:t>
      </w:r>
      <w:r w:rsidR="00017175" w:rsidRPr="0063159B">
        <w:t xml:space="preserve"> </w:t>
      </w:r>
      <w:r w:rsidRPr="0063159B">
        <w:t xml:space="preserve">jako </w:t>
      </w:r>
      <w:r w:rsidR="00017175" w:rsidRPr="0063159B">
        <w:t>odvozen</w:t>
      </w:r>
      <w:r w:rsidRPr="0063159B">
        <w:t>ých</w:t>
      </w:r>
      <w:r w:rsidR="00017175" w:rsidRPr="0063159B">
        <w:t xml:space="preserve"> produkt</w:t>
      </w:r>
      <w:r w:rsidRPr="0063159B">
        <w:t>ů</w:t>
      </w:r>
      <w:r w:rsidR="00017175" w:rsidRPr="0063159B">
        <w:t xml:space="preserve"> bleskových dat (ve formě statických rastrových obrázků v rozlišení 1x1km nebo horším, obnovovaných maximálně jednou za 10 minut)</w:t>
      </w:r>
      <w:r w:rsidR="00C83424">
        <w:t>,</w:t>
      </w:r>
    </w:p>
    <w:p w14:paraId="73374DD4" w14:textId="77777777" w:rsidR="00017175" w:rsidRPr="001126AC" w:rsidRDefault="00017175" w:rsidP="00C7306B">
      <w:pPr>
        <w:pStyle w:val="Odstavecseseznamem"/>
        <w:spacing w:line="276" w:lineRule="auto"/>
        <w:ind w:left="1416"/>
      </w:pPr>
      <w:r w:rsidRPr="0063159B">
        <w:t xml:space="preserve"> </w:t>
      </w:r>
      <w:r w:rsidRPr="0063159B">
        <w:tab/>
      </w:r>
      <w:r w:rsidR="002B7631" w:rsidRPr="0063159B">
        <w:t xml:space="preserve"> </w:t>
      </w:r>
    </w:p>
    <w:p w14:paraId="2BB1C1E4" w14:textId="77777777" w:rsidR="00C024FD" w:rsidRPr="0063159B" w:rsidRDefault="00435A4A" w:rsidP="007C596A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63159B">
        <w:rPr>
          <w:rFonts w:ascii="Times New Roman" w:hAnsi="Times New Roman" w:cs="Times New Roman"/>
        </w:rPr>
        <w:t xml:space="preserve">publikování </w:t>
      </w:r>
      <w:r w:rsidR="002B7631" w:rsidRPr="0063159B">
        <w:rPr>
          <w:rFonts w:ascii="Times New Roman" w:hAnsi="Times New Roman" w:cs="Times New Roman"/>
        </w:rPr>
        <w:t>dlouhodobých statistik a případových studií založených na bleskových datech ve výzkumných publikacích a školících materiálech</w:t>
      </w:r>
      <w:r w:rsidRPr="0063159B">
        <w:rPr>
          <w:rFonts w:ascii="Times New Roman" w:hAnsi="Times New Roman" w:cs="Times New Roman"/>
        </w:rPr>
        <w:t>.</w:t>
      </w:r>
    </w:p>
    <w:p w14:paraId="5D6815AD" w14:textId="77777777" w:rsidR="002B7631" w:rsidRPr="0063159B" w:rsidRDefault="002B7631" w:rsidP="007C596A">
      <w:pPr>
        <w:pStyle w:val="Odstavecseseznamem"/>
        <w:numPr>
          <w:ilvl w:val="8"/>
          <w:numId w:val="5"/>
        </w:numPr>
        <w:spacing w:line="276" w:lineRule="auto"/>
        <w:jc w:val="both"/>
      </w:pPr>
    </w:p>
    <w:p w14:paraId="7D14837B" w14:textId="77777777" w:rsidR="00645695" w:rsidRPr="001126AC" w:rsidRDefault="00435A4A" w:rsidP="007C596A">
      <w:pPr>
        <w:pStyle w:val="Odstavecseseznamem"/>
        <w:numPr>
          <w:ilvl w:val="0"/>
          <w:numId w:val="16"/>
        </w:numPr>
        <w:spacing w:line="276" w:lineRule="auto"/>
        <w:jc w:val="both"/>
      </w:pPr>
      <w:r w:rsidRPr="00D34E74">
        <w:t xml:space="preserve">dále </w:t>
      </w:r>
      <w:r w:rsidR="00865626">
        <w:t xml:space="preserve">nedílnou </w:t>
      </w:r>
      <w:r w:rsidRPr="00D34E74">
        <w:t xml:space="preserve">součástí Díla je provedení </w:t>
      </w:r>
      <w:r w:rsidR="009B65A9" w:rsidRPr="00D34E74">
        <w:t xml:space="preserve">akceptačních </w:t>
      </w:r>
      <w:r w:rsidR="006F74C4" w:rsidRPr="00D34E74">
        <w:t>testů</w:t>
      </w:r>
      <w:r w:rsidR="006F74C4" w:rsidRPr="0063159B">
        <w:t xml:space="preserve"> </w:t>
      </w:r>
      <w:r w:rsidR="00107E17" w:rsidRPr="0063159B">
        <w:t xml:space="preserve">a jejich vyhodnocení </w:t>
      </w:r>
      <w:r w:rsidR="00C83424">
        <w:t>v rámci</w:t>
      </w:r>
      <w:r w:rsidR="009C2139">
        <w:t xml:space="preserve"> ustanovení odst. 2 </w:t>
      </w:r>
      <w:r w:rsidRPr="0063159B">
        <w:t>písm. a) tohoto článku ze strany Objednatele</w:t>
      </w:r>
      <w:r w:rsidR="00635AE1" w:rsidRPr="0063159B">
        <w:t xml:space="preserve"> </w:t>
      </w:r>
      <w:r w:rsidR="00635AE1" w:rsidRPr="00D34E74">
        <w:t>ve lhůtě do 14 dnů</w:t>
      </w:r>
      <w:r w:rsidR="00635AE1" w:rsidRPr="0063159B">
        <w:t xml:space="preserve"> od </w:t>
      </w:r>
      <w:r w:rsidR="00CE316E" w:rsidRPr="00C44BA7">
        <w:t>nabytí</w:t>
      </w:r>
      <w:r w:rsidR="00CE316E">
        <w:t xml:space="preserve"> </w:t>
      </w:r>
      <w:r w:rsidR="00107E17" w:rsidRPr="0063159B">
        <w:t>účinnosti</w:t>
      </w:r>
      <w:r w:rsidR="00635AE1" w:rsidRPr="0063159B">
        <w:t xml:space="preserve"> této Smlou</w:t>
      </w:r>
      <w:r w:rsidR="00107E17" w:rsidRPr="0063159B">
        <w:t>v</w:t>
      </w:r>
      <w:r w:rsidR="00635AE1" w:rsidRPr="0063159B">
        <w:t>y</w:t>
      </w:r>
      <w:r w:rsidR="001126AC">
        <w:t xml:space="preserve"> a </w:t>
      </w:r>
      <w:r w:rsidR="00C83424">
        <w:t xml:space="preserve">následně vystavení předávacího protokolu Zhotoviteli </w:t>
      </w:r>
      <w:r w:rsidR="001126AC">
        <w:t>po jejich provedení a vyhodnocení</w:t>
      </w:r>
      <w:r w:rsidR="00C83424">
        <w:t xml:space="preserve">, </w:t>
      </w:r>
      <w:r w:rsidR="001126AC">
        <w:t xml:space="preserve">který </w:t>
      </w:r>
      <w:r w:rsidR="00645695" w:rsidRPr="0063159B">
        <w:t>bude obsahovat údaje o splnění nebo nesplnění následujících položek</w:t>
      </w:r>
      <w:r w:rsidR="00645695" w:rsidRPr="001126AC">
        <w:t>:</w:t>
      </w:r>
    </w:p>
    <w:p w14:paraId="17050CA2" w14:textId="77777777" w:rsidR="00E53C2A" w:rsidRDefault="00E53C2A" w:rsidP="007C596A">
      <w:pPr>
        <w:pStyle w:val="Odstavecseseznamem"/>
        <w:numPr>
          <w:ilvl w:val="1"/>
          <w:numId w:val="16"/>
        </w:numPr>
        <w:spacing w:line="276" w:lineRule="auto"/>
        <w:jc w:val="both"/>
      </w:pPr>
      <w:r>
        <w:t>zřízení přístupových účtů v souladu s </w:t>
      </w:r>
      <w:r w:rsidRPr="001126AC">
        <w:t>technickými požadavky v</w:t>
      </w:r>
      <w:r>
        <w:t xml:space="preserve"> Příloze 1,</w:t>
      </w:r>
    </w:p>
    <w:p w14:paraId="37C25B93" w14:textId="77777777" w:rsidR="00E53C2A" w:rsidRDefault="00E53C2A" w:rsidP="00E53C2A">
      <w:pPr>
        <w:pStyle w:val="Odstavecseseznamem"/>
        <w:spacing w:line="276" w:lineRule="auto"/>
        <w:ind w:left="1440"/>
        <w:jc w:val="both"/>
      </w:pPr>
    </w:p>
    <w:p w14:paraId="363FDD23" w14:textId="77777777" w:rsidR="00601570" w:rsidRDefault="00A83563" w:rsidP="007C596A">
      <w:pPr>
        <w:pStyle w:val="Odstavecseseznamem"/>
        <w:numPr>
          <w:ilvl w:val="1"/>
          <w:numId w:val="16"/>
        </w:numPr>
        <w:spacing w:line="276" w:lineRule="auto"/>
        <w:jc w:val="both"/>
      </w:pPr>
      <w:r>
        <w:t>z</w:t>
      </w:r>
      <w:r w:rsidR="00645695" w:rsidRPr="001126AC">
        <w:t>řízení přístup</w:t>
      </w:r>
      <w:r w:rsidR="00645695" w:rsidRPr="0063159B">
        <w:t>u k bleskovým datům Zhotovitele</w:t>
      </w:r>
      <w:r w:rsidR="00601570">
        <w:t xml:space="preserve"> </w:t>
      </w:r>
      <w:r w:rsidR="00601570" w:rsidRPr="001126AC">
        <w:t>v souladu s technickými požadavky v</w:t>
      </w:r>
      <w:r w:rsidR="00601570">
        <w:t xml:space="preserve"> Příloze </w:t>
      </w:r>
      <w:r w:rsidR="00601570" w:rsidRPr="001126AC">
        <w:t>1</w:t>
      </w:r>
      <w:r w:rsidR="00601570">
        <w:t>,</w:t>
      </w:r>
    </w:p>
    <w:p w14:paraId="4B134D2C" w14:textId="77777777" w:rsidR="00601570" w:rsidRDefault="00601570" w:rsidP="00601570">
      <w:pPr>
        <w:pStyle w:val="Odstavecseseznamem"/>
        <w:spacing w:line="276" w:lineRule="auto"/>
        <w:ind w:left="1440"/>
        <w:jc w:val="both"/>
      </w:pPr>
    </w:p>
    <w:p w14:paraId="3E84796F" w14:textId="77777777" w:rsidR="001126AC" w:rsidRDefault="001126AC" w:rsidP="007C596A">
      <w:pPr>
        <w:pStyle w:val="Odstavecseseznamem"/>
        <w:numPr>
          <w:ilvl w:val="1"/>
          <w:numId w:val="16"/>
        </w:numPr>
        <w:spacing w:line="276" w:lineRule="auto"/>
        <w:jc w:val="both"/>
      </w:pPr>
      <w:r>
        <w:t xml:space="preserve">dodávky bleskových dat jsou </w:t>
      </w:r>
      <w:r w:rsidR="00645695" w:rsidRPr="001126AC">
        <w:t>bezchybné a nepřerušované po dobu alespoň 2 dnů v souladu s technickými požadavky v </w:t>
      </w:r>
      <w:r>
        <w:t>P</w:t>
      </w:r>
      <w:r w:rsidR="00645695" w:rsidRPr="001126AC">
        <w:t>říloze 1</w:t>
      </w:r>
      <w:r>
        <w:t>,</w:t>
      </w:r>
    </w:p>
    <w:p w14:paraId="7B33791A" w14:textId="77777777" w:rsidR="00601570" w:rsidRDefault="00601570" w:rsidP="00601570">
      <w:pPr>
        <w:spacing w:line="276" w:lineRule="auto"/>
        <w:jc w:val="both"/>
      </w:pPr>
    </w:p>
    <w:p w14:paraId="00B9DC3A" w14:textId="77777777" w:rsidR="00601570" w:rsidRDefault="00601570" w:rsidP="007C596A">
      <w:pPr>
        <w:pStyle w:val="Odstavecseseznamem"/>
        <w:numPr>
          <w:ilvl w:val="1"/>
          <w:numId w:val="16"/>
        </w:numPr>
        <w:spacing w:line="276" w:lineRule="auto"/>
        <w:jc w:val="both"/>
      </w:pPr>
      <w:r w:rsidRPr="0008788D">
        <w:rPr>
          <w:color w:val="000000"/>
        </w:rPr>
        <w:t xml:space="preserve">dodání kompletního popisu </w:t>
      </w:r>
      <w:r w:rsidRPr="0008788D">
        <w:t>formátu poskytovaných bleskových dat</w:t>
      </w:r>
      <w:r>
        <w:t xml:space="preserve"> </w:t>
      </w:r>
      <w:r w:rsidRPr="001126AC">
        <w:t>v souladu s technickými požadavky v </w:t>
      </w:r>
      <w:r>
        <w:t>P</w:t>
      </w:r>
      <w:r w:rsidRPr="001126AC">
        <w:t>říloze 1</w:t>
      </w:r>
      <w:r w:rsidRPr="0008788D">
        <w:t xml:space="preserve">, </w:t>
      </w:r>
    </w:p>
    <w:p w14:paraId="75424142" w14:textId="77777777" w:rsidR="00601570" w:rsidRDefault="00601570" w:rsidP="00601570">
      <w:pPr>
        <w:pStyle w:val="Odstavecseseznamem"/>
      </w:pPr>
    </w:p>
    <w:p w14:paraId="09CE76EB" w14:textId="77777777" w:rsidR="00601570" w:rsidRDefault="00601570" w:rsidP="007C596A">
      <w:pPr>
        <w:pStyle w:val="Odstavecseseznamem"/>
        <w:numPr>
          <w:ilvl w:val="1"/>
          <w:numId w:val="16"/>
        </w:numPr>
        <w:spacing w:line="276" w:lineRule="auto"/>
        <w:jc w:val="both"/>
      </w:pPr>
      <w:r w:rsidRPr="0008788D">
        <w:rPr>
          <w:color w:val="000000"/>
        </w:rPr>
        <w:t xml:space="preserve">dodání kompletního popisu </w:t>
      </w:r>
      <w:r>
        <w:t>formátu poskytovaných</w:t>
      </w:r>
      <w:r w:rsidRPr="0008788D">
        <w:t xml:space="preserve"> servisních informací</w:t>
      </w:r>
      <w:r>
        <w:t xml:space="preserve"> </w:t>
      </w:r>
      <w:r w:rsidRPr="001126AC">
        <w:t>v souladu s technickými požadavky v </w:t>
      </w:r>
      <w:r>
        <w:t>P</w:t>
      </w:r>
      <w:r w:rsidRPr="001126AC">
        <w:t>říloze 1</w:t>
      </w:r>
      <w:r>
        <w:t>,</w:t>
      </w:r>
    </w:p>
    <w:p w14:paraId="50B4D0A4" w14:textId="77777777" w:rsidR="00601570" w:rsidRDefault="00601570" w:rsidP="00601570">
      <w:pPr>
        <w:pStyle w:val="Odstavecseseznamem"/>
      </w:pPr>
    </w:p>
    <w:p w14:paraId="43B4F10E" w14:textId="77777777" w:rsidR="00601570" w:rsidRDefault="00601570" w:rsidP="007C596A">
      <w:pPr>
        <w:pStyle w:val="Odstavecseseznamem"/>
        <w:numPr>
          <w:ilvl w:val="1"/>
          <w:numId w:val="16"/>
        </w:numPr>
        <w:spacing w:line="276" w:lineRule="auto"/>
        <w:jc w:val="both"/>
      </w:pPr>
      <w:r w:rsidRPr="0008788D">
        <w:rPr>
          <w:color w:val="000000"/>
        </w:rPr>
        <w:lastRenderedPageBreak/>
        <w:t xml:space="preserve">dodání kompletního popisu </w:t>
      </w:r>
      <w:r>
        <w:t xml:space="preserve">formátu </w:t>
      </w:r>
      <w:r w:rsidRPr="0008788D">
        <w:t>komunikačního rozhraní</w:t>
      </w:r>
      <w:r>
        <w:t xml:space="preserve"> </w:t>
      </w:r>
      <w:r w:rsidRPr="001126AC">
        <w:t>v souladu s technickými požadavky v </w:t>
      </w:r>
      <w:r>
        <w:t>P</w:t>
      </w:r>
      <w:r w:rsidRPr="001126AC">
        <w:t>říloze 1</w:t>
      </w:r>
      <w:r>
        <w:t>,</w:t>
      </w:r>
    </w:p>
    <w:p w14:paraId="0F9078E3" w14:textId="77777777" w:rsidR="001126AC" w:rsidRPr="001126AC" w:rsidRDefault="001126AC" w:rsidP="005D444F">
      <w:pPr>
        <w:spacing w:line="276" w:lineRule="auto"/>
        <w:jc w:val="both"/>
      </w:pPr>
    </w:p>
    <w:p w14:paraId="347A44ED" w14:textId="77777777" w:rsidR="00645695" w:rsidRPr="001126AC" w:rsidRDefault="001126AC" w:rsidP="007C596A">
      <w:pPr>
        <w:pStyle w:val="Odstavecseseznamem"/>
        <w:numPr>
          <w:ilvl w:val="1"/>
          <w:numId w:val="16"/>
        </w:numPr>
        <w:spacing w:line="276" w:lineRule="auto"/>
        <w:jc w:val="both"/>
      </w:pPr>
      <w:r>
        <w:t xml:space="preserve">a </w:t>
      </w:r>
      <w:r w:rsidR="00645695" w:rsidRPr="001126AC">
        <w:t>dodání archivních bleskových dat Zhotovitele</w:t>
      </w:r>
      <w:r>
        <w:t xml:space="preserve"> je</w:t>
      </w:r>
      <w:r w:rsidR="00645695" w:rsidRPr="001126AC">
        <w:t xml:space="preserve"> v souladu s technickými požadavky v </w:t>
      </w:r>
      <w:r>
        <w:t>P</w:t>
      </w:r>
      <w:r w:rsidR="00645695" w:rsidRPr="001126AC">
        <w:t>říloze 1.</w:t>
      </w:r>
    </w:p>
    <w:p w14:paraId="51B3153C" w14:textId="77777777" w:rsidR="00645695" w:rsidRPr="001126AC" w:rsidRDefault="00645695" w:rsidP="005D444F">
      <w:pPr>
        <w:pStyle w:val="Odstavecseseznamem"/>
        <w:spacing w:line="276" w:lineRule="auto"/>
        <w:ind w:left="720"/>
        <w:jc w:val="both"/>
      </w:pPr>
    </w:p>
    <w:p w14:paraId="5E42702B" w14:textId="77777777" w:rsidR="00435A4A" w:rsidRPr="0063159B" w:rsidRDefault="00435A4A" w:rsidP="00A83563">
      <w:pPr>
        <w:pStyle w:val="Odstavecseseznamem"/>
        <w:spacing w:line="276" w:lineRule="auto"/>
      </w:pPr>
    </w:p>
    <w:p w14:paraId="35D60580" w14:textId="77777777" w:rsidR="0091357D" w:rsidRPr="0063159B" w:rsidRDefault="00A96F2A" w:rsidP="00C7306B">
      <w:pPr>
        <w:pStyle w:val="Nadpis2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Toc383673878"/>
      <w:bookmarkStart w:id="1" w:name="_Toc383673531"/>
      <w:bookmarkStart w:id="2" w:name="_Toc383179078"/>
      <w:bookmarkStart w:id="3" w:name="_Toc332778482"/>
      <w:bookmarkStart w:id="4" w:name="_Toc332778303"/>
      <w:bookmarkStart w:id="5" w:name="_Toc332288562"/>
      <w:bookmarkStart w:id="6" w:name="_Toc332288372"/>
      <w:bookmarkStart w:id="7" w:name="_Toc332027170"/>
      <w:bookmarkStart w:id="8" w:name="_Toc331492335"/>
      <w:bookmarkStart w:id="9" w:name="_Toc331147249"/>
      <w:bookmarkStart w:id="10" w:name="_Toc331144124"/>
      <w:bookmarkStart w:id="11" w:name="_Toc328466053"/>
      <w:r w:rsidRPr="0063159B">
        <w:rPr>
          <w:rFonts w:ascii="Times New Roman" w:hAnsi="Times New Roman" w:cs="Times New Roman"/>
          <w:b/>
          <w:color w:val="auto"/>
        </w:rPr>
        <w:t xml:space="preserve">Článek </w:t>
      </w:r>
      <w:r w:rsidR="00107E17" w:rsidRPr="0063159B">
        <w:rPr>
          <w:rFonts w:ascii="Times New Roman" w:hAnsi="Times New Roman" w:cs="Times New Roman"/>
          <w:b/>
          <w:color w:val="auto"/>
        </w:rPr>
        <w:t>IV</w:t>
      </w:r>
    </w:p>
    <w:p w14:paraId="6E9DDE35" w14:textId="77777777" w:rsidR="00670EDD" w:rsidRPr="0063159B" w:rsidRDefault="00670EDD" w:rsidP="00C7306B">
      <w:pPr>
        <w:pStyle w:val="Odstavecseseznamem"/>
        <w:spacing w:line="276" w:lineRule="auto"/>
        <w:ind w:left="360"/>
        <w:jc w:val="center"/>
        <w:rPr>
          <w:b/>
        </w:rPr>
      </w:pPr>
      <w:r w:rsidRPr="0063159B">
        <w:rPr>
          <w:b/>
        </w:rPr>
        <w:t>Doba a místo plnění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396287DF" w14:textId="77777777" w:rsidR="0091357D" w:rsidRPr="0063159B" w:rsidRDefault="0091357D" w:rsidP="00C7306B">
      <w:pPr>
        <w:pStyle w:val="Odstavecseseznamem"/>
        <w:spacing w:line="276" w:lineRule="auto"/>
        <w:ind w:left="360"/>
        <w:jc w:val="center"/>
        <w:rPr>
          <w:b/>
        </w:rPr>
      </w:pPr>
    </w:p>
    <w:p w14:paraId="14035027" w14:textId="77777777" w:rsidR="00CD52E3" w:rsidRPr="0063159B" w:rsidRDefault="009B65A9" w:rsidP="007C596A">
      <w:pPr>
        <w:pStyle w:val="Odstavecseseznamem"/>
        <w:numPr>
          <w:ilvl w:val="0"/>
          <w:numId w:val="7"/>
        </w:numPr>
        <w:spacing w:after="120" w:line="276" w:lineRule="auto"/>
        <w:contextualSpacing/>
        <w:jc w:val="both"/>
      </w:pPr>
      <w:r w:rsidRPr="0063159B">
        <w:t xml:space="preserve">Zhotovitel </w:t>
      </w:r>
      <w:r w:rsidR="00107E17" w:rsidRPr="0063159B">
        <w:t>je povinen Dílo řádně provést a předávat Objednateli v souladu s podmínkami t</w:t>
      </w:r>
      <w:r w:rsidR="00865626">
        <w:t xml:space="preserve">éto Smlouvy podle </w:t>
      </w:r>
      <w:r w:rsidR="00107E17" w:rsidRPr="0063159B">
        <w:t>čl. III odst. 2 písm. a) a písm. b) ve stanovené</w:t>
      </w:r>
      <w:r w:rsidR="00CD52E3" w:rsidRPr="0063159B">
        <w:t>m termínu</w:t>
      </w:r>
      <w:r w:rsidR="00107E17" w:rsidRPr="0063159B">
        <w:t xml:space="preserve"> pro splnění </w:t>
      </w:r>
      <w:r w:rsidR="00FE43C9" w:rsidRPr="0063159B">
        <w:t>Díla a to</w:t>
      </w:r>
      <w:r w:rsidR="00107E17" w:rsidRPr="0063159B">
        <w:t xml:space="preserve"> takto:  </w:t>
      </w:r>
    </w:p>
    <w:p w14:paraId="5E26AF59" w14:textId="77777777" w:rsidR="00107E17" w:rsidRPr="0063159B" w:rsidRDefault="00107E17" w:rsidP="00C7306B">
      <w:pPr>
        <w:pStyle w:val="Odstavecseseznamem"/>
        <w:spacing w:after="120" w:line="276" w:lineRule="auto"/>
        <w:ind w:left="360"/>
        <w:contextualSpacing/>
        <w:jc w:val="both"/>
      </w:pPr>
    </w:p>
    <w:p w14:paraId="0D21D89B" w14:textId="77777777" w:rsidR="00107E17" w:rsidRPr="0063159B" w:rsidRDefault="00CD1555" w:rsidP="007C596A">
      <w:pPr>
        <w:pStyle w:val="Odstavecseseznamem"/>
        <w:numPr>
          <w:ilvl w:val="0"/>
          <w:numId w:val="17"/>
        </w:numPr>
        <w:spacing w:after="120" w:line="276" w:lineRule="auto"/>
        <w:contextualSpacing/>
        <w:jc w:val="both"/>
      </w:pPr>
      <w:r>
        <w:t xml:space="preserve">doba pro zhotovení </w:t>
      </w:r>
      <w:r w:rsidR="00865626">
        <w:t xml:space="preserve">odst. 2 </w:t>
      </w:r>
      <w:r w:rsidR="00107E17" w:rsidRPr="0063159B">
        <w:t>písm. a</w:t>
      </w:r>
      <w:r w:rsidR="00CD52E3" w:rsidRPr="0063159B">
        <w:t>)</w:t>
      </w:r>
      <w:r w:rsidR="00107E17" w:rsidRPr="0063159B">
        <w:t xml:space="preserve"> je </w:t>
      </w:r>
      <w:r>
        <w:t xml:space="preserve">provedení </w:t>
      </w:r>
      <w:r w:rsidR="00107E17" w:rsidRPr="0063159B">
        <w:t xml:space="preserve">ve lhůtě </w:t>
      </w:r>
      <w:r w:rsidR="00107E17" w:rsidRPr="00A83563">
        <w:t xml:space="preserve">do </w:t>
      </w:r>
      <w:r w:rsidR="00A83563" w:rsidRPr="00ED2F96">
        <w:t xml:space="preserve">14 </w:t>
      </w:r>
      <w:r w:rsidR="00107E17" w:rsidRPr="00ED2F96">
        <w:t>dní</w:t>
      </w:r>
      <w:r w:rsidR="00107E17" w:rsidRPr="001126AC">
        <w:t xml:space="preserve"> od </w:t>
      </w:r>
      <w:r w:rsidR="00CE316E" w:rsidRPr="00C44BA7">
        <w:t>nabytí</w:t>
      </w:r>
      <w:r w:rsidR="00CE316E">
        <w:t xml:space="preserve"> </w:t>
      </w:r>
      <w:r w:rsidR="00107E17" w:rsidRPr="001126AC">
        <w:t xml:space="preserve">účinnosti této Smlouvy </w:t>
      </w:r>
    </w:p>
    <w:p w14:paraId="667F5BAB" w14:textId="77777777" w:rsidR="00697C39" w:rsidRPr="0063159B" w:rsidRDefault="00697C39" w:rsidP="00C7306B">
      <w:pPr>
        <w:pStyle w:val="Odstavecseseznamem"/>
        <w:spacing w:after="120" w:line="276" w:lineRule="auto"/>
        <w:ind w:left="1057"/>
        <w:contextualSpacing/>
        <w:jc w:val="both"/>
      </w:pPr>
    </w:p>
    <w:p w14:paraId="3EEC9327" w14:textId="77777777" w:rsidR="00107E17" w:rsidRPr="0063159B" w:rsidRDefault="00CD1555" w:rsidP="007C596A">
      <w:pPr>
        <w:pStyle w:val="Odstavecseseznamem"/>
        <w:numPr>
          <w:ilvl w:val="0"/>
          <w:numId w:val="17"/>
        </w:numPr>
        <w:spacing w:after="120" w:line="276" w:lineRule="auto"/>
        <w:contextualSpacing/>
        <w:jc w:val="both"/>
      </w:pPr>
      <w:r>
        <w:t xml:space="preserve">doba pro zhotovení </w:t>
      </w:r>
      <w:r w:rsidR="00865626">
        <w:t xml:space="preserve">odst. 2 </w:t>
      </w:r>
      <w:r>
        <w:t xml:space="preserve">písm. b) je provedení </w:t>
      </w:r>
      <w:r w:rsidR="00107E17" w:rsidRPr="0063159B">
        <w:t>po dobu účinnosti této Smlouvy.</w:t>
      </w:r>
    </w:p>
    <w:p w14:paraId="14D60574" w14:textId="77777777" w:rsidR="00A05299" w:rsidRPr="0063159B" w:rsidRDefault="00A05299" w:rsidP="00C7306B">
      <w:pPr>
        <w:pStyle w:val="Odstavecseseznamem"/>
        <w:spacing w:after="120" w:line="276" w:lineRule="auto"/>
        <w:ind w:left="360"/>
        <w:contextualSpacing/>
        <w:jc w:val="both"/>
      </w:pPr>
    </w:p>
    <w:p w14:paraId="719BF526" w14:textId="77777777" w:rsidR="009B65A9" w:rsidRPr="0063159B" w:rsidRDefault="00697C39" w:rsidP="007C596A">
      <w:pPr>
        <w:pStyle w:val="Odstavecseseznamem"/>
        <w:numPr>
          <w:ilvl w:val="0"/>
          <w:numId w:val="7"/>
        </w:numPr>
        <w:spacing w:after="120" w:line="276" w:lineRule="auto"/>
        <w:contextualSpacing/>
        <w:jc w:val="both"/>
      </w:pPr>
      <w:r w:rsidRPr="0063159B">
        <w:t>Zhotovitel je povinen dodávat Dílo na níže uvedenou adresu plnění</w:t>
      </w:r>
      <w:r w:rsidR="00CD52E3" w:rsidRPr="0063159B">
        <w:t>:</w:t>
      </w:r>
    </w:p>
    <w:p w14:paraId="0718B3FC" w14:textId="77777777" w:rsidR="009B65A9" w:rsidRPr="0063159B" w:rsidRDefault="000B476B" w:rsidP="00C7306B">
      <w:pPr>
        <w:pStyle w:val="Odstavecseseznamem"/>
        <w:spacing w:line="276" w:lineRule="auto"/>
        <w:ind w:left="360"/>
        <w:contextualSpacing/>
      </w:pPr>
      <w:r w:rsidRPr="0063159B">
        <w:t xml:space="preserve"> </w:t>
      </w:r>
    </w:p>
    <w:p w14:paraId="59BD83B7" w14:textId="77777777" w:rsidR="009B65A9" w:rsidRPr="0063159B" w:rsidRDefault="009B65A9" w:rsidP="00C7306B">
      <w:pPr>
        <w:pStyle w:val="Odstavecseseznamem"/>
        <w:spacing w:line="276" w:lineRule="auto"/>
        <w:ind w:left="360" w:firstLine="348"/>
        <w:contextualSpacing/>
      </w:pPr>
      <w:r w:rsidRPr="0063159B">
        <w:t>Český hydrometeorologický ústav</w:t>
      </w:r>
    </w:p>
    <w:p w14:paraId="5672F406" w14:textId="77777777" w:rsidR="009B65A9" w:rsidRPr="0063159B" w:rsidRDefault="00AF221C" w:rsidP="00C7306B">
      <w:pPr>
        <w:pStyle w:val="Odstavecseseznamem"/>
        <w:spacing w:line="276" w:lineRule="auto"/>
        <w:ind w:left="360" w:firstLine="348"/>
      </w:pPr>
      <w:r w:rsidRPr="0063159B">
        <w:t xml:space="preserve">Radarové </w:t>
      </w:r>
      <w:r w:rsidR="009B65A9" w:rsidRPr="0063159B">
        <w:t>oddělení (Observatoř Libuš)</w:t>
      </w:r>
    </w:p>
    <w:p w14:paraId="13085D47" w14:textId="77777777" w:rsidR="009B65A9" w:rsidRPr="0063159B" w:rsidRDefault="009B65A9" w:rsidP="00C7306B">
      <w:pPr>
        <w:pStyle w:val="Odstavecseseznamem"/>
        <w:spacing w:line="276" w:lineRule="auto"/>
        <w:ind w:left="360" w:firstLine="348"/>
      </w:pPr>
      <w:r w:rsidRPr="0063159B">
        <w:t>Generála Šišky 942/1</w:t>
      </w:r>
    </w:p>
    <w:p w14:paraId="42EF3121" w14:textId="77777777" w:rsidR="009B65A9" w:rsidRPr="0063159B" w:rsidRDefault="009B65A9" w:rsidP="00C7306B">
      <w:pPr>
        <w:pStyle w:val="Odstavecseseznamem"/>
        <w:spacing w:line="276" w:lineRule="auto"/>
        <w:ind w:left="360" w:firstLine="348"/>
      </w:pPr>
      <w:r w:rsidRPr="0063159B">
        <w:t>Praha – Kamýk, 143 00</w:t>
      </w:r>
    </w:p>
    <w:p w14:paraId="6D3C8BA3" w14:textId="77777777" w:rsidR="009B65A9" w:rsidRPr="0063159B" w:rsidRDefault="009B65A9" w:rsidP="00C7306B">
      <w:pPr>
        <w:pStyle w:val="Odstavecseseznamem"/>
        <w:spacing w:line="276" w:lineRule="auto"/>
        <w:ind w:left="360"/>
      </w:pPr>
    </w:p>
    <w:p w14:paraId="46C5E573" w14:textId="77777777" w:rsidR="000B476B" w:rsidRPr="0063159B" w:rsidRDefault="000B476B" w:rsidP="00C7306B">
      <w:pPr>
        <w:spacing w:line="276" w:lineRule="auto"/>
        <w:ind w:left="425"/>
        <w:jc w:val="center"/>
        <w:rPr>
          <w:b/>
        </w:rPr>
      </w:pPr>
    </w:p>
    <w:p w14:paraId="310042B9" w14:textId="77777777" w:rsidR="00670EDD" w:rsidRPr="0063159B" w:rsidRDefault="00CD52E3" w:rsidP="00C7306B">
      <w:pPr>
        <w:spacing w:line="276" w:lineRule="auto"/>
        <w:ind w:left="425"/>
        <w:jc w:val="center"/>
        <w:rPr>
          <w:b/>
        </w:rPr>
      </w:pPr>
      <w:r w:rsidRPr="0063159B">
        <w:rPr>
          <w:b/>
        </w:rPr>
        <w:t xml:space="preserve">Článek </w:t>
      </w:r>
      <w:r w:rsidR="0091357D" w:rsidRPr="0063159B">
        <w:rPr>
          <w:b/>
        </w:rPr>
        <w:t>V</w:t>
      </w:r>
    </w:p>
    <w:p w14:paraId="720C73CB" w14:textId="77777777" w:rsidR="00CD52E3" w:rsidRPr="0063159B" w:rsidRDefault="00B0276F" w:rsidP="00C7306B">
      <w:pPr>
        <w:spacing w:line="276" w:lineRule="auto"/>
        <w:ind w:left="425"/>
        <w:jc w:val="center"/>
        <w:rPr>
          <w:b/>
        </w:rPr>
      </w:pPr>
      <w:r w:rsidRPr="0063159B">
        <w:rPr>
          <w:b/>
        </w:rPr>
        <w:t>Cena za dílo</w:t>
      </w:r>
    </w:p>
    <w:p w14:paraId="62C3229D" w14:textId="77777777" w:rsidR="00945767" w:rsidRPr="0063159B" w:rsidRDefault="00945767" w:rsidP="00C7306B">
      <w:pPr>
        <w:spacing w:line="276" w:lineRule="auto"/>
        <w:ind w:left="425"/>
        <w:jc w:val="center"/>
        <w:rPr>
          <w:b/>
        </w:rPr>
      </w:pPr>
    </w:p>
    <w:p w14:paraId="7313C237" w14:textId="77777777" w:rsidR="00697C39" w:rsidRPr="0063159B" w:rsidRDefault="00945767" w:rsidP="007C596A">
      <w:pPr>
        <w:numPr>
          <w:ilvl w:val="0"/>
          <w:numId w:val="19"/>
        </w:numPr>
        <w:spacing w:after="120" w:line="276" w:lineRule="auto"/>
        <w:jc w:val="both"/>
      </w:pPr>
      <w:bookmarkStart w:id="12" w:name="_Toc383673879"/>
      <w:bookmarkStart w:id="13" w:name="_Toc383673532"/>
      <w:bookmarkStart w:id="14" w:name="_Toc383179079"/>
      <w:bookmarkStart w:id="15" w:name="_Toc332778483"/>
      <w:bookmarkStart w:id="16" w:name="_Toc332778304"/>
      <w:bookmarkStart w:id="17" w:name="_Toc332288563"/>
      <w:bookmarkStart w:id="18" w:name="_Toc332288373"/>
      <w:bookmarkStart w:id="19" w:name="_Toc332027171"/>
      <w:bookmarkStart w:id="20" w:name="_Toc331492336"/>
      <w:bookmarkStart w:id="21" w:name="_Toc331147250"/>
      <w:bookmarkStart w:id="22" w:name="_Toc331144125"/>
      <w:bookmarkStart w:id="23" w:name="_Toc328466054"/>
      <w:r w:rsidRPr="0063159B">
        <w:t>C</w:t>
      </w:r>
      <w:r w:rsidR="00697C39" w:rsidRPr="0063159B">
        <w:t xml:space="preserve">ena </w:t>
      </w:r>
      <w:r w:rsidRPr="0063159B">
        <w:t xml:space="preserve">za provedení Díla </w:t>
      </w:r>
      <w:r w:rsidR="00697C39" w:rsidRPr="0063159B">
        <w:t>je sjednána dohodou smluvních stran dle § 2 zákona č. 526/1990 Sb., o cenách, ve znění pozdějších předpisů a je stanovena takto:</w:t>
      </w:r>
    </w:p>
    <w:p w14:paraId="580EA85F" w14:textId="77777777" w:rsidR="00487782" w:rsidRPr="0063159B" w:rsidRDefault="00487782" w:rsidP="00C7306B">
      <w:pPr>
        <w:spacing w:after="120" w:line="276" w:lineRule="auto"/>
        <w:ind w:left="360"/>
        <w:jc w:val="both"/>
      </w:pPr>
    </w:p>
    <w:p w14:paraId="455E3009" w14:textId="77777777" w:rsidR="00193223" w:rsidRPr="0063159B" w:rsidRDefault="00377701" w:rsidP="007C596A">
      <w:pPr>
        <w:pStyle w:val="Odstavecseseznamem"/>
        <w:numPr>
          <w:ilvl w:val="0"/>
          <w:numId w:val="20"/>
        </w:numPr>
        <w:spacing w:line="276" w:lineRule="auto"/>
      </w:pPr>
      <w:r w:rsidRPr="0063159B">
        <w:rPr>
          <w:b/>
        </w:rPr>
        <w:t xml:space="preserve">Tuzemský </w:t>
      </w:r>
      <w:r w:rsidR="00200C22" w:rsidRPr="0063159B">
        <w:rPr>
          <w:b/>
        </w:rPr>
        <w:t>Zhotovitel</w:t>
      </w:r>
      <w:r w:rsidRPr="0063159B">
        <w:rPr>
          <w:b/>
        </w:rPr>
        <w:t xml:space="preserve"> 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496595D9" w14:textId="77777777" w:rsidR="00193223" w:rsidRPr="00227BC6" w:rsidRDefault="00193223" w:rsidP="00C7306B">
      <w:pPr>
        <w:spacing w:before="120" w:line="276" w:lineRule="auto"/>
        <w:ind w:firstLine="360"/>
        <w:jc w:val="both"/>
        <w:rPr>
          <w:b/>
          <w:u w:val="single"/>
        </w:rPr>
      </w:pPr>
      <w:r w:rsidRPr="00227BC6">
        <w:rPr>
          <w:b/>
          <w:u w:val="single"/>
        </w:rPr>
        <w:t xml:space="preserve">Celková cena </w:t>
      </w:r>
      <w:r w:rsidR="00697C39" w:rsidRPr="00227BC6">
        <w:rPr>
          <w:b/>
          <w:u w:val="single"/>
        </w:rPr>
        <w:t>D</w:t>
      </w:r>
      <w:r w:rsidRPr="00227BC6">
        <w:rPr>
          <w:b/>
          <w:u w:val="single"/>
        </w:rPr>
        <w:t>íla:</w:t>
      </w:r>
    </w:p>
    <w:p w14:paraId="593271BC" w14:textId="77777777" w:rsidR="00193223" w:rsidRPr="00D02825" w:rsidRDefault="00193223" w:rsidP="00C7306B">
      <w:pPr>
        <w:pStyle w:val="Odstavecseseznamem"/>
        <w:spacing w:before="120" w:line="276" w:lineRule="auto"/>
        <w:ind w:left="360"/>
        <w:jc w:val="both"/>
      </w:pPr>
      <w:r w:rsidRPr="00D02825">
        <w:t>Celková cena Díla  za  dodané  plnění bez  DPH  je  …</w:t>
      </w:r>
      <w:proofErr w:type="gramStart"/>
      <w:r w:rsidRPr="00D02825">
        <w:t>…..  Kč</w:t>
      </w:r>
      <w:proofErr w:type="gramEnd"/>
      <w:r w:rsidRPr="00D02825">
        <w:t>,</w:t>
      </w:r>
    </w:p>
    <w:p w14:paraId="7F421335" w14:textId="77777777" w:rsidR="00193223" w:rsidRPr="00D02825" w:rsidRDefault="00193223" w:rsidP="00C7306B">
      <w:pPr>
        <w:pStyle w:val="Odstavecseseznamem"/>
        <w:spacing w:before="120" w:line="276" w:lineRule="auto"/>
        <w:ind w:left="360"/>
        <w:jc w:val="both"/>
      </w:pPr>
      <w:r w:rsidRPr="00D02825">
        <w:t xml:space="preserve">(slovy) ………………………………………….……. </w:t>
      </w:r>
      <w:proofErr w:type="gramStart"/>
      <w:r w:rsidRPr="00D02825">
        <w:t>korun</w:t>
      </w:r>
      <w:proofErr w:type="gramEnd"/>
      <w:r w:rsidRPr="00D02825">
        <w:t xml:space="preserve"> českých,</w:t>
      </w:r>
    </w:p>
    <w:p w14:paraId="24E7D742" w14:textId="77777777" w:rsidR="00193223" w:rsidRPr="00D02825" w:rsidRDefault="00487782" w:rsidP="00C7306B">
      <w:pPr>
        <w:pStyle w:val="Odstavecseseznamem"/>
        <w:spacing w:before="120" w:line="276" w:lineRule="auto"/>
        <w:ind w:left="360"/>
        <w:jc w:val="both"/>
      </w:pPr>
      <w:r w:rsidRPr="00D02825">
        <w:t xml:space="preserve">Z toho </w:t>
      </w:r>
      <w:r w:rsidR="00193223" w:rsidRPr="00D02825">
        <w:t>DPH</w:t>
      </w:r>
      <w:r w:rsidRPr="00D02825">
        <w:t xml:space="preserve"> ve výši 21% </w:t>
      </w:r>
      <w:r w:rsidR="00193223" w:rsidRPr="00D02825">
        <w:t>činí …</w:t>
      </w:r>
      <w:proofErr w:type="gramStart"/>
      <w:r w:rsidR="00193223" w:rsidRPr="00D02825">
        <w:t>….. Kč</w:t>
      </w:r>
      <w:proofErr w:type="gramEnd"/>
      <w:r w:rsidR="00193223" w:rsidRPr="00D02825">
        <w:t>, cena včetně DPH je ………………..… Kč.</w:t>
      </w:r>
    </w:p>
    <w:p w14:paraId="6D39D451" w14:textId="77777777" w:rsidR="00193223" w:rsidRPr="0063159B" w:rsidRDefault="00193223" w:rsidP="00C7306B">
      <w:pPr>
        <w:pStyle w:val="Odstavecseseznamem"/>
        <w:spacing w:before="120" w:line="276" w:lineRule="auto"/>
        <w:ind w:left="360"/>
        <w:jc w:val="both"/>
      </w:pPr>
      <w:r w:rsidRPr="00D02825">
        <w:t xml:space="preserve">(slovy) ………………………………………….……. </w:t>
      </w:r>
      <w:proofErr w:type="gramStart"/>
      <w:r w:rsidRPr="00D02825">
        <w:t>korun</w:t>
      </w:r>
      <w:proofErr w:type="gramEnd"/>
      <w:r w:rsidRPr="00D02825">
        <w:t xml:space="preserve"> českých</w:t>
      </w:r>
    </w:p>
    <w:p w14:paraId="5E93235B" w14:textId="77777777" w:rsidR="00193223" w:rsidRPr="0063159B" w:rsidRDefault="00193223" w:rsidP="00C7306B">
      <w:pPr>
        <w:spacing w:before="120" w:line="276" w:lineRule="auto"/>
        <w:jc w:val="both"/>
        <w:rPr>
          <w:u w:val="single"/>
        </w:rPr>
      </w:pPr>
    </w:p>
    <w:p w14:paraId="4DC044AE" w14:textId="77777777" w:rsidR="00193223" w:rsidRPr="0063159B" w:rsidRDefault="00377701" w:rsidP="00C7306B">
      <w:pPr>
        <w:spacing w:before="120" w:line="276" w:lineRule="auto"/>
        <w:jc w:val="both"/>
        <w:rPr>
          <w:b/>
          <w:u w:val="single"/>
        </w:rPr>
      </w:pPr>
      <w:r w:rsidRPr="0063159B">
        <w:rPr>
          <w:b/>
        </w:rPr>
        <w:t xml:space="preserve">     </w:t>
      </w:r>
      <w:r w:rsidR="00487782" w:rsidRPr="0063159B">
        <w:t xml:space="preserve"> </w:t>
      </w:r>
      <w:r w:rsidR="00227BC6">
        <w:rPr>
          <w:b/>
          <w:u w:val="single"/>
        </w:rPr>
        <w:t>Z </w:t>
      </w:r>
      <w:proofErr w:type="gramStart"/>
      <w:r w:rsidR="00227BC6">
        <w:rPr>
          <w:b/>
          <w:u w:val="single"/>
        </w:rPr>
        <w:t xml:space="preserve">toho </w:t>
      </w:r>
      <w:r w:rsidR="00BD2F9E" w:rsidRPr="0063159B">
        <w:rPr>
          <w:b/>
          <w:u w:val="single"/>
        </w:rPr>
        <w:t xml:space="preserve"> cena</w:t>
      </w:r>
      <w:proofErr w:type="gramEnd"/>
      <w:r w:rsidR="00BD2F9E" w:rsidRPr="0063159B">
        <w:rPr>
          <w:b/>
          <w:u w:val="single"/>
        </w:rPr>
        <w:t xml:space="preserve"> </w:t>
      </w:r>
      <w:r w:rsidR="00227BC6">
        <w:rPr>
          <w:b/>
          <w:u w:val="single"/>
        </w:rPr>
        <w:t xml:space="preserve">pro položky </w:t>
      </w:r>
      <w:r w:rsidR="00697C39" w:rsidRPr="0063159B">
        <w:rPr>
          <w:b/>
          <w:u w:val="single"/>
        </w:rPr>
        <w:t>I (čl. III odst. 2 písm. a)</w:t>
      </w:r>
      <w:r w:rsidR="00193223" w:rsidRPr="0063159B">
        <w:rPr>
          <w:b/>
          <w:u w:val="single"/>
        </w:rPr>
        <w:t>:</w:t>
      </w:r>
    </w:p>
    <w:p w14:paraId="6417B341" w14:textId="77777777" w:rsidR="00193223" w:rsidRPr="00D02825" w:rsidRDefault="00193223" w:rsidP="00C7306B">
      <w:pPr>
        <w:pStyle w:val="Odstavecseseznamem"/>
        <w:spacing w:before="120" w:line="276" w:lineRule="auto"/>
        <w:ind w:left="360"/>
        <w:jc w:val="both"/>
      </w:pPr>
      <w:r w:rsidRPr="00D02825">
        <w:lastRenderedPageBreak/>
        <w:t>Celková cena za  dodané  plnění bez  DPH  je  …</w:t>
      </w:r>
      <w:proofErr w:type="gramStart"/>
      <w:r w:rsidRPr="00D02825">
        <w:t>…..  Kč</w:t>
      </w:r>
      <w:proofErr w:type="gramEnd"/>
      <w:r w:rsidRPr="00D02825">
        <w:t>,</w:t>
      </w:r>
    </w:p>
    <w:p w14:paraId="7C44C1F7" w14:textId="77777777" w:rsidR="00193223" w:rsidRPr="00D02825" w:rsidRDefault="00193223" w:rsidP="00C7306B">
      <w:pPr>
        <w:pStyle w:val="Odstavecseseznamem"/>
        <w:spacing w:before="120" w:line="276" w:lineRule="auto"/>
        <w:ind w:left="360"/>
        <w:jc w:val="both"/>
      </w:pPr>
      <w:r w:rsidRPr="00D02825">
        <w:t xml:space="preserve">(slovy) ………………………………………….……. </w:t>
      </w:r>
      <w:proofErr w:type="gramStart"/>
      <w:r w:rsidRPr="00D02825">
        <w:t>korun</w:t>
      </w:r>
      <w:proofErr w:type="gramEnd"/>
      <w:r w:rsidRPr="00D02825">
        <w:t xml:space="preserve"> českých,</w:t>
      </w:r>
    </w:p>
    <w:p w14:paraId="74D21C82" w14:textId="77777777" w:rsidR="00193223" w:rsidRPr="00D02825" w:rsidRDefault="00487782" w:rsidP="00C7306B">
      <w:pPr>
        <w:pStyle w:val="Odstavecseseznamem"/>
        <w:spacing w:before="120" w:line="276" w:lineRule="auto"/>
        <w:ind w:left="360"/>
        <w:jc w:val="both"/>
      </w:pPr>
      <w:r w:rsidRPr="00D02825">
        <w:t xml:space="preserve">z toho </w:t>
      </w:r>
      <w:r w:rsidR="00193223" w:rsidRPr="00D02825">
        <w:t xml:space="preserve">DPH </w:t>
      </w:r>
      <w:r w:rsidRPr="00D02825">
        <w:t xml:space="preserve">ve výši 21 % </w:t>
      </w:r>
      <w:r w:rsidR="00193223" w:rsidRPr="00D02825">
        <w:t>činí …</w:t>
      </w:r>
      <w:proofErr w:type="gramStart"/>
      <w:r w:rsidR="00193223" w:rsidRPr="00D02825">
        <w:t>….. Kč</w:t>
      </w:r>
      <w:proofErr w:type="gramEnd"/>
      <w:r w:rsidR="00193223" w:rsidRPr="00D02825">
        <w:t>, cena včetně DPH je ……………………..… Kč.</w:t>
      </w:r>
    </w:p>
    <w:p w14:paraId="3B9CAA20" w14:textId="77777777" w:rsidR="00193223" w:rsidRPr="00D02825" w:rsidRDefault="00193223" w:rsidP="00C7306B">
      <w:pPr>
        <w:pStyle w:val="Odstavecseseznamem"/>
        <w:spacing w:before="120" w:line="276" w:lineRule="auto"/>
        <w:ind w:left="360"/>
        <w:jc w:val="both"/>
      </w:pPr>
      <w:r w:rsidRPr="00D02825">
        <w:t xml:space="preserve">(slovy) ………………………………………….……. </w:t>
      </w:r>
      <w:proofErr w:type="gramStart"/>
      <w:r w:rsidRPr="00D02825">
        <w:t>korun</w:t>
      </w:r>
      <w:proofErr w:type="gramEnd"/>
      <w:r w:rsidRPr="00D02825">
        <w:t xml:space="preserve"> českých</w:t>
      </w:r>
    </w:p>
    <w:p w14:paraId="0437740E" w14:textId="77777777" w:rsidR="00193223" w:rsidRPr="00D02825" w:rsidRDefault="00227BC6" w:rsidP="00C7306B">
      <w:pPr>
        <w:spacing w:before="120" w:line="276" w:lineRule="auto"/>
        <w:ind w:firstLine="360"/>
        <w:jc w:val="both"/>
        <w:rPr>
          <w:b/>
          <w:u w:val="single"/>
        </w:rPr>
      </w:pPr>
      <w:r w:rsidRPr="00D02825">
        <w:rPr>
          <w:b/>
          <w:u w:val="single"/>
        </w:rPr>
        <w:t xml:space="preserve">Z toho cena pro položku </w:t>
      </w:r>
      <w:r w:rsidR="00697C39" w:rsidRPr="00D02825">
        <w:rPr>
          <w:b/>
          <w:u w:val="single"/>
        </w:rPr>
        <w:t>II (čl. III odst. 2 písm. b)</w:t>
      </w:r>
      <w:r w:rsidR="00193223" w:rsidRPr="00D02825">
        <w:rPr>
          <w:b/>
          <w:u w:val="single"/>
        </w:rPr>
        <w:t>:</w:t>
      </w:r>
    </w:p>
    <w:p w14:paraId="5E6BFC2D" w14:textId="77777777" w:rsidR="00193223" w:rsidRPr="00D02825" w:rsidRDefault="00193223" w:rsidP="00C7306B">
      <w:pPr>
        <w:pStyle w:val="Odstavecseseznamem"/>
        <w:spacing w:before="120" w:line="276" w:lineRule="auto"/>
        <w:ind w:left="360"/>
        <w:jc w:val="both"/>
      </w:pPr>
      <w:r w:rsidRPr="00D02825">
        <w:t>Celková cena za  dodané  plnění bez  DPH  je  …</w:t>
      </w:r>
      <w:proofErr w:type="gramStart"/>
      <w:r w:rsidRPr="00D02825">
        <w:t>…..  Kč</w:t>
      </w:r>
      <w:r w:rsidR="00105FF4" w:rsidRPr="00D02825">
        <w:t>/čtvrtletí</w:t>
      </w:r>
      <w:proofErr w:type="gramEnd"/>
    </w:p>
    <w:p w14:paraId="6FB621F0" w14:textId="77777777" w:rsidR="00193223" w:rsidRPr="00D02825" w:rsidRDefault="00193223" w:rsidP="00C7306B">
      <w:pPr>
        <w:pStyle w:val="Odstavecseseznamem"/>
        <w:spacing w:before="120" w:line="276" w:lineRule="auto"/>
        <w:ind w:left="360"/>
        <w:jc w:val="both"/>
      </w:pPr>
      <w:r w:rsidRPr="00D02825">
        <w:t xml:space="preserve">(slovy) ………………………………………….……. </w:t>
      </w:r>
      <w:proofErr w:type="gramStart"/>
      <w:r w:rsidRPr="00D02825">
        <w:t>korun</w:t>
      </w:r>
      <w:proofErr w:type="gramEnd"/>
      <w:r w:rsidRPr="00D02825">
        <w:t xml:space="preserve"> českých,</w:t>
      </w:r>
    </w:p>
    <w:p w14:paraId="3940DAFD" w14:textId="77777777" w:rsidR="00193223" w:rsidRPr="00D02825" w:rsidRDefault="00945767" w:rsidP="00C7306B">
      <w:pPr>
        <w:pStyle w:val="Odstavecseseznamem"/>
        <w:spacing w:before="120" w:line="276" w:lineRule="auto"/>
        <w:ind w:left="360"/>
        <w:jc w:val="both"/>
      </w:pPr>
      <w:r w:rsidRPr="00D02825">
        <w:t>z to</w:t>
      </w:r>
      <w:r w:rsidR="00F42840" w:rsidRPr="00D02825">
        <w:t>h</w:t>
      </w:r>
      <w:r w:rsidRPr="00D02825">
        <w:t xml:space="preserve">o </w:t>
      </w:r>
      <w:r w:rsidR="00193223" w:rsidRPr="00D02825">
        <w:t xml:space="preserve">DPH </w:t>
      </w:r>
      <w:r w:rsidRPr="00D02825">
        <w:t xml:space="preserve">21 % </w:t>
      </w:r>
      <w:r w:rsidR="00193223" w:rsidRPr="00D02825">
        <w:t>činí …</w:t>
      </w:r>
      <w:proofErr w:type="gramStart"/>
      <w:r w:rsidR="00193223" w:rsidRPr="00D02825">
        <w:t>….. Kč</w:t>
      </w:r>
      <w:proofErr w:type="gramEnd"/>
      <w:r w:rsidR="00193223" w:rsidRPr="00D02825">
        <w:t>, cena včetně DPH je …………………………………..… Kč.</w:t>
      </w:r>
    </w:p>
    <w:p w14:paraId="081DFDD8" w14:textId="77777777" w:rsidR="00193223" w:rsidRPr="0063159B" w:rsidRDefault="00193223" w:rsidP="00C7306B">
      <w:pPr>
        <w:spacing w:before="120" w:line="276" w:lineRule="auto"/>
        <w:ind w:firstLine="360"/>
        <w:jc w:val="both"/>
        <w:rPr>
          <w:u w:val="single"/>
        </w:rPr>
      </w:pPr>
      <w:r w:rsidRPr="00D02825">
        <w:t xml:space="preserve">(slovy) ………………………………………….……. </w:t>
      </w:r>
      <w:proofErr w:type="gramStart"/>
      <w:r w:rsidRPr="00D02825">
        <w:t>korun</w:t>
      </w:r>
      <w:proofErr w:type="gramEnd"/>
      <w:r w:rsidRPr="00D02825">
        <w:t xml:space="preserve"> českých</w:t>
      </w:r>
    </w:p>
    <w:p w14:paraId="01A00A75" w14:textId="77777777" w:rsidR="00193223" w:rsidRPr="0063159B" w:rsidRDefault="00193223" w:rsidP="00C7306B">
      <w:pPr>
        <w:pStyle w:val="Odstavecseseznamem"/>
        <w:spacing w:before="120" w:line="276" w:lineRule="auto"/>
        <w:ind w:left="360"/>
        <w:jc w:val="both"/>
        <w:rPr>
          <w:u w:val="single"/>
        </w:rPr>
      </w:pPr>
    </w:p>
    <w:p w14:paraId="73BDECD0" w14:textId="77777777" w:rsidR="00193223" w:rsidRPr="0063159B" w:rsidRDefault="00193223" w:rsidP="007C596A">
      <w:pPr>
        <w:pStyle w:val="Odstavecseseznamem"/>
        <w:numPr>
          <w:ilvl w:val="0"/>
          <w:numId w:val="20"/>
        </w:numPr>
        <w:spacing w:before="120" w:line="276" w:lineRule="auto"/>
        <w:jc w:val="both"/>
        <w:rPr>
          <w:b/>
          <w:u w:val="single"/>
        </w:rPr>
      </w:pPr>
      <w:r w:rsidRPr="0063159B">
        <w:rPr>
          <w:b/>
          <w:u w:val="single"/>
        </w:rPr>
        <w:t xml:space="preserve">Zahraniční </w:t>
      </w:r>
      <w:r w:rsidR="00200C22" w:rsidRPr="0063159B">
        <w:rPr>
          <w:b/>
          <w:u w:val="single"/>
        </w:rPr>
        <w:t>Zhotovitel</w:t>
      </w:r>
      <w:r w:rsidR="00697C39" w:rsidRPr="0063159B">
        <w:rPr>
          <w:b/>
          <w:u w:val="single"/>
        </w:rPr>
        <w:t>:</w:t>
      </w:r>
    </w:p>
    <w:p w14:paraId="5832DE40" w14:textId="77777777" w:rsidR="00193223" w:rsidRPr="00227BC6" w:rsidRDefault="00193223" w:rsidP="00C7306B">
      <w:pPr>
        <w:spacing w:before="120" w:line="276" w:lineRule="auto"/>
        <w:ind w:firstLine="360"/>
        <w:jc w:val="both"/>
        <w:rPr>
          <w:b/>
          <w:u w:val="single"/>
        </w:rPr>
      </w:pPr>
      <w:r w:rsidRPr="00227BC6">
        <w:rPr>
          <w:b/>
          <w:u w:val="single"/>
        </w:rPr>
        <w:t xml:space="preserve">Celková cena </w:t>
      </w:r>
      <w:r w:rsidR="00BD2F9E" w:rsidRPr="00227BC6">
        <w:rPr>
          <w:b/>
          <w:u w:val="single"/>
        </w:rPr>
        <w:t>D</w:t>
      </w:r>
      <w:r w:rsidRPr="00227BC6">
        <w:rPr>
          <w:b/>
          <w:u w:val="single"/>
        </w:rPr>
        <w:t>íla:</w:t>
      </w:r>
    </w:p>
    <w:p w14:paraId="328517D7" w14:textId="7D47130C" w:rsidR="00193223" w:rsidRPr="00D02825" w:rsidRDefault="00193223" w:rsidP="00C7306B">
      <w:pPr>
        <w:pStyle w:val="Odstavecseseznamem"/>
        <w:spacing w:before="120" w:line="276" w:lineRule="auto"/>
        <w:ind w:left="360"/>
        <w:jc w:val="both"/>
      </w:pPr>
      <w:r w:rsidRPr="00D02825">
        <w:t>Celková cena Díla za dodané plnění bez DPH je</w:t>
      </w:r>
      <w:r w:rsidR="00D04DFB" w:rsidRPr="00D02825">
        <w:t xml:space="preserve"> 1.620.000</w:t>
      </w:r>
      <w:r w:rsidRPr="00D02825">
        <w:t xml:space="preserve"> Kč. </w:t>
      </w:r>
    </w:p>
    <w:p w14:paraId="36F05DBC" w14:textId="21AB6F00" w:rsidR="00193223" w:rsidRPr="00D02825" w:rsidRDefault="00193223" w:rsidP="00C7306B">
      <w:pPr>
        <w:pStyle w:val="Odstavecseseznamem"/>
        <w:spacing w:before="120" w:line="276" w:lineRule="auto"/>
        <w:ind w:left="360"/>
        <w:jc w:val="both"/>
      </w:pPr>
      <w:r w:rsidRPr="00D02825">
        <w:t xml:space="preserve">(slovy) </w:t>
      </w:r>
      <w:proofErr w:type="spellStart"/>
      <w:r w:rsidR="00D04DFB" w:rsidRPr="009A5699">
        <w:t>jedenmilionšestsetdvacettisíc</w:t>
      </w:r>
      <w:proofErr w:type="spellEnd"/>
      <w:r w:rsidR="00D04DFB" w:rsidRPr="009A5699">
        <w:t xml:space="preserve"> </w:t>
      </w:r>
      <w:r w:rsidRPr="00D02825">
        <w:t>korun českých</w:t>
      </w:r>
    </w:p>
    <w:p w14:paraId="3E48CBD7" w14:textId="77777777" w:rsidR="00945767" w:rsidRPr="00D02825" w:rsidRDefault="00945767" w:rsidP="00C7306B">
      <w:pPr>
        <w:pStyle w:val="Odstavecseseznamem"/>
        <w:spacing w:before="120" w:line="276" w:lineRule="auto"/>
        <w:ind w:left="360"/>
        <w:jc w:val="both"/>
      </w:pPr>
    </w:p>
    <w:p w14:paraId="09C0C915" w14:textId="77777777" w:rsidR="00193223" w:rsidRPr="00D02825" w:rsidRDefault="00227BC6" w:rsidP="00C7306B">
      <w:pPr>
        <w:spacing w:before="120" w:line="276" w:lineRule="auto"/>
        <w:ind w:firstLine="360"/>
        <w:jc w:val="both"/>
        <w:rPr>
          <w:b/>
          <w:u w:val="single"/>
        </w:rPr>
      </w:pPr>
      <w:r w:rsidRPr="00D02825">
        <w:rPr>
          <w:b/>
          <w:u w:val="single"/>
        </w:rPr>
        <w:t xml:space="preserve">Z toho cena pro </w:t>
      </w:r>
      <w:proofErr w:type="gramStart"/>
      <w:r w:rsidRPr="00D02825">
        <w:rPr>
          <w:b/>
          <w:u w:val="single"/>
        </w:rPr>
        <w:t xml:space="preserve">položku </w:t>
      </w:r>
      <w:r w:rsidR="00945767" w:rsidRPr="00D02825">
        <w:rPr>
          <w:b/>
          <w:u w:val="single"/>
        </w:rPr>
        <w:t xml:space="preserve"> I (čl.</w:t>
      </w:r>
      <w:proofErr w:type="gramEnd"/>
      <w:r w:rsidR="00945767" w:rsidRPr="00D02825">
        <w:rPr>
          <w:b/>
          <w:u w:val="single"/>
        </w:rPr>
        <w:t xml:space="preserve"> III odst. 2 písm. a)</w:t>
      </w:r>
    </w:p>
    <w:p w14:paraId="43EED32A" w14:textId="48CE0FB1" w:rsidR="00193223" w:rsidRPr="00D02825" w:rsidRDefault="00193223" w:rsidP="00C7306B">
      <w:pPr>
        <w:pStyle w:val="Odstavecseseznamem"/>
        <w:spacing w:before="120" w:line="276" w:lineRule="auto"/>
        <w:ind w:left="360"/>
        <w:jc w:val="both"/>
      </w:pPr>
      <w:r w:rsidRPr="00D02825">
        <w:t>Celková cena</w:t>
      </w:r>
      <w:r w:rsidR="00BD2F9E" w:rsidRPr="00D02825">
        <w:t xml:space="preserve"> </w:t>
      </w:r>
      <w:r w:rsidRPr="00D02825">
        <w:t>za  dodané  plnění bez  DPH  je  </w:t>
      </w:r>
      <w:r w:rsidR="00D04DFB" w:rsidRPr="009A5699">
        <w:t>320.000</w:t>
      </w:r>
      <w:r w:rsidRPr="00D02825">
        <w:t>  Kč,</w:t>
      </w:r>
    </w:p>
    <w:p w14:paraId="3C27D65D" w14:textId="243CD816" w:rsidR="00193223" w:rsidRPr="00D02825" w:rsidRDefault="00193223" w:rsidP="00C7306B">
      <w:pPr>
        <w:pStyle w:val="Odstavecseseznamem"/>
        <w:spacing w:before="120" w:line="276" w:lineRule="auto"/>
        <w:ind w:left="360"/>
        <w:jc w:val="both"/>
      </w:pPr>
      <w:r w:rsidRPr="00D02825">
        <w:t xml:space="preserve">(slovy) </w:t>
      </w:r>
      <w:proofErr w:type="spellStart"/>
      <w:r w:rsidR="004B45A3" w:rsidRPr="009A5699">
        <w:t>třistadvacettisíc</w:t>
      </w:r>
      <w:proofErr w:type="spellEnd"/>
      <w:r w:rsidRPr="00D02825">
        <w:t xml:space="preserve"> korun českých,</w:t>
      </w:r>
    </w:p>
    <w:p w14:paraId="5F577B09" w14:textId="77777777" w:rsidR="00193223" w:rsidRPr="00D02825" w:rsidRDefault="00227BC6" w:rsidP="00C7306B">
      <w:pPr>
        <w:spacing w:before="120" w:line="276" w:lineRule="auto"/>
        <w:ind w:firstLine="360"/>
        <w:jc w:val="both"/>
        <w:rPr>
          <w:b/>
          <w:u w:val="single"/>
        </w:rPr>
      </w:pPr>
      <w:r w:rsidRPr="00D02825">
        <w:rPr>
          <w:b/>
          <w:u w:val="single"/>
        </w:rPr>
        <w:t>Z toho cena pro položku I</w:t>
      </w:r>
      <w:r w:rsidR="00945767" w:rsidRPr="00D02825">
        <w:rPr>
          <w:b/>
          <w:u w:val="single"/>
        </w:rPr>
        <w:t>I (čl. III odst. 2 písm. b)</w:t>
      </w:r>
    </w:p>
    <w:p w14:paraId="3A17EC86" w14:textId="4D3A9537" w:rsidR="00193223" w:rsidRPr="00D02825" w:rsidRDefault="00193223" w:rsidP="00C7306B">
      <w:pPr>
        <w:pStyle w:val="Odstavecseseznamem"/>
        <w:spacing w:before="120" w:line="276" w:lineRule="auto"/>
        <w:ind w:left="360"/>
        <w:jc w:val="both"/>
      </w:pPr>
      <w:r w:rsidRPr="00D02825">
        <w:t>Celková cena</w:t>
      </w:r>
      <w:r w:rsidR="00BD2F9E" w:rsidRPr="00D02825">
        <w:t xml:space="preserve"> </w:t>
      </w:r>
      <w:r w:rsidRPr="00D02825">
        <w:t>za  dodané  plnění bez  DPH  je  </w:t>
      </w:r>
      <w:r w:rsidR="004B45A3" w:rsidRPr="009A5699">
        <w:t>81.250</w:t>
      </w:r>
      <w:r w:rsidRPr="00D02825">
        <w:t>  Kč</w:t>
      </w:r>
      <w:r w:rsidR="00105FF4" w:rsidRPr="00D02825">
        <w:t>/ čtvrtletí</w:t>
      </w:r>
    </w:p>
    <w:p w14:paraId="42D9ABDE" w14:textId="3AE7B171" w:rsidR="00193223" w:rsidRPr="0063159B" w:rsidRDefault="00193223" w:rsidP="00C7306B">
      <w:pPr>
        <w:pStyle w:val="Odstavecseseznamem"/>
        <w:spacing w:before="120" w:line="276" w:lineRule="auto"/>
        <w:ind w:left="360"/>
        <w:jc w:val="both"/>
      </w:pPr>
      <w:r w:rsidRPr="00D02825">
        <w:t xml:space="preserve">(slovy) </w:t>
      </w:r>
      <w:proofErr w:type="spellStart"/>
      <w:r w:rsidR="004B45A3" w:rsidRPr="009A5699">
        <w:t>osmdesátjed</w:t>
      </w:r>
      <w:r w:rsidR="00F32FC1" w:rsidRPr="009A5699">
        <w:t>en</w:t>
      </w:r>
      <w:r w:rsidR="004B45A3" w:rsidRPr="009A5699">
        <w:t>tisícdvěstěpadesát</w:t>
      </w:r>
      <w:proofErr w:type="spellEnd"/>
      <w:r w:rsidRPr="00D02825">
        <w:t xml:space="preserve"> korun českých,</w:t>
      </w:r>
    </w:p>
    <w:p w14:paraId="33A33FA9" w14:textId="77777777" w:rsidR="00697C39" w:rsidRPr="0063159B" w:rsidRDefault="00697C39" w:rsidP="00A83563">
      <w:pPr>
        <w:tabs>
          <w:tab w:val="left" w:pos="540"/>
        </w:tabs>
        <w:spacing w:before="120" w:line="276" w:lineRule="auto"/>
        <w:ind w:left="360"/>
        <w:jc w:val="both"/>
      </w:pPr>
    </w:p>
    <w:p w14:paraId="18CE1256" w14:textId="77777777" w:rsidR="00193223" w:rsidRPr="0063159B" w:rsidRDefault="00945767" w:rsidP="007C596A">
      <w:pPr>
        <w:pStyle w:val="Odstavecseseznamem"/>
        <w:numPr>
          <w:ilvl w:val="0"/>
          <w:numId w:val="19"/>
        </w:numPr>
        <w:spacing w:before="120" w:line="276" w:lineRule="auto"/>
        <w:jc w:val="both"/>
      </w:pPr>
      <w:r w:rsidRPr="0063159B">
        <w:t>Uvedená celková cena dle odst. 1 tohoto článku je nejvýše přípustnou a nepřekročitelnou a jsou v ní zahrnuty veškeré náklady potřebné k provedení Díla</w:t>
      </w:r>
      <w:r w:rsidR="0063159B">
        <w:t>. Celková cena dle odst. 1 tohoto článku je stanoven</w:t>
      </w:r>
      <w:r w:rsidR="00F7676E">
        <w:t>á</w:t>
      </w:r>
      <w:r w:rsidR="0063159B">
        <w:t xml:space="preserve"> </w:t>
      </w:r>
      <w:r w:rsidR="00D24953" w:rsidRPr="0063159B">
        <w:t>pro období pouze 4 let,</w:t>
      </w:r>
      <w:r w:rsidR="0063159B">
        <w:t xml:space="preserve"> jejichž počátek </w:t>
      </w:r>
      <w:r w:rsidR="00D24953" w:rsidRPr="0063159B">
        <w:t xml:space="preserve">počíná běžet od </w:t>
      </w:r>
      <w:r w:rsidR="00CE316E" w:rsidRPr="00C44BA7">
        <w:t>nabytí</w:t>
      </w:r>
      <w:r w:rsidR="00CE316E">
        <w:t xml:space="preserve"> </w:t>
      </w:r>
      <w:r w:rsidR="00D24953" w:rsidRPr="0063159B">
        <w:t xml:space="preserve">účinnosti této Smlouvy. </w:t>
      </w:r>
    </w:p>
    <w:p w14:paraId="34A21BD9" w14:textId="77777777" w:rsidR="00D24953" w:rsidRPr="001126AC" w:rsidRDefault="00D24953" w:rsidP="007C596A">
      <w:pPr>
        <w:pStyle w:val="Odstavecseseznamem"/>
        <w:numPr>
          <w:ilvl w:val="0"/>
          <w:numId w:val="19"/>
        </w:numPr>
        <w:spacing w:before="120" w:line="276" w:lineRule="auto"/>
        <w:jc w:val="both"/>
      </w:pPr>
      <w:r w:rsidRPr="0063159B">
        <w:t xml:space="preserve">Po uplynutí období dle odst. 2 tohoto článku si Objednatel vyhrazuje právo v případě změny okolností v předmětu plnění Díla, cenu přepočítat. Pokud </w:t>
      </w:r>
      <w:r w:rsidR="00F96E61" w:rsidRPr="0063159B">
        <w:t>cena překročí výrazně cenu sjednanou na základě této Smlouvy, je oprávněn od této Smlouvy odstoupit</w:t>
      </w:r>
      <w:r w:rsidR="0063159B">
        <w:t xml:space="preserve"> a neporušuje tím ustanovení této Smlouvy a podmínek příslušné veřejné zakázky. Tuto skutečnost bere Zhotovitel na vědomí.</w:t>
      </w:r>
      <w:r w:rsidR="00F96E61" w:rsidRPr="0063159B">
        <w:t xml:space="preserve"> </w:t>
      </w:r>
      <w:r w:rsidRPr="0063159B">
        <w:t xml:space="preserve"> </w:t>
      </w:r>
    </w:p>
    <w:p w14:paraId="4A132CEC" w14:textId="77777777" w:rsidR="00945767" w:rsidRPr="0063159B" w:rsidRDefault="00945767" w:rsidP="007C596A">
      <w:pPr>
        <w:pStyle w:val="Odstavecseseznamem"/>
        <w:numPr>
          <w:ilvl w:val="0"/>
          <w:numId w:val="19"/>
        </w:numPr>
        <w:spacing w:before="120" w:line="276" w:lineRule="auto"/>
        <w:jc w:val="both"/>
      </w:pPr>
      <w:r w:rsidRPr="0063159B">
        <w:t>V případě změny sazby DPH dané právním</w:t>
      </w:r>
      <w:r w:rsidR="009D55C5" w:rsidRPr="0063159B">
        <w:t>i</w:t>
      </w:r>
      <w:r w:rsidRPr="0063159B">
        <w:t xml:space="preserve"> předpisy bude k ceně za DPH přiúčtována daň dle sazby platné ke dni zdanitelného plnění. Z žádných jiných důvodů nemůže být cena Díla uveden</w:t>
      </w:r>
      <w:r w:rsidR="009D55C5" w:rsidRPr="0063159B">
        <w:t>á</w:t>
      </w:r>
      <w:r w:rsidRPr="0063159B">
        <w:t xml:space="preserve"> v odst. 1 tohoto článku měněna.</w:t>
      </w:r>
    </w:p>
    <w:p w14:paraId="5CAF3273" w14:textId="77777777" w:rsidR="00493486" w:rsidRPr="001B7AAA" w:rsidRDefault="00493486" w:rsidP="00227BC6">
      <w:pPr>
        <w:pStyle w:val="Odstavecseseznamem"/>
        <w:numPr>
          <w:ilvl w:val="0"/>
          <w:numId w:val="19"/>
        </w:numPr>
        <w:spacing w:before="120" w:line="276" w:lineRule="auto"/>
        <w:jc w:val="both"/>
      </w:pPr>
      <w:r w:rsidRPr="001B7AAA">
        <w:lastRenderedPageBreak/>
        <w:t xml:space="preserve">Cena Díla podléhá kurzovním změnám v případě, že v době daňového plnění dojde k odchylce kurzu zahraniční měny v přepočtu na CZK, který stanovuje ČNB, </w:t>
      </w:r>
      <w:r w:rsidR="000C555D" w:rsidRPr="001B7AAA">
        <w:t>od stanoveného základu. Za základ se bere kurz zahraniční m</w:t>
      </w:r>
      <w:r w:rsidR="00553403">
        <w:t>ěny v přepočtu dle čl. V, bodu 6</w:t>
      </w:r>
      <w:r w:rsidR="000C555D" w:rsidRPr="001B7AAA">
        <w:t>. této Smlouvy. O tento případný rozdíl bude daňový základ navýšen nebo snížen. Z takto upraveného daňového základu se vypočítá daň v platné výši k datu plnění.</w:t>
      </w:r>
    </w:p>
    <w:p w14:paraId="482F4204" w14:textId="3E5E70F5" w:rsidR="0010492A" w:rsidRPr="00D02825" w:rsidRDefault="0010492A" w:rsidP="00227BC6">
      <w:pPr>
        <w:pStyle w:val="Odstavecseseznamem"/>
        <w:numPr>
          <w:ilvl w:val="0"/>
          <w:numId w:val="19"/>
        </w:numPr>
        <w:spacing w:before="120" w:line="276" w:lineRule="auto"/>
        <w:jc w:val="both"/>
      </w:pPr>
      <w:r w:rsidRPr="001B7AAA">
        <w:t xml:space="preserve">Cena Díla dle odst. 1 písm. b) této Smlouvy a bod 1. tohoto článku odpovídá kurzu zahraniční měny platného v době vyhotovení Smlouvy, tj. kurzu ze </w:t>
      </w:r>
      <w:r w:rsidRPr="00D02825">
        <w:t xml:space="preserve">dne </w:t>
      </w:r>
      <w:proofErr w:type="gramStart"/>
      <w:r w:rsidR="004B45A3" w:rsidRPr="009A5699">
        <w:t>21.08.</w:t>
      </w:r>
      <w:r w:rsidRPr="00D02825">
        <w:t>2017</w:t>
      </w:r>
      <w:proofErr w:type="gramEnd"/>
      <w:r w:rsidRPr="00D02825">
        <w:t>. K tomuto datu platí dle kurzovního lístku ČNB 1,00 EUR =</w:t>
      </w:r>
      <w:r w:rsidR="004B45A3" w:rsidRPr="009A5699">
        <w:t xml:space="preserve"> 26,1</w:t>
      </w:r>
      <w:r w:rsidRPr="00D02825">
        <w:t>Kč.</w:t>
      </w:r>
    </w:p>
    <w:p w14:paraId="58045DEE" w14:textId="77777777" w:rsidR="00553403" w:rsidRPr="001B7AAA" w:rsidRDefault="00553403" w:rsidP="00553403">
      <w:pPr>
        <w:spacing w:before="120" w:line="276" w:lineRule="auto"/>
        <w:jc w:val="both"/>
      </w:pPr>
    </w:p>
    <w:p w14:paraId="3A94626E" w14:textId="77777777" w:rsidR="00283CD1" w:rsidRPr="0063159B" w:rsidRDefault="00283CD1" w:rsidP="007C596A">
      <w:pPr>
        <w:numPr>
          <w:ilvl w:val="0"/>
          <w:numId w:val="19"/>
        </w:numPr>
        <w:spacing w:after="120" w:line="276" w:lineRule="auto"/>
        <w:jc w:val="both"/>
      </w:pPr>
      <w:r w:rsidRPr="0063159B">
        <w:t>T</w:t>
      </w:r>
      <w:r w:rsidR="00553403">
        <w:t>uto činnost provádí Objednatel</w:t>
      </w:r>
      <w:r w:rsidRPr="0063159B">
        <w:t xml:space="preserve"> dle </w:t>
      </w:r>
      <w:proofErr w:type="spellStart"/>
      <w:r w:rsidRPr="0063159B">
        <w:t>vl</w:t>
      </w:r>
      <w:proofErr w:type="spellEnd"/>
      <w:r w:rsidRPr="0063159B">
        <w:t xml:space="preserve">. nařízení č. 96/1953 Sb. Při výkonu této činnosti </w:t>
      </w:r>
      <w:r w:rsidR="00553403">
        <w:t>není Objednatel</w:t>
      </w:r>
      <w:r w:rsidRPr="0063159B">
        <w:t xml:space="preserve"> osobou povinnou k dani podle § 5 odst. 3 zákona č. 235/2004 Sb., o dani z přidané hodnoty.</w:t>
      </w:r>
    </w:p>
    <w:p w14:paraId="6990F02C" w14:textId="77777777" w:rsidR="00487782" w:rsidRPr="0063159B" w:rsidRDefault="00487782" w:rsidP="00C7306B">
      <w:pPr>
        <w:pStyle w:val="Odstavecseseznamem"/>
        <w:spacing w:before="120" w:line="276" w:lineRule="auto"/>
        <w:ind w:left="360"/>
        <w:jc w:val="both"/>
      </w:pPr>
    </w:p>
    <w:p w14:paraId="785ABC7F" w14:textId="77777777" w:rsidR="00401B0A" w:rsidRPr="0063159B" w:rsidRDefault="00401B0A" w:rsidP="00C7306B">
      <w:pPr>
        <w:pStyle w:val="Odstavecseseznamem"/>
        <w:spacing w:line="276" w:lineRule="auto"/>
      </w:pPr>
    </w:p>
    <w:p w14:paraId="4BFE3F49" w14:textId="77777777" w:rsidR="00401B0A" w:rsidRPr="0063159B" w:rsidRDefault="00401B0A" w:rsidP="00C7306B">
      <w:pPr>
        <w:pStyle w:val="Nadpis2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159B">
        <w:rPr>
          <w:rFonts w:ascii="Times New Roman" w:hAnsi="Times New Roman" w:cs="Times New Roman"/>
          <w:b/>
          <w:color w:val="auto"/>
          <w:sz w:val="24"/>
          <w:szCs w:val="24"/>
        </w:rPr>
        <w:t>Článek V</w:t>
      </w:r>
      <w:r w:rsidR="00424A44" w:rsidRPr="0063159B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</w:p>
    <w:p w14:paraId="73CEA3C4" w14:textId="77777777" w:rsidR="00105FF4" w:rsidRPr="0063159B" w:rsidRDefault="00424A44" w:rsidP="00C7306B">
      <w:pPr>
        <w:spacing w:line="276" w:lineRule="auto"/>
        <w:jc w:val="center"/>
        <w:rPr>
          <w:b/>
        </w:rPr>
      </w:pPr>
      <w:r w:rsidRPr="0063159B">
        <w:rPr>
          <w:b/>
        </w:rPr>
        <w:t>Platební a faktur</w:t>
      </w:r>
      <w:r w:rsidR="00D24953" w:rsidRPr="0063159B">
        <w:rPr>
          <w:b/>
        </w:rPr>
        <w:t>a</w:t>
      </w:r>
      <w:r w:rsidRPr="0063159B">
        <w:rPr>
          <w:b/>
        </w:rPr>
        <w:t>ční podmínky</w:t>
      </w:r>
    </w:p>
    <w:p w14:paraId="596D84A5" w14:textId="77777777" w:rsidR="00401B0A" w:rsidRPr="0063159B" w:rsidRDefault="00401B0A" w:rsidP="00C7306B">
      <w:pPr>
        <w:spacing w:line="276" w:lineRule="auto"/>
        <w:jc w:val="center"/>
      </w:pPr>
    </w:p>
    <w:p w14:paraId="5986A440" w14:textId="77777777" w:rsidR="00105FF4" w:rsidRPr="0063159B" w:rsidRDefault="00A85FF0" w:rsidP="007C596A">
      <w:pPr>
        <w:pStyle w:val="Odstavecseseznamem"/>
        <w:numPr>
          <w:ilvl w:val="0"/>
          <w:numId w:val="9"/>
        </w:numPr>
        <w:spacing w:line="276" w:lineRule="auto"/>
        <w:ind w:left="357" w:hanging="357"/>
        <w:contextualSpacing/>
        <w:jc w:val="both"/>
      </w:pPr>
      <w:r w:rsidRPr="0063159B">
        <w:t xml:space="preserve">Objednatel nebude poskytovat </w:t>
      </w:r>
      <w:r w:rsidR="00105FF4" w:rsidRPr="0063159B">
        <w:t xml:space="preserve">Zhotoviteli před </w:t>
      </w:r>
      <w:r w:rsidR="00D24953" w:rsidRPr="0063159B">
        <w:t>řádným zhotovení</w:t>
      </w:r>
      <w:r w:rsidR="00B0276F" w:rsidRPr="0063159B">
        <w:t>m</w:t>
      </w:r>
      <w:r w:rsidR="00D24953" w:rsidRPr="0063159B">
        <w:t xml:space="preserve"> a předáním Díla</w:t>
      </w:r>
      <w:r w:rsidR="00105FF4" w:rsidRPr="0063159B">
        <w:t xml:space="preserve"> žádné zálohy na cenu v jakékoli formě. </w:t>
      </w:r>
    </w:p>
    <w:p w14:paraId="1D582430" w14:textId="77777777" w:rsidR="00105FF4" w:rsidRPr="0063159B" w:rsidRDefault="00105FF4" w:rsidP="007C596A">
      <w:pPr>
        <w:numPr>
          <w:ilvl w:val="0"/>
          <w:numId w:val="9"/>
        </w:numPr>
        <w:spacing w:line="276" w:lineRule="auto"/>
        <w:ind w:left="357" w:hanging="357"/>
        <w:jc w:val="both"/>
        <w:rPr>
          <w:bCs/>
        </w:rPr>
      </w:pPr>
      <w:r w:rsidRPr="0063159B">
        <w:t xml:space="preserve">Zhotovitel je oprávněn vystavit fakturu – daňový doklad (dále jen „faktura“) dle </w:t>
      </w:r>
      <w:r w:rsidR="00B0276F" w:rsidRPr="0063159B">
        <w:t>následujícího způsobu:</w:t>
      </w:r>
    </w:p>
    <w:p w14:paraId="5970FF5B" w14:textId="77777777" w:rsidR="00105FF4" w:rsidRPr="0063159B" w:rsidRDefault="00105FF4" w:rsidP="007C596A">
      <w:pPr>
        <w:pStyle w:val="Odstavecseseznamem"/>
        <w:numPr>
          <w:ilvl w:val="0"/>
          <w:numId w:val="17"/>
        </w:numPr>
        <w:spacing w:line="276" w:lineRule="auto"/>
        <w:jc w:val="both"/>
        <w:rPr>
          <w:bCs/>
        </w:rPr>
      </w:pPr>
      <w:r w:rsidRPr="0063159B">
        <w:t>po realizaci a splnění Díl</w:t>
      </w:r>
      <w:r w:rsidR="00E30961" w:rsidRPr="0063159B">
        <w:t xml:space="preserve">a dle čl. III odst. 2 písm. a) </w:t>
      </w:r>
      <w:r w:rsidR="00E30961" w:rsidRPr="0037611E">
        <w:t xml:space="preserve">a </w:t>
      </w:r>
      <w:r w:rsidRPr="0037611E">
        <w:t>po vyhotovení akceptačních testů ve stanovené lhůtě</w:t>
      </w:r>
      <w:r w:rsidRPr="0063159B">
        <w:t xml:space="preserve"> dle čl. III odst. </w:t>
      </w:r>
      <w:r w:rsidR="0037611E" w:rsidRPr="0037611E">
        <w:t xml:space="preserve">2 písm. </w:t>
      </w:r>
      <w:r w:rsidR="00381E66" w:rsidRPr="00232AEA">
        <w:t>c</w:t>
      </w:r>
      <w:r w:rsidRPr="00232AEA">
        <w:t>)</w:t>
      </w:r>
      <w:r w:rsidRPr="0063159B">
        <w:t xml:space="preserve"> bude vystavena fakt</w:t>
      </w:r>
      <w:r w:rsidR="00E30961" w:rsidRPr="0063159B">
        <w:t xml:space="preserve">ura na tuto dílčí část dle čl. </w:t>
      </w:r>
      <w:r w:rsidRPr="0063159B">
        <w:t>V odst.</w:t>
      </w:r>
      <w:r w:rsidR="0037611E">
        <w:t xml:space="preserve"> </w:t>
      </w:r>
      <w:r w:rsidR="00E30961" w:rsidRPr="0063159B">
        <w:t xml:space="preserve">1 </w:t>
      </w:r>
      <w:r w:rsidRPr="0063159B">
        <w:t>písm. a</w:t>
      </w:r>
      <w:r w:rsidR="00E30961" w:rsidRPr="0063159B">
        <w:t>)</w:t>
      </w:r>
      <w:r w:rsidRPr="0063159B">
        <w:t xml:space="preserve"> nebo b)</w:t>
      </w:r>
      <w:r w:rsidR="00C83424">
        <w:t>,</w:t>
      </w:r>
      <w:r w:rsidRPr="0063159B">
        <w:t xml:space="preserve"> </w:t>
      </w:r>
    </w:p>
    <w:p w14:paraId="5F012F8E" w14:textId="77777777" w:rsidR="00B0276F" w:rsidRPr="0063159B" w:rsidRDefault="00B0276F" w:rsidP="00C7306B">
      <w:pPr>
        <w:pStyle w:val="Odstavecseseznamem"/>
        <w:spacing w:line="276" w:lineRule="auto"/>
        <w:ind w:left="1057"/>
        <w:jc w:val="both"/>
        <w:rPr>
          <w:bCs/>
        </w:rPr>
      </w:pPr>
    </w:p>
    <w:p w14:paraId="4B8A5132" w14:textId="77777777" w:rsidR="00105FF4" w:rsidRPr="0063159B" w:rsidRDefault="00E30961" w:rsidP="007C596A">
      <w:pPr>
        <w:pStyle w:val="Odstavecseseznamem"/>
        <w:numPr>
          <w:ilvl w:val="0"/>
          <w:numId w:val="17"/>
        </w:numPr>
        <w:spacing w:line="276" w:lineRule="auto"/>
        <w:jc w:val="both"/>
        <w:rPr>
          <w:bCs/>
        </w:rPr>
      </w:pPr>
      <w:r w:rsidRPr="0063159B">
        <w:t xml:space="preserve">během účinnosti této smlouvy dle čl. III odst. 2 písm. b) </w:t>
      </w:r>
      <w:r w:rsidR="00B0276F" w:rsidRPr="0063159B">
        <w:t>bude za každých 90 dní vystavována</w:t>
      </w:r>
      <w:r w:rsidRPr="0063159B">
        <w:t xml:space="preserve"> faktura na tuto dílčí část dle čl. V odst. 1 písm. a) nebo b).  </w:t>
      </w:r>
    </w:p>
    <w:p w14:paraId="1459D99D" w14:textId="77777777" w:rsidR="00D45AE8" w:rsidRPr="0063159B" w:rsidRDefault="00D45AE8" w:rsidP="00C7306B">
      <w:pPr>
        <w:pStyle w:val="Odstavecseseznamem"/>
        <w:spacing w:line="276" w:lineRule="auto"/>
        <w:ind w:left="1057"/>
        <w:jc w:val="both"/>
        <w:rPr>
          <w:bCs/>
        </w:rPr>
      </w:pPr>
    </w:p>
    <w:p w14:paraId="55FE0578" w14:textId="77777777" w:rsidR="00E30961" w:rsidRPr="0063159B" w:rsidRDefault="00E30961" w:rsidP="007C596A">
      <w:pPr>
        <w:pStyle w:val="Odstavecseseznamem"/>
        <w:numPr>
          <w:ilvl w:val="0"/>
          <w:numId w:val="9"/>
        </w:numPr>
        <w:spacing w:line="276" w:lineRule="auto"/>
        <w:jc w:val="both"/>
        <w:rPr>
          <w:bCs/>
        </w:rPr>
      </w:pPr>
      <w:r w:rsidRPr="0063159B">
        <w:t>Splatnost faktury činí 30 dnů ode dne jejího doručení Objednateli na adresu uvedenou záhlaví této Smlouvy</w:t>
      </w:r>
      <w:r w:rsidR="00D45AE8" w:rsidRPr="0063159B">
        <w:t>.</w:t>
      </w:r>
    </w:p>
    <w:p w14:paraId="0D24B798" w14:textId="77777777" w:rsidR="00E30961" w:rsidRPr="0063159B" w:rsidRDefault="00E30961" w:rsidP="00C7306B">
      <w:pPr>
        <w:pStyle w:val="Odstavecseseznamem"/>
        <w:spacing w:line="276" w:lineRule="auto"/>
        <w:ind w:left="360"/>
        <w:jc w:val="both"/>
        <w:rPr>
          <w:bCs/>
        </w:rPr>
      </w:pPr>
    </w:p>
    <w:p w14:paraId="54A40461" w14:textId="77777777" w:rsidR="00105FF4" w:rsidRPr="0063159B" w:rsidRDefault="00E30961" w:rsidP="007C596A">
      <w:pPr>
        <w:pStyle w:val="Odstavecseseznamem"/>
        <w:numPr>
          <w:ilvl w:val="0"/>
          <w:numId w:val="9"/>
        </w:numPr>
        <w:spacing w:line="276" w:lineRule="auto"/>
        <w:jc w:val="both"/>
      </w:pPr>
      <w:r w:rsidRPr="0063159B">
        <w:t>Faktura</w:t>
      </w:r>
      <w:r w:rsidR="00105FF4" w:rsidRPr="0063159B">
        <w:t xml:space="preserve"> musí obsahovat náležitosti řádného a účetního dokladu ve smyslu příslušných právních předpisů, zejména zákona č. 235/2004 Sb., o dani z přidané hodnoty, ve znění pozdějších předpisů. Faktura musí obsahovat tyto údaje a náležitosti:</w:t>
      </w:r>
    </w:p>
    <w:p w14:paraId="3348E5FD" w14:textId="77777777" w:rsidR="00E30961" w:rsidRPr="0063159B" w:rsidRDefault="00E30961" w:rsidP="00C7306B">
      <w:pPr>
        <w:spacing w:line="276" w:lineRule="auto"/>
        <w:jc w:val="both"/>
      </w:pPr>
    </w:p>
    <w:p w14:paraId="0EABF234" w14:textId="77777777" w:rsidR="00105FF4" w:rsidRPr="0063159B" w:rsidRDefault="00105FF4" w:rsidP="007C596A">
      <w:pPr>
        <w:numPr>
          <w:ilvl w:val="0"/>
          <w:numId w:val="21"/>
        </w:numPr>
        <w:tabs>
          <w:tab w:val="left" w:pos="1080"/>
        </w:tabs>
        <w:spacing w:line="276" w:lineRule="auto"/>
        <w:jc w:val="both"/>
      </w:pPr>
      <w:r w:rsidRPr="0063159B">
        <w:t xml:space="preserve">název a sídlo kupujícího </w:t>
      </w:r>
      <w:r w:rsidR="00E30961" w:rsidRPr="0063159B">
        <w:t>a prodávajícího, jejich IČ, DIČ</w:t>
      </w:r>
    </w:p>
    <w:p w14:paraId="75777FD1" w14:textId="77777777" w:rsidR="00105FF4" w:rsidRPr="0063159B" w:rsidRDefault="00105FF4" w:rsidP="007C596A">
      <w:pPr>
        <w:numPr>
          <w:ilvl w:val="0"/>
          <w:numId w:val="21"/>
        </w:numPr>
        <w:tabs>
          <w:tab w:val="left" w:pos="1080"/>
        </w:tabs>
        <w:spacing w:line="276" w:lineRule="auto"/>
        <w:jc w:val="both"/>
      </w:pPr>
      <w:r w:rsidRPr="0063159B">
        <w:t>e</w:t>
      </w:r>
      <w:r w:rsidR="00E30961" w:rsidRPr="0063159B">
        <w:t>videnční číslo daňového dokladu</w:t>
      </w:r>
    </w:p>
    <w:p w14:paraId="046F6758" w14:textId="77777777" w:rsidR="00105FF4" w:rsidRPr="0063159B" w:rsidRDefault="00105FF4" w:rsidP="007C596A">
      <w:pPr>
        <w:numPr>
          <w:ilvl w:val="0"/>
          <w:numId w:val="21"/>
        </w:numPr>
        <w:spacing w:line="276" w:lineRule="auto"/>
        <w:jc w:val="both"/>
      </w:pPr>
      <w:r w:rsidRPr="0063159B">
        <w:t>číslo smlouvy kupujícího</w:t>
      </w:r>
    </w:p>
    <w:p w14:paraId="40DC5C88" w14:textId="77777777" w:rsidR="00105FF4" w:rsidRPr="0063159B" w:rsidRDefault="00105FF4" w:rsidP="007C596A">
      <w:pPr>
        <w:numPr>
          <w:ilvl w:val="0"/>
          <w:numId w:val="21"/>
        </w:numPr>
        <w:spacing w:line="276" w:lineRule="auto"/>
        <w:jc w:val="both"/>
      </w:pPr>
      <w:r w:rsidRPr="0063159B">
        <w:t>p</w:t>
      </w:r>
      <w:r w:rsidR="00E30961" w:rsidRPr="0063159B">
        <w:t>ředmět a název díla, č. smlouvy</w:t>
      </w:r>
    </w:p>
    <w:p w14:paraId="60D6A4C5" w14:textId="77777777" w:rsidR="00105FF4" w:rsidRPr="0063159B" w:rsidRDefault="00105FF4" w:rsidP="007C596A">
      <w:pPr>
        <w:numPr>
          <w:ilvl w:val="0"/>
          <w:numId w:val="21"/>
        </w:numPr>
        <w:spacing w:line="276" w:lineRule="auto"/>
        <w:jc w:val="both"/>
      </w:pPr>
      <w:r w:rsidRPr="0063159B">
        <w:t>cenu díla – fakturovaná částka</w:t>
      </w:r>
    </w:p>
    <w:p w14:paraId="257C11D4" w14:textId="77777777" w:rsidR="00105FF4" w:rsidRPr="0063159B" w:rsidRDefault="00E30961" w:rsidP="007C596A">
      <w:pPr>
        <w:numPr>
          <w:ilvl w:val="0"/>
          <w:numId w:val="21"/>
        </w:numPr>
        <w:spacing w:line="276" w:lineRule="auto"/>
        <w:jc w:val="both"/>
      </w:pPr>
      <w:r w:rsidRPr="0063159B">
        <w:t>datum vystavení faktury</w:t>
      </w:r>
    </w:p>
    <w:p w14:paraId="23C4B9F3" w14:textId="77777777" w:rsidR="00105FF4" w:rsidRPr="0063159B" w:rsidRDefault="00E30961" w:rsidP="007C596A">
      <w:pPr>
        <w:numPr>
          <w:ilvl w:val="0"/>
          <w:numId w:val="21"/>
        </w:numPr>
        <w:spacing w:line="276" w:lineRule="auto"/>
        <w:jc w:val="both"/>
      </w:pPr>
      <w:r w:rsidRPr="0063159B">
        <w:t>den uskutečnění plnění</w:t>
      </w:r>
    </w:p>
    <w:p w14:paraId="4D1E6124" w14:textId="77777777" w:rsidR="00105FF4" w:rsidRPr="0063159B" w:rsidRDefault="00105FF4" w:rsidP="007C596A">
      <w:pPr>
        <w:numPr>
          <w:ilvl w:val="0"/>
          <w:numId w:val="21"/>
        </w:numPr>
        <w:spacing w:line="276" w:lineRule="auto"/>
        <w:jc w:val="both"/>
      </w:pPr>
      <w:r w:rsidRPr="0063159B">
        <w:t>den splatnosti</w:t>
      </w:r>
    </w:p>
    <w:p w14:paraId="21816EF5" w14:textId="77777777" w:rsidR="00105FF4" w:rsidRPr="0063159B" w:rsidRDefault="00E30961" w:rsidP="007C596A">
      <w:pPr>
        <w:numPr>
          <w:ilvl w:val="0"/>
          <w:numId w:val="21"/>
        </w:numPr>
        <w:spacing w:line="276" w:lineRule="auto"/>
        <w:ind w:left="1037" w:hanging="357"/>
        <w:jc w:val="both"/>
      </w:pPr>
      <w:r w:rsidRPr="0063159B">
        <w:t>bankovní spojení, číslo účtu</w:t>
      </w:r>
    </w:p>
    <w:p w14:paraId="7D8A6E6A" w14:textId="77777777" w:rsidR="00E30961" w:rsidRPr="0063159B" w:rsidRDefault="00E30961" w:rsidP="007C596A">
      <w:pPr>
        <w:pStyle w:val="Odstavecseseznamem"/>
        <w:numPr>
          <w:ilvl w:val="0"/>
          <w:numId w:val="21"/>
        </w:numPr>
        <w:spacing w:line="276" w:lineRule="auto"/>
        <w:contextualSpacing/>
        <w:jc w:val="both"/>
        <w:rPr>
          <w:color w:val="000000" w:themeColor="text1"/>
        </w:rPr>
      </w:pPr>
      <w:r w:rsidRPr="0063159B">
        <w:rPr>
          <w:color w:val="000000" w:themeColor="text1"/>
        </w:rPr>
        <w:lastRenderedPageBreak/>
        <w:t>kurz zahraniční měny uvedené v čl. V odst. 4této Smlouvy ke dni dodání</w:t>
      </w:r>
    </w:p>
    <w:p w14:paraId="42BAC84D" w14:textId="77777777" w:rsidR="00E30961" w:rsidRPr="0063159B" w:rsidRDefault="00E30961" w:rsidP="00C7306B">
      <w:pPr>
        <w:spacing w:after="120" w:line="276" w:lineRule="auto"/>
        <w:ind w:left="1037"/>
        <w:jc w:val="both"/>
      </w:pPr>
    </w:p>
    <w:p w14:paraId="12A30C1D" w14:textId="77777777" w:rsidR="00105FF4" w:rsidRPr="0063159B" w:rsidRDefault="00E30961" w:rsidP="007C596A">
      <w:pPr>
        <w:pStyle w:val="Odstavecseseznamem"/>
        <w:numPr>
          <w:ilvl w:val="0"/>
          <w:numId w:val="9"/>
        </w:numPr>
        <w:spacing w:line="276" w:lineRule="auto"/>
        <w:jc w:val="both"/>
      </w:pPr>
      <w:r w:rsidRPr="0063159B">
        <w:t>Objednatel</w:t>
      </w:r>
      <w:r w:rsidR="00105FF4" w:rsidRPr="0063159B">
        <w:t xml:space="preserve"> je oprávněn před uplynutím lhůty splatnosti vrátit </w:t>
      </w:r>
      <w:r w:rsidRPr="0063159B">
        <w:t xml:space="preserve">Zhotoviteli </w:t>
      </w:r>
      <w:r w:rsidR="00105FF4" w:rsidRPr="0063159B">
        <w:t xml:space="preserve">fakturu, </w:t>
      </w:r>
      <w:r w:rsidR="00105FF4" w:rsidRPr="0063159B">
        <w:br/>
        <w:t xml:space="preserve">která neobsahuje požadované náležitosti, není doložena požadovanými nebo úplnými doklady nebo obsahuje nesprávné údaje. Faktura je považována za vrácenou ve lhůtě splatnosti, pokud byla v této lhůtě odeslána </w:t>
      </w:r>
      <w:r w:rsidRPr="0063159B">
        <w:t xml:space="preserve">Zhotoviteli </w:t>
      </w:r>
      <w:r w:rsidR="00105FF4" w:rsidRPr="0063159B">
        <w:t xml:space="preserve">na jeho adresu. Ve vrácené faktuře musí </w:t>
      </w:r>
      <w:r w:rsidRPr="0063159B">
        <w:t xml:space="preserve">Objednatel </w:t>
      </w:r>
      <w:r w:rsidR="00105FF4" w:rsidRPr="0063159B">
        <w:t xml:space="preserve">vyznačit důvod vrácení faktury. </w:t>
      </w:r>
      <w:r w:rsidRPr="0063159B">
        <w:t xml:space="preserve">Zhotovitel </w:t>
      </w:r>
      <w:r w:rsidR="00105FF4" w:rsidRPr="0063159B">
        <w:t xml:space="preserve">je povinen vystavit novou fakturu s tím, že vrácením faktury </w:t>
      </w:r>
      <w:r w:rsidRPr="0063159B">
        <w:t xml:space="preserve">Objednateli </w:t>
      </w:r>
      <w:r w:rsidR="00105FF4" w:rsidRPr="0063159B">
        <w:t>přestává běžet původní lhůta splatnosti faktury a běží nová lhůta.</w:t>
      </w:r>
    </w:p>
    <w:p w14:paraId="14147BB8" w14:textId="77777777" w:rsidR="00D45AE8" w:rsidRPr="0063159B" w:rsidRDefault="00D45AE8" w:rsidP="00C7306B">
      <w:pPr>
        <w:pStyle w:val="Odstavecseseznamem"/>
        <w:spacing w:line="276" w:lineRule="auto"/>
        <w:ind w:left="360"/>
        <w:jc w:val="both"/>
      </w:pPr>
    </w:p>
    <w:p w14:paraId="70DB0ABF" w14:textId="77777777" w:rsidR="00E30961" w:rsidRPr="0063159B" w:rsidRDefault="00D45AE8" w:rsidP="007C596A">
      <w:pPr>
        <w:pStyle w:val="Odstavecseseznamem"/>
        <w:numPr>
          <w:ilvl w:val="0"/>
          <w:numId w:val="9"/>
        </w:numPr>
        <w:spacing w:line="276" w:lineRule="auto"/>
        <w:jc w:val="both"/>
      </w:pPr>
      <w:r w:rsidRPr="0063159B">
        <w:t>Zaplacením ceny Díla se rozumí den, kdy je příslušná částk</w:t>
      </w:r>
      <w:r w:rsidR="00CA62A7" w:rsidRPr="0063159B">
        <w:t>a</w:t>
      </w:r>
      <w:r w:rsidRPr="0063159B">
        <w:t xml:space="preserve"> odeslána z účtu Objednatele na účet Zhotovitele uvedený na faktuře, který musí odpovídat číslu účtu uvedenému v záhlaví Smlouvy nebo číslu účtu uvedenému v registru plátců DPH. Případnou změnu čísla účtu je Zhotovitel povinen Objednateli </w:t>
      </w:r>
      <w:r w:rsidR="0063159B">
        <w:t xml:space="preserve">oznámit na adresu uvedenou v záhlaví Smlouvy, </w:t>
      </w:r>
      <w:r w:rsidRPr="001126AC">
        <w:t>jinak je Objednatel oprávněn vrátit fakturu Zhotoviteli podle odst. 5 tohoto článk</w:t>
      </w:r>
      <w:r w:rsidR="00E61385" w:rsidRPr="0063159B">
        <w:t>u</w:t>
      </w:r>
      <w:r w:rsidRPr="0063159B">
        <w:t xml:space="preserve">. </w:t>
      </w:r>
    </w:p>
    <w:p w14:paraId="1E38377A" w14:textId="77777777" w:rsidR="002538A6" w:rsidRPr="0063159B" w:rsidRDefault="002538A6" w:rsidP="00E76C6F">
      <w:pPr>
        <w:pStyle w:val="Odstavecseseznamem"/>
        <w:spacing w:line="276" w:lineRule="auto"/>
      </w:pPr>
    </w:p>
    <w:p w14:paraId="6DB500FC" w14:textId="77777777" w:rsidR="002538A6" w:rsidRPr="0063159B" w:rsidRDefault="002538A6" w:rsidP="007C596A">
      <w:pPr>
        <w:pStyle w:val="Odstavecseseznamem"/>
        <w:numPr>
          <w:ilvl w:val="0"/>
          <w:numId w:val="9"/>
        </w:numPr>
        <w:spacing w:line="276" w:lineRule="auto"/>
        <w:jc w:val="both"/>
      </w:pPr>
      <w:r w:rsidRPr="0063159B">
        <w:t xml:space="preserve">Bankovní poplatky u provedené platby v cizí měně budou hrazeny ze strany Zhotovitele, pokud budou spojené s přijetím částky k úhradě za vystavenou fakturu a ze strany Objednatele pouze za v případě převodu peněz na účet Zhotovitele. </w:t>
      </w:r>
    </w:p>
    <w:p w14:paraId="53F3B031" w14:textId="77777777" w:rsidR="00D45AE8" w:rsidRPr="0063159B" w:rsidRDefault="00D45AE8" w:rsidP="00E76C6F">
      <w:pPr>
        <w:pStyle w:val="Odstavecseseznamem"/>
        <w:spacing w:line="276" w:lineRule="auto"/>
      </w:pPr>
    </w:p>
    <w:p w14:paraId="46BB3053" w14:textId="77777777" w:rsidR="0091357D" w:rsidRPr="0063159B" w:rsidRDefault="0091357D" w:rsidP="00C7306B">
      <w:pPr>
        <w:pStyle w:val="Odstavecseseznamem"/>
        <w:spacing w:line="276" w:lineRule="auto"/>
      </w:pPr>
    </w:p>
    <w:p w14:paraId="1639C8E8" w14:textId="77777777" w:rsidR="0091357D" w:rsidRPr="0063159B" w:rsidRDefault="0091357D" w:rsidP="00C7306B">
      <w:pPr>
        <w:pStyle w:val="Nadpis2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159B">
        <w:rPr>
          <w:rFonts w:ascii="Times New Roman" w:hAnsi="Times New Roman" w:cs="Times New Roman"/>
          <w:b/>
          <w:color w:val="auto"/>
          <w:sz w:val="24"/>
          <w:szCs w:val="24"/>
        </w:rPr>
        <w:t>Článek VI</w:t>
      </w:r>
      <w:r w:rsidR="002538A6" w:rsidRPr="0063159B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</w:p>
    <w:p w14:paraId="41DD1D36" w14:textId="77777777" w:rsidR="0091357D" w:rsidRPr="0063159B" w:rsidRDefault="0091357D" w:rsidP="00C7306B">
      <w:pPr>
        <w:spacing w:line="276" w:lineRule="auto"/>
        <w:jc w:val="center"/>
        <w:rPr>
          <w:b/>
        </w:rPr>
      </w:pPr>
      <w:r w:rsidRPr="0063159B">
        <w:rPr>
          <w:b/>
        </w:rPr>
        <w:t>Vlastnick</w:t>
      </w:r>
      <w:r w:rsidR="002538A6" w:rsidRPr="0063159B">
        <w:rPr>
          <w:b/>
        </w:rPr>
        <w:t>á</w:t>
      </w:r>
      <w:r w:rsidRPr="0063159B">
        <w:rPr>
          <w:b/>
        </w:rPr>
        <w:t xml:space="preserve"> práv</w:t>
      </w:r>
      <w:r w:rsidR="002538A6" w:rsidRPr="0063159B">
        <w:rPr>
          <w:b/>
        </w:rPr>
        <w:t>a, licenční ujednání</w:t>
      </w:r>
      <w:r w:rsidRPr="0063159B">
        <w:rPr>
          <w:b/>
        </w:rPr>
        <w:t xml:space="preserve"> </w:t>
      </w:r>
    </w:p>
    <w:p w14:paraId="5AB66B8B" w14:textId="77777777" w:rsidR="0091357D" w:rsidRPr="0063159B" w:rsidRDefault="0091357D" w:rsidP="00C7306B">
      <w:pPr>
        <w:spacing w:line="276" w:lineRule="auto"/>
        <w:jc w:val="center"/>
        <w:rPr>
          <w:b/>
        </w:rPr>
      </w:pPr>
    </w:p>
    <w:p w14:paraId="2348A5EA" w14:textId="77777777" w:rsidR="002538A6" w:rsidRPr="0063159B" w:rsidRDefault="002538A6" w:rsidP="007C596A">
      <w:pPr>
        <w:pStyle w:val="Odstavecseseznamem"/>
        <w:numPr>
          <w:ilvl w:val="0"/>
          <w:numId w:val="22"/>
        </w:numPr>
        <w:spacing w:line="276" w:lineRule="auto"/>
        <w:ind w:left="777" w:hanging="357"/>
      </w:pPr>
      <w:r w:rsidRPr="0063159B">
        <w:t>Řádným předáním Díla přechází na Objednatele vlastnické právo k Dílu.</w:t>
      </w:r>
    </w:p>
    <w:p w14:paraId="3511C37F" w14:textId="77777777" w:rsidR="00684426" w:rsidRPr="0063159B" w:rsidRDefault="00684426" w:rsidP="00C7306B">
      <w:pPr>
        <w:spacing w:line="276" w:lineRule="auto"/>
        <w:ind w:left="420"/>
      </w:pPr>
    </w:p>
    <w:p w14:paraId="0585AF8A" w14:textId="77777777" w:rsidR="00510FAC" w:rsidRPr="0063159B" w:rsidRDefault="002538A6" w:rsidP="007C596A">
      <w:pPr>
        <w:pStyle w:val="Odstavecseseznamem"/>
        <w:numPr>
          <w:ilvl w:val="0"/>
          <w:numId w:val="22"/>
        </w:numPr>
        <w:spacing w:line="276" w:lineRule="auto"/>
        <w:ind w:left="777" w:hanging="357"/>
        <w:jc w:val="both"/>
      </w:pPr>
      <w:r w:rsidRPr="0063159B">
        <w:t>Zhotovitel touto Smlouvou poskytuje Objednateli nevýhradní, nevypověditelnou a časově neomezenou licenci k užití Díla a všech jeho částí, jež podle obecně závazných právních předpisů potvrzují autorské díla nebo práva pořizovatel</w:t>
      </w:r>
      <w:r w:rsidR="00684426" w:rsidRPr="0063159B">
        <w:t>e</w:t>
      </w:r>
      <w:r w:rsidR="00684426" w:rsidRPr="001126AC">
        <w:t xml:space="preserve"> k jím pořízené databáz</w:t>
      </w:r>
      <w:r w:rsidR="00684426" w:rsidRPr="0063159B">
        <w:t xml:space="preserve">i a to </w:t>
      </w:r>
      <w:r w:rsidRPr="0063159B">
        <w:t>všemi způsoby užití včetně oprávnění k jejich poskytnutím třetím osobám</w:t>
      </w:r>
      <w:r w:rsidR="0063159B">
        <w:t xml:space="preserve"> vymezeným v čl. III odst. 2 písm. </w:t>
      </w:r>
      <w:r w:rsidR="00E00587">
        <w:t>a</w:t>
      </w:r>
      <w:r w:rsidR="0063159B">
        <w:t xml:space="preserve">) a </w:t>
      </w:r>
      <w:r w:rsidR="00E00587">
        <w:t>b</w:t>
      </w:r>
      <w:r w:rsidR="0063159B">
        <w:t xml:space="preserve">), přičemž v užití Díla je zahrnuté i </w:t>
      </w:r>
      <w:r w:rsidR="00510FAC" w:rsidRPr="0063159B">
        <w:t>práv</w:t>
      </w:r>
      <w:r w:rsidR="0063159B">
        <w:t>o</w:t>
      </w:r>
      <w:r w:rsidR="00510FAC" w:rsidRPr="0063159B">
        <w:t xml:space="preserve"> upravovat a měnit takováto autorská díla nebo databáz</w:t>
      </w:r>
      <w:r w:rsidR="0063159B">
        <w:t xml:space="preserve">e ze </w:t>
      </w:r>
      <w:r w:rsidR="008B4858">
        <w:t>strany Objednatele bez svolení Zhotovitele.</w:t>
      </w:r>
    </w:p>
    <w:p w14:paraId="74ABF0C9" w14:textId="77777777" w:rsidR="00684426" w:rsidRPr="0063159B" w:rsidRDefault="00684426" w:rsidP="00C7306B">
      <w:pPr>
        <w:spacing w:line="276" w:lineRule="auto"/>
        <w:jc w:val="both"/>
      </w:pPr>
    </w:p>
    <w:p w14:paraId="03413CF2" w14:textId="77777777" w:rsidR="00684426" w:rsidRPr="0063159B" w:rsidRDefault="00510FAC" w:rsidP="007C596A">
      <w:pPr>
        <w:pStyle w:val="Odstavecseseznamem"/>
        <w:numPr>
          <w:ilvl w:val="0"/>
          <w:numId w:val="22"/>
        </w:numPr>
        <w:spacing w:line="276" w:lineRule="auto"/>
        <w:ind w:left="777" w:hanging="357"/>
        <w:jc w:val="both"/>
      </w:pPr>
      <w:r w:rsidRPr="0063159B">
        <w:t xml:space="preserve">Zhotovitel odpovídá za to, že plnění předmětu této Smlouvy nezasahuje a nebude zasahovat do práv jiných osob, zejména práv z průmyslového nebo jiného duševního vlastnictví, a to pro jakékoliv využití v České republice i v zahraničí. Za případné porušení toto povinnosti je vůči takovým osobám odpovědný výhradně Zhotovitel. </w:t>
      </w:r>
    </w:p>
    <w:p w14:paraId="78CBAF02" w14:textId="77777777" w:rsidR="00684426" w:rsidRPr="0063159B" w:rsidRDefault="00684426" w:rsidP="00C7306B">
      <w:pPr>
        <w:spacing w:line="276" w:lineRule="auto"/>
        <w:jc w:val="both"/>
      </w:pPr>
    </w:p>
    <w:p w14:paraId="3905C82E" w14:textId="77777777" w:rsidR="00510FAC" w:rsidRPr="0063159B" w:rsidRDefault="00510FAC" w:rsidP="007C596A">
      <w:pPr>
        <w:pStyle w:val="Odstavecseseznamem"/>
        <w:numPr>
          <w:ilvl w:val="0"/>
          <w:numId w:val="22"/>
        </w:numPr>
        <w:spacing w:line="276" w:lineRule="auto"/>
        <w:ind w:left="777" w:hanging="357"/>
        <w:jc w:val="both"/>
      </w:pPr>
      <w:r w:rsidRPr="0063159B">
        <w:t>Objednatel není ve svých majetkových právech k Dílu nijak omezen. Objednatel je oprávněn bez souhlasu Zhotovitele dílo nebo jeho část upravovat či doplňovat. Zhotovitel souhlasí s tím, aby Objednatel Dílo nebo jeho část spojil s jiným dílem, aby poskytl třetím osobám oprávnění Dílo či jeho část užít, i aby dílo nebo</w:t>
      </w:r>
      <w:r w:rsidR="00AC51DB" w:rsidRPr="0063159B">
        <w:t xml:space="preserve"> jeho</w:t>
      </w:r>
      <w:r w:rsidRPr="0063159B">
        <w:t xml:space="preserve"> část zveřejnil či jinak uváděl pod svým jménem, a to bez souhlasu Zhotovitele. </w:t>
      </w:r>
    </w:p>
    <w:p w14:paraId="2DDD5F35" w14:textId="77777777" w:rsidR="00F41DFE" w:rsidRDefault="00F41DFE" w:rsidP="00C7306B">
      <w:pPr>
        <w:pStyle w:val="Odstavecseseznamem"/>
        <w:spacing w:line="276" w:lineRule="auto"/>
        <w:ind w:left="780"/>
      </w:pPr>
    </w:p>
    <w:p w14:paraId="209A4D92" w14:textId="77777777" w:rsidR="00EC61D1" w:rsidRDefault="00EC61D1" w:rsidP="00C7306B">
      <w:pPr>
        <w:pStyle w:val="Odstavecseseznamem"/>
        <w:spacing w:line="276" w:lineRule="auto"/>
        <w:ind w:left="780"/>
      </w:pPr>
    </w:p>
    <w:p w14:paraId="5A9EA14B" w14:textId="77777777" w:rsidR="00EC61D1" w:rsidRDefault="00EC61D1" w:rsidP="00C7306B">
      <w:pPr>
        <w:pStyle w:val="Odstavecseseznamem"/>
        <w:spacing w:line="276" w:lineRule="auto"/>
        <w:ind w:left="780"/>
      </w:pPr>
    </w:p>
    <w:p w14:paraId="129EB07C" w14:textId="77777777" w:rsidR="00EC61D1" w:rsidRDefault="00EC61D1" w:rsidP="00C7306B">
      <w:pPr>
        <w:pStyle w:val="Odstavecseseznamem"/>
        <w:spacing w:line="276" w:lineRule="auto"/>
        <w:ind w:left="780"/>
      </w:pPr>
    </w:p>
    <w:p w14:paraId="6CE550A6" w14:textId="77777777" w:rsidR="00EC61D1" w:rsidRPr="0063159B" w:rsidRDefault="00EC61D1" w:rsidP="00C7306B">
      <w:pPr>
        <w:pStyle w:val="Odstavecseseznamem"/>
        <w:spacing w:line="276" w:lineRule="auto"/>
        <w:ind w:left="780"/>
      </w:pPr>
    </w:p>
    <w:p w14:paraId="3453D4B6" w14:textId="77777777" w:rsidR="00F41DFE" w:rsidRPr="0063159B" w:rsidRDefault="00F41DFE" w:rsidP="00C7306B">
      <w:pPr>
        <w:spacing w:line="276" w:lineRule="auto"/>
        <w:ind w:left="426" w:hanging="426"/>
        <w:jc w:val="center"/>
        <w:rPr>
          <w:b/>
        </w:rPr>
      </w:pPr>
      <w:r w:rsidRPr="0063159B">
        <w:rPr>
          <w:b/>
        </w:rPr>
        <w:t>Článek VI</w:t>
      </w:r>
      <w:r w:rsidR="00684426" w:rsidRPr="0063159B">
        <w:rPr>
          <w:b/>
        </w:rPr>
        <w:t>I</w:t>
      </w:r>
      <w:r w:rsidRPr="0063159B">
        <w:rPr>
          <w:b/>
        </w:rPr>
        <w:t>I</w:t>
      </w:r>
    </w:p>
    <w:p w14:paraId="0F140CE2" w14:textId="77777777" w:rsidR="00F41DFE" w:rsidRPr="0063159B" w:rsidRDefault="007D33A4" w:rsidP="00C7306B">
      <w:pPr>
        <w:spacing w:line="276" w:lineRule="auto"/>
        <w:ind w:left="426" w:hanging="426"/>
        <w:jc w:val="center"/>
        <w:rPr>
          <w:b/>
        </w:rPr>
      </w:pPr>
      <w:r w:rsidRPr="0063159B">
        <w:rPr>
          <w:b/>
        </w:rPr>
        <w:t>Práva a povinnosti smluvních stran</w:t>
      </w:r>
    </w:p>
    <w:p w14:paraId="0F3EE783" w14:textId="77777777" w:rsidR="00293772" w:rsidRPr="0063159B" w:rsidRDefault="00293772" w:rsidP="00C7306B">
      <w:pPr>
        <w:spacing w:line="276" w:lineRule="auto"/>
        <w:ind w:left="426" w:hanging="426"/>
        <w:jc w:val="center"/>
        <w:rPr>
          <w:b/>
        </w:rPr>
      </w:pPr>
    </w:p>
    <w:p w14:paraId="7B4442E9" w14:textId="77777777" w:rsidR="00670EDD" w:rsidRPr="0063159B" w:rsidRDefault="00906A9D" w:rsidP="007C596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</w:pPr>
      <w:r w:rsidRPr="0063159B">
        <w:t>Zhotovitel je povinen dodávat</w:t>
      </w:r>
      <w:r w:rsidR="00670EDD" w:rsidRPr="0063159B">
        <w:t xml:space="preserve"> Dílo za podmínek dle této Smlouvy, přičemž Dílo musí odpovídat technickým požadavkům specifikovaným v této Smlouvě a v zadávacích podmínkách a musí být bez jakýchkoliv vad.</w:t>
      </w:r>
    </w:p>
    <w:p w14:paraId="04C7D8F0" w14:textId="77777777" w:rsidR="00670EDD" w:rsidRPr="0063159B" w:rsidRDefault="00670EDD" w:rsidP="007C596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</w:pPr>
      <w:r w:rsidRPr="0063159B">
        <w:t>Zhotovitel není oprávněn postoupit jakákoliv práva anebo povinnosti z této Smlouvy na třetí osoby bez předchozího písemného souhlasu Objednatele.</w:t>
      </w:r>
    </w:p>
    <w:p w14:paraId="01DA1F12" w14:textId="77777777" w:rsidR="00670EDD" w:rsidRPr="0063159B" w:rsidRDefault="00670EDD" w:rsidP="007C596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</w:pPr>
      <w:r w:rsidRPr="0063159B">
        <w:t>Zhotovitel souhlasí s tím, že jakékoliv jeho pohledávky vůči Objednateli, které vzniknou na základě této Smlouvy, nebude moci postoupit ani započítat jednostranným právním úkonem.</w:t>
      </w:r>
    </w:p>
    <w:p w14:paraId="27E6ABA4" w14:textId="77777777" w:rsidR="00670EDD" w:rsidRPr="0063159B" w:rsidRDefault="00670EDD" w:rsidP="007C596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</w:pPr>
      <w:r w:rsidRPr="0063159B">
        <w:t>Zhotovitel odpovídá Objednateli za škodu způsobenou porušením povinností podle této Smlouvy nebo povinnosti stanovené obecně závaznými právními předpisy v souvislosti s Dílem.</w:t>
      </w:r>
    </w:p>
    <w:p w14:paraId="57536B9A" w14:textId="77777777" w:rsidR="00670EDD" w:rsidRPr="0063159B" w:rsidRDefault="00670EDD" w:rsidP="007C596A">
      <w:pPr>
        <w:pStyle w:val="Odstavecseseznamem"/>
        <w:numPr>
          <w:ilvl w:val="0"/>
          <w:numId w:val="23"/>
        </w:numPr>
        <w:spacing w:before="120" w:after="120" w:line="276" w:lineRule="auto"/>
        <w:jc w:val="both"/>
      </w:pPr>
      <w:r w:rsidRPr="0063159B">
        <w:t xml:space="preserve">Zhotovitel bere na vědomí, že podle § 2 písm. e) zákona č. 320/2001 Sb., o finanční kontrole ve veřejné správě a o změně některých zákonů (zákon o finanční kontrole), ve znění pozdějších předpisů, je osobou povinnou spolupůsobit při výkonu finanční kontroly. </w:t>
      </w:r>
    </w:p>
    <w:p w14:paraId="3653C631" w14:textId="77777777" w:rsidR="00670EDD" w:rsidRPr="0063159B" w:rsidRDefault="00670EDD" w:rsidP="007C596A">
      <w:pPr>
        <w:pStyle w:val="Odstavecseseznamem"/>
        <w:numPr>
          <w:ilvl w:val="0"/>
          <w:numId w:val="23"/>
        </w:numPr>
        <w:spacing w:after="120" w:line="276" w:lineRule="auto"/>
        <w:jc w:val="both"/>
      </w:pPr>
      <w:r w:rsidRPr="0063159B">
        <w:t>Zhotovitel se zavazuje, že pokud v souvislosti s realizací této Smlouvy při plnění svých povinností přijdou jeho pověření pracovníci do styku s osobními/citlivými údaji ve smyslu zákona č. 101/2000 Sb., o ochraně osobních údajů, ve znění pozdějších předpisů, učiní veškerá opatření, aby nedošlo k neoprávněnému nebo nahodilému přístupu k těmto údajům, k jejich změně, zničení či ztrátě, neoprávněným přenosům, k jejich jinému neoprávněnému zpracování, jakož i k jejich jinému zneužití.</w:t>
      </w:r>
    </w:p>
    <w:p w14:paraId="46E71812" w14:textId="77777777" w:rsidR="008A1A54" w:rsidRPr="0063159B" w:rsidRDefault="00670EDD" w:rsidP="007C596A">
      <w:pPr>
        <w:pStyle w:val="Odstavecseseznamem"/>
        <w:numPr>
          <w:ilvl w:val="0"/>
          <w:numId w:val="23"/>
        </w:numPr>
        <w:tabs>
          <w:tab w:val="left" w:pos="-3840"/>
        </w:tabs>
        <w:spacing w:after="120" w:line="276" w:lineRule="auto"/>
        <w:jc w:val="both"/>
      </w:pPr>
      <w:r w:rsidRPr="0063159B">
        <w:t xml:space="preserve">Zhotovitel je povinen dodržet veškeré </w:t>
      </w:r>
      <w:r w:rsidR="001B5332" w:rsidRPr="0063159B">
        <w:t xml:space="preserve">požadavky obsažené v Příloze č. 1 této Smlouvy a dodržet veškeré </w:t>
      </w:r>
      <w:r w:rsidRPr="0063159B">
        <w:t>závazky obsažené v jeho nabídce do veřejné zakázky, která předcházela uzavření této Smlouvy.</w:t>
      </w:r>
    </w:p>
    <w:p w14:paraId="2A935550" w14:textId="77777777" w:rsidR="00293772" w:rsidRPr="0063159B" w:rsidRDefault="00293772" w:rsidP="007C596A">
      <w:pPr>
        <w:pStyle w:val="Odstavecseseznamem"/>
        <w:numPr>
          <w:ilvl w:val="0"/>
          <w:numId w:val="23"/>
        </w:numPr>
        <w:tabs>
          <w:tab w:val="left" w:pos="-3840"/>
        </w:tabs>
        <w:spacing w:after="120" w:line="276" w:lineRule="auto"/>
        <w:jc w:val="both"/>
      </w:pPr>
      <w:r w:rsidRPr="0063159B">
        <w:t xml:space="preserve">V případě, že prohlášení </w:t>
      </w:r>
      <w:r w:rsidRPr="0063159B">
        <w:rPr>
          <w:color w:val="000000" w:themeColor="text1"/>
        </w:rPr>
        <w:t xml:space="preserve">uvedené Zhotovitelem v čl. VIII této </w:t>
      </w:r>
      <w:r w:rsidRPr="0063159B">
        <w:t>Smlouvy se ukáže být nepravdivým, či licence bude v rozporu s výše uvedeným prohlášením Zhotovitele neplatná či poskytnuta v nedostatečném rozsahu, je Objednatel oprávněn požadovat na Zhotoviteli</w:t>
      </w:r>
      <w:r w:rsidR="00D9739D">
        <w:t xml:space="preserve">, aby zajistil dodatečně licenci v potřebném rozsahu. Pokud Zhotovitel tuto povinnost nesplní a </w:t>
      </w:r>
      <w:r w:rsidR="00AC142D" w:rsidRPr="00232AEA">
        <w:t>ne</w:t>
      </w:r>
      <w:r w:rsidR="00D9739D">
        <w:t>provede náhradu vadného stavu, je oprávněn Objednatel od této Smlouvy odstoupit a požadovat vzniklou náhradu škod</w:t>
      </w:r>
      <w:r w:rsidR="00AC142D" w:rsidRPr="00232AEA">
        <w:t>y</w:t>
      </w:r>
      <w:r w:rsidR="00D9739D">
        <w:t xml:space="preserve">, vznikla-li mu tímto jednáním. </w:t>
      </w:r>
      <w:r w:rsidRPr="0063159B">
        <w:t xml:space="preserve"> </w:t>
      </w:r>
    </w:p>
    <w:p w14:paraId="713CB1AE" w14:textId="77777777" w:rsidR="00670EDD" w:rsidRDefault="00670EDD" w:rsidP="00C7306B">
      <w:pPr>
        <w:tabs>
          <w:tab w:val="left" w:pos="-3840"/>
        </w:tabs>
        <w:spacing w:after="120" w:line="276" w:lineRule="auto"/>
        <w:jc w:val="both"/>
      </w:pPr>
      <w:r w:rsidRPr="0063159B">
        <w:t xml:space="preserve"> </w:t>
      </w:r>
    </w:p>
    <w:p w14:paraId="40795553" w14:textId="77777777" w:rsidR="00553403" w:rsidRPr="0063159B" w:rsidRDefault="00553403" w:rsidP="00C7306B">
      <w:pPr>
        <w:tabs>
          <w:tab w:val="left" w:pos="-3840"/>
        </w:tabs>
        <w:spacing w:after="120" w:line="276" w:lineRule="auto"/>
        <w:jc w:val="both"/>
      </w:pPr>
    </w:p>
    <w:p w14:paraId="09CB2766" w14:textId="77777777" w:rsidR="00F41DFE" w:rsidRPr="0063159B" w:rsidRDefault="00F41DFE" w:rsidP="00C7306B">
      <w:pPr>
        <w:spacing w:line="276" w:lineRule="auto"/>
        <w:jc w:val="center"/>
        <w:rPr>
          <w:b/>
        </w:rPr>
      </w:pPr>
      <w:bookmarkStart w:id="24" w:name="_Toc383673880"/>
      <w:bookmarkStart w:id="25" w:name="_Toc383673533"/>
      <w:bookmarkStart w:id="26" w:name="_Toc383179080"/>
      <w:bookmarkStart w:id="27" w:name="_Toc332778484"/>
      <w:bookmarkStart w:id="28" w:name="_Toc332778305"/>
      <w:bookmarkStart w:id="29" w:name="_Toc332288566"/>
      <w:bookmarkStart w:id="30" w:name="_Toc332288376"/>
      <w:bookmarkStart w:id="31" w:name="_Toc332027174"/>
      <w:bookmarkStart w:id="32" w:name="_Toc331492339"/>
      <w:bookmarkStart w:id="33" w:name="_Toc331147253"/>
      <w:bookmarkStart w:id="34" w:name="_Toc331144128"/>
      <w:bookmarkStart w:id="35" w:name="_Toc328466057"/>
      <w:r w:rsidRPr="0063159B">
        <w:rPr>
          <w:b/>
        </w:rPr>
        <w:lastRenderedPageBreak/>
        <w:t>Článek</w:t>
      </w:r>
      <w:r w:rsidR="00684426" w:rsidRPr="0063159B">
        <w:rPr>
          <w:b/>
        </w:rPr>
        <w:t xml:space="preserve"> IX.</w:t>
      </w:r>
    </w:p>
    <w:p w14:paraId="51B32A27" w14:textId="77777777" w:rsidR="00670EDD" w:rsidRPr="0063159B" w:rsidRDefault="00871F66" w:rsidP="00C7306B">
      <w:pPr>
        <w:spacing w:line="276" w:lineRule="auto"/>
        <w:jc w:val="center"/>
        <w:rPr>
          <w:b/>
        </w:rPr>
      </w:pPr>
      <w:r w:rsidRPr="0063159B">
        <w:rPr>
          <w:b/>
        </w:rPr>
        <w:t xml:space="preserve">Záruka </w:t>
      </w:r>
      <w:r w:rsidR="00684426" w:rsidRPr="0063159B">
        <w:rPr>
          <w:b/>
        </w:rPr>
        <w:t>za jakost, odpovědnost za vady</w:t>
      </w:r>
      <w:r w:rsidRPr="0063159B">
        <w:rPr>
          <w:b/>
        </w:rPr>
        <w:t>, reklamace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6164F98D" w14:textId="77777777" w:rsidR="009A3D04" w:rsidRPr="0063159B" w:rsidRDefault="009A3D04" w:rsidP="007C596A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eastAsia="Times New Roman"/>
          <w:color w:val="FF0000"/>
          <w:szCs w:val="22"/>
          <w:lang w:eastAsia="en-US"/>
        </w:rPr>
      </w:pPr>
      <w:r w:rsidRPr="0063159B">
        <w:t>Pokud nejsou splněny všechny technické specifikace popsané v</w:t>
      </w:r>
      <w:r w:rsidR="004F347A" w:rsidRPr="0063159B">
        <w:t> </w:t>
      </w:r>
      <w:r w:rsidRPr="0063159B">
        <w:t>Příloze</w:t>
      </w:r>
      <w:r w:rsidR="004F347A" w:rsidRPr="0063159B">
        <w:t xml:space="preserve"> </w:t>
      </w:r>
      <w:r w:rsidR="00683AF2">
        <w:t>1 týkající se dostupnosti,</w:t>
      </w:r>
      <w:r w:rsidRPr="0063159B">
        <w:t xml:space="preserve"> kvality</w:t>
      </w:r>
      <w:r w:rsidR="00683AF2">
        <w:t xml:space="preserve"> a formátu</w:t>
      </w:r>
      <w:r w:rsidRPr="0063159B">
        <w:t xml:space="preserve"> dat detekce bleskových výbojů, jedná se o závadu, o které</w:t>
      </w:r>
      <w:r w:rsidRPr="0063159B">
        <w:rPr>
          <w:rFonts w:eastAsia="Times New Roman"/>
          <w:szCs w:val="22"/>
          <w:lang w:eastAsia="en-US"/>
        </w:rPr>
        <w:t xml:space="preserve"> zástupce </w:t>
      </w:r>
      <w:r w:rsidR="009B5655" w:rsidRPr="0063159B">
        <w:rPr>
          <w:rFonts w:eastAsia="Times New Roman"/>
          <w:szCs w:val="22"/>
          <w:lang w:eastAsia="en-US"/>
        </w:rPr>
        <w:t>Objednatel</w:t>
      </w:r>
      <w:r w:rsidRPr="0063159B">
        <w:rPr>
          <w:rFonts w:eastAsia="Times New Roman"/>
          <w:szCs w:val="22"/>
          <w:lang w:eastAsia="en-US"/>
        </w:rPr>
        <w:t xml:space="preserve">e informuje </w:t>
      </w:r>
      <w:r w:rsidR="009B5655" w:rsidRPr="0063159B">
        <w:rPr>
          <w:rFonts w:eastAsia="Times New Roman"/>
          <w:szCs w:val="22"/>
          <w:lang w:eastAsia="en-US"/>
        </w:rPr>
        <w:t>Zhotovitele</w:t>
      </w:r>
      <w:r w:rsidRPr="0063159B">
        <w:rPr>
          <w:rFonts w:eastAsia="Times New Roman"/>
          <w:color w:val="FF0000"/>
          <w:szCs w:val="22"/>
          <w:lang w:eastAsia="en-US"/>
        </w:rPr>
        <w:t xml:space="preserve"> </w:t>
      </w:r>
      <w:r w:rsidRPr="0063159B">
        <w:rPr>
          <w:rFonts w:eastAsia="Times New Roman"/>
          <w:szCs w:val="22"/>
          <w:lang w:eastAsia="en-US"/>
        </w:rPr>
        <w:t xml:space="preserve">bezodkladně po zjištění této závady a to písemnou formou nebo e-mailem. </w:t>
      </w:r>
      <w:r w:rsidR="009B5655" w:rsidRPr="0063159B">
        <w:rPr>
          <w:rFonts w:eastAsia="Times New Roman"/>
          <w:szCs w:val="22"/>
          <w:lang w:eastAsia="en-US"/>
        </w:rPr>
        <w:t>Zhotovitel</w:t>
      </w:r>
      <w:r w:rsidRPr="0063159B">
        <w:rPr>
          <w:rFonts w:eastAsia="Times New Roman"/>
          <w:szCs w:val="22"/>
          <w:lang w:eastAsia="en-US"/>
        </w:rPr>
        <w:t xml:space="preserve"> musí na nahlášení této skutečnosti reagovat </w:t>
      </w:r>
      <w:r w:rsidRPr="00ED2F96">
        <w:rPr>
          <w:rFonts w:eastAsia="Times New Roman"/>
          <w:szCs w:val="22"/>
          <w:lang w:eastAsia="en-US"/>
        </w:rPr>
        <w:t xml:space="preserve">do </w:t>
      </w:r>
      <w:r w:rsidR="001A3803" w:rsidRPr="00ED2F96">
        <w:rPr>
          <w:rFonts w:eastAsia="Times New Roman"/>
          <w:szCs w:val="22"/>
          <w:lang w:eastAsia="en-US"/>
        </w:rPr>
        <w:t>jednoho pracovního dne</w:t>
      </w:r>
      <w:r w:rsidR="00871F66" w:rsidRPr="0063159B">
        <w:rPr>
          <w:rFonts w:eastAsia="Times New Roman"/>
          <w:szCs w:val="22"/>
          <w:lang w:eastAsia="en-US"/>
        </w:rPr>
        <w:t xml:space="preserve"> </w:t>
      </w:r>
      <w:r w:rsidRPr="0063159B">
        <w:rPr>
          <w:rFonts w:eastAsia="Times New Roman"/>
          <w:szCs w:val="22"/>
          <w:lang w:eastAsia="en-US"/>
        </w:rPr>
        <w:t>od přijetí nahlášení závady.</w:t>
      </w:r>
    </w:p>
    <w:p w14:paraId="79C678D3" w14:textId="77777777" w:rsidR="009A3D04" w:rsidRPr="0063159B" w:rsidRDefault="009A3D04" w:rsidP="007C596A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eastAsia="Times New Roman"/>
          <w:szCs w:val="22"/>
          <w:lang w:eastAsia="en-US"/>
        </w:rPr>
      </w:pPr>
      <w:r w:rsidRPr="0063159B">
        <w:rPr>
          <w:rFonts w:eastAsia="Times New Roman"/>
          <w:szCs w:val="22"/>
          <w:lang w:eastAsia="en-US"/>
        </w:rPr>
        <w:t xml:space="preserve">Pokud </w:t>
      </w:r>
      <w:r w:rsidR="009B5655" w:rsidRPr="0063159B">
        <w:rPr>
          <w:rFonts w:eastAsia="Times New Roman"/>
          <w:szCs w:val="22"/>
          <w:lang w:eastAsia="en-US"/>
        </w:rPr>
        <w:t>Zhotovitel</w:t>
      </w:r>
      <w:r w:rsidRPr="0063159B">
        <w:rPr>
          <w:rFonts w:eastAsia="Times New Roman"/>
          <w:szCs w:val="22"/>
          <w:lang w:eastAsia="en-US"/>
        </w:rPr>
        <w:t xml:space="preserve"> po odstranění závady popsané v</w:t>
      </w:r>
      <w:r w:rsidR="00D01866" w:rsidRPr="0063159B">
        <w:rPr>
          <w:rFonts w:eastAsia="Times New Roman"/>
          <w:szCs w:val="22"/>
          <w:lang w:eastAsia="en-US"/>
        </w:rPr>
        <w:t> </w:t>
      </w:r>
      <w:r w:rsidR="00082C8A">
        <w:rPr>
          <w:rFonts w:eastAsia="Times New Roman"/>
          <w:szCs w:val="22"/>
          <w:lang w:eastAsia="en-US"/>
        </w:rPr>
        <w:t>čl. IX odst. 1</w:t>
      </w:r>
      <w:r w:rsidRPr="0063159B">
        <w:rPr>
          <w:rFonts w:eastAsia="Times New Roman"/>
          <w:szCs w:val="22"/>
          <w:lang w:eastAsia="en-US"/>
        </w:rPr>
        <w:t xml:space="preserve"> je schopen zpětně poskytnout data </w:t>
      </w:r>
      <w:r w:rsidR="00683AF2" w:rsidRPr="0063159B">
        <w:rPr>
          <w:rFonts w:eastAsia="Times New Roman"/>
          <w:szCs w:val="22"/>
          <w:lang w:eastAsia="en-US"/>
        </w:rPr>
        <w:t xml:space="preserve">z období trvání závady </w:t>
      </w:r>
      <w:r w:rsidRPr="0063159B">
        <w:rPr>
          <w:rFonts w:eastAsia="Times New Roman"/>
          <w:szCs w:val="22"/>
          <w:lang w:eastAsia="en-US"/>
        </w:rPr>
        <w:t>splňující technické specifikace popsané v</w:t>
      </w:r>
      <w:r w:rsidR="00D01866" w:rsidRPr="0063159B">
        <w:rPr>
          <w:rFonts w:eastAsia="Times New Roman"/>
          <w:szCs w:val="22"/>
          <w:lang w:eastAsia="en-US"/>
        </w:rPr>
        <w:t> </w:t>
      </w:r>
      <w:r w:rsidR="00EF55FD" w:rsidRPr="0063159B">
        <w:rPr>
          <w:rFonts w:eastAsia="Times New Roman"/>
          <w:szCs w:val="22"/>
          <w:lang w:eastAsia="en-US"/>
        </w:rPr>
        <w:t xml:space="preserve"> Přílo</w:t>
      </w:r>
      <w:r w:rsidR="006000DD" w:rsidRPr="0063159B">
        <w:rPr>
          <w:rFonts w:eastAsia="Times New Roman"/>
          <w:szCs w:val="22"/>
          <w:lang w:eastAsia="en-US"/>
        </w:rPr>
        <w:t xml:space="preserve">ze </w:t>
      </w:r>
      <w:r w:rsidR="00EF55FD" w:rsidRPr="0063159B">
        <w:rPr>
          <w:rFonts w:eastAsia="Times New Roman"/>
          <w:szCs w:val="22"/>
          <w:lang w:eastAsia="en-US"/>
        </w:rPr>
        <w:t>1</w:t>
      </w:r>
      <w:r w:rsidRPr="0063159B">
        <w:rPr>
          <w:rFonts w:eastAsia="Times New Roman"/>
          <w:szCs w:val="22"/>
          <w:lang w:eastAsia="en-US"/>
        </w:rPr>
        <w:t xml:space="preserve"> </w:t>
      </w:r>
      <w:r w:rsidR="00683AF2">
        <w:rPr>
          <w:rFonts w:eastAsia="Times New Roman"/>
          <w:szCs w:val="22"/>
          <w:lang w:eastAsia="en-US"/>
        </w:rPr>
        <w:t>týkající se kvality a formátu dat detekce bleskových výbojů</w:t>
      </w:r>
      <w:r w:rsidRPr="0063159B">
        <w:rPr>
          <w:rFonts w:eastAsia="Times New Roman"/>
          <w:szCs w:val="22"/>
          <w:lang w:eastAsia="en-US"/>
        </w:rPr>
        <w:t xml:space="preserve">, učiní tak bezodkladně, nejpozději </w:t>
      </w:r>
      <w:r w:rsidRPr="00ED2F96">
        <w:rPr>
          <w:rFonts w:eastAsia="Times New Roman"/>
          <w:szCs w:val="22"/>
          <w:lang w:eastAsia="en-US"/>
        </w:rPr>
        <w:t xml:space="preserve">do </w:t>
      </w:r>
      <w:r w:rsidR="001A3803" w:rsidRPr="00ED2F96">
        <w:rPr>
          <w:rFonts w:eastAsia="Times New Roman"/>
          <w:szCs w:val="22"/>
          <w:lang w:eastAsia="en-US"/>
        </w:rPr>
        <w:t>1</w:t>
      </w:r>
      <w:r w:rsidR="0005738F" w:rsidRPr="00ED2F96">
        <w:rPr>
          <w:rFonts w:eastAsia="Times New Roman"/>
          <w:szCs w:val="22"/>
          <w:lang w:eastAsia="en-US"/>
        </w:rPr>
        <w:t>4</w:t>
      </w:r>
      <w:r w:rsidR="001A3803" w:rsidRPr="00ED2F96">
        <w:rPr>
          <w:rFonts w:eastAsia="Times New Roman"/>
          <w:szCs w:val="22"/>
          <w:lang w:eastAsia="en-US"/>
        </w:rPr>
        <w:t xml:space="preserve"> dnů</w:t>
      </w:r>
      <w:r w:rsidR="001A3803">
        <w:rPr>
          <w:rFonts w:eastAsia="Times New Roman"/>
          <w:szCs w:val="22"/>
          <w:lang w:eastAsia="en-US"/>
        </w:rPr>
        <w:t xml:space="preserve"> </w:t>
      </w:r>
      <w:r w:rsidRPr="0063159B">
        <w:rPr>
          <w:rFonts w:eastAsia="Times New Roman"/>
          <w:szCs w:val="22"/>
          <w:lang w:eastAsia="en-US"/>
        </w:rPr>
        <w:t>po odstranění závady.</w:t>
      </w:r>
    </w:p>
    <w:p w14:paraId="4E16385A" w14:textId="77777777" w:rsidR="009A3D04" w:rsidRPr="0063159B" w:rsidRDefault="009A3D04" w:rsidP="007C596A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eastAsia="Times New Roman"/>
          <w:szCs w:val="22"/>
          <w:lang w:eastAsia="en-US"/>
        </w:rPr>
      </w:pPr>
      <w:r w:rsidRPr="0063159B">
        <w:rPr>
          <w:rFonts w:eastAsia="Times New Roman"/>
          <w:szCs w:val="22"/>
          <w:lang w:eastAsia="en-US"/>
        </w:rPr>
        <w:t>Pokud se v jednom dni budou vyskytovat závady popsané v</w:t>
      </w:r>
      <w:r w:rsidR="00D01866" w:rsidRPr="0063159B">
        <w:rPr>
          <w:rFonts w:eastAsia="Times New Roman"/>
          <w:szCs w:val="22"/>
          <w:lang w:eastAsia="en-US"/>
        </w:rPr>
        <w:t> </w:t>
      </w:r>
      <w:r w:rsidR="00082C8A">
        <w:rPr>
          <w:rFonts w:eastAsia="Times New Roman"/>
          <w:szCs w:val="22"/>
          <w:lang w:eastAsia="en-US"/>
        </w:rPr>
        <w:t>čl. IX odst. 1</w:t>
      </w:r>
      <w:r w:rsidR="00D01866" w:rsidRPr="0063159B">
        <w:rPr>
          <w:rFonts w:eastAsia="Times New Roman"/>
          <w:szCs w:val="22"/>
          <w:lang w:eastAsia="en-US"/>
        </w:rPr>
        <w:t xml:space="preserve"> </w:t>
      </w:r>
      <w:r w:rsidRPr="0063159B">
        <w:rPr>
          <w:rFonts w:eastAsia="Times New Roman"/>
          <w:szCs w:val="22"/>
          <w:lang w:eastAsia="en-US"/>
        </w:rPr>
        <w:t xml:space="preserve">po dobu více než jedné hodiny (tato doba nemusí být souvislá), </w:t>
      </w:r>
      <w:r w:rsidR="009B5655" w:rsidRPr="0063159B">
        <w:rPr>
          <w:rFonts w:eastAsia="Times New Roman"/>
          <w:szCs w:val="22"/>
          <w:lang w:eastAsia="en-US"/>
        </w:rPr>
        <w:t>Objednatel</w:t>
      </w:r>
      <w:r w:rsidRPr="0063159B">
        <w:rPr>
          <w:rFonts w:eastAsia="Times New Roman"/>
          <w:szCs w:val="22"/>
          <w:lang w:eastAsia="en-US"/>
        </w:rPr>
        <w:t xml:space="preserve"> je oprávněn snížit poměrně čtvrtletní platbu </w:t>
      </w:r>
      <w:r w:rsidR="009B5655" w:rsidRPr="0063159B">
        <w:rPr>
          <w:rFonts w:eastAsia="Times New Roman"/>
          <w:szCs w:val="22"/>
          <w:lang w:eastAsia="en-US"/>
        </w:rPr>
        <w:t>Zhotovitel</w:t>
      </w:r>
      <w:r w:rsidRPr="0063159B">
        <w:rPr>
          <w:rFonts w:eastAsia="Times New Roman"/>
          <w:szCs w:val="22"/>
          <w:lang w:eastAsia="en-US"/>
        </w:rPr>
        <w:t>i a zaplatit pouze za počet celých hodin za účtované čtvrtletí, kdy data detekce bleskových výbojů byla prostá závad popsaných v </w:t>
      </w:r>
      <w:r w:rsidR="00082C8A">
        <w:rPr>
          <w:rFonts w:eastAsia="Times New Roman"/>
          <w:szCs w:val="22"/>
          <w:lang w:eastAsia="en-US"/>
        </w:rPr>
        <w:t>čl. IX odst. 1</w:t>
      </w:r>
      <w:r w:rsidRPr="0063159B">
        <w:rPr>
          <w:rFonts w:eastAsia="Times New Roman"/>
          <w:szCs w:val="22"/>
          <w:lang w:eastAsia="en-US"/>
        </w:rPr>
        <w:t xml:space="preserve">. Poměrná část se vypočte jako: </w:t>
      </w:r>
    </w:p>
    <w:p w14:paraId="457CBEB8" w14:textId="77777777" w:rsidR="00BF3A74" w:rsidRPr="00082C8A" w:rsidRDefault="00DE0ED3" w:rsidP="00C7306B">
      <w:pPr>
        <w:pStyle w:val="Zkladntext"/>
        <w:spacing w:before="120" w:line="276" w:lineRule="auto"/>
        <w:ind w:left="360"/>
        <w:jc w:val="center"/>
        <w:rPr>
          <w:rFonts w:ascii="Cambria Math" w:eastAsia="Times New Roman" w:hAnsi="Cambria Math"/>
          <w:szCs w:val="22"/>
          <w:lang w:eastAsia="en-US"/>
          <w:oMath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i/>
                  <w:szCs w:val="22"/>
                  <w:lang w:eastAsia="en-US"/>
                </w:rPr>
              </m:ctrlPr>
            </m:fPr>
            <m:num>
              <m:eqArr>
                <m:eqArrPr>
                  <m:ctrlPr>
                    <w:rPr>
                      <w:rFonts w:ascii="Cambria Math" w:eastAsia="Times New Roman" w:hAnsi="Cambria Math"/>
                      <w:i/>
                      <w:szCs w:val="22"/>
                      <w:lang w:eastAsia="en-US"/>
                    </w:rPr>
                  </m:ctrlPr>
                </m:eqArrPr>
                <m:e>
                  <m:r>
                    <m:rPr>
                      <m:nor/>
                    </m:rPr>
                    <w:rPr>
                      <w:rFonts w:eastAsia="Times New Roman"/>
                      <w:i/>
                      <w:szCs w:val="22"/>
                      <w:lang w:eastAsia="en-US"/>
                    </w:rPr>
                    <m:t>(počet celých hodin za účtované čtvrtletí, kdy</m:t>
                  </m:r>
                </m:e>
                <m:e>
                  <m:r>
                    <m:rPr>
                      <m:nor/>
                    </m:rPr>
                    <w:rPr>
                      <w:rFonts w:eastAsia="Times New Roman"/>
                      <w:i/>
                      <w:szCs w:val="22"/>
                      <w:lang w:eastAsia="en-US"/>
                    </w:rPr>
                    <m:t xml:space="preserve"> data detekce bleskových výbojů byla prostá závad popsaných</m:t>
                  </m:r>
                  <m:r>
                    <m:rPr>
                      <m:nor/>
                    </m:rPr>
                    <w:rPr>
                      <w:rFonts w:ascii="Cambria Math" w:eastAsia="Times New Roman"/>
                      <w:i/>
                      <w:szCs w:val="22"/>
                      <w:lang w:eastAsia="en-US"/>
                    </w:rPr>
                    <m:t xml:space="preserve"> v</m:t>
                  </m:r>
                  <m:r>
                    <m:rPr>
                      <m:nor/>
                    </m:rPr>
                    <w:rPr>
                      <w:rFonts w:eastAsia="Times New Roman"/>
                      <w:i/>
                      <w:szCs w:val="22"/>
                      <w:lang w:eastAsia="en-US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Cambria Math" w:eastAsia="Times New Roman"/>
                      <w:i/>
                      <w:szCs w:val="22"/>
                      <w:lang w:eastAsia="en-US"/>
                    </w:rPr>
                    <m:t>č</m:t>
                  </m:r>
                  <m:r>
                    <m:rPr>
                      <m:nor/>
                    </m:rPr>
                    <w:rPr>
                      <w:rFonts w:ascii="Cambria Math" w:eastAsia="Times New Roman"/>
                      <w:i/>
                      <w:szCs w:val="22"/>
                      <w:lang w:eastAsia="en-US"/>
                    </w:rPr>
                    <m:t>l. IX</m:t>
                  </m:r>
                  <m:r>
                    <m:rPr>
                      <m:nor/>
                    </m:rPr>
                    <w:rPr>
                      <w:rFonts w:eastAsia="Times New Roman"/>
                      <w:i/>
                      <w:szCs w:val="22"/>
                      <w:lang w:eastAsia="en-US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Cambria Math" w:eastAsia="Times New Roman"/>
                      <w:i/>
                      <w:szCs w:val="22"/>
                      <w:lang w:eastAsia="en-US"/>
                    </w:rPr>
                    <m:t>odst. 1</m:t>
                  </m:r>
                  <m:r>
                    <m:rPr>
                      <m:nor/>
                    </m:rPr>
                    <w:rPr>
                      <w:rFonts w:eastAsia="Times New Roman"/>
                      <w:i/>
                      <w:szCs w:val="22"/>
                      <w:lang w:eastAsia="en-US"/>
                    </w:rPr>
                    <m:t>)</m:t>
                  </m:r>
                </m:e>
              </m:eqArr>
            </m:num>
            <m:den>
              <m:r>
                <m:rPr>
                  <m:nor/>
                </m:rPr>
                <w:rPr>
                  <w:rFonts w:eastAsia="Times New Roman"/>
                  <w:i/>
                  <w:szCs w:val="22"/>
                  <w:lang w:eastAsia="en-US"/>
                </w:rPr>
                <m:t>(počet všech hodin v účtovaném čtvrtletí)</m:t>
              </m:r>
            </m:den>
          </m:f>
        </m:oMath>
      </m:oMathPara>
    </w:p>
    <w:p w14:paraId="5DAD7381" w14:textId="77777777" w:rsidR="009A3D04" w:rsidRPr="0063159B" w:rsidRDefault="009A3D04" w:rsidP="007C596A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eastAsia="Times New Roman"/>
          <w:szCs w:val="22"/>
          <w:lang w:eastAsia="en-US"/>
        </w:rPr>
      </w:pPr>
      <w:r w:rsidRPr="001126AC">
        <w:rPr>
          <w:rFonts w:eastAsia="Times New Roman"/>
          <w:szCs w:val="22"/>
          <w:lang w:eastAsia="en-US"/>
        </w:rPr>
        <w:t xml:space="preserve">Pokud </w:t>
      </w:r>
      <w:r w:rsidR="009B5655" w:rsidRPr="0063159B">
        <w:rPr>
          <w:rFonts w:eastAsia="Times New Roman"/>
          <w:szCs w:val="22"/>
          <w:lang w:eastAsia="en-US"/>
        </w:rPr>
        <w:t>Zhotovitel</w:t>
      </w:r>
      <w:r w:rsidRPr="0063159B">
        <w:rPr>
          <w:rFonts w:eastAsia="Times New Roman"/>
          <w:szCs w:val="22"/>
          <w:lang w:eastAsia="en-US"/>
        </w:rPr>
        <w:t xml:space="preserve"> poskytne data zpětně tak, jak je popsáno v </w:t>
      </w:r>
      <w:r w:rsidR="00EF55FD" w:rsidRPr="0063159B">
        <w:rPr>
          <w:rFonts w:eastAsia="Times New Roman"/>
          <w:szCs w:val="22"/>
          <w:lang w:eastAsia="en-US"/>
        </w:rPr>
        <w:t xml:space="preserve"> </w:t>
      </w:r>
      <w:r w:rsidR="00082C8A">
        <w:rPr>
          <w:rFonts w:eastAsia="Times New Roman"/>
          <w:szCs w:val="22"/>
          <w:lang w:eastAsia="en-US"/>
        </w:rPr>
        <w:t xml:space="preserve">čl. IX odst. 2 </w:t>
      </w:r>
      <w:r w:rsidRPr="0063159B">
        <w:rPr>
          <w:rFonts w:eastAsia="Times New Roman"/>
          <w:szCs w:val="22"/>
          <w:lang w:eastAsia="en-US"/>
        </w:rPr>
        <w:t xml:space="preserve">a pokud </w:t>
      </w:r>
      <w:r w:rsidR="009B5655" w:rsidRPr="0063159B">
        <w:rPr>
          <w:rFonts w:eastAsia="Times New Roman"/>
          <w:szCs w:val="22"/>
          <w:lang w:eastAsia="en-US"/>
        </w:rPr>
        <w:t>Objednatel</w:t>
      </w:r>
      <w:r w:rsidRPr="0063159B">
        <w:rPr>
          <w:rFonts w:eastAsia="Times New Roman"/>
          <w:szCs w:val="22"/>
          <w:lang w:eastAsia="en-US"/>
        </w:rPr>
        <w:t xml:space="preserve"> snížil čtvrtletní platbu za nedodání těchto dat v souladu s technickou specifikací </w:t>
      </w:r>
      <w:r w:rsidR="004A0608">
        <w:rPr>
          <w:rFonts w:eastAsia="Times New Roman"/>
          <w:szCs w:val="22"/>
          <w:lang w:eastAsia="en-US"/>
        </w:rPr>
        <w:t xml:space="preserve">v Příloze 1 </w:t>
      </w:r>
      <w:r w:rsidRPr="0063159B">
        <w:rPr>
          <w:rFonts w:eastAsia="Times New Roman"/>
          <w:szCs w:val="22"/>
          <w:lang w:eastAsia="en-US"/>
        </w:rPr>
        <w:t xml:space="preserve">podle </w:t>
      </w:r>
      <w:r w:rsidR="00082C8A">
        <w:rPr>
          <w:rFonts w:eastAsia="Times New Roman"/>
          <w:szCs w:val="22"/>
          <w:lang w:eastAsia="en-US"/>
        </w:rPr>
        <w:t>čl. IX odst. 3</w:t>
      </w:r>
      <w:r w:rsidRPr="0063159B">
        <w:rPr>
          <w:rFonts w:eastAsia="Times New Roman"/>
          <w:szCs w:val="22"/>
          <w:lang w:eastAsia="en-US"/>
        </w:rPr>
        <w:t xml:space="preserve">, zaplatí </w:t>
      </w:r>
      <w:r w:rsidR="009B5655" w:rsidRPr="0063159B">
        <w:rPr>
          <w:rFonts w:eastAsia="Times New Roman"/>
          <w:szCs w:val="22"/>
          <w:lang w:eastAsia="en-US"/>
        </w:rPr>
        <w:t>Objednatel</w:t>
      </w:r>
      <w:r w:rsidRPr="0063159B">
        <w:rPr>
          <w:rFonts w:eastAsia="Times New Roman"/>
          <w:szCs w:val="22"/>
          <w:lang w:eastAsia="en-US"/>
        </w:rPr>
        <w:t xml:space="preserve"> </w:t>
      </w:r>
      <w:r w:rsidR="009B5655" w:rsidRPr="0063159B">
        <w:rPr>
          <w:rFonts w:eastAsia="Times New Roman"/>
          <w:szCs w:val="22"/>
          <w:lang w:eastAsia="en-US"/>
        </w:rPr>
        <w:t>Zhotovitel</w:t>
      </w:r>
      <w:r w:rsidRPr="0063159B">
        <w:rPr>
          <w:rFonts w:eastAsia="Times New Roman"/>
          <w:szCs w:val="22"/>
          <w:lang w:eastAsia="en-US"/>
        </w:rPr>
        <w:t xml:space="preserve">i </w:t>
      </w:r>
      <w:r w:rsidR="008A04B3" w:rsidRPr="0063159B">
        <w:rPr>
          <w:rFonts w:eastAsia="Times New Roman"/>
          <w:szCs w:val="22"/>
          <w:lang w:eastAsia="en-US"/>
        </w:rPr>
        <w:t xml:space="preserve">za </w:t>
      </w:r>
      <w:r w:rsidRPr="0063159B">
        <w:rPr>
          <w:rFonts w:eastAsia="Times New Roman"/>
          <w:szCs w:val="22"/>
          <w:lang w:eastAsia="en-US"/>
        </w:rPr>
        <w:t>zpětné dodání těchto dat poměrnou částku sníženou o 75</w:t>
      </w:r>
      <w:r w:rsidRPr="0063159B">
        <w:rPr>
          <w:rFonts w:eastAsia="Times New Roman"/>
          <w:szCs w:val="22"/>
          <w:lang w:val="en-US" w:eastAsia="en-US"/>
        </w:rPr>
        <w:t xml:space="preserve">% </w:t>
      </w:r>
      <w:r w:rsidRPr="0063159B">
        <w:rPr>
          <w:rFonts w:eastAsia="Times New Roman"/>
          <w:szCs w:val="22"/>
          <w:lang w:eastAsia="en-US"/>
        </w:rPr>
        <w:t>takto:</w:t>
      </w:r>
    </w:p>
    <w:p w14:paraId="623513D2" w14:textId="77777777" w:rsidR="009A3D04" w:rsidRPr="00082C8A" w:rsidRDefault="00DE0ED3" w:rsidP="00C7306B">
      <w:pPr>
        <w:pStyle w:val="Zkladntext"/>
        <w:spacing w:before="120" w:line="276" w:lineRule="auto"/>
        <w:ind w:left="360"/>
        <w:jc w:val="both"/>
        <w:rPr>
          <w:rFonts w:ascii="Cambria Math" w:eastAsia="Times New Roman" w:hAnsi="Cambria Math"/>
          <w:szCs w:val="22"/>
          <w:lang w:eastAsia="en-US"/>
          <w:oMath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i/>
                  <w:szCs w:val="22"/>
                  <w:lang w:eastAsia="en-US"/>
                </w:rPr>
              </m:ctrlPr>
            </m:fPr>
            <m:num>
              <m:eqArr>
                <m:eqArrPr>
                  <m:ctrlPr>
                    <w:rPr>
                      <w:rFonts w:ascii="Cambria Math" w:eastAsia="Times New Roman" w:hAnsi="Cambria Math"/>
                      <w:i/>
                      <w:szCs w:val="22"/>
                      <w:lang w:eastAsia="en-US"/>
                    </w:rPr>
                  </m:ctrlPr>
                </m:eqArrPr>
                <m:e>
                  <m:r>
                    <m:rPr>
                      <m:nor/>
                    </m:rPr>
                    <w:rPr>
                      <w:rFonts w:eastAsia="Times New Roman"/>
                      <w:i/>
                      <w:szCs w:val="22"/>
                      <w:lang w:eastAsia="en-US"/>
                    </w:rPr>
                    <m:t>(počet celých hodin za účtované čtvrtletí, kdy data detekce</m:t>
                  </m:r>
                </m:e>
                <m:e>
                  <m:r>
                    <m:rPr>
                      <m:nor/>
                    </m:rPr>
                    <w:rPr>
                      <w:rFonts w:eastAsia="Times New Roman"/>
                      <w:i/>
                      <w:szCs w:val="22"/>
                      <w:lang w:eastAsia="en-US"/>
                    </w:rPr>
                    <m:t xml:space="preserve"> bleskových výbojů byla poskytnutá podle </m:t>
                  </m:r>
                  <m:r>
                    <m:rPr>
                      <m:nor/>
                    </m:rPr>
                    <w:rPr>
                      <w:rFonts w:ascii="Cambria Math" w:eastAsia="Times New Roman"/>
                      <w:i/>
                      <w:szCs w:val="22"/>
                      <w:lang w:eastAsia="en-US"/>
                    </w:rPr>
                    <m:t>č</m:t>
                  </m:r>
                  <m:r>
                    <m:rPr>
                      <m:nor/>
                    </m:rPr>
                    <w:rPr>
                      <w:rFonts w:ascii="Cambria Math" w:eastAsia="Times New Roman"/>
                      <w:i/>
                      <w:szCs w:val="22"/>
                      <w:lang w:eastAsia="en-US"/>
                    </w:rPr>
                    <m:t>l. IX odst. 2</m:t>
                  </m:r>
                  <m:r>
                    <m:rPr>
                      <m:nor/>
                    </m:rPr>
                    <w:rPr>
                      <w:rFonts w:eastAsia="Times New Roman"/>
                      <w:i/>
                      <w:szCs w:val="22"/>
                      <w:lang w:eastAsia="en-US"/>
                    </w:rPr>
                    <m:t xml:space="preserve">) </m:t>
                  </m:r>
                  <m:r>
                    <m:rPr>
                      <m:nor/>
                    </m:rPr>
                    <w:rPr>
                      <w:rFonts w:eastAsia="Times New Roman"/>
                      <w:i/>
                      <w:szCs w:val="22"/>
                      <w:lang w:val="en-US" w:eastAsia="en-US"/>
                    </w:rPr>
                    <m:t xml:space="preserve">* </m:t>
                  </m:r>
                  <m:r>
                    <m:rPr>
                      <m:nor/>
                    </m:rPr>
                    <w:rPr>
                      <w:rFonts w:eastAsia="Times New Roman"/>
                      <w:i/>
                      <w:szCs w:val="22"/>
                      <w:lang w:eastAsia="en-US"/>
                    </w:rPr>
                    <m:t>0,25</m:t>
                  </m:r>
                </m:e>
              </m:eqArr>
            </m:num>
            <m:den>
              <m:r>
                <m:rPr>
                  <m:nor/>
                </m:rPr>
                <w:rPr>
                  <w:rFonts w:eastAsia="Times New Roman"/>
                  <w:i/>
                  <w:szCs w:val="22"/>
                  <w:lang w:eastAsia="en-US"/>
                </w:rPr>
                <m:t>(počet všech hodin v účtovaném čtvrtletí)</m:t>
              </m:r>
            </m:den>
          </m:f>
        </m:oMath>
      </m:oMathPara>
    </w:p>
    <w:p w14:paraId="29465813" w14:textId="77777777" w:rsidR="009A3D04" w:rsidRPr="0063159B" w:rsidRDefault="009B5655" w:rsidP="007C596A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eastAsia="Times New Roman"/>
          <w:szCs w:val="22"/>
          <w:lang w:eastAsia="en-US"/>
        </w:rPr>
      </w:pPr>
      <w:r w:rsidRPr="001126AC">
        <w:rPr>
          <w:rFonts w:eastAsia="Times New Roman"/>
          <w:szCs w:val="22"/>
          <w:lang w:eastAsia="en-US"/>
        </w:rPr>
        <w:t>Objednatel</w:t>
      </w:r>
      <w:r w:rsidR="009A3D04" w:rsidRPr="0063159B">
        <w:rPr>
          <w:rFonts w:eastAsia="Times New Roman"/>
          <w:szCs w:val="22"/>
          <w:lang w:eastAsia="en-US"/>
        </w:rPr>
        <w:t xml:space="preserve"> je oprávněn odstoupit od smlouvy </w:t>
      </w:r>
      <w:r w:rsidR="00A37C71" w:rsidRPr="0063159B">
        <w:rPr>
          <w:rFonts w:eastAsia="Times New Roman"/>
          <w:szCs w:val="22"/>
          <w:lang w:eastAsia="en-US"/>
        </w:rPr>
        <w:t xml:space="preserve">na základě písemného oznámení Zhotoviteli, </w:t>
      </w:r>
      <w:r w:rsidR="009A3D04" w:rsidRPr="0063159B">
        <w:rPr>
          <w:rFonts w:eastAsia="Times New Roman"/>
          <w:szCs w:val="22"/>
          <w:lang w:eastAsia="en-US"/>
        </w:rPr>
        <w:t>pokud dojde opakovaně k závadám popsaným v</w:t>
      </w:r>
      <w:r w:rsidR="00AC51DB" w:rsidRPr="0063159B">
        <w:rPr>
          <w:rFonts w:eastAsia="Times New Roman"/>
          <w:szCs w:val="22"/>
          <w:lang w:eastAsia="en-US"/>
        </w:rPr>
        <w:t> </w:t>
      </w:r>
      <w:r w:rsidR="00082C8A">
        <w:rPr>
          <w:rFonts w:eastAsia="Times New Roman"/>
          <w:szCs w:val="22"/>
          <w:lang w:eastAsia="en-US"/>
        </w:rPr>
        <w:t>čl. IX odst. 1</w:t>
      </w:r>
      <w:r w:rsidR="004A0608">
        <w:rPr>
          <w:rFonts w:eastAsia="Times New Roman"/>
          <w:szCs w:val="22"/>
          <w:lang w:eastAsia="en-US"/>
        </w:rPr>
        <w:t xml:space="preserve"> </w:t>
      </w:r>
      <w:r w:rsidR="009A3D04" w:rsidRPr="0063159B">
        <w:rPr>
          <w:rFonts w:eastAsia="Times New Roman"/>
          <w:szCs w:val="22"/>
          <w:lang w:eastAsia="en-US"/>
        </w:rPr>
        <w:t>po dobu</w:t>
      </w:r>
      <w:r w:rsidR="00A27AA3" w:rsidRPr="0063159B">
        <w:rPr>
          <w:rFonts w:eastAsia="Times New Roman"/>
          <w:szCs w:val="22"/>
          <w:lang w:eastAsia="en-US"/>
        </w:rPr>
        <w:t xml:space="preserve"> více než</w:t>
      </w:r>
      <w:r w:rsidR="009A3D04" w:rsidRPr="0063159B">
        <w:rPr>
          <w:rFonts w:eastAsia="Times New Roman"/>
          <w:szCs w:val="22"/>
          <w:lang w:eastAsia="en-US"/>
        </w:rPr>
        <w:t xml:space="preserve"> </w:t>
      </w:r>
      <w:r w:rsidR="00A27AA3" w:rsidRPr="0063159B">
        <w:rPr>
          <w:rFonts w:eastAsia="Times New Roman"/>
          <w:szCs w:val="22"/>
          <w:lang w:eastAsia="en-US"/>
        </w:rPr>
        <w:t xml:space="preserve">15 minut </w:t>
      </w:r>
      <w:r w:rsidR="009A3D04" w:rsidRPr="0063159B">
        <w:rPr>
          <w:rFonts w:eastAsia="Times New Roman"/>
          <w:szCs w:val="22"/>
          <w:lang w:eastAsia="en-US"/>
        </w:rPr>
        <w:t xml:space="preserve">v jednom dni (tato doba nemusí být souvislá) v 15 a více dnech během 60 dnů.  </w:t>
      </w:r>
    </w:p>
    <w:p w14:paraId="0AADA341" w14:textId="77777777" w:rsidR="00871F66" w:rsidRPr="0063159B" w:rsidRDefault="00871F66" w:rsidP="007C596A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eastAsia="Times New Roman"/>
          <w:szCs w:val="22"/>
          <w:lang w:eastAsia="en-US"/>
        </w:rPr>
      </w:pPr>
      <w:r w:rsidRPr="0063159B">
        <w:rPr>
          <w:rFonts w:eastAsia="Times New Roman"/>
          <w:szCs w:val="22"/>
          <w:lang w:eastAsia="en-US"/>
        </w:rPr>
        <w:t>Zhotovitel poskytuje Objednateli záruku, že poskytuje dílo, které má požadované vlastnosti podle Přílohy 1 a způsobem, který byl vymezený dle této Smlouvy. V případě, že budou zjištěné vady, zavazuje se tyto vady neprodleně odstranit bez nároku na navýšení ceny díla.</w:t>
      </w:r>
    </w:p>
    <w:p w14:paraId="425C99A1" w14:textId="77777777" w:rsidR="00A37C71" w:rsidRPr="0063159B" w:rsidRDefault="00A37C71" w:rsidP="007C596A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eastAsia="Times New Roman"/>
          <w:szCs w:val="22"/>
          <w:lang w:eastAsia="en-US"/>
        </w:rPr>
      </w:pPr>
      <w:r w:rsidRPr="0063159B">
        <w:rPr>
          <w:rFonts w:eastAsia="Times New Roman"/>
          <w:szCs w:val="22"/>
          <w:lang w:eastAsia="en-US"/>
        </w:rPr>
        <w:t>Pokud vady nevznikly z porušení povinností Objednatele, tak s uplatněním nároku z odpovědnosti za vady nejsou dotčené nároky na náhradu škody</w:t>
      </w:r>
      <w:r w:rsidR="00D15290">
        <w:rPr>
          <w:rFonts w:eastAsia="Times New Roman"/>
          <w:szCs w:val="22"/>
          <w:lang w:eastAsia="en-US"/>
        </w:rPr>
        <w:t>.</w:t>
      </w:r>
    </w:p>
    <w:p w14:paraId="757E84FC" w14:textId="77777777" w:rsidR="00D24953" w:rsidRPr="0063159B" w:rsidRDefault="00D24953" w:rsidP="007C596A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eastAsia="Times New Roman"/>
          <w:szCs w:val="22"/>
          <w:lang w:eastAsia="en-US"/>
        </w:rPr>
      </w:pPr>
      <w:r w:rsidRPr="0063159B">
        <w:rPr>
          <w:rFonts w:eastAsia="Times New Roman"/>
          <w:szCs w:val="22"/>
          <w:lang w:eastAsia="en-US"/>
        </w:rPr>
        <w:t xml:space="preserve">Žádná ze smluvních stran není odpovědná za nesplnění svého závazku v důsledku nastalých okolností vylučujících odpovědnost podle ustanovení § 2913 odst. 2 zákona č. 89/2012 Sb., občanský zákoník. </w:t>
      </w:r>
    </w:p>
    <w:p w14:paraId="11C0AD0A" w14:textId="77777777" w:rsidR="00B43386" w:rsidRDefault="00B43386" w:rsidP="00C7306B">
      <w:pPr>
        <w:pStyle w:val="Odstavecseseznamem"/>
        <w:tabs>
          <w:tab w:val="left" w:pos="-3840"/>
        </w:tabs>
        <w:spacing w:after="120" w:line="276" w:lineRule="auto"/>
        <w:ind w:left="644"/>
        <w:jc w:val="both"/>
        <w:rPr>
          <w:color w:val="FF0000"/>
        </w:rPr>
      </w:pPr>
    </w:p>
    <w:p w14:paraId="27BB04EB" w14:textId="77777777" w:rsidR="001B7AAA" w:rsidRDefault="001B7AAA" w:rsidP="00C7306B">
      <w:pPr>
        <w:pStyle w:val="Odstavecseseznamem"/>
        <w:tabs>
          <w:tab w:val="left" w:pos="-3840"/>
        </w:tabs>
        <w:spacing w:after="120" w:line="276" w:lineRule="auto"/>
        <w:ind w:left="644"/>
        <w:jc w:val="both"/>
        <w:rPr>
          <w:color w:val="FF0000"/>
        </w:rPr>
      </w:pPr>
    </w:p>
    <w:p w14:paraId="4CB86C42" w14:textId="77777777" w:rsidR="001B7AAA" w:rsidRDefault="001B7AAA" w:rsidP="00C7306B">
      <w:pPr>
        <w:pStyle w:val="Odstavecseseznamem"/>
        <w:tabs>
          <w:tab w:val="left" w:pos="-3840"/>
        </w:tabs>
        <w:spacing w:after="120" w:line="276" w:lineRule="auto"/>
        <w:ind w:left="644"/>
        <w:jc w:val="both"/>
        <w:rPr>
          <w:color w:val="FF0000"/>
        </w:rPr>
      </w:pPr>
    </w:p>
    <w:p w14:paraId="5A1E055A" w14:textId="77777777" w:rsidR="00670EDD" w:rsidRPr="0063159B" w:rsidRDefault="00F41DFE" w:rsidP="00C7306B">
      <w:pPr>
        <w:tabs>
          <w:tab w:val="left" w:pos="-3840"/>
        </w:tabs>
        <w:spacing w:line="276" w:lineRule="auto"/>
        <w:ind w:left="425" w:hanging="425"/>
        <w:jc w:val="center"/>
        <w:rPr>
          <w:b/>
        </w:rPr>
      </w:pPr>
      <w:r w:rsidRPr="0063159B">
        <w:rPr>
          <w:b/>
        </w:rPr>
        <w:t>Článek X</w:t>
      </w:r>
    </w:p>
    <w:p w14:paraId="4CC044AE" w14:textId="77777777" w:rsidR="00F41DFE" w:rsidRPr="0063159B" w:rsidRDefault="00A64C47" w:rsidP="00C7306B">
      <w:pPr>
        <w:tabs>
          <w:tab w:val="left" w:pos="-3840"/>
        </w:tabs>
        <w:spacing w:line="276" w:lineRule="auto"/>
        <w:ind w:left="425" w:hanging="425"/>
        <w:jc w:val="center"/>
        <w:rPr>
          <w:b/>
        </w:rPr>
      </w:pPr>
      <w:r>
        <w:rPr>
          <w:b/>
        </w:rPr>
        <w:t xml:space="preserve">Prodlení plnění, </w:t>
      </w:r>
      <w:r w:rsidR="00A37C71" w:rsidRPr="0063159B">
        <w:rPr>
          <w:b/>
        </w:rPr>
        <w:t>úrok z prodlení</w:t>
      </w:r>
    </w:p>
    <w:p w14:paraId="0717B223" w14:textId="77777777" w:rsidR="00406104" w:rsidRPr="0063159B" w:rsidRDefault="00406104" w:rsidP="00C7306B">
      <w:pPr>
        <w:spacing w:line="276" w:lineRule="auto"/>
        <w:ind w:left="374"/>
        <w:jc w:val="both"/>
        <w:rPr>
          <w:color w:val="000000" w:themeColor="text1"/>
        </w:rPr>
      </w:pPr>
    </w:p>
    <w:p w14:paraId="3319A3E9" w14:textId="77777777" w:rsidR="00A37C71" w:rsidRPr="0063159B" w:rsidRDefault="00180D1E" w:rsidP="007C596A">
      <w:pPr>
        <w:numPr>
          <w:ilvl w:val="1"/>
          <w:numId w:val="11"/>
        </w:numPr>
        <w:tabs>
          <w:tab w:val="clear" w:pos="1860"/>
        </w:tabs>
        <w:spacing w:line="276" w:lineRule="auto"/>
        <w:ind w:left="374" w:hanging="374"/>
        <w:jc w:val="both"/>
        <w:rPr>
          <w:color w:val="000000" w:themeColor="text1"/>
        </w:rPr>
      </w:pPr>
      <w:r w:rsidRPr="0063159B">
        <w:t>V</w:t>
      </w:r>
      <w:r w:rsidR="00A37C71" w:rsidRPr="0063159B">
        <w:t> případě prodlení Zhotovitele s řádným předáváním Díla po dobu účinnosti této Smlouvy, platí ustanovení dle č. IX.</w:t>
      </w:r>
    </w:p>
    <w:p w14:paraId="79B1E826" w14:textId="77777777" w:rsidR="00A37C71" w:rsidRPr="0063159B" w:rsidRDefault="00A37C71" w:rsidP="00C7306B">
      <w:pPr>
        <w:spacing w:line="276" w:lineRule="auto"/>
        <w:ind w:left="374"/>
        <w:jc w:val="both"/>
        <w:rPr>
          <w:color w:val="000000" w:themeColor="text1"/>
        </w:rPr>
      </w:pPr>
    </w:p>
    <w:p w14:paraId="3923F716" w14:textId="77777777" w:rsidR="00406104" w:rsidRPr="0063159B" w:rsidRDefault="00A37C71" w:rsidP="007C596A">
      <w:pPr>
        <w:numPr>
          <w:ilvl w:val="1"/>
          <w:numId w:val="11"/>
        </w:numPr>
        <w:tabs>
          <w:tab w:val="clear" w:pos="1860"/>
        </w:tabs>
        <w:spacing w:line="276" w:lineRule="auto"/>
        <w:ind w:left="374" w:hanging="374"/>
        <w:jc w:val="both"/>
        <w:rPr>
          <w:color w:val="000000" w:themeColor="text1"/>
        </w:rPr>
      </w:pPr>
      <w:r w:rsidRPr="0063159B">
        <w:t xml:space="preserve">V </w:t>
      </w:r>
      <w:r w:rsidR="00180D1E" w:rsidRPr="0063159B">
        <w:t xml:space="preserve">případě prodlení </w:t>
      </w:r>
      <w:r w:rsidR="00E87E2A" w:rsidRPr="0063159B">
        <w:t>Objednatele</w:t>
      </w:r>
      <w:r w:rsidR="00180D1E" w:rsidRPr="0063159B">
        <w:t xml:space="preserve"> s úhradou </w:t>
      </w:r>
      <w:r w:rsidRPr="0063159B">
        <w:t xml:space="preserve">řádně vystavené faktury je Objednatel povinen zaplatit Zhotoviteli úrok z prodlení v zákonné výši z fakturované částky za každý započatý den prodlení. </w:t>
      </w:r>
    </w:p>
    <w:p w14:paraId="33CAD571" w14:textId="77777777" w:rsidR="00A37C71" w:rsidRPr="0063159B" w:rsidRDefault="00A37C71" w:rsidP="00C7306B">
      <w:pPr>
        <w:pStyle w:val="Odstavecseseznamem"/>
        <w:spacing w:line="276" w:lineRule="auto"/>
        <w:rPr>
          <w:color w:val="000000" w:themeColor="text1"/>
        </w:rPr>
      </w:pPr>
    </w:p>
    <w:p w14:paraId="076B30B6" w14:textId="77777777" w:rsidR="00180D1E" w:rsidRPr="0063159B" w:rsidRDefault="00180D1E" w:rsidP="00C7306B">
      <w:pPr>
        <w:tabs>
          <w:tab w:val="left" w:pos="-3840"/>
        </w:tabs>
        <w:spacing w:after="120" w:line="276" w:lineRule="auto"/>
        <w:ind w:left="426" w:hanging="426"/>
        <w:jc w:val="center"/>
        <w:rPr>
          <w:b/>
        </w:rPr>
      </w:pPr>
    </w:p>
    <w:p w14:paraId="363875BB" w14:textId="77777777" w:rsidR="00F41DFE" w:rsidRPr="0063159B" w:rsidRDefault="00F41DFE" w:rsidP="00C7306B">
      <w:pPr>
        <w:tabs>
          <w:tab w:val="left" w:pos="-3840"/>
        </w:tabs>
        <w:spacing w:line="276" w:lineRule="auto"/>
        <w:ind w:left="425" w:hanging="425"/>
        <w:jc w:val="center"/>
        <w:rPr>
          <w:b/>
        </w:rPr>
      </w:pPr>
      <w:r w:rsidRPr="0063159B">
        <w:rPr>
          <w:b/>
        </w:rPr>
        <w:t>Článek X</w:t>
      </w:r>
      <w:r w:rsidR="00A37C71" w:rsidRPr="0063159B">
        <w:rPr>
          <w:b/>
        </w:rPr>
        <w:t>I.</w:t>
      </w:r>
    </w:p>
    <w:p w14:paraId="2F0968F1" w14:textId="77777777" w:rsidR="00F41DFE" w:rsidRPr="0063159B" w:rsidRDefault="006947A4" w:rsidP="00C7306B">
      <w:pPr>
        <w:tabs>
          <w:tab w:val="left" w:pos="-3840"/>
        </w:tabs>
        <w:spacing w:line="276" w:lineRule="auto"/>
        <w:ind w:left="425" w:hanging="425"/>
        <w:jc w:val="center"/>
        <w:rPr>
          <w:b/>
        </w:rPr>
      </w:pPr>
      <w:r w:rsidRPr="0063159B">
        <w:rPr>
          <w:b/>
        </w:rPr>
        <w:t>Další ujednání</w:t>
      </w:r>
    </w:p>
    <w:p w14:paraId="170BAF82" w14:textId="77777777" w:rsidR="00AC51DB" w:rsidRPr="0063159B" w:rsidRDefault="00AC51DB" w:rsidP="00C7306B">
      <w:pPr>
        <w:tabs>
          <w:tab w:val="left" w:pos="-3840"/>
        </w:tabs>
        <w:spacing w:line="276" w:lineRule="auto"/>
        <w:ind w:left="425" w:hanging="425"/>
        <w:jc w:val="center"/>
        <w:rPr>
          <w:b/>
        </w:rPr>
      </w:pPr>
    </w:p>
    <w:p w14:paraId="3658CC6B" w14:textId="77777777" w:rsidR="001500DB" w:rsidRPr="0063159B" w:rsidRDefault="001500DB" w:rsidP="007C596A">
      <w:pPr>
        <w:pStyle w:val="Zkladntextodsazen"/>
        <w:numPr>
          <w:ilvl w:val="0"/>
          <w:numId w:val="12"/>
        </w:numPr>
        <w:spacing w:before="120" w:after="0" w:line="276" w:lineRule="auto"/>
        <w:jc w:val="both"/>
        <w:rPr>
          <w:szCs w:val="20"/>
        </w:rPr>
      </w:pPr>
      <w:r w:rsidRPr="0063159B">
        <w:rPr>
          <w:szCs w:val="20"/>
        </w:rPr>
        <w:t>Zhotovitel se zavazuje provést Dílo řádně, na vlastní odp</w:t>
      </w:r>
      <w:r w:rsidR="00AC51DB" w:rsidRPr="0063159B">
        <w:rPr>
          <w:szCs w:val="20"/>
        </w:rPr>
        <w:t>ovědnost, s odbornou péčí, podle</w:t>
      </w:r>
      <w:r w:rsidRPr="0063159B">
        <w:rPr>
          <w:szCs w:val="20"/>
        </w:rPr>
        <w:t xml:space="preserve"> svých nejlepších znalostí a schopností a v souladu s obecně závaznými právními předpisy, pokyny a aktuálními potřebami Objednatele v rámci vymezení předmětu smlouvy, přičemž je povinen sledovat a chránit oprávněné zájmy Objednatele. Zhotovitel je povinen provést Dílo v souladu s touto Smlouvou, výzvou a nabídkou Zhotovitele podanou ve výběrovém řízení, na jeho</w:t>
      </w:r>
      <w:r w:rsidR="00BB2A3C" w:rsidRPr="0063159B">
        <w:rPr>
          <w:szCs w:val="20"/>
        </w:rPr>
        <w:t>ž</w:t>
      </w:r>
      <w:r w:rsidRPr="0063159B">
        <w:rPr>
          <w:szCs w:val="20"/>
        </w:rPr>
        <w:t xml:space="preserve"> základě byla uzavřena </w:t>
      </w:r>
      <w:r w:rsidR="00AC51DB" w:rsidRPr="0063159B">
        <w:rPr>
          <w:szCs w:val="20"/>
        </w:rPr>
        <w:t>tato S</w:t>
      </w:r>
      <w:r w:rsidRPr="0063159B">
        <w:rPr>
          <w:szCs w:val="20"/>
        </w:rPr>
        <w:t>mlouva. V případě rozporu mezi těmito dokumenty mají přednost jej</w:t>
      </w:r>
      <w:r w:rsidR="00AC51DB" w:rsidRPr="0063159B">
        <w:rPr>
          <w:szCs w:val="20"/>
        </w:rPr>
        <w:t>ich ustanovení v tomto pořadí: smlouva</w:t>
      </w:r>
      <w:r w:rsidRPr="0063159B">
        <w:rPr>
          <w:szCs w:val="20"/>
        </w:rPr>
        <w:t xml:space="preserve">, výzva, nabídka Zhotovitele. </w:t>
      </w:r>
    </w:p>
    <w:p w14:paraId="07A6F593" w14:textId="77777777" w:rsidR="00AC51DB" w:rsidRPr="0063159B" w:rsidRDefault="00AC51DB" w:rsidP="00C7306B">
      <w:pPr>
        <w:pStyle w:val="Zkladntextodsazen"/>
        <w:spacing w:before="120" w:after="0" w:line="276" w:lineRule="auto"/>
        <w:ind w:left="360"/>
        <w:jc w:val="both"/>
        <w:rPr>
          <w:szCs w:val="20"/>
        </w:rPr>
      </w:pPr>
    </w:p>
    <w:p w14:paraId="2B27AD92" w14:textId="77777777" w:rsidR="00097820" w:rsidRPr="0063159B" w:rsidRDefault="001500DB" w:rsidP="007C596A">
      <w:pPr>
        <w:pStyle w:val="Zkladntextodsazen"/>
        <w:numPr>
          <w:ilvl w:val="0"/>
          <w:numId w:val="12"/>
        </w:numPr>
        <w:spacing w:after="0" w:line="276" w:lineRule="auto"/>
        <w:jc w:val="both"/>
        <w:rPr>
          <w:szCs w:val="20"/>
        </w:rPr>
      </w:pPr>
      <w:r w:rsidRPr="0063159B">
        <w:rPr>
          <w:szCs w:val="20"/>
        </w:rPr>
        <w:t xml:space="preserve">Zhotovitel si v době uzavření této Smlouvy není vědom žádných okolností, který by zakládaly možný střed zájmů nebo </w:t>
      </w:r>
      <w:proofErr w:type="gramStart"/>
      <w:r w:rsidRPr="0063159B">
        <w:rPr>
          <w:szCs w:val="20"/>
        </w:rPr>
        <w:t>které</w:t>
      </w:r>
      <w:proofErr w:type="gramEnd"/>
      <w:r w:rsidRPr="0063159B">
        <w:rPr>
          <w:szCs w:val="20"/>
        </w:rPr>
        <w:t xml:space="preserve"> by mu zabraňovaly plnit povinnosti podle této Smlouvy. </w:t>
      </w:r>
    </w:p>
    <w:p w14:paraId="2C3A711D" w14:textId="77777777" w:rsidR="00AC51DB" w:rsidRPr="0063159B" w:rsidRDefault="00AC51DB" w:rsidP="00C50814">
      <w:pPr>
        <w:pStyle w:val="Zkladntextodsazen"/>
        <w:spacing w:after="0" w:line="276" w:lineRule="auto"/>
        <w:ind w:left="357"/>
        <w:jc w:val="both"/>
        <w:rPr>
          <w:szCs w:val="20"/>
        </w:rPr>
      </w:pPr>
    </w:p>
    <w:p w14:paraId="59122C6B" w14:textId="77777777" w:rsidR="00097820" w:rsidRPr="0063159B" w:rsidRDefault="003F2048" w:rsidP="007C596A">
      <w:pPr>
        <w:numPr>
          <w:ilvl w:val="0"/>
          <w:numId w:val="12"/>
        </w:numPr>
        <w:spacing w:line="276" w:lineRule="auto"/>
        <w:jc w:val="both"/>
      </w:pPr>
      <w:r w:rsidRPr="0063159B">
        <w:rPr>
          <w:szCs w:val="20"/>
        </w:rPr>
        <w:t>Zhotovitel</w:t>
      </w:r>
      <w:r w:rsidR="00097820" w:rsidRPr="0063159B">
        <w:t xml:space="preserve"> bezvýhradně souhlasí se zveřejněním plného znění Smlouvy v souladu se zákonem o zadávání veřejných zakázek a souvisejícími právními předpisy. Zveřejnění obsahu smlouvy nemůže být považováno za porušení povinnosti mlčenlivosti.</w:t>
      </w:r>
    </w:p>
    <w:p w14:paraId="293ED845" w14:textId="77777777" w:rsidR="00097820" w:rsidRPr="0063159B" w:rsidRDefault="00097820" w:rsidP="00C7306B">
      <w:pPr>
        <w:spacing w:line="276" w:lineRule="auto"/>
        <w:jc w:val="both"/>
      </w:pPr>
    </w:p>
    <w:p w14:paraId="6AFB88E9" w14:textId="77777777" w:rsidR="00097820" w:rsidRPr="0063159B" w:rsidRDefault="003F2048" w:rsidP="007C596A">
      <w:pPr>
        <w:numPr>
          <w:ilvl w:val="0"/>
          <w:numId w:val="12"/>
        </w:numPr>
        <w:spacing w:line="276" w:lineRule="auto"/>
        <w:jc w:val="both"/>
      </w:pPr>
      <w:r w:rsidRPr="0063159B">
        <w:t xml:space="preserve">Objednatel </w:t>
      </w:r>
      <w:r w:rsidR="00097820" w:rsidRPr="0063159B">
        <w:t>je oprávněn odstoupit od Smlouvy, jestliže zjistí, že</w:t>
      </w:r>
      <w:r w:rsidRPr="0063159B">
        <w:t xml:space="preserve"> Zhotovitel</w:t>
      </w:r>
      <w:r w:rsidR="00097820" w:rsidRPr="0063159B">
        <w:t>:</w:t>
      </w:r>
    </w:p>
    <w:p w14:paraId="4EC0352D" w14:textId="77777777" w:rsidR="00097820" w:rsidRPr="0063159B" w:rsidRDefault="00097820" w:rsidP="007C596A">
      <w:pPr>
        <w:pStyle w:val="Zkladntext"/>
        <w:widowControl w:val="0"/>
        <w:numPr>
          <w:ilvl w:val="1"/>
          <w:numId w:val="1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</w:pPr>
      <w:r w:rsidRPr="0063159B">
        <w:t xml:space="preserve">nabízel, dával, přijímal nebo zprostředkovával nějaké hodnoty s cílem ovlivnit chování nebo jednání kohokoliv, ať již státního úředníka nebo někoho jiného, přímo nebo nepřímo, v zadávacím řízení nebo při provádění Smlouvy; nebo </w:t>
      </w:r>
    </w:p>
    <w:p w14:paraId="3EC4D3CB" w14:textId="77777777" w:rsidR="00097820" w:rsidRPr="0063159B" w:rsidRDefault="00097820" w:rsidP="007C596A">
      <w:pPr>
        <w:numPr>
          <w:ilvl w:val="1"/>
          <w:numId w:val="12"/>
        </w:numPr>
        <w:tabs>
          <w:tab w:val="clear" w:pos="1440"/>
        </w:tabs>
        <w:spacing w:line="276" w:lineRule="auto"/>
        <w:ind w:left="993"/>
        <w:jc w:val="both"/>
      </w:pPr>
      <w:r w:rsidRPr="0063159B">
        <w:t xml:space="preserve">zkresloval skutečnosti za účelem ovlivnění zadávacího řízení nebo provádění Smlouvy ke škodě </w:t>
      </w:r>
      <w:r w:rsidR="00613BF6" w:rsidRPr="0063159B">
        <w:t>Objednatele</w:t>
      </w:r>
      <w:r w:rsidRPr="0063159B">
        <w:t>, včetně užití podvodných praktik k potlačení a snížení výhod volné a otevřené soutěže.</w:t>
      </w:r>
    </w:p>
    <w:p w14:paraId="1FFDE16C" w14:textId="77777777" w:rsidR="00AC51DB" w:rsidRPr="0063159B" w:rsidRDefault="00AC51DB" w:rsidP="00C7306B">
      <w:pPr>
        <w:spacing w:line="276" w:lineRule="auto"/>
        <w:ind w:left="993"/>
        <w:jc w:val="both"/>
      </w:pPr>
    </w:p>
    <w:p w14:paraId="69BDBB6E" w14:textId="77777777" w:rsidR="001500DB" w:rsidRPr="0063159B" w:rsidRDefault="001500DB" w:rsidP="007C596A">
      <w:pPr>
        <w:pStyle w:val="Odstavecseseznamem"/>
        <w:numPr>
          <w:ilvl w:val="0"/>
          <w:numId w:val="12"/>
        </w:numPr>
        <w:spacing w:line="276" w:lineRule="auto"/>
        <w:jc w:val="both"/>
      </w:pPr>
      <w:r w:rsidRPr="0063159B">
        <w:t xml:space="preserve">Jakékoliv </w:t>
      </w:r>
      <w:r w:rsidR="00AC51DB" w:rsidRPr="0063159B">
        <w:t>oznámení vyžadovaná podle této S</w:t>
      </w:r>
      <w:r w:rsidRPr="0063159B">
        <w:t>mlouvy, ze</w:t>
      </w:r>
      <w:r w:rsidR="00AC51DB" w:rsidRPr="0063159B">
        <w:t>jména oznámení o odstoupení od S</w:t>
      </w:r>
      <w:r w:rsidRPr="0063159B">
        <w:t>mlouvy, budou učiněna v písemné formě a doručena prostřednictvím držitele poštovní licence.</w:t>
      </w:r>
    </w:p>
    <w:p w14:paraId="2ECC6AF1" w14:textId="77777777" w:rsidR="00AC51DB" w:rsidRPr="0063159B" w:rsidRDefault="00AC51DB" w:rsidP="00C7306B">
      <w:pPr>
        <w:pStyle w:val="Odstavecseseznamem"/>
        <w:spacing w:line="276" w:lineRule="auto"/>
        <w:ind w:left="360"/>
        <w:jc w:val="both"/>
      </w:pPr>
    </w:p>
    <w:p w14:paraId="732F5C51" w14:textId="77777777" w:rsidR="001500DB" w:rsidRPr="0063159B" w:rsidRDefault="001500DB" w:rsidP="007C596A">
      <w:pPr>
        <w:pStyle w:val="Odstavecseseznamem"/>
        <w:numPr>
          <w:ilvl w:val="0"/>
          <w:numId w:val="12"/>
        </w:numPr>
        <w:spacing w:line="276" w:lineRule="auto"/>
        <w:jc w:val="both"/>
      </w:pPr>
      <w:r w:rsidRPr="0063159B">
        <w:lastRenderedPageBreak/>
        <w:t xml:space="preserve">Zhotovitel je povinen řádně uchovávat veškeré originály účetních dokladů a originály dalších dokumentů souvisejících s realizací Díla. Účetní doklady budou uchovány způsobem uvedeným v zákoně č. 563/1991 Sb., o účetnictví, ve znění pozdějších předpisů. </w:t>
      </w:r>
    </w:p>
    <w:p w14:paraId="7AF5752D" w14:textId="77777777" w:rsidR="00AC51DB" w:rsidRPr="0063159B" w:rsidRDefault="00AC51DB" w:rsidP="00C7306B">
      <w:pPr>
        <w:spacing w:line="276" w:lineRule="auto"/>
        <w:jc w:val="both"/>
      </w:pPr>
    </w:p>
    <w:p w14:paraId="359D32F7" w14:textId="77777777" w:rsidR="001500DB" w:rsidRPr="0063159B" w:rsidRDefault="001500DB" w:rsidP="007C596A">
      <w:pPr>
        <w:pStyle w:val="Odstavecseseznamem"/>
        <w:numPr>
          <w:ilvl w:val="0"/>
          <w:numId w:val="12"/>
        </w:numPr>
        <w:spacing w:line="276" w:lineRule="auto"/>
        <w:jc w:val="both"/>
      </w:pPr>
      <w:r w:rsidRPr="0063159B">
        <w:t>Zhotovitel je povinen nejméně po dobu určenou právními předpisy České republiky k archivaci dokladů dle odst. 7 tohoto článku (zejména dle zákona č. 563/1991 Sb., o účetnictví, ve znění pozdějších předpisů a zákona č. 235/2004 Sb., o dani z přidané hodnoty, ve znění pozdějších předpisů), umožnit osobám oprávněným k výkonu kontroly</w:t>
      </w:r>
      <w:r w:rsidR="00D24953" w:rsidRPr="0063159B">
        <w:t xml:space="preserve">, provést kontrolu dokladů souvisejících s plněním zakázky a poskytnout jim při provádění kontroly veškerou součinnost. </w:t>
      </w:r>
    </w:p>
    <w:p w14:paraId="6AB8EBB2" w14:textId="77777777" w:rsidR="00097820" w:rsidRPr="0063159B" w:rsidRDefault="00097820" w:rsidP="00C7306B">
      <w:pPr>
        <w:pStyle w:val="Odstavecseseznamem"/>
        <w:spacing w:line="276" w:lineRule="auto"/>
        <w:ind w:left="360"/>
        <w:contextualSpacing/>
        <w:jc w:val="both"/>
      </w:pPr>
    </w:p>
    <w:p w14:paraId="5336EDD2" w14:textId="77777777" w:rsidR="00EB6521" w:rsidRPr="0063159B" w:rsidRDefault="00EB6521" w:rsidP="00C7306B">
      <w:pPr>
        <w:spacing w:line="276" w:lineRule="auto"/>
        <w:contextualSpacing/>
        <w:jc w:val="both"/>
      </w:pPr>
    </w:p>
    <w:p w14:paraId="7D4E692D" w14:textId="77777777" w:rsidR="00F41DFE" w:rsidRPr="0063159B" w:rsidRDefault="00F41DFE" w:rsidP="00C7306B">
      <w:pPr>
        <w:tabs>
          <w:tab w:val="left" w:pos="-3840"/>
        </w:tabs>
        <w:spacing w:line="276" w:lineRule="auto"/>
        <w:ind w:left="425" w:hanging="425"/>
        <w:jc w:val="center"/>
        <w:rPr>
          <w:b/>
        </w:rPr>
      </w:pPr>
      <w:r w:rsidRPr="0063159B">
        <w:rPr>
          <w:b/>
        </w:rPr>
        <w:t>Článek X</w:t>
      </w:r>
      <w:r w:rsidR="00887452" w:rsidRPr="0063159B">
        <w:rPr>
          <w:b/>
        </w:rPr>
        <w:t>I</w:t>
      </w:r>
      <w:r w:rsidRPr="0063159B">
        <w:rPr>
          <w:b/>
        </w:rPr>
        <w:t>I</w:t>
      </w:r>
    </w:p>
    <w:p w14:paraId="4425E606" w14:textId="77777777" w:rsidR="00A501A0" w:rsidRPr="0063159B" w:rsidRDefault="00F41DFE" w:rsidP="00C7306B">
      <w:pPr>
        <w:tabs>
          <w:tab w:val="left" w:pos="-3840"/>
        </w:tabs>
        <w:spacing w:line="276" w:lineRule="auto"/>
        <w:ind w:left="425" w:hanging="425"/>
        <w:jc w:val="center"/>
        <w:rPr>
          <w:b/>
        </w:rPr>
      </w:pPr>
      <w:r w:rsidRPr="0063159B">
        <w:rPr>
          <w:b/>
        </w:rPr>
        <w:t>Zánik smlouvy</w:t>
      </w:r>
      <w:r w:rsidR="006960A6" w:rsidRPr="0063159B">
        <w:rPr>
          <w:b/>
        </w:rPr>
        <w:t>, odstoupení</w:t>
      </w:r>
    </w:p>
    <w:p w14:paraId="7CF645A0" w14:textId="77777777" w:rsidR="00D9779F" w:rsidRPr="0063159B" w:rsidRDefault="00F546DA" w:rsidP="007C596A">
      <w:pPr>
        <w:pStyle w:val="Odstavecseseznamem"/>
        <w:numPr>
          <w:ilvl w:val="1"/>
          <w:numId w:val="2"/>
        </w:numPr>
        <w:spacing w:before="120" w:after="120" w:line="276" w:lineRule="auto"/>
        <w:ind w:left="426" w:hanging="426"/>
        <w:jc w:val="both"/>
      </w:pPr>
      <w:r w:rsidRPr="0063159B">
        <w:t>Tato smlouva může být ukončena</w:t>
      </w:r>
      <w:r w:rsidR="00D9779F" w:rsidRPr="0063159B">
        <w:t xml:space="preserve"> výpovědi</w:t>
      </w:r>
      <w:r w:rsidR="00AC51DB" w:rsidRPr="0063159B">
        <w:t xml:space="preserve"> smluvních stran bez udání důvodu, </w:t>
      </w:r>
      <w:r w:rsidR="00D9779F" w:rsidRPr="0063159B">
        <w:t xml:space="preserve"> s výpovědní lhůtou 3 měsíců, přičemž běh výpovědní lhůty počíná běžet od prvého dne následujícího </w:t>
      </w:r>
      <w:proofErr w:type="gramStart"/>
      <w:r w:rsidR="00D9779F" w:rsidRPr="0063159B">
        <w:t>měsíce a nebo</w:t>
      </w:r>
      <w:r w:rsidR="00AC51DB" w:rsidRPr="0063159B">
        <w:t xml:space="preserve"> může</w:t>
      </w:r>
      <w:proofErr w:type="gramEnd"/>
      <w:r w:rsidR="00AC51DB" w:rsidRPr="0063159B">
        <w:t xml:space="preserve"> být ukončena</w:t>
      </w:r>
      <w:r w:rsidR="00D9779F" w:rsidRPr="0063159B">
        <w:t xml:space="preserve"> písemnou</w:t>
      </w:r>
      <w:r w:rsidRPr="0063159B">
        <w:t xml:space="preserve"> dohodou </w:t>
      </w:r>
      <w:r w:rsidR="00AC51DB" w:rsidRPr="0063159B">
        <w:t xml:space="preserve">smluvních stran </w:t>
      </w:r>
      <w:r w:rsidRPr="0063159B">
        <w:t>podle ustanovení § 1</w:t>
      </w:r>
      <w:r w:rsidR="00AC51DB" w:rsidRPr="0063159B">
        <w:t xml:space="preserve"> </w:t>
      </w:r>
      <w:r w:rsidRPr="0063159B">
        <w:t>981 zákona č. 89/202012 Sb., občanský zákoník, přičemž účinky smlouvy nastanou k okamžiku stanoven</w:t>
      </w:r>
      <w:r w:rsidR="00D9779F" w:rsidRPr="0063159B">
        <w:t>ému v takovéto dohodě. Nebude-li takový to okamžik stanovený, pak tyto účinky nastanou ke dni podpisu takovéto dohody oběma smluvními stranami.</w:t>
      </w:r>
    </w:p>
    <w:p w14:paraId="0ED9F5FA" w14:textId="77777777" w:rsidR="0004784C" w:rsidRPr="0063159B" w:rsidRDefault="00D9779F" w:rsidP="007C596A">
      <w:pPr>
        <w:pStyle w:val="Odstavecseseznamem"/>
        <w:numPr>
          <w:ilvl w:val="1"/>
          <w:numId w:val="2"/>
        </w:numPr>
        <w:spacing w:before="120" w:after="120" w:line="276" w:lineRule="auto"/>
        <w:ind w:left="426" w:hanging="426"/>
        <w:jc w:val="both"/>
      </w:pPr>
      <w:r w:rsidRPr="0063159B">
        <w:t>Smluvní strany jsou také oprávněny od této smlouvy písemně odstoupit v případě podstatného porušení smlouvy</w:t>
      </w:r>
      <w:r w:rsidR="00AC51DB" w:rsidRPr="0063159B">
        <w:t xml:space="preserve"> druhou smluvní stranou, pokud</w:t>
      </w:r>
      <w:r w:rsidRPr="0063159B">
        <w:t>:</w:t>
      </w:r>
    </w:p>
    <w:p w14:paraId="5ABE2C32" w14:textId="77777777" w:rsidR="00670EDD" w:rsidRPr="0063159B" w:rsidRDefault="00670EDD" w:rsidP="007C596A">
      <w:pPr>
        <w:numPr>
          <w:ilvl w:val="1"/>
          <w:numId w:val="3"/>
        </w:numPr>
        <w:spacing w:after="120" w:line="276" w:lineRule="auto"/>
        <w:ind w:left="1134" w:hanging="425"/>
        <w:jc w:val="both"/>
        <w:rPr>
          <w:b/>
        </w:rPr>
      </w:pPr>
      <w:r w:rsidRPr="0063159B">
        <w:t>na straně Zhotovitele, jestliže Dílo bude dodáno jako neúplné nebo nebude mít vlastnosti deklarované Zhotovitelem v jeho nabídce v zadávacím řízení a v této Smlouvě;</w:t>
      </w:r>
    </w:p>
    <w:p w14:paraId="4CB252BB" w14:textId="77777777" w:rsidR="00670EDD" w:rsidRPr="0063159B" w:rsidRDefault="00670EDD" w:rsidP="007C596A">
      <w:pPr>
        <w:numPr>
          <w:ilvl w:val="1"/>
          <w:numId w:val="3"/>
        </w:numPr>
        <w:spacing w:after="120" w:line="276" w:lineRule="auto"/>
        <w:ind w:left="1134" w:hanging="425"/>
        <w:jc w:val="both"/>
      </w:pPr>
      <w:r w:rsidRPr="0063159B">
        <w:t>na straně Zhotovitele, pokud Objednatel (byť dodatečně zjistí), že Zhotovitel ve své nabídce v rámci veřejné zakázky, která předcházela uzavření této Smlouvy, uvedl informace nebo doklady, které neodpovídají skutečnosti a tyto měly nebo mohly mít vliv na výsledek zadávacího řízení;</w:t>
      </w:r>
    </w:p>
    <w:p w14:paraId="701C9E3B" w14:textId="77777777" w:rsidR="00670EDD" w:rsidRPr="0063159B" w:rsidRDefault="00670EDD" w:rsidP="007C596A">
      <w:pPr>
        <w:numPr>
          <w:ilvl w:val="1"/>
          <w:numId w:val="3"/>
        </w:numPr>
        <w:spacing w:after="120" w:line="276" w:lineRule="auto"/>
        <w:ind w:left="1134" w:hanging="425"/>
        <w:jc w:val="both"/>
      </w:pPr>
      <w:r w:rsidRPr="0063159B">
        <w:t xml:space="preserve">na straně Zhotovitele, pokud se zjistí, že Zhotovitel nabízel, dával, přijímal nebo zprostředkovával nějaké hodnoty s cílem ovlivnit chování nebo jednání kohokoliv, ať již státního úředníka nebo někoho jiného, přímo nebo nepřímo, v zadávacím řízení nebo při provádění Smlouvy; nebo </w:t>
      </w:r>
    </w:p>
    <w:p w14:paraId="14EF3685" w14:textId="77777777" w:rsidR="00670EDD" w:rsidRPr="0063159B" w:rsidRDefault="00670EDD" w:rsidP="007C596A">
      <w:pPr>
        <w:numPr>
          <w:ilvl w:val="1"/>
          <w:numId w:val="3"/>
        </w:numPr>
        <w:spacing w:after="120" w:line="276" w:lineRule="auto"/>
        <w:ind w:left="1134" w:hanging="425"/>
        <w:jc w:val="both"/>
      </w:pPr>
      <w:r w:rsidRPr="0063159B">
        <w:t>na straně Zhotovitele, pokud se zjistí, že Zhotovitel zkresloval skutečnosti za účelem ovlivnění zadávacího řízení nebo provádění Smlouvy ke škodě Objednatele, včetně užití podvodných praktik k potlačení a snížení výhod volné a otevřené soutěže</w:t>
      </w:r>
      <w:r w:rsidR="00224824">
        <w:t>;</w:t>
      </w:r>
    </w:p>
    <w:p w14:paraId="380B542C" w14:textId="77777777" w:rsidR="00D1799C" w:rsidRDefault="001500DB" w:rsidP="007C596A">
      <w:pPr>
        <w:numPr>
          <w:ilvl w:val="1"/>
          <w:numId w:val="3"/>
        </w:numPr>
        <w:spacing w:after="120" w:line="276" w:lineRule="auto"/>
        <w:ind w:left="1134" w:hanging="425"/>
        <w:jc w:val="both"/>
      </w:pPr>
      <w:r w:rsidRPr="0063159B">
        <w:t>p</w:t>
      </w:r>
      <w:r w:rsidR="00D9779F" w:rsidRPr="0063159B">
        <w:t>oruší</w:t>
      </w:r>
      <w:r w:rsidRPr="0063159B">
        <w:t xml:space="preserve">-li se </w:t>
      </w:r>
      <w:r w:rsidR="00D9779F" w:rsidRPr="0063159B">
        <w:t>ustanovení této Smlouvy</w:t>
      </w:r>
      <w:r w:rsidR="00D1799C">
        <w:rPr>
          <w:lang w:val="en-US"/>
        </w:rPr>
        <w:t>;</w:t>
      </w:r>
      <w:r w:rsidR="00D9779F" w:rsidRPr="0063159B">
        <w:t xml:space="preserve"> a</w:t>
      </w:r>
      <w:r w:rsidR="00224824">
        <w:t xml:space="preserve"> nebo</w:t>
      </w:r>
    </w:p>
    <w:p w14:paraId="25A8FD3E" w14:textId="77777777" w:rsidR="00F7676E" w:rsidRPr="00AC142D" w:rsidRDefault="00D9779F" w:rsidP="007C596A">
      <w:pPr>
        <w:numPr>
          <w:ilvl w:val="1"/>
          <w:numId w:val="3"/>
        </w:numPr>
        <w:spacing w:after="120" w:line="276" w:lineRule="auto"/>
        <w:ind w:left="1134" w:hanging="425"/>
        <w:jc w:val="both"/>
      </w:pPr>
      <w:r w:rsidRPr="0063159B">
        <w:t>odstoupení je výslovně stanovené</w:t>
      </w:r>
      <w:r w:rsidR="00D1799C">
        <w:t>,</w:t>
      </w:r>
      <w:r w:rsidR="00224824">
        <w:rPr>
          <w:lang w:val="en-US"/>
        </w:rPr>
        <w:t xml:space="preserve"> </w:t>
      </w:r>
      <w:r w:rsidR="00F7676E" w:rsidRPr="00AC142D">
        <w:t>nesplní</w:t>
      </w:r>
      <w:r w:rsidR="00224824" w:rsidRPr="00AC142D">
        <w:t>-li</w:t>
      </w:r>
      <w:r w:rsidR="00F7676E" w:rsidRPr="00AC142D">
        <w:t xml:space="preserve"> </w:t>
      </w:r>
      <w:r w:rsidR="00D1799C" w:rsidRPr="00AC142D">
        <w:t xml:space="preserve">Zhotovitel </w:t>
      </w:r>
      <w:r w:rsidR="00F7676E" w:rsidRPr="00AC142D">
        <w:t xml:space="preserve">podmínky </w:t>
      </w:r>
      <w:proofErr w:type="spellStart"/>
      <w:proofErr w:type="gramStart"/>
      <w:r w:rsidR="00224824" w:rsidRPr="00AC142D">
        <w:t>čl.III</w:t>
      </w:r>
      <w:proofErr w:type="spellEnd"/>
      <w:proofErr w:type="gramEnd"/>
      <w:r w:rsidR="00224824" w:rsidRPr="00AC142D">
        <w:t xml:space="preserve"> odst. 2 písm. a) Smlouvy.</w:t>
      </w:r>
    </w:p>
    <w:p w14:paraId="5F080485" w14:textId="77777777" w:rsidR="00605E61" w:rsidRPr="0063159B" w:rsidRDefault="00605E61" w:rsidP="007C596A">
      <w:pPr>
        <w:pStyle w:val="Odstavecseseznamem"/>
        <w:numPr>
          <w:ilvl w:val="1"/>
          <w:numId w:val="2"/>
        </w:numPr>
        <w:spacing w:after="120" w:line="276" w:lineRule="auto"/>
        <w:jc w:val="both"/>
      </w:pPr>
      <w:r w:rsidRPr="0063159B">
        <w:lastRenderedPageBreak/>
        <w:t>Odstoupením od smlouvy nezaniká nárok na náhradu škody vzniklé porušením Smlouvy ani nárok na zaplacení úroku z</w:t>
      </w:r>
      <w:r w:rsidR="00065574">
        <w:t> </w:t>
      </w:r>
      <w:r w:rsidRPr="0063159B">
        <w:t>prodlení</w:t>
      </w:r>
      <w:r w:rsidR="00065574">
        <w:t>.</w:t>
      </w:r>
    </w:p>
    <w:p w14:paraId="51A249B7" w14:textId="77777777" w:rsidR="00CE4E10" w:rsidRPr="0063159B" w:rsidRDefault="00D9779F" w:rsidP="007C596A">
      <w:pPr>
        <w:pStyle w:val="Odstavecseseznamem"/>
        <w:numPr>
          <w:ilvl w:val="1"/>
          <w:numId w:val="2"/>
        </w:numPr>
        <w:tabs>
          <w:tab w:val="left" w:pos="426"/>
        </w:tabs>
        <w:spacing w:after="120" w:line="276" w:lineRule="auto"/>
        <w:jc w:val="both"/>
      </w:pPr>
      <w:r w:rsidRPr="0063159B">
        <w:t>Smluvní strany jsou povinné po ukončení smluvního vztahu vzájemně si vypořádat vzniklé závazky po dobu účinnosti této Smlouvy</w:t>
      </w:r>
      <w:r w:rsidR="00065574">
        <w:t>.</w:t>
      </w:r>
    </w:p>
    <w:p w14:paraId="59F2E4CB" w14:textId="77777777" w:rsidR="00CE4E10" w:rsidRDefault="00CE4E10" w:rsidP="00C7306B">
      <w:pPr>
        <w:pStyle w:val="Odstavecseseznamem"/>
        <w:tabs>
          <w:tab w:val="left" w:pos="426"/>
        </w:tabs>
        <w:spacing w:after="120" w:line="276" w:lineRule="auto"/>
        <w:ind w:left="360"/>
        <w:jc w:val="both"/>
      </w:pPr>
    </w:p>
    <w:p w14:paraId="56402E7D" w14:textId="77777777" w:rsidR="00065574" w:rsidRPr="0063159B" w:rsidRDefault="00065574" w:rsidP="00C7306B">
      <w:pPr>
        <w:pStyle w:val="Odstavecseseznamem"/>
        <w:tabs>
          <w:tab w:val="left" w:pos="426"/>
        </w:tabs>
        <w:spacing w:after="120" w:line="276" w:lineRule="auto"/>
        <w:ind w:left="360"/>
        <w:jc w:val="both"/>
      </w:pPr>
    </w:p>
    <w:p w14:paraId="77445D14" w14:textId="77777777" w:rsidR="00CE4E10" w:rsidRPr="0063159B" w:rsidRDefault="00F41DFE" w:rsidP="00C7306B">
      <w:pPr>
        <w:spacing w:line="276" w:lineRule="auto"/>
        <w:jc w:val="center"/>
        <w:rPr>
          <w:b/>
        </w:rPr>
      </w:pPr>
      <w:r w:rsidRPr="0063159B">
        <w:rPr>
          <w:b/>
        </w:rPr>
        <w:t>Článek XI</w:t>
      </w:r>
      <w:r w:rsidR="00D9779F" w:rsidRPr="0063159B">
        <w:rPr>
          <w:b/>
        </w:rPr>
        <w:t>I</w:t>
      </w:r>
      <w:r w:rsidRPr="0063159B">
        <w:rPr>
          <w:b/>
        </w:rPr>
        <w:t>I</w:t>
      </w:r>
    </w:p>
    <w:p w14:paraId="14B3C925" w14:textId="77777777" w:rsidR="00323903" w:rsidRPr="0063159B" w:rsidRDefault="00323903" w:rsidP="00C7306B">
      <w:pPr>
        <w:spacing w:line="276" w:lineRule="auto"/>
        <w:jc w:val="center"/>
        <w:rPr>
          <w:rFonts w:eastAsia="Times New Roman"/>
          <w:b/>
        </w:rPr>
      </w:pPr>
      <w:r w:rsidRPr="0063159B">
        <w:rPr>
          <w:rFonts w:eastAsia="Times New Roman"/>
          <w:b/>
        </w:rPr>
        <w:t>Doložka ve smyslu ustanovení § 4 odst. 2 zákona č. 181/2014  sb., o kybernetické bezpečnosti, ve znění pozdějších předpisů</w:t>
      </w:r>
    </w:p>
    <w:p w14:paraId="5038541A" w14:textId="77777777" w:rsidR="00323903" w:rsidRPr="0063159B" w:rsidRDefault="00323903" w:rsidP="00C7306B">
      <w:pPr>
        <w:spacing w:line="276" w:lineRule="auto"/>
        <w:jc w:val="both"/>
        <w:rPr>
          <w:rFonts w:eastAsia="Times New Roman"/>
        </w:rPr>
      </w:pPr>
    </w:p>
    <w:p w14:paraId="1BFF441C" w14:textId="77777777" w:rsidR="00323903" w:rsidRPr="0063159B" w:rsidRDefault="00323903" w:rsidP="007C596A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eastAsia="Times New Roman"/>
        </w:rPr>
      </w:pPr>
      <w:r w:rsidRPr="0063159B">
        <w:rPr>
          <w:rFonts w:eastAsia="Times New Roman"/>
          <w:lang w:eastAsia="zh-CN" w:bidi="hi-IN"/>
        </w:rPr>
        <w:t xml:space="preserve">Zhotovitel </w:t>
      </w:r>
      <w:r w:rsidRPr="0063159B">
        <w:rPr>
          <w:rFonts w:eastAsia="Times New Roman"/>
        </w:rPr>
        <w:t xml:space="preserve">bere na vědomí, že </w:t>
      </w:r>
      <w:r w:rsidR="0071396A">
        <w:rPr>
          <w:rFonts w:eastAsia="Times New Roman"/>
        </w:rPr>
        <w:t>Objednatel</w:t>
      </w:r>
      <w:r w:rsidRPr="0063159B">
        <w:rPr>
          <w:rFonts w:eastAsia="Times New Roman"/>
        </w:rPr>
        <w:t xml:space="preserve"> je </w:t>
      </w:r>
      <w:r w:rsidRPr="0063159B">
        <w:rPr>
          <w:color w:val="000000"/>
        </w:rPr>
        <w:t xml:space="preserve">správcem informačního systému kritické informační infrastruktury na základě ustanovení § 3 odst. c) zákona </w:t>
      </w:r>
      <w:r w:rsidRPr="0063159B">
        <w:rPr>
          <w:rFonts w:eastAsia="Times New Roman"/>
        </w:rPr>
        <w:t xml:space="preserve">č. 181/2014 Sb., o kybernetické bezpečnosti, v platném znění a s ním související vyhlášky, zejm. č. </w:t>
      </w:r>
      <w:r w:rsidRPr="0063159B">
        <w:rPr>
          <w:rFonts w:eastAsia="Times New Roman"/>
          <w:lang w:eastAsia="zh-CN" w:bidi="hi-IN"/>
        </w:rPr>
        <w:t>316/2014 Sb., vyhláška o kybernetické bezpečnosti a z těchto důvodů i tento smluvní vztah uzavřený dle této smlouvy náleží do oblasti dané zákonné úpravy, dále</w:t>
      </w:r>
    </w:p>
    <w:p w14:paraId="2AE4B7C5" w14:textId="77777777" w:rsidR="00323903" w:rsidRPr="0063159B" w:rsidRDefault="00323903" w:rsidP="00C7306B">
      <w:pPr>
        <w:spacing w:line="276" w:lineRule="auto"/>
        <w:ind w:left="426"/>
        <w:jc w:val="both"/>
        <w:rPr>
          <w:rFonts w:eastAsia="Times New Roman"/>
        </w:rPr>
      </w:pPr>
    </w:p>
    <w:p w14:paraId="236AD2FD" w14:textId="77777777" w:rsidR="00323903" w:rsidRPr="0063159B" w:rsidRDefault="00323903" w:rsidP="007C596A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eastAsia="Times New Roman"/>
        </w:rPr>
      </w:pPr>
      <w:r w:rsidRPr="0063159B">
        <w:rPr>
          <w:rFonts w:eastAsia="Times New Roman"/>
          <w:lang w:eastAsia="zh-CN" w:bidi="hi-IN"/>
        </w:rPr>
        <w:t>Zhotovitel</w:t>
      </w:r>
      <w:r w:rsidRPr="0063159B">
        <w:rPr>
          <w:rFonts w:eastAsia="Times New Roman"/>
        </w:rPr>
        <w:t xml:space="preserve"> je</w:t>
      </w:r>
      <w:r w:rsidRPr="0063159B">
        <w:rPr>
          <w:rFonts w:eastAsia="Times New Roman"/>
          <w:lang w:eastAsia="zh-CN" w:bidi="hi-IN"/>
        </w:rPr>
        <w:t xml:space="preserve"> povinen při užívání a čerpáních jakýchkoliv informací, dat, podkladů, zejm. o cílech a smluvním vztahu k veřejné zakázce a jejího plnění, o informačních systémech, personálním zabezpečení, vnitřní struktuře organizace a o skutečnostech, které se vztahují k bezpečnostním a technickým opatřením, kdy se stává příjemcem a uživatelem těchto informací, jako chráněných informací, ve smyslu ustanovení § 1730 zákona č. 89/2012 Sb., občanský zákoník, dodržovat zákonné předpisy pro oblast kybernetické bezpečnosti a počínat si při svém jednání tak, </w:t>
      </w:r>
      <w:r w:rsidRPr="0063159B">
        <w:rPr>
          <w:rFonts w:eastAsia="Times New Roman"/>
        </w:rPr>
        <w:t xml:space="preserve">aby nedocházelo k porušování bezpečnostních opatření, nebyla snižována a poškozována bezpečnostní image </w:t>
      </w:r>
      <w:r w:rsidR="0071396A">
        <w:rPr>
          <w:rFonts w:eastAsia="Times New Roman"/>
        </w:rPr>
        <w:t>Objednatele</w:t>
      </w:r>
      <w:r w:rsidRPr="0063159B">
        <w:rPr>
          <w:rFonts w:eastAsia="Times New Roman"/>
        </w:rPr>
        <w:t xml:space="preserve"> a důvěryhodnost těchto zdrojů a nenastal  neoprávněný zásah do sítí a informačních systémů </w:t>
      </w:r>
      <w:r w:rsidR="0071396A">
        <w:rPr>
          <w:rFonts w:eastAsia="Times New Roman"/>
        </w:rPr>
        <w:t>Objednatele</w:t>
      </w:r>
      <w:r w:rsidRPr="0063159B">
        <w:rPr>
          <w:rFonts w:eastAsia="Times New Roman"/>
        </w:rPr>
        <w:t xml:space="preserve"> s následkem jejich poškození, dále</w:t>
      </w:r>
    </w:p>
    <w:p w14:paraId="542D0641" w14:textId="77777777" w:rsidR="00323903" w:rsidRPr="0063159B" w:rsidRDefault="00323903" w:rsidP="00C7306B">
      <w:pPr>
        <w:spacing w:line="276" w:lineRule="auto"/>
        <w:ind w:left="426"/>
        <w:jc w:val="both"/>
        <w:rPr>
          <w:rFonts w:eastAsia="Times New Roman"/>
        </w:rPr>
      </w:pPr>
    </w:p>
    <w:p w14:paraId="5E55DD5A" w14:textId="77777777" w:rsidR="00323903" w:rsidRPr="0063159B" w:rsidRDefault="00323903" w:rsidP="007C596A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eastAsia="Times New Roman"/>
        </w:rPr>
      </w:pPr>
      <w:r w:rsidRPr="0063159B">
        <w:rPr>
          <w:rFonts w:eastAsia="Times New Roman"/>
          <w:lang w:eastAsia="zh-CN" w:bidi="hi-IN"/>
        </w:rPr>
        <w:t>Zhotovitel bere na vědomí, že chráněné informace jsou součástí i obchodní</w:t>
      </w:r>
      <w:r w:rsidR="002E32B6" w:rsidRPr="0063159B">
        <w:rPr>
          <w:rFonts w:eastAsia="Times New Roman"/>
          <w:lang w:eastAsia="zh-CN" w:bidi="hi-IN"/>
        </w:rPr>
        <w:t>ho</w:t>
      </w:r>
      <w:r w:rsidRPr="0063159B">
        <w:rPr>
          <w:rFonts w:eastAsia="Times New Roman"/>
          <w:lang w:eastAsia="zh-CN" w:bidi="hi-IN"/>
        </w:rPr>
        <w:t xml:space="preserve"> tajemství ve smyslu ustanovení § 504 zákona č. 89/2012 Sb., občanský zákoník, zejm. listinné a elektronické podklady, finanční přehledy a cenové mapy, zdroje a s poskytnutými zdroji je povinen nakládat tak, jako by byly označovány za důvěrné a mimo jiné není oprávněn je užívat i zprostředkovaně </w:t>
      </w:r>
      <w:r w:rsidRPr="0063159B">
        <w:rPr>
          <w:rFonts w:eastAsia="Times New Roman"/>
        </w:rPr>
        <w:t>ke komerčním účelům, modifikovat a zcizovat. S užitím chráněných informací nepřechází ani na třetí osoby vlastnictví k autorským a průmyslovým právům, pokud není stanovené jinak, dále</w:t>
      </w:r>
    </w:p>
    <w:p w14:paraId="1F19BB8F" w14:textId="77777777" w:rsidR="00323903" w:rsidRPr="0063159B" w:rsidRDefault="00323903" w:rsidP="00C7306B">
      <w:pPr>
        <w:spacing w:line="276" w:lineRule="auto"/>
        <w:jc w:val="both"/>
        <w:rPr>
          <w:rFonts w:eastAsia="Times New Roman"/>
        </w:rPr>
      </w:pPr>
    </w:p>
    <w:p w14:paraId="393D2C13" w14:textId="77777777" w:rsidR="00323903" w:rsidRPr="0063159B" w:rsidRDefault="00323903" w:rsidP="007C596A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eastAsia="Times New Roman"/>
        </w:rPr>
      </w:pPr>
      <w:r w:rsidRPr="0063159B">
        <w:rPr>
          <w:rFonts w:eastAsia="Times New Roman"/>
        </w:rPr>
        <w:t xml:space="preserve">Zhotovitel bere na vědomí, že zákonem určený Úřad, je oprávněn vykonávat kontrolu a dohled nad dodržováním ustanovení v oblasti kybernetické bezpečnosti a smluvní strany jsou povinny být součinné v případě provádění státního dohledu a při provádění auditů procesů, dále </w:t>
      </w:r>
    </w:p>
    <w:p w14:paraId="7AD0A78C" w14:textId="77777777" w:rsidR="00323903" w:rsidRPr="0063159B" w:rsidRDefault="005F36DD" w:rsidP="00C7306B">
      <w:pPr>
        <w:tabs>
          <w:tab w:val="left" w:pos="5580"/>
        </w:tabs>
        <w:spacing w:line="276" w:lineRule="auto"/>
        <w:jc w:val="both"/>
        <w:rPr>
          <w:rFonts w:eastAsia="Times New Roman"/>
        </w:rPr>
      </w:pPr>
      <w:r w:rsidRPr="0063159B">
        <w:rPr>
          <w:rFonts w:eastAsia="Times New Roman"/>
        </w:rPr>
        <w:tab/>
      </w:r>
    </w:p>
    <w:p w14:paraId="31B88D1D" w14:textId="77777777" w:rsidR="00323903" w:rsidRPr="0063159B" w:rsidRDefault="00323903" w:rsidP="007C596A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eastAsia="Times New Roman"/>
        </w:rPr>
      </w:pPr>
      <w:r w:rsidRPr="0063159B">
        <w:rPr>
          <w:rFonts w:eastAsia="Times New Roman"/>
        </w:rPr>
        <w:t xml:space="preserve">v případě porušení zákona v oblasti kybernetické bezpečnosti jednáním ze strany Zhotovitele, je Objednatel oprávněn požadovat finanční náhradu škody ve výši správního deliktu za každé porušení dle zákona o kybernetické bezpečnosti, který bude pravomocně </w:t>
      </w:r>
      <w:r w:rsidRPr="0063159B">
        <w:rPr>
          <w:rFonts w:eastAsia="Times New Roman"/>
        </w:rPr>
        <w:lastRenderedPageBreak/>
        <w:t>udělen dle příslušného zákona daného Úřadu dle odst. 4 a byl způsobem zaviněně Zhotovitelem</w:t>
      </w:r>
      <w:r w:rsidRPr="0063159B">
        <w:rPr>
          <w:rFonts w:eastAsia="Times New Roman"/>
          <w:lang w:eastAsia="zh-CN" w:bidi="hi-IN"/>
        </w:rPr>
        <w:t xml:space="preserve"> a to i v případě, že třetí osoby jednají v jeho zastoupení.</w:t>
      </w:r>
    </w:p>
    <w:p w14:paraId="100A50B4" w14:textId="77777777" w:rsidR="00F41DFE" w:rsidRPr="0063159B" w:rsidRDefault="00F41DFE" w:rsidP="00C7306B">
      <w:pPr>
        <w:pStyle w:val="Zkladntext"/>
        <w:spacing w:after="0" w:line="276" w:lineRule="auto"/>
        <w:jc w:val="both"/>
        <w:rPr>
          <w:szCs w:val="22"/>
        </w:rPr>
      </w:pPr>
    </w:p>
    <w:p w14:paraId="4E60F895" w14:textId="77777777" w:rsidR="00065574" w:rsidRDefault="00065574" w:rsidP="00C7306B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792D3C13" w14:textId="77777777" w:rsidR="00065574" w:rsidRPr="0063159B" w:rsidRDefault="00065574" w:rsidP="00C7306B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7669DD6" w14:textId="77777777" w:rsidR="00670EDD" w:rsidRPr="0063159B" w:rsidRDefault="00F41DFE" w:rsidP="00C7306B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3159B">
        <w:rPr>
          <w:b/>
          <w:bCs/>
        </w:rPr>
        <w:t>Článek X</w:t>
      </w:r>
      <w:r w:rsidR="00605E61" w:rsidRPr="0063159B">
        <w:rPr>
          <w:b/>
          <w:bCs/>
        </w:rPr>
        <w:t>IV</w:t>
      </w:r>
    </w:p>
    <w:p w14:paraId="16C1FB2E" w14:textId="77777777" w:rsidR="00670EDD" w:rsidRPr="0063159B" w:rsidRDefault="00F41DFE" w:rsidP="00C7306B">
      <w:pPr>
        <w:spacing w:line="276" w:lineRule="auto"/>
        <w:jc w:val="center"/>
        <w:rPr>
          <w:b/>
        </w:rPr>
      </w:pPr>
      <w:r w:rsidRPr="0063159B">
        <w:rPr>
          <w:b/>
        </w:rPr>
        <w:t>Z</w:t>
      </w:r>
      <w:r w:rsidR="00670EDD" w:rsidRPr="0063159B">
        <w:rPr>
          <w:b/>
        </w:rPr>
        <w:t>ávěrečná ustanovení</w:t>
      </w:r>
    </w:p>
    <w:p w14:paraId="2ACDBE6C" w14:textId="77777777" w:rsidR="001500DB" w:rsidRPr="0063159B" w:rsidRDefault="001500DB" w:rsidP="00C7306B">
      <w:pPr>
        <w:spacing w:line="276" w:lineRule="auto"/>
        <w:jc w:val="center"/>
        <w:rPr>
          <w:b/>
        </w:rPr>
      </w:pPr>
    </w:p>
    <w:p w14:paraId="320EFD3E" w14:textId="77777777" w:rsidR="00D9779F" w:rsidRPr="0063159B" w:rsidRDefault="00D9779F" w:rsidP="007C596A">
      <w:pPr>
        <w:pStyle w:val="Odstavecseseznamem"/>
        <w:numPr>
          <w:ilvl w:val="0"/>
          <w:numId w:val="13"/>
        </w:numPr>
        <w:spacing w:line="276" w:lineRule="auto"/>
        <w:jc w:val="both"/>
      </w:pPr>
      <w:r w:rsidRPr="0063159B">
        <w:t>Tato smlouva nabývá platnosti dnem podpisu smluvních stran a  účinnosti uveřejněním v registru smluv na základě zákona č. 340/2015 Sb., zákon o zvláštních podmínkách účinnosti některých smluv a o registru smluv (zákon o registru smluv) způsobem dle ustanovení § 5</w:t>
      </w:r>
      <w:r w:rsidR="001500DB" w:rsidRPr="0063159B">
        <w:t xml:space="preserve"> zákona o registru smluv</w:t>
      </w:r>
      <w:r w:rsidR="00D24953" w:rsidRPr="0063159B">
        <w:t xml:space="preserve"> a </w:t>
      </w:r>
      <w:r w:rsidR="00D24953" w:rsidRPr="0063159B">
        <w:rPr>
          <w:b/>
        </w:rPr>
        <w:t>uzavírá se na dobu neurčitou.</w:t>
      </w:r>
      <w:r w:rsidR="00D24953" w:rsidRPr="0063159B">
        <w:t xml:space="preserve"> </w:t>
      </w:r>
    </w:p>
    <w:p w14:paraId="0415FC5C" w14:textId="77777777" w:rsidR="00D9779F" w:rsidRPr="0063159B" w:rsidRDefault="00D9779F" w:rsidP="00C7306B">
      <w:pPr>
        <w:pStyle w:val="Odstavecseseznamem"/>
        <w:spacing w:line="276" w:lineRule="auto"/>
        <w:ind w:left="360"/>
        <w:jc w:val="both"/>
      </w:pPr>
    </w:p>
    <w:p w14:paraId="5A7EF7D0" w14:textId="77777777" w:rsidR="005F36DD" w:rsidRPr="0063159B" w:rsidRDefault="005F36DD" w:rsidP="007C596A">
      <w:pPr>
        <w:pStyle w:val="Odstavecseseznamem"/>
        <w:numPr>
          <w:ilvl w:val="0"/>
          <w:numId w:val="13"/>
        </w:numPr>
        <w:spacing w:line="276" w:lineRule="auto"/>
        <w:jc w:val="both"/>
      </w:pPr>
      <w:r w:rsidRPr="0063159B">
        <w:t>Tato Smlouva, případně další vztahy z této Smlouvy vyplývající či se Smlouvou související, otázky Smlouvou neupravené, včetně její platnosti a následků neplatnosti, se výslovně řídí platným právním řádem České republiky, zejména pak ustanoveními zákona č. 89/2012 Sb., občanský zákoník ve znění pozdějších předpisů. Kolizní normy českého práva se nepoužijí. Smluvní strany se dohodly, že (mezinárodní) obchodní zvyklosti nemají přednost před žádným ustanovením zákona, a to ani před ustanovením zákona, jež nemá donucující účinky.</w:t>
      </w:r>
    </w:p>
    <w:p w14:paraId="53F5CEB6" w14:textId="77777777" w:rsidR="005F36DD" w:rsidRPr="0063159B" w:rsidRDefault="005F36DD" w:rsidP="00C7306B">
      <w:pPr>
        <w:spacing w:line="276" w:lineRule="auto"/>
        <w:ind w:left="720"/>
        <w:jc w:val="both"/>
      </w:pPr>
    </w:p>
    <w:p w14:paraId="18080864" w14:textId="77777777" w:rsidR="005F36DD" w:rsidRPr="0063159B" w:rsidRDefault="005F36DD" w:rsidP="007C596A">
      <w:pPr>
        <w:numPr>
          <w:ilvl w:val="0"/>
          <w:numId w:val="13"/>
        </w:numPr>
        <w:spacing w:line="276" w:lineRule="auto"/>
        <w:jc w:val="both"/>
      </w:pPr>
      <w:r w:rsidRPr="0063159B">
        <w:t>Veškeré případné spory vzniklé z této Smlouvy nebo v souvislosti s ní budou řešeny smírnou cestou. Pokud smluvní strany nevyřeší spor smírnou cestou, bude takový spor včetně otázek platnosti, výkladu, realizace či ukončení práv vzniklých ze Smlouvy rozhodnut výlučně a s konečnou platností soudy České republiky místně příslušnými dle sídla Objednatele.</w:t>
      </w:r>
    </w:p>
    <w:p w14:paraId="0736A9DE" w14:textId="77777777" w:rsidR="005F36DD" w:rsidRPr="0063159B" w:rsidRDefault="005F36DD" w:rsidP="00C7306B">
      <w:pPr>
        <w:spacing w:line="276" w:lineRule="auto"/>
        <w:ind w:left="720"/>
        <w:jc w:val="both"/>
      </w:pPr>
    </w:p>
    <w:p w14:paraId="571F4C57" w14:textId="77777777" w:rsidR="00D9779F" w:rsidRPr="00C50814" w:rsidRDefault="00D9779F" w:rsidP="007C596A">
      <w:pPr>
        <w:pStyle w:val="Nadpis2"/>
        <w:numPr>
          <w:ilvl w:val="0"/>
          <w:numId w:val="13"/>
        </w:numPr>
        <w:tabs>
          <w:tab w:val="left" w:pos="567"/>
        </w:tabs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159B">
        <w:rPr>
          <w:rFonts w:ascii="Times New Roman" w:hAnsi="Times New Roman" w:cs="Times New Roman"/>
          <w:color w:val="auto"/>
          <w:sz w:val="24"/>
          <w:szCs w:val="24"/>
        </w:rPr>
        <w:t xml:space="preserve">Smluvní strany berou na vědomí, že </w:t>
      </w:r>
      <w:r w:rsidR="0071396A">
        <w:rPr>
          <w:rFonts w:ascii="Times New Roman" w:hAnsi="Times New Roman" w:cs="Times New Roman"/>
          <w:color w:val="auto"/>
          <w:sz w:val="24"/>
          <w:szCs w:val="24"/>
        </w:rPr>
        <w:t>Objednatel</w:t>
      </w:r>
      <w:r w:rsidRPr="0063159B">
        <w:rPr>
          <w:rFonts w:ascii="Times New Roman" w:hAnsi="Times New Roman" w:cs="Times New Roman"/>
          <w:color w:val="auto"/>
          <w:sz w:val="24"/>
          <w:szCs w:val="24"/>
        </w:rPr>
        <w:t xml:space="preserve"> je bez ohledu na rozhodné právo smlouvy povinným subjektem ve smyslu § 2 odst. 1 zákona č. 340/2015 Sb. o registru smluv (dále jen „</w:t>
      </w:r>
      <w:r w:rsidRPr="0063159B">
        <w:rPr>
          <w:rFonts w:ascii="Times New Roman" w:hAnsi="Times New Roman" w:cs="Times New Roman"/>
          <w:i/>
          <w:color w:val="auto"/>
          <w:sz w:val="24"/>
          <w:szCs w:val="24"/>
        </w:rPr>
        <w:t>Zákon o registru</w:t>
      </w:r>
      <w:r w:rsidRPr="0063159B">
        <w:rPr>
          <w:rFonts w:ascii="Times New Roman" w:hAnsi="Times New Roman" w:cs="Times New Roman"/>
          <w:color w:val="auto"/>
          <w:sz w:val="24"/>
          <w:szCs w:val="24"/>
        </w:rPr>
        <w:t xml:space="preserve">“) a tato smlouva a její související dodatky budou zveřejněny ze strany </w:t>
      </w:r>
      <w:r w:rsidR="0071396A">
        <w:rPr>
          <w:rFonts w:ascii="Times New Roman" w:hAnsi="Times New Roman" w:cs="Times New Roman"/>
          <w:color w:val="auto"/>
          <w:sz w:val="24"/>
          <w:szCs w:val="24"/>
        </w:rPr>
        <w:t>Objednatele</w:t>
      </w:r>
      <w:r w:rsidRPr="0063159B">
        <w:rPr>
          <w:rFonts w:ascii="Times New Roman" w:hAnsi="Times New Roman" w:cs="Times New Roman"/>
          <w:color w:val="auto"/>
          <w:sz w:val="24"/>
          <w:szCs w:val="24"/>
        </w:rPr>
        <w:t xml:space="preserve"> v registru smluv v souladu s ustanovením § 5 příslušného zákona do 30 dnů od podpisu smluvních stran. Pokud se na obsah smlouvy a její části vztahuje výjimka z povinnosti uveřejnění na základě ustanovení § 3 zákona o registru smluv, </w:t>
      </w:r>
      <w:r w:rsidR="0071396A">
        <w:rPr>
          <w:rFonts w:ascii="Times New Roman" w:hAnsi="Times New Roman" w:cs="Times New Roman"/>
          <w:color w:val="auto"/>
          <w:sz w:val="24"/>
          <w:szCs w:val="24"/>
        </w:rPr>
        <w:t>Objednatel</w:t>
      </w:r>
      <w:r w:rsidRPr="0063159B">
        <w:rPr>
          <w:rFonts w:ascii="Times New Roman" w:hAnsi="Times New Roman" w:cs="Times New Roman"/>
          <w:color w:val="auto"/>
          <w:sz w:val="24"/>
          <w:szCs w:val="24"/>
        </w:rPr>
        <w:t>, jako povinný subjekt a účastník smluvního vztahu, si tímto vyhrazuje právo určit rozsah znečitelnění jejího obsahu s ohledem na výjimky ze zákona o registru smluv</w:t>
      </w:r>
      <w:r w:rsidRPr="00C50814">
        <w:rPr>
          <w:rFonts w:ascii="Times New Roman" w:hAnsi="Times New Roman" w:cs="Times New Roman"/>
          <w:sz w:val="22"/>
          <w:szCs w:val="22"/>
        </w:rPr>
        <w:t>.</w:t>
      </w:r>
    </w:p>
    <w:p w14:paraId="66C08344" w14:textId="77777777" w:rsidR="005F36DD" w:rsidRPr="001126AC" w:rsidRDefault="005F36DD" w:rsidP="00C7306B">
      <w:pPr>
        <w:spacing w:line="276" w:lineRule="auto"/>
        <w:ind w:left="360"/>
        <w:jc w:val="both"/>
      </w:pPr>
    </w:p>
    <w:p w14:paraId="0278A37F" w14:textId="77777777" w:rsidR="00B43386" w:rsidRDefault="005F36DD" w:rsidP="007C596A">
      <w:pPr>
        <w:numPr>
          <w:ilvl w:val="0"/>
          <w:numId w:val="13"/>
        </w:numPr>
        <w:spacing w:line="276" w:lineRule="auto"/>
        <w:jc w:val="both"/>
      </w:pPr>
      <w:r w:rsidRPr="001126AC">
        <w:t xml:space="preserve">Tato Smlouva je vyhotovena ve dvou stejnopisech </w:t>
      </w:r>
      <w:r w:rsidR="00605E61" w:rsidRPr="0063159B">
        <w:t>s platností originálu</w:t>
      </w:r>
      <w:r w:rsidR="005459ED">
        <w:t>, přičemž k</w:t>
      </w:r>
      <w:r w:rsidRPr="0063159B">
        <w:t>aždá smluvní strana</w:t>
      </w:r>
      <w:r w:rsidR="00B43386">
        <w:t xml:space="preserve"> </w:t>
      </w:r>
      <w:r w:rsidR="005459ED">
        <w:t>obdrží po jednom stejnopise.</w:t>
      </w:r>
    </w:p>
    <w:p w14:paraId="6924DFCE" w14:textId="77777777" w:rsidR="005459ED" w:rsidRDefault="005459ED" w:rsidP="00C50814">
      <w:pPr>
        <w:spacing w:line="276" w:lineRule="auto"/>
        <w:ind w:left="360"/>
        <w:jc w:val="both"/>
      </w:pPr>
    </w:p>
    <w:p w14:paraId="46AAC32C" w14:textId="77777777" w:rsidR="00740397" w:rsidRDefault="005F36DD" w:rsidP="007C596A">
      <w:pPr>
        <w:numPr>
          <w:ilvl w:val="0"/>
          <w:numId w:val="13"/>
        </w:numPr>
        <w:spacing w:line="276" w:lineRule="auto"/>
        <w:jc w:val="both"/>
      </w:pPr>
      <w:r w:rsidRPr="0063159B">
        <w:t xml:space="preserve">V případě jakéhokoliv nesouladu nad významem obsahu textu Smlouvy, je rozhodující </w:t>
      </w:r>
      <w:r w:rsidR="00D9779F" w:rsidRPr="0063159B">
        <w:t>pouze český výklad Smlouvy.</w:t>
      </w:r>
    </w:p>
    <w:p w14:paraId="200E3798" w14:textId="77777777" w:rsidR="00740397" w:rsidRDefault="00740397" w:rsidP="00740397">
      <w:pPr>
        <w:pStyle w:val="Odstavecseseznamem"/>
      </w:pPr>
    </w:p>
    <w:p w14:paraId="5C777611" w14:textId="77777777" w:rsidR="00B43386" w:rsidRPr="00740397" w:rsidRDefault="00B43386" w:rsidP="007C596A">
      <w:pPr>
        <w:numPr>
          <w:ilvl w:val="0"/>
          <w:numId w:val="13"/>
        </w:numPr>
        <w:spacing w:line="276" w:lineRule="auto"/>
        <w:jc w:val="both"/>
      </w:pPr>
      <w:r>
        <w:t>Jednacím jazykem pro jakékoliv ústní jednání či písemný styk související s plněním této Smlouvy je český jazyk, avšak komunikace může probíhat i v anglickém jazyce, pokud</w:t>
      </w:r>
      <w:r w:rsidR="00EC61D1">
        <w:t xml:space="preserve"> </w:t>
      </w:r>
      <w:r w:rsidR="00EC61D1">
        <w:lastRenderedPageBreak/>
        <w:t xml:space="preserve">bude Zhotovitel </w:t>
      </w:r>
      <w:r>
        <w:t xml:space="preserve">se zahraniční účastí. </w:t>
      </w:r>
      <w:r w:rsidRPr="00B43386">
        <w:t>Nastane-li sporný výklad ustanovení této Smlouvy a jejího obsahu, je pro dané účely rozhodný pouze český výklad Smlouvy.</w:t>
      </w:r>
    </w:p>
    <w:p w14:paraId="6DF95EB0" w14:textId="77777777" w:rsidR="00B43386" w:rsidRPr="00B43386" w:rsidRDefault="00B43386" w:rsidP="00C50814">
      <w:pPr>
        <w:pStyle w:val="Zkladntextodsazen"/>
        <w:spacing w:after="0" w:line="276" w:lineRule="auto"/>
        <w:ind w:left="360"/>
        <w:jc w:val="both"/>
        <w:rPr>
          <w:szCs w:val="20"/>
        </w:rPr>
      </w:pPr>
    </w:p>
    <w:p w14:paraId="12B27117" w14:textId="77777777" w:rsidR="00740397" w:rsidRPr="00740397" w:rsidRDefault="00B43386" w:rsidP="007C596A">
      <w:pPr>
        <w:pStyle w:val="Zkladntextodsazen"/>
        <w:numPr>
          <w:ilvl w:val="0"/>
          <w:numId w:val="12"/>
        </w:numPr>
        <w:spacing w:after="0" w:line="276" w:lineRule="auto"/>
        <w:ind w:left="357" w:hanging="357"/>
        <w:jc w:val="both"/>
        <w:rPr>
          <w:szCs w:val="20"/>
        </w:rPr>
      </w:pPr>
      <w:r>
        <w:t xml:space="preserve">Korespondence </w:t>
      </w:r>
      <w:r w:rsidR="005F36DD" w:rsidRPr="0063159B">
        <w:t>bude doručována doporučeně každé smluvní straně na její adresu pro doručování korespondence uvedenou v záhlaví této smlouvy, není-li stanoveno jinak.</w:t>
      </w:r>
      <w:r w:rsidR="005459ED" w:rsidRPr="005459ED">
        <w:t xml:space="preserve"> </w:t>
      </w:r>
    </w:p>
    <w:p w14:paraId="62A9293D" w14:textId="77777777" w:rsidR="00740397" w:rsidRDefault="00740397" w:rsidP="00740397">
      <w:pPr>
        <w:pStyle w:val="Odstavecseseznamem"/>
      </w:pPr>
    </w:p>
    <w:p w14:paraId="0E9FF79C" w14:textId="77777777" w:rsidR="00740397" w:rsidRPr="00740397" w:rsidRDefault="005F36DD" w:rsidP="007C596A">
      <w:pPr>
        <w:pStyle w:val="Zkladntextodsazen"/>
        <w:numPr>
          <w:ilvl w:val="0"/>
          <w:numId w:val="12"/>
        </w:numPr>
        <w:spacing w:after="0" w:line="276" w:lineRule="auto"/>
        <w:ind w:left="357" w:hanging="357"/>
        <w:jc w:val="both"/>
        <w:rPr>
          <w:szCs w:val="20"/>
        </w:rPr>
      </w:pPr>
      <w:r w:rsidRPr="0063159B">
        <w:t>Doplňování nebo změnu této smlouvy je možno provádět jen s výslovným souhlasem obou smluvních stran, a to pouze formou písemných, vzestupně číslovaných dodatků, není-li ve smlouvě výslovně stanoveno jinak. Všechny změny či dodatky smlouvy musí být zároveň v souladu se zákonem č. 134/2016 Sb. v platném znění o zadávání veřejných zakázek.</w:t>
      </w:r>
    </w:p>
    <w:p w14:paraId="29EAC51C" w14:textId="77777777" w:rsidR="00740397" w:rsidRDefault="00740397" w:rsidP="00740397">
      <w:pPr>
        <w:pStyle w:val="Odstavecseseznamem"/>
      </w:pPr>
    </w:p>
    <w:p w14:paraId="2E9887CF" w14:textId="77777777" w:rsidR="00D9779F" w:rsidRPr="00740397" w:rsidRDefault="00D9779F" w:rsidP="007C596A">
      <w:pPr>
        <w:pStyle w:val="Zkladntextodsazen"/>
        <w:numPr>
          <w:ilvl w:val="0"/>
          <w:numId w:val="12"/>
        </w:numPr>
        <w:spacing w:after="0" w:line="276" w:lineRule="auto"/>
        <w:ind w:left="357" w:hanging="357"/>
        <w:jc w:val="both"/>
        <w:rPr>
          <w:szCs w:val="20"/>
        </w:rPr>
      </w:pPr>
      <w:r w:rsidRPr="0063159B">
        <w:t>Nedílnou součástí této Smlouvy jsou přílohy:</w:t>
      </w:r>
      <w:r w:rsidRPr="0063159B">
        <w:tab/>
      </w:r>
    </w:p>
    <w:p w14:paraId="2C9ED25D" w14:textId="77777777" w:rsidR="00D9779F" w:rsidRPr="0063159B" w:rsidRDefault="00D9779F" w:rsidP="00C7306B">
      <w:pPr>
        <w:pStyle w:val="Odstavecseseznamem"/>
        <w:spacing w:line="276" w:lineRule="auto"/>
        <w:ind w:left="360"/>
      </w:pPr>
      <w:r w:rsidRPr="0063159B">
        <w:tab/>
      </w:r>
    </w:p>
    <w:p w14:paraId="63F8FC2B" w14:textId="77777777" w:rsidR="00D9779F" w:rsidRPr="0063159B" w:rsidRDefault="00D9779F" w:rsidP="00C7306B">
      <w:pPr>
        <w:pStyle w:val="Odstavecseseznamem"/>
        <w:spacing w:line="276" w:lineRule="auto"/>
        <w:ind w:left="1776" w:firstLine="348"/>
        <w:jc w:val="both"/>
      </w:pPr>
      <w:r w:rsidRPr="0063159B">
        <w:t>Příloha č. 1</w:t>
      </w:r>
      <w:r w:rsidRPr="001126AC">
        <w:t xml:space="preserve"> –</w:t>
      </w:r>
      <w:r w:rsidRPr="0063159B">
        <w:t xml:space="preserve"> Podrobná technická specifikace Díla</w:t>
      </w:r>
    </w:p>
    <w:p w14:paraId="61EEFB46" w14:textId="2D6584A2" w:rsidR="00D9779F" w:rsidRPr="0063159B" w:rsidRDefault="00D9779F" w:rsidP="00C7306B">
      <w:pPr>
        <w:pStyle w:val="Odstavecseseznamem"/>
        <w:spacing w:line="276" w:lineRule="auto"/>
        <w:ind w:left="1428" w:firstLine="696"/>
        <w:jc w:val="both"/>
      </w:pPr>
      <w:r w:rsidRPr="0063159B">
        <w:t xml:space="preserve">Příloha č. 2 – Položkový rozpočet </w:t>
      </w:r>
    </w:p>
    <w:p w14:paraId="282A9DB9" w14:textId="77777777" w:rsidR="00D9779F" w:rsidRPr="0063159B" w:rsidRDefault="00D9779F" w:rsidP="00C7306B">
      <w:pPr>
        <w:spacing w:line="276" w:lineRule="auto"/>
        <w:ind w:left="360"/>
        <w:jc w:val="both"/>
      </w:pPr>
    </w:p>
    <w:p w14:paraId="05F18E43" w14:textId="77777777" w:rsidR="00097820" w:rsidRPr="0063159B" w:rsidRDefault="00097820" w:rsidP="007C596A">
      <w:pPr>
        <w:pStyle w:val="Odstavecseseznamem"/>
        <w:numPr>
          <w:ilvl w:val="0"/>
          <w:numId w:val="12"/>
        </w:numPr>
        <w:spacing w:line="276" w:lineRule="auto"/>
        <w:jc w:val="both"/>
      </w:pPr>
      <w:r w:rsidRPr="0063159B">
        <w:t>Smluvní strany prohlašují, že si smlouvu řádně přečetly, s jejím obsahem souhlasí a na důkaz toho připojují své podpisy.</w:t>
      </w:r>
    </w:p>
    <w:p w14:paraId="1EEB61D4" w14:textId="77777777" w:rsidR="00097820" w:rsidRPr="0063159B" w:rsidRDefault="00097820" w:rsidP="00C7306B">
      <w:pPr>
        <w:pStyle w:val="Odstavecseseznamem"/>
        <w:spacing w:line="276" w:lineRule="auto"/>
      </w:pPr>
    </w:p>
    <w:p w14:paraId="4714D26A" w14:textId="77777777" w:rsidR="00E3027B" w:rsidRPr="0063159B" w:rsidRDefault="00E3027B" w:rsidP="00C7306B">
      <w:pPr>
        <w:pStyle w:val="Odstavecseseznamem"/>
        <w:spacing w:line="276" w:lineRule="auto"/>
      </w:pPr>
    </w:p>
    <w:p w14:paraId="04D90288" w14:textId="77777777" w:rsidR="0063129C" w:rsidRPr="0063159B" w:rsidRDefault="0063129C" w:rsidP="00C7306B">
      <w:pPr>
        <w:spacing w:line="276" w:lineRule="auto"/>
      </w:pPr>
    </w:p>
    <w:p w14:paraId="1442BC9A" w14:textId="77777777" w:rsidR="001F2A75" w:rsidRPr="0063159B" w:rsidRDefault="001F2A75" w:rsidP="00C7306B">
      <w:pPr>
        <w:tabs>
          <w:tab w:val="left" w:pos="360"/>
        </w:tabs>
        <w:spacing w:line="276" w:lineRule="auto"/>
        <w:jc w:val="both"/>
      </w:pPr>
    </w:p>
    <w:p w14:paraId="5F4A2554" w14:textId="77777777" w:rsidR="001F2A75" w:rsidRPr="0063159B" w:rsidRDefault="001F2A75" w:rsidP="00C7306B">
      <w:pPr>
        <w:tabs>
          <w:tab w:val="left" w:pos="360"/>
        </w:tabs>
        <w:spacing w:line="276" w:lineRule="auto"/>
        <w:jc w:val="both"/>
      </w:pPr>
    </w:p>
    <w:p w14:paraId="3A86E8FF" w14:textId="77777777" w:rsidR="001F2A75" w:rsidRPr="0063159B" w:rsidRDefault="001F2A75" w:rsidP="00C7306B">
      <w:pPr>
        <w:tabs>
          <w:tab w:val="left" w:pos="360"/>
        </w:tabs>
        <w:spacing w:line="276" w:lineRule="auto"/>
        <w:jc w:val="both"/>
      </w:pPr>
    </w:p>
    <w:p w14:paraId="64A5648A" w14:textId="77777777" w:rsidR="001F2A75" w:rsidRPr="0063159B" w:rsidRDefault="001F2A75" w:rsidP="00C7306B">
      <w:pPr>
        <w:tabs>
          <w:tab w:val="left" w:pos="360"/>
        </w:tabs>
        <w:spacing w:line="276" w:lineRule="auto"/>
        <w:jc w:val="both"/>
      </w:pPr>
    </w:p>
    <w:p w14:paraId="380EDD2C" w14:textId="77777777" w:rsidR="001F2A75" w:rsidRPr="0063159B" w:rsidRDefault="001F2A75" w:rsidP="00C7306B">
      <w:pPr>
        <w:tabs>
          <w:tab w:val="left" w:pos="360"/>
        </w:tabs>
        <w:spacing w:line="276" w:lineRule="auto"/>
        <w:jc w:val="both"/>
      </w:pPr>
    </w:p>
    <w:p w14:paraId="2D47AF10" w14:textId="77777777" w:rsidR="001F2A75" w:rsidRPr="0063159B" w:rsidRDefault="001F2A75" w:rsidP="00C7306B">
      <w:pPr>
        <w:tabs>
          <w:tab w:val="left" w:pos="360"/>
        </w:tabs>
        <w:spacing w:line="276" w:lineRule="auto"/>
        <w:jc w:val="both"/>
      </w:pPr>
    </w:p>
    <w:p w14:paraId="3213B6A1" w14:textId="77777777" w:rsidR="001F2A75" w:rsidRPr="0063159B" w:rsidRDefault="001F2A75" w:rsidP="00C7306B">
      <w:pPr>
        <w:tabs>
          <w:tab w:val="left" w:pos="360"/>
        </w:tabs>
        <w:spacing w:line="276" w:lineRule="auto"/>
        <w:jc w:val="both"/>
      </w:pPr>
    </w:p>
    <w:p w14:paraId="395212B5" w14:textId="77777777" w:rsidR="001F2A75" w:rsidRPr="0063159B" w:rsidRDefault="001F2A75" w:rsidP="00C7306B">
      <w:pPr>
        <w:tabs>
          <w:tab w:val="left" w:pos="360"/>
        </w:tabs>
        <w:spacing w:line="276" w:lineRule="auto"/>
        <w:jc w:val="both"/>
      </w:pPr>
      <w:r w:rsidRPr="0063159B">
        <w:tab/>
      </w:r>
      <w:r w:rsidRPr="0063159B">
        <w:tab/>
      </w:r>
      <w:r w:rsidRPr="0063159B">
        <w:tab/>
      </w:r>
      <w:r w:rsidRPr="0063159B">
        <w:tab/>
      </w:r>
      <w:r w:rsidRPr="0063159B">
        <w:tab/>
      </w:r>
      <w:r w:rsidRPr="0063159B">
        <w:tab/>
      </w:r>
      <w:r w:rsidRPr="0063159B">
        <w:tab/>
      </w:r>
      <w:r w:rsidRPr="0063159B">
        <w:tab/>
      </w:r>
    </w:p>
    <w:p w14:paraId="1CA489E4" w14:textId="22AFC1A1" w:rsidR="001F2A75" w:rsidRPr="0063159B" w:rsidRDefault="001F2A75" w:rsidP="00C7306B">
      <w:pPr>
        <w:spacing w:line="276" w:lineRule="auto"/>
      </w:pPr>
      <w:r w:rsidRPr="0063159B">
        <w:t>V</w:t>
      </w:r>
      <w:r w:rsidR="00D02825">
        <w:t> </w:t>
      </w:r>
      <w:r w:rsidRPr="0063159B">
        <w:t>Praze</w:t>
      </w:r>
      <w:r w:rsidR="00D02825">
        <w:t>,</w:t>
      </w:r>
      <w:r w:rsidRPr="0063159B">
        <w:t xml:space="preserve"> dne: ………………</w:t>
      </w:r>
      <w:proofErr w:type="gramStart"/>
      <w:r w:rsidRPr="0063159B">
        <w:t>…..…</w:t>
      </w:r>
      <w:proofErr w:type="gramEnd"/>
      <w:r w:rsidRPr="0063159B">
        <w:tab/>
      </w:r>
      <w:r w:rsidRPr="0063159B">
        <w:tab/>
      </w:r>
      <w:r w:rsidRPr="0063159B">
        <w:tab/>
      </w:r>
      <w:r w:rsidR="00693E95">
        <w:t xml:space="preserve">V </w:t>
      </w:r>
      <w:proofErr w:type="spellStart"/>
      <w:r w:rsidR="00693E95">
        <w:t>München</w:t>
      </w:r>
      <w:proofErr w:type="spellEnd"/>
      <w:r w:rsidRPr="0063159B">
        <w:t> </w:t>
      </w:r>
      <w:r w:rsidR="00D02825">
        <w:t>,</w:t>
      </w:r>
      <w:r w:rsidRPr="0063159B">
        <w:t xml:space="preserve">dne:    </w:t>
      </w:r>
    </w:p>
    <w:p w14:paraId="6F4AA506" w14:textId="77777777" w:rsidR="001F2A75" w:rsidRPr="0063159B" w:rsidRDefault="001F2A75" w:rsidP="00C7306B">
      <w:pPr>
        <w:tabs>
          <w:tab w:val="left" w:pos="284"/>
          <w:tab w:val="left" w:pos="426"/>
        </w:tabs>
        <w:spacing w:line="276" w:lineRule="auto"/>
        <w:ind w:left="284" w:hanging="284"/>
        <w:jc w:val="both"/>
      </w:pPr>
    </w:p>
    <w:p w14:paraId="1DA9D609" w14:textId="77777777" w:rsidR="001F2A75" w:rsidRPr="0063159B" w:rsidRDefault="001F2A75" w:rsidP="00C7306B">
      <w:pPr>
        <w:tabs>
          <w:tab w:val="left" w:pos="284"/>
          <w:tab w:val="left" w:pos="426"/>
        </w:tabs>
        <w:spacing w:line="276" w:lineRule="auto"/>
        <w:ind w:left="284" w:hanging="284"/>
        <w:jc w:val="both"/>
      </w:pPr>
      <w:r w:rsidRPr="0063159B">
        <w:tab/>
      </w:r>
      <w:r w:rsidRPr="0063159B">
        <w:tab/>
      </w:r>
      <w:r w:rsidRPr="0063159B">
        <w:tab/>
      </w:r>
      <w:r w:rsidRPr="0063159B">
        <w:tab/>
      </w:r>
    </w:p>
    <w:p w14:paraId="1784DEAE" w14:textId="77777777" w:rsidR="001F2A75" w:rsidRPr="0063159B" w:rsidRDefault="001F2A75" w:rsidP="00C7306B">
      <w:pPr>
        <w:tabs>
          <w:tab w:val="left" w:pos="284"/>
          <w:tab w:val="left" w:pos="426"/>
        </w:tabs>
        <w:spacing w:line="276" w:lineRule="auto"/>
        <w:ind w:left="284" w:hanging="284"/>
        <w:jc w:val="both"/>
      </w:pPr>
    </w:p>
    <w:p w14:paraId="5F5F70A8" w14:textId="77777777" w:rsidR="001F2A75" w:rsidRPr="0063159B" w:rsidRDefault="001F2A75" w:rsidP="00C7306B">
      <w:pPr>
        <w:tabs>
          <w:tab w:val="left" w:pos="284"/>
          <w:tab w:val="left" w:pos="426"/>
        </w:tabs>
        <w:spacing w:line="276" w:lineRule="auto"/>
        <w:jc w:val="both"/>
      </w:pPr>
    </w:p>
    <w:p w14:paraId="6B71C6C1" w14:textId="77777777" w:rsidR="001F2A75" w:rsidRPr="0063159B" w:rsidRDefault="001F2A75" w:rsidP="00C7306B">
      <w:pPr>
        <w:tabs>
          <w:tab w:val="left" w:pos="284"/>
          <w:tab w:val="left" w:pos="426"/>
        </w:tabs>
        <w:spacing w:line="276" w:lineRule="auto"/>
        <w:ind w:left="284" w:hanging="284"/>
        <w:jc w:val="both"/>
      </w:pPr>
    </w:p>
    <w:p w14:paraId="06E2BF45" w14:textId="77777777" w:rsidR="001F2A75" w:rsidRPr="0063159B" w:rsidRDefault="001F2A75" w:rsidP="00C7306B">
      <w:pPr>
        <w:tabs>
          <w:tab w:val="left" w:pos="284"/>
          <w:tab w:val="left" w:pos="426"/>
        </w:tabs>
        <w:spacing w:line="276" w:lineRule="auto"/>
        <w:ind w:left="284" w:hanging="284"/>
        <w:jc w:val="both"/>
      </w:pPr>
      <w:r w:rsidRPr="0063159B">
        <w:t>…………………………………….</w:t>
      </w:r>
      <w:r w:rsidRPr="0063159B">
        <w:tab/>
      </w:r>
      <w:r w:rsidRPr="0063159B">
        <w:tab/>
      </w:r>
      <w:r w:rsidRPr="0063159B">
        <w:tab/>
      </w:r>
      <w:r w:rsidRPr="0063159B">
        <w:tab/>
        <w:t>………………………………….</w:t>
      </w:r>
    </w:p>
    <w:p w14:paraId="43D075EF" w14:textId="77777777" w:rsidR="001F2A75" w:rsidRPr="0063159B" w:rsidRDefault="001F2A75" w:rsidP="00C7306B">
      <w:pPr>
        <w:tabs>
          <w:tab w:val="left" w:pos="284"/>
          <w:tab w:val="left" w:pos="426"/>
        </w:tabs>
        <w:spacing w:line="276" w:lineRule="auto"/>
        <w:ind w:left="284" w:hanging="284"/>
        <w:jc w:val="both"/>
      </w:pPr>
      <w:r w:rsidRPr="0063159B">
        <w:tab/>
      </w:r>
      <w:r w:rsidRPr="0063159B">
        <w:tab/>
      </w:r>
      <w:r w:rsidRPr="0063159B">
        <w:tab/>
      </w:r>
      <w:r w:rsidRPr="0063159B">
        <w:tab/>
        <w:t xml:space="preserve"> </w:t>
      </w:r>
    </w:p>
    <w:p w14:paraId="2F4930AF" w14:textId="77777777" w:rsidR="001F2A75" w:rsidRPr="0063159B" w:rsidRDefault="001F2A75" w:rsidP="00C7306B">
      <w:pPr>
        <w:spacing w:line="276" w:lineRule="auto"/>
        <w:ind w:firstLine="709"/>
      </w:pPr>
      <w:r w:rsidRPr="0063159B">
        <w:t xml:space="preserve">      za </w:t>
      </w:r>
      <w:r w:rsidR="00E37275" w:rsidRPr="0063159B">
        <w:t>Objednatele</w:t>
      </w:r>
      <w:r w:rsidRPr="0063159B">
        <w:tab/>
      </w:r>
      <w:r w:rsidRPr="0063159B">
        <w:tab/>
      </w:r>
      <w:r w:rsidRPr="0063159B">
        <w:tab/>
      </w:r>
      <w:r w:rsidRPr="0063159B">
        <w:tab/>
      </w:r>
      <w:r w:rsidRPr="0063159B">
        <w:tab/>
      </w:r>
      <w:r w:rsidRPr="0063159B">
        <w:tab/>
        <w:t xml:space="preserve"> za </w:t>
      </w:r>
      <w:r w:rsidR="00E37275" w:rsidRPr="0063159B">
        <w:t>Zhotovitele</w:t>
      </w:r>
      <w:r w:rsidRPr="0063159B">
        <w:tab/>
      </w:r>
    </w:p>
    <w:p w14:paraId="25DD81C4" w14:textId="3A25779D" w:rsidR="001F2A75" w:rsidRPr="0063159B" w:rsidRDefault="001F2A75" w:rsidP="00C7306B">
      <w:pPr>
        <w:spacing w:line="276" w:lineRule="auto"/>
        <w:rPr>
          <w:color w:val="FFFF00"/>
        </w:rPr>
      </w:pPr>
      <w:r w:rsidRPr="0063159B">
        <w:t xml:space="preserve">         </w:t>
      </w:r>
      <w:r w:rsidR="00E13A6F">
        <w:t xml:space="preserve">      Mgr. Mark </w:t>
      </w:r>
      <w:proofErr w:type="spellStart"/>
      <w:r w:rsidR="00E13A6F">
        <w:t>Rieder</w:t>
      </w:r>
      <w:proofErr w:type="spellEnd"/>
      <w:r w:rsidRPr="0063159B">
        <w:tab/>
      </w:r>
      <w:r w:rsidRPr="0063159B">
        <w:tab/>
      </w:r>
      <w:r w:rsidRPr="0063159B">
        <w:tab/>
      </w:r>
      <w:r w:rsidRPr="0063159B">
        <w:tab/>
      </w:r>
      <w:r w:rsidRPr="0063159B">
        <w:tab/>
        <w:t xml:space="preserve"> </w:t>
      </w:r>
      <w:r w:rsidR="00E13A6F">
        <w:t xml:space="preserve">        </w:t>
      </w:r>
      <w:proofErr w:type="spellStart"/>
      <w:proofErr w:type="gramStart"/>
      <w:r w:rsidR="00693E95">
        <w:t>Dr.Michael</w:t>
      </w:r>
      <w:proofErr w:type="spellEnd"/>
      <w:proofErr w:type="gramEnd"/>
      <w:r w:rsidR="00693E95">
        <w:t xml:space="preserve"> </w:t>
      </w:r>
      <w:proofErr w:type="spellStart"/>
      <w:r w:rsidR="00693E95">
        <w:t>Fassnauer</w:t>
      </w:r>
      <w:proofErr w:type="spellEnd"/>
    </w:p>
    <w:p w14:paraId="3DC80E06" w14:textId="77777777" w:rsidR="001F2A75" w:rsidRPr="0063159B" w:rsidRDefault="001F2A75" w:rsidP="00C7306B">
      <w:pPr>
        <w:spacing w:line="276" w:lineRule="auto"/>
        <w:ind w:firstLine="709"/>
      </w:pPr>
      <w:r w:rsidRPr="0063159B">
        <w:t xml:space="preserve">      ředitel ČHMÚ</w:t>
      </w:r>
      <w:r w:rsidRPr="0063159B">
        <w:tab/>
        <w:t xml:space="preserve">                                                     </w:t>
      </w:r>
      <w:r w:rsidRPr="0063159B">
        <w:tab/>
        <w:t xml:space="preserve"> </w:t>
      </w:r>
      <w:r w:rsidR="00E13A6F">
        <w:t xml:space="preserve">           CEO</w:t>
      </w:r>
      <w:r w:rsidRPr="0063159B">
        <w:t xml:space="preserve"> </w:t>
      </w:r>
    </w:p>
    <w:p w14:paraId="3ECEE382" w14:textId="77777777" w:rsidR="001F2A75" w:rsidRPr="0063159B" w:rsidRDefault="001F2A75" w:rsidP="00C7306B">
      <w:pPr>
        <w:spacing w:line="276" w:lineRule="auto"/>
        <w:ind w:firstLine="709"/>
      </w:pPr>
    </w:p>
    <w:p w14:paraId="21FAB836" w14:textId="77777777" w:rsidR="001F2A75" w:rsidRPr="0063159B" w:rsidRDefault="001F2A75" w:rsidP="00C7306B">
      <w:pPr>
        <w:spacing w:line="276" w:lineRule="auto"/>
        <w:ind w:firstLine="709"/>
      </w:pPr>
    </w:p>
    <w:p w14:paraId="03847A34" w14:textId="3963018C" w:rsidR="00097820" w:rsidRPr="0063159B" w:rsidRDefault="00A56C37" w:rsidP="009A5699">
      <w:pPr>
        <w:spacing w:after="160" w:line="259" w:lineRule="auto"/>
        <w:rPr>
          <w:sz w:val="40"/>
          <w:szCs w:val="40"/>
        </w:rPr>
      </w:pPr>
      <w:r>
        <w:br w:type="page"/>
      </w:r>
      <w:r w:rsidR="00B51497" w:rsidRPr="0063159B">
        <w:rPr>
          <w:sz w:val="40"/>
          <w:szCs w:val="40"/>
        </w:rPr>
        <w:lastRenderedPageBreak/>
        <w:t>Příloha č. 1</w:t>
      </w:r>
    </w:p>
    <w:p w14:paraId="0C50CECC" w14:textId="77777777" w:rsidR="00B51497" w:rsidRPr="0063159B" w:rsidRDefault="00B51497" w:rsidP="00C7306B">
      <w:pPr>
        <w:spacing w:line="276" w:lineRule="auto"/>
        <w:rPr>
          <w:sz w:val="40"/>
          <w:szCs w:val="40"/>
        </w:rPr>
      </w:pPr>
    </w:p>
    <w:p w14:paraId="131A1A8A" w14:textId="77777777" w:rsidR="00B51497" w:rsidRPr="0063159B" w:rsidRDefault="00B51497" w:rsidP="00C50814">
      <w:pPr>
        <w:spacing w:line="276" w:lineRule="auto"/>
        <w:rPr>
          <w:b/>
          <w:sz w:val="28"/>
          <w:szCs w:val="28"/>
        </w:rPr>
      </w:pPr>
      <w:r w:rsidRPr="0063159B">
        <w:rPr>
          <w:b/>
          <w:i/>
          <w:sz w:val="28"/>
          <w:szCs w:val="28"/>
        </w:rPr>
        <w:t xml:space="preserve">Technická specifikace </w:t>
      </w:r>
      <w:r w:rsidR="007252D6" w:rsidRPr="0063159B">
        <w:rPr>
          <w:b/>
          <w:i/>
          <w:sz w:val="28"/>
          <w:szCs w:val="28"/>
        </w:rPr>
        <w:t>Díla</w:t>
      </w:r>
    </w:p>
    <w:p w14:paraId="6B78DCF9" w14:textId="77777777" w:rsidR="00B51497" w:rsidRPr="0063159B" w:rsidRDefault="00B51497" w:rsidP="00C50814">
      <w:pPr>
        <w:spacing w:line="276" w:lineRule="auto"/>
        <w:rPr>
          <w:b/>
          <w:sz w:val="28"/>
          <w:szCs w:val="28"/>
        </w:rPr>
      </w:pPr>
    </w:p>
    <w:p w14:paraId="16C2292E" w14:textId="77777777" w:rsidR="00B51497" w:rsidRDefault="00B51497" w:rsidP="00C50814">
      <w:pPr>
        <w:spacing w:line="276" w:lineRule="auto"/>
        <w:rPr>
          <w:b/>
        </w:rPr>
      </w:pPr>
      <w:r w:rsidRPr="0063159B">
        <w:rPr>
          <w:b/>
        </w:rPr>
        <w:t>Technické požadavky Objednatele na data detekce bleskových výbojů</w:t>
      </w:r>
    </w:p>
    <w:p w14:paraId="31B292C4" w14:textId="77777777" w:rsidR="00C7306B" w:rsidRPr="0063159B" w:rsidRDefault="00C7306B" w:rsidP="00C50814">
      <w:pPr>
        <w:spacing w:line="276" w:lineRule="auto"/>
        <w:rPr>
          <w:b/>
        </w:rPr>
      </w:pPr>
    </w:p>
    <w:p w14:paraId="2AB546DD" w14:textId="77777777" w:rsidR="00B51497" w:rsidRPr="00C50814" w:rsidRDefault="00B51497" w:rsidP="00C50814">
      <w:pPr>
        <w:spacing w:line="276" w:lineRule="auto"/>
        <w:rPr>
          <w:b/>
          <w:u w:val="single"/>
        </w:rPr>
      </w:pPr>
      <w:r w:rsidRPr="00C50814">
        <w:rPr>
          <w:b/>
          <w:u w:val="single"/>
        </w:rPr>
        <w:t>Základní popis dat detekce bleskových výbojů</w:t>
      </w:r>
    </w:p>
    <w:p w14:paraId="076C6813" w14:textId="77777777" w:rsidR="00C7306B" w:rsidRPr="0063159B" w:rsidRDefault="00C7306B" w:rsidP="00C50814">
      <w:pPr>
        <w:spacing w:line="276" w:lineRule="auto"/>
        <w:rPr>
          <w:b/>
        </w:rPr>
      </w:pPr>
    </w:p>
    <w:p w14:paraId="64E167EF" w14:textId="77777777" w:rsidR="00B51497" w:rsidRPr="0063159B" w:rsidRDefault="00B51497" w:rsidP="007C596A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159B">
        <w:rPr>
          <w:rFonts w:ascii="Times New Roman" w:hAnsi="Times New Roman" w:cs="Times New Roman"/>
          <w:sz w:val="22"/>
          <w:szCs w:val="22"/>
        </w:rPr>
        <w:t>Data detekce bleskových výbojů (</w:t>
      </w:r>
      <w:proofErr w:type="gramStart"/>
      <w:r w:rsidR="00C7306B">
        <w:rPr>
          <w:rFonts w:ascii="Times New Roman" w:hAnsi="Times New Roman" w:cs="Times New Roman"/>
          <w:sz w:val="22"/>
          <w:szCs w:val="22"/>
        </w:rPr>
        <w:t>dále  jen</w:t>
      </w:r>
      <w:proofErr w:type="gramEnd"/>
      <w:r w:rsidRPr="0063159B">
        <w:rPr>
          <w:rFonts w:ascii="Times New Roman" w:hAnsi="Times New Roman" w:cs="Times New Roman"/>
          <w:sz w:val="22"/>
          <w:szCs w:val="22"/>
        </w:rPr>
        <w:t xml:space="preserve"> „</w:t>
      </w:r>
      <w:r w:rsidRPr="00C50814">
        <w:rPr>
          <w:rFonts w:ascii="Times New Roman" w:hAnsi="Times New Roman" w:cs="Times New Roman"/>
          <w:i/>
          <w:sz w:val="22"/>
          <w:szCs w:val="22"/>
        </w:rPr>
        <w:t>Data</w:t>
      </w:r>
      <w:r w:rsidRPr="0063159B">
        <w:rPr>
          <w:rFonts w:ascii="Times New Roman" w:hAnsi="Times New Roman" w:cs="Times New Roman"/>
          <w:sz w:val="22"/>
          <w:szCs w:val="22"/>
        </w:rPr>
        <w:t xml:space="preserve">“) musí být dostupná z oblasti České republiky a jejího okolí </w:t>
      </w:r>
      <w:r w:rsidR="00C7306B">
        <w:rPr>
          <w:rFonts w:ascii="Times New Roman" w:hAnsi="Times New Roman" w:cs="Times New Roman"/>
          <w:sz w:val="22"/>
          <w:szCs w:val="22"/>
        </w:rPr>
        <w:t xml:space="preserve">tj. </w:t>
      </w:r>
      <w:r w:rsidRPr="0063159B">
        <w:rPr>
          <w:rFonts w:ascii="Times New Roman" w:hAnsi="Times New Roman" w:cs="Times New Roman"/>
          <w:sz w:val="22"/>
          <w:szCs w:val="22"/>
        </w:rPr>
        <w:t>oblast pokrývající východní zeměpisné délky mezi 9</w:t>
      </w:r>
      <w:r w:rsidR="00C40E4D">
        <w:rPr>
          <w:rFonts w:ascii="Times New Roman" w:hAnsi="Times New Roman" w:cs="Times New Roman"/>
          <w:sz w:val="22"/>
          <w:szCs w:val="22"/>
        </w:rPr>
        <w:t>,</w:t>
      </w:r>
      <w:r w:rsidRPr="0063159B">
        <w:rPr>
          <w:rFonts w:ascii="Times New Roman" w:hAnsi="Times New Roman" w:cs="Times New Roman"/>
          <w:sz w:val="22"/>
          <w:szCs w:val="22"/>
        </w:rPr>
        <w:t>9° a 21°, severní zeměpisné šířky mezi 47</w:t>
      </w:r>
      <w:r w:rsidR="00C40E4D">
        <w:rPr>
          <w:rFonts w:ascii="Times New Roman" w:hAnsi="Times New Roman" w:cs="Times New Roman"/>
          <w:sz w:val="22"/>
          <w:szCs w:val="22"/>
        </w:rPr>
        <w:t>,</w:t>
      </w:r>
      <w:r w:rsidRPr="0063159B">
        <w:rPr>
          <w:rFonts w:ascii="Times New Roman" w:hAnsi="Times New Roman" w:cs="Times New Roman"/>
          <w:sz w:val="22"/>
          <w:szCs w:val="22"/>
        </w:rPr>
        <w:t>15° a 52</w:t>
      </w:r>
      <w:r w:rsidR="00C40E4D">
        <w:rPr>
          <w:rFonts w:ascii="Times New Roman" w:hAnsi="Times New Roman" w:cs="Times New Roman"/>
          <w:sz w:val="22"/>
          <w:szCs w:val="22"/>
        </w:rPr>
        <w:t>,</w:t>
      </w:r>
      <w:r w:rsidRPr="0063159B">
        <w:rPr>
          <w:rFonts w:ascii="Times New Roman" w:hAnsi="Times New Roman" w:cs="Times New Roman"/>
          <w:sz w:val="22"/>
          <w:szCs w:val="22"/>
        </w:rPr>
        <w:t xml:space="preserve">2°. </w:t>
      </w:r>
    </w:p>
    <w:p w14:paraId="365D1D28" w14:textId="77777777" w:rsidR="00B51497" w:rsidRPr="0063159B" w:rsidRDefault="00B51497" w:rsidP="007C596A">
      <w:pPr>
        <w:pStyle w:val="Odstavecseseznamem"/>
        <w:numPr>
          <w:ilvl w:val="0"/>
          <w:numId w:val="24"/>
        </w:numPr>
        <w:spacing w:after="200" w:line="276" w:lineRule="auto"/>
        <w:contextualSpacing/>
        <w:jc w:val="both"/>
      </w:pPr>
      <w:r w:rsidRPr="0063159B">
        <w:t xml:space="preserve">Data musí obsahovat informaci o všech jednotlivých bleskových výbojích (ne pouze seskupených do blesků) detekovaných </w:t>
      </w:r>
      <w:r w:rsidR="00200C22" w:rsidRPr="0063159B">
        <w:t>Zhotovitel</w:t>
      </w:r>
      <w:r w:rsidRPr="0063159B">
        <w:t xml:space="preserve">em na doméně specifikované v bodě 1 této </w:t>
      </w:r>
      <w:r w:rsidR="00C7306B">
        <w:t>P</w:t>
      </w:r>
      <w:r w:rsidRPr="0063159B">
        <w:t xml:space="preserve">řílohy. </w:t>
      </w:r>
    </w:p>
    <w:p w14:paraId="2D345F80" w14:textId="77777777" w:rsidR="00B51497" w:rsidRPr="0063159B" w:rsidRDefault="00B51497" w:rsidP="007C596A">
      <w:pPr>
        <w:pStyle w:val="Odstavecseseznamem"/>
        <w:numPr>
          <w:ilvl w:val="0"/>
          <w:numId w:val="24"/>
        </w:numPr>
        <w:spacing w:after="200" w:line="276" w:lineRule="auto"/>
        <w:contextualSpacing/>
      </w:pPr>
      <w:r w:rsidRPr="0063159B">
        <w:t>Informace ke každému jednotlivému bleskovému výboji musí obsahovat minimálně tyto povinné položky:</w:t>
      </w:r>
    </w:p>
    <w:p w14:paraId="4D406E6B" w14:textId="77777777" w:rsidR="00B51497" w:rsidRPr="0063159B" w:rsidRDefault="00B51497" w:rsidP="007C596A">
      <w:pPr>
        <w:pStyle w:val="Odstavecseseznamem"/>
        <w:numPr>
          <w:ilvl w:val="1"/>
          <w:numId w:val="24"/>
        </w:numPr>
        <w:spacing w:after="200" w:line="276" w:lineRule="auto"/>
        <w:contextualSpacing/>
      </w:pPr>
      <w:r w:rsidRPr="0063159B">
        <w:t>Poloha bleskového výboje uvedená s přesností 0</w:t>
      </w:r>
      <w:r w:rsidR="00C40E4D">
        <w:t>,</w:t>
      </w:r>
      <w:r w:rsidRPr="0063159B">
        <w:t>0001° nebo lepší</w:t>
      </w:r>
    </w:p>
    <w:p w14:paraId="3BD8CC33" w14:textId="77777777" w:rsidR="00B51497" w:rsidRPr="0063159B" w:rsidRDefault="00B51497" w:rsidP="007C596A">
      <w:pPr>
        <w:pStyle w:val="Odstavecseseznamem"/>
        <w:numPr>
          <w:ilvl w:val="1"/>
          <w:numId w:val="24"/>
        </w:numPr>
        <w:spacing w:after="200" w:line="276" w:lineRule="auto"/>
        <w:contextualSpacing/>
      </w:pPr>
      <w:r w:rsidRPr="0063159B">
        <w:t>Čas výskytu bleskového výboje uvedený s přesností na 1ms nebo lepší</w:t>
      </w:r>
    </w:p>
    <w:p w14:paraId="071E8564" w14:textId="77777777" w:rsidR="00B51497" w:rsidRPr="0063159B" w:rsidRDefault="00B51497" w:rsidP="007C596A">
      <w:pPr>
        <w:pStyle w:val="Odstavecseseznamem"/>
        <w:numPr>
          <w:ilvl w:val="1"/>
          <w:numId w:val="24"/>
        </w:numPr>
        <w:spacing w:after="200" w:line="276" w:lineRule="auto"/>
        <w:contextualSpacing/>
      </w:pPr>
      <w:r w:rsidRPr="0063159B">
        <w:t xml:space="preserve">Typ a polarita bleskového výboje (výboj </w:t>
      </w:r>
      <w:proofErr w:type="spellStart"/>
      <w:r w:rsidRPr="0063159B">
        <w:t>mezioblačný</w:t>
      </w:r>
      <w:proofErr w:type="spellEnd"/>
      <w:r w:rsidRPr="0063159B">
        <w:t>, kladný do země, záporný do země)</w:t>
      </w:r>
    </w:p>
    <w:p w14:paraId="38EFFE08" w14:textId="77777777" w:rsidR="00B51497" w:rsidRPr="0063159B" w:rsidRDefault="00B51497" w:rsidP="007C596A">
      <w:pPr>
        <w:pStyle w:val="Odstavecseseznamem"/>
        <w:numPr>
          <w:ilvl w:val="1"/>
          <w:numId w:val="24"/>
        </w:numPr>
        <w:spacing w:after="200" w:line="276" w:lineRule="auto"/>
        <w:contextualSpacing/>
      </w:pPr>
      <w:r w:rsidRPr="0063159B">
        <w:t>Proudová amplituda bleskového výboje uvedená s přesností na 1kA nebo lepší</w:t>
      </w:r>
    </w:p>
    <w:p w14:paraId="69F1554A" w14:textId="77777777" w:rsidR="00B51497" w:rsidRPr="0063159B" w:rsidRDefault="00B51497" w:rsidP="00C50814">
      <w:pPr>
        <w:spacing w:line="276" w:lineRule="auto"/>
        <w:rPr>
          <w:b/>
        </w:rPr>
      </w:pPr>
      <w:r w:rsidRPr="0063159B">
        <w:rPr>
          <w:b/>
        </w:rPr>
        <w:t>Kvalita Dat</w:t>
      </w:r>
    </w:p>
    <w:p w14:paraId="6A61F6A9" w14:textId="77777777" w:rsidR="00B51497" w:rsidRPr="0063159B" w:rsidRDefault="00B51497" w:rsidP="007C596A">
      <w:pPr>
        <w:pStyle w:val="Odstavecseseznamem"/>
        <w:numPr>
          <w:ilvl w:val="0"/>
          <w:numId w:val="24"/>
        </w:numPr>
        <w:spacing w:after="200" w:line="276" w:lineRule="auto"/>
        <w:contextualSpacing/>
      </w:pPr>
      <w:r w:rsidRPr="0063159B">
        <w:t>Pro bleskové výboje do země musí být na celém území České republiky medián chyby určení polohy menší než 0</w:t>
      </w:r>
      <w:r w:rsidR="00C40E4D">
        <w:t>,</w:t>
      </w:r>
      <w:r w:rsidRPr="0063159B">
        <w:t xml:space="preserve">5km. </w:t>
      </w:r>
    </w:p>
    <w:p w14:paraId="4B40981F" w14:textId="77777777" w:rsidR="00B51497" w:rsidRPr="0063159B" w:rsidRDefault="00B51497" w:rsidP="007C596A">
      <w:pPr>
        <w:pStyle w:val="Odstavecseseznamem"/>
        <w:numPr>
          <w:ilvl w:val="0"/>
          <w:numId w:val="24"/>
        </w:numPr>
        <w:spacing w:after="200" w:line="276" w:lineRule="auto"/>
        <w:contextualSpacing/>
      </w:pPr>
      <w:r w:rsidRPr="0063159B">
        <w:t>Pro blesky do země musí být na celém území České republiky pravděpodobnost detekce vyšší než 90%.</w:t>
      </w:r>
    </w:p>
    <w:p w14:paraId="0818B83A" w14:textId="77777777" w:rsidR="00B51497" w:rsidRPr="0063159B" w:rsidRDefault="00B51497" w:rsidP="007C596A">
      <w:pPr>
        <w:pStyle w:val="Odstavecseseznamem"/>
        <w:numPr>
          <w:ilvl w:val="0"/>
          <w:numId w:val="24"/>
        </w:numPr>
        <w:spacing w:after="200" w:line="276" w:lineRule="auto"/>
        <w:contextualSpacing/>
      </w:pPr>
      <w:r w:rsidRPr="0063159B">
        <w:t xml:space="preserve">Pro blesky </w:t>
      </w:r>
      <w:proofErr w:type="spellStart"/>
      <w:r w:rsidRPr="0063159B">
        <w:t>mezioblačné</w:t>
      </w:r>
      <w:proofErr w:type="spellEnd"/>
      <w:r w:rsidRPr="0063159B">
        <w:t xml:space="preserve"> musí být na celém území České republiky pravděpodobnost detekce vyšší než 30%.</w:t>
      </w:r>
    </w:p>
    <w:p w14:paraId="3760502E" w14:textId="77777777" w:rsidR="00B51497" w:rsidRPr="0063159B" w:rsidRDefault="00B51497" w:rsidP="007C596A">
      <w:pPr>
        <w:pStyle w:val="Odstavecseseznamem"/>
        <w:numPr>
          <w:ilvl w:val="0"/>
          <w:numId w:val="24"/>
        </w:numPr>
        <w:spacing w:after="200" w:line="276" w:lineRule="auto"/>
        <w:contextualSpacing/>
      </w:pPr>
      <w:r w:rsidRPr="0063159B">
        <w:t>Přesnost určení času výskytu jednotlivých bleskových výbojů musí být 1ms nebo lepší.</w:t>
      </w:r>
    </w:p>
    <w:p w14:paraId="04F0B6A7" w14:textId="77777777" w:rsidR="00B51497" w:rsidRPr="0063159B" w:rsidRDefault="00200C22" w:rsidP="007C596A">
      <w:pPr>
        <w:pStyle w:val="Odstavecseseznamem"/>
        <w:numPr>
          <w:ilvl w:val="0"/>
          <w:numId w:val="24"/>
        </w:numPr>
        <w:spacing w:after="200" w:line="276" w:lineRule="auto"/>
        <w:contextualSpacing/>
      </w:pPr>
      <w:r w:rsidRPr="0063159B">
        <w:t>Zhotovitel</w:t>
      </w:r>
      <w:r w:rsidR="00B51497" w:rsidRPr="0063159B">
        <w:t xml:space="preserve"> musí informovat Objednatele v případě výpadku nebo snížení kvality bleskových dat (výpadky jednotlivých senzorů detekční sítě, prodlevy ve zpracování dat nebo dostupnosti dat na serveru </w:t>
      </w:r>
      <w:r w:rsidRPr="0063159B">
        <w:t>Zhotovitele</w:t>
      </w:r>
      <w:r w:rsidR="00B51497" w:rsidRPr="0063159B">
        <w:t xml:space="preserve"> a případné jiné skutečnosti, které mohou způsobit nedodání Dat nebo snížení jejich kvality). </w:t>
      </w:r>
    </w:p>
    <w:p w14:paraId="219BD227" w14:textId="77777777" w:rsidR="00B51497" w:rsidRPr="0063159B" w:rsidRDefault="00B51497" w:rsidP="00C50814">
      <w:pPr>
        <w:spacing w:line="276" w:lineRule="auto"/>
        <w:ind w:left="48"/>
        <w:rPr>
          <w:b/>
        </w:rPr>
      </w:pPr>
      <w:r w:rsidRPr="0063159B">
        <w:rPr>
          <w:b/>
        </w:rPr>
        <w:t>Přístup k Datům</w:t>
      </w:r>
    </w:p>
    <w:p w14:paraId="71D9DF75" w14:textId="77777777" w:rsidR="00B51497" w:rsidRPr="0063159B" w:rsidRDefault="00200C22" w:rsidP="007C596A">
      <w:pPr>
        <w:pStyle w:val="Odstavecseseznamem"/>
        <w:numPr>
          <w:ilvl w:val="0"/>
          <w:numId w:val="24"/>
        </w:numPr>
        <w:spacing w:after="200" w:line="276" w:lineRule="auto"/>
        <w:contextualSpacing/>
      </w:pPr>
      <w:r w:rsidRPr="0063159B">
        <w:t>Zhotovitel</w:t>
      </w:r>
      <w:r w:rsidR="00B51497" w:rsidRPr="0063159B">
        <w:t xml:space="preserve"> musí zajistit plný a nepřerušovaný přístup Objednatele k Datům v nepřetržitém režimu 24 hodin denně a 7 dní v týdnu.</w:t>
      </w:r>
    </w:p>
    <w:p w14:paraId="4E5E7BAC" w14:textId="77777777" w:rsidR="00B51497" w:rsidRPr="0063159B" w:rsidRDefault="00200C22" w:rsidP="007C596A">
      <w:pPr>
        <w:pStyle w:val="Odstavecseseznamem"/>
        <w:numPr>
          <w:ilvl w:val="0"/>
          <w:numId w:val="24"/>
        </w:numPr>
        <w:spacing w:after="200" w:line="276" w:lineRule="auto"/>
        <w:contextualSpacing/>
      </w:pPr>
      <w:r w:rsidRPr="0063159B">
        <w:t>Zhotovitel</w:t>
      </w:r>
      <w:r w:rsidR="00B51497" w:rsidRPr="0063159B">
        <w:t xml:space="preserve"> musí zajistit možnost stahování Dat ze serveru </w:t>
      </w:r>
      <w:r w:rsidRPr="0063159B">
        <w:t>Zhotovitele</w:t>
      </w:r>
      <w:r w:rsidR="00B51497" w:rsidRPr="0063159B">
        <w:t xml:space="preserve"> v textovém nebo jiném jednoduše čitelném formátu.</w:t>
      </w:r>
    </w:p>
    <w:p w14:paraId="19BB4C2E" w14:textId="77777777" w:rsidR="00B51497" w:rsidRPr="0063159B" w:rsidRDefault="00B51497" w:rsidP="007C596A">
      <w:pPr>
        <w:pStyle w:val="Odstavecseseznamem"/>
        <w:numPr>
          <w:ilvl w:val="0"/>
          <w:numId w:val="24"/>
        </w:numPr>
        <w:spacing w:after="200" w:line="276" w:lineRule="auto"/>
        <w:contextualSpacing/>
      </w:pPr>
      <w:r w:rsidRPr="0063159B">
        <w:t>Data musí být ze sítě Objednatele dostupná pomocí standardních komunikačních protokolů dostupných v </w:t>
      </w:r>
      <w:proofErr w:type="gramStart"/>
      <w:r w:rsidRPr="0063159B">
        <w:t>OS</w:t>
      </w:r>
      <w:proofErr w:type="gramEnd"/>
      <w:r w:rsidRPr="0063159B">
        <w:t xml:space="preserve"> Linux (</w:t>
      </w:r>
      <w:proofErr w:type="spellStart"/>
      <w:r w:rsidRPr="0063159B">
        <w:t>RedHat</w:t>
      </w:r>
      <w:proofErr w:type="spellEnd"/>
      <w:r w:rsidRPr="0063159B">
        <w:t xml:space="preserve"> 7, </w:t>
      </w:r>
      <w:proofErr w:type="spellStart"/>
      <w:r w:rsidRPr="0063159B">
        <w:t>CentOS</w:t>
      </w:r>
      <w:proofErr w:type="spellEnd"/>
      <w:r w:rsidRPr="0063159B">
        <w:t xml:space="preserve"> 7 nebo kompatibilní).</w:t>
      </w:r>
    </w:p>
    <w:p w14:paraId="41663A42" w14:textId="77777777" w:rsidR="00B51497" w:rsidRPr="0063159B" w:rsidRDefault="00200C22" w:rsidP="007C596A">
      <w:pPr>
        <w:pStyle w:val="Odstavecseseznamem"/>
        <w:numPr>
          <w:ilvl w:val="0"/>
          <w:numId w:val="24"/>
        </w:numPr>
        <w:spacing w:after="200" w:line="276" w:lineRule="auto"/>
        <w:contextualSpacing/>
      </w:pPr>
      <w:r w:rsidRPr="0063159B">
        <w:t>Zhotovitel</w:t>
      </w:r>
      <w:r w:rsidR="00B51497" w:rsidRPr="0063159B">
        <w:t xml:space="preserve"> musí Objednateli dodat kompletní popis formátu poskytovaných bleskových Dat a popis komunikačního rozhraní</w:t>
      </w:r>
      <w:r w:rsidR="00500A20">
        <w:t xml:space="preserve"> </w:t>
      </w:r>
      <w:r w:rsidR="00500A20" w:rsidRPr="001B7AAA">
        <w:t>v angličtině nebo v češtině</w:t>
      </w:r>
      <w:r w:rsidR="00B51497" w:rsidRPr="001B7AAA">
        <w:t>.</w:t>
      </w:r>
    </w:p>
    <w:p w14:paraId="09D5BCA3" w14:textId="77777777" w:rsidR="00B51497" w:rsidRPr="0063159B" w:rsidRDefault="00B51497" w:rsidP="007C596A">
      <w:pPr>
        <w:pStyle w:val="Odstavecseseznamem"/>
        <w:numPr>
          <w:ilvl w:val="0"/>
          <w:numId w:val="24"/>
        </w:numPr>
        <w:spacing w:after="200" w:line="276" w:lineRule="auto"/>
        <w:contextualSpacing/>
      </w:pPr>
      <w:r w:rsidRPr="0063159B">
        <w:lastRenderedPageBreak/>
        <w:t>Objednatel musí mít možnost získávat aktuální Data v časovém kroku 30 sekund nebo kratším.</w:t>
      </w:r>
    </w:p>
    <w:p w14:paraId="67B277B4" w14:textId="77777777" w:rsidR="00B51497" w:rsidRPr="0063159B" w:rsidRDefault="00B51497" w:rsidP="007C596A">
      <w:pPr>
        <w:pStyle w:val="Odstavecseseznamem"/>
        <w:numPr>
          <w:ilvl w:val="0"/>
          <w:numId w:val="24"/>
        </w:numPr>
        <w:spacing w:after="200" w:line="276" w:lineRule="auto"/>
        <w:contextualSpacing/>
      </w:pPr>
      <w:r w:rsidRPr="0063159B">
        <w:t xml:space="preserve">Data musí být dostupná na serveru </w:t>
      </w:r>
      <w:r w:rsidR="00200C22" w:rsidRPr="0063159B">
        <w:t>Zhotovitele</w:t>
      </w:r>
      <w:r w:rsidRPr="0063159B">
        <w:t xml:space="preserve"> nejpozději 30 sekund po výskytu bleskového výboje.</w:t>
      </w:r>
    </w:p>
    <w:p w14:paraId="44A720F6" w14:textId="77777777" w:rsidR="00B51497" w:rsidRPr="0063159B" w:rsidRDefault="00200C22" w:rsidP="007C596A">
      <w:pPr>
        <w:pStyle w:val="Odstavecseseznamem"/>
        <w:numPr>
          <w:ilvl w:val="0"/>
          <w:numId w:val="24"/>
        </w:numPr>
        <w:spacing w:after="200" w:line="276" w:lineRule="auto"/>
        <w:contextualSpacing/>
      </w:pPr>
      <w:r w:rsidRPr="0063159B">
        <w:t>Zhotovitel</w:t>
      </w:r>
      <w:r w:rsidR="00B51497" w:rsidRPr="0063159B">
        <w:t xml:space="preserve"> musí na svém serveru zřídit pro Objednatele 4 uživatelské účty, ze kterých bude možno nezávisle na sobě získávat poskytovaná Data.  </w:t>
      </w:r>
    </w:p>
    <w:p w14:paraId="5AA85EC6" w14:textId="77777777" w:rsidR="00B51497" w:rsidRPr="0063159B" w:rsidRDefault="00B51497" w:rsidP="00C50814">
      <w:pPr>
        <w:spacing w:line="276" w:lineRule="auto"/>
        <w:ind w:left="48"/>
        <w:rPr>
          <w:b/>
        </w:rPr>
      </w:pPr>
      <w:r w:rsidRPr="0063159B">
        <w:rPr>
          <w:b/>
        </w:rPr>
        <w:t>Poskytování servisních informací</w:t>
      </w:r>
    </w:p>
    <w:p w14:paraId="0848B0DE" w14:textId="77777777" w:rsidR="00B51497" w:rsidRPr="0063159B" w:rsidRDefault="00200C22" w:rsidP="007C596A">
      <w:pPr>
        <w:pStyle w:val="Odstavecseseznamem"/>
        <w:numPr>
          <w:ilvl w:val="0"/>
          <w:numId w:val="24"/>
        </w:numPr>
        <w:spacing w:after="200" w:line="276" w:lineRule="auto"/>
        <w:contextualSpacing/>
      </w:pPr>
      <w:r w:rsidRPr="0063159B">
        <w:t>Zhotovitel</w:t>
      </w:r>
      <w:r w:rsidR="00B51497" w:rsidRPr="0063159B">
        <w:t xml:space="preserve"> musí umožňovat získávání servisních informací Objednatelem zaznamenávajících časová období, ve kterých došlo k výpadku či snížení kvality Dat v doméně definované v bodě 1 této přílohy.</w:t>
      </w:r>
    </w:p>
    <w:p w14:paraId="67B5ED71" w14:textId="77777777" w:rsidR="00B51497" w:rsidRPr="0063159B" w:rsidRDefault="00B51497" w:rsidP="007C596A">
      <w:pPr>
        <w:pStyle w:val="Odstavecseseznamem"/>
        <w:numPr>
          <w:ilvl w:val="0"/>
          <w:numId w:val="24"/>
        </w:numPr>
        <w:spacing w:after="200" w:line="276" w:lineRule="auto"/>
        <w:contextualSpacing/>
      </w:pPr>
      <w:r w:rsidRPr="0063159B">
        <w:t xml:space="preserve">Servisní informace musí být dostupné bezodkladně po jejich vyhodnocení. </w:t>
      </w:r>
    </w:p>
    <w:p w14:paraId="4962FC1D" w14:textId="77777777" w:rsidR="00B51497" w:rsidRPr="0063159B" w:rsidRDefault="00200C22" w:rsidP="007C596A">
      <w:pPr>
        <w:pStyle w:val="Odstavecseseznamem"/>
        <w:numPr>
          <w:ilvl w:val="0"/>
          <w:numId w:val="24"/>
        </w:numPr>
        <w:spacing w:after="200" w:line="276" w:lineRule="auto"/>
        <w:contextualSpacing/>
      </w:pPr>
      <w:r w:rsidRPr="0063159B">
        <w:t>Zhotovitel</w:t>
      </w:r>
      <w:r w:rsidR="00B51497" w:rsidRPr="0063159B">
        <w:t xml:space="preserve"> musí zajistit možnost stahování servisních informací ze serveru </w:t>
      </w:r>
      <w:r w:rsidRPr="0063159B">
        <w:t>Zhotovitele</w:t>
      </w:r>
      <w:r w:rsidR="00B51497" w:rsidRPr="0063159B">
        <w:t xml:space="preserve"> v textovém nebo jiném jednoduše čitelném formátu.</w:t>
      </w:r>
    </w:p>
    <w:p w14:paraId="756ECC3C" w14:textId="77777777" w:rsidR="00B51497" w:rsidRPr="0063159B" w:rsidRDefault="00B51497" w:rsidP="007C596A">
      <w:pPr>
        <w:pStyle w:val="Odstavecseseznamem"/>
        <w:numPr>
          <w:ilvl w:val="0"/>
          <w:numId w:val="24"/>
        </w:numPr>
        <w:spacing w:after="200" w:line="276" w:lineRule="auto"/>
        <w:contextualSpacing/>
      </w:pPr>
      <w:r w:rsidRPr="0063159B">
        <w:t>Servisní informace musí být ze sítě Objednatele dostupná pomocí standardních komunikačních protokolů dostupných v </w:t>
      </w:r>
      <w:proofErr w:type="gramStart"/>
      <w:r w:rsidRPr="0063159B">
        <w:t>OS</w:t>
      </w:r>
      <w:proofErr w:type="gramEnd"/>
      <w:r w:rsidRPr="0063159B">
        <w:t xml:space="preserve"> Linux (</w:t>
      </w:r>
      <w:proofErr w:type="spellStart"/>
      <w:r w:rsidRPr="0063159B">
        <w:t>RedHat</w:t>
      </w:r>
      <w:proofErr w:type="spellEnd"/>
      <w:r w:rsidRPr="0063159B">
        <w:t xml:space="preserve"> 7, </w:t>
      </w:r>
      <w:proofErr w:type="spellStart"/>
      <w:r w:rsidRPr="0063159B">
        <w:t>CentOS</w:t>
      </w:r>
      <w:proofErr w:type="spellEnd"/>
      <w:r w:rsidRPr="0063159B">
        <w:t xml:space="preserve"> 7 nebo kompatibilní).</w:t>
      </w:r>
    </w:p>
    <w:p w14:paraId="369E029F" w14:textId="77777777" w:rsidR="00B51497" w:rsidRPr="0063159B" w:rsidRDefault="00200C22" w:rsidP="007C596A">
      <w:pPr>
        <w:pStyle w:val="Odstavecseseznamem"/>
        <w:numPr>
          <w:ilvl w:val="0"/>
          <w:numId w:val="24"/>
        </w:numPr>
        <w:spacing w:after="200" w:line="276" w:lineRule="auto"/>
        <w:contextualSpacing/>
      </w:pPr>
      <w:r w:rsidRPr="0063159B">
        <w:t>Zhotovitel</w:t>
      </w:r>
      <w:r w:rsidR="00B51497" w:rsidRPr="0063159B">
        <w:t xml:space="preserve"> musí Objednateli dodat kompletní popis formátu servisních informací a popis komunikačního rozhraní</w:t>
      </w:r>
      <w:r w:rsidR="00500A20">
        <w:t xml:space="preserve"> </w:t>
      </w:r>
      <w:r w:rsidR="00500A20" w:rsidRPr="001B7AAA">
        <w:t>v angličtině nebo v češtině</w:t>
      </w:r>
      <w:r w:rsidR="00B51497" w:rsidRPr="001B7AAA">
        <w:t>.</w:t>
      </w:r>
    </w:p>
    <w:p w14:paraId="66D76C18" w14:textId="77777777" w:rsidR="00B51497" w:rsidRPr="0063159B" w:rsidRDefault="00B51497" w:rsidP="00C50814">
      <w:pPr>
        <w:spacing w:line="276" w:lineRule="auto"/>
        <w:ind w:left="48"/>
        <w:rPr>
          <w:b/>
        </w:rPr>
      </w:pPr>
    </w:p>
    <w:p w14:paraId="715AC8DB" w14:textId="77777777" w:rsidR="00B51497" w:rsidRPr="0063159B" w:rsidRDefault="00B51497" w:rsidP="00C50814">
      <w:pPr>
        <w:spacing w:line="276" w:lineRule="auto"/>
        <w:ind w:left="48"/>
        <w:rPr>
          <w:b/>
        </w:rPr>
      </w:pPr>
      <w:r w:rsidRPr="0063159B">
        <w:rPr>
          <w:b/>
        </w:rPr>
        <w:t>Poskytnutí archivních dat detekce bleskových výbojů</w:t>
      </w:r>
    </w:p>
    <w:p w14:paraId="42D8683A" w14:textId="77777777" w:rsidR="00B51497" w:rsidRPr="0063159B" w:rsidRDefault="00200C22" w:rsidP="007C596A">
      <w:pPr>
        <w:pStyle w:val="Odstavecseseznamem"/>
        <w:numPr>
          <w:ilvl w:val="0"/>
          <w:numId w:val="24"/>
        </w:numPr>
        <w:spacing w:after="200" w:line="276" w:lineRule="auto"/>
        <w:contextualSpacing/>
      </w:pPr>
      <w:r w:rsidRPr="0063159B">
        <w:t>Zhotovitel</w:t>
      </w:r>
      <w:r w:rsidR="00B51497" w:rsidRPr="0063159B">
        <w:t xml:space="preserve"> musí poskytnout archivní Data detekce blesko</w:t>
      </w:r>
      <w:r w:rsidR="004614BB">
        <w:t>vých výbojů za 3 roky zpětně od</w:t>
      </w:r>
      <w:r w:rsidR="00B51497" w:rsidRPr="0063159B">
        <w:t xml:space="preserve"> </w:t>
      </w:r>
      <w:r w:rsidR="00CE316E" w:rsidRPr="00C44BA7">
        <w:t>nabytí</w:t>
      </w:r>
      <w:r w:rsidR="00CE316E">
        <w:t xml:space="preserve"> </w:t>
      </w:r>
      <w:r w:rsidR="00B51497" w:rsidRPr="0063159B">
        <w:t>účinnosti smlouvy</w:t>
      </w:r>
      <w:r w:rsidR="00B51497" w:rsidRPr="001126AC">
        <w:t xml:space="preserve">. Tato Data budou použita </w:t>
      </w:r>
      <w:r w:rsidR="00B51497" w:rsidRPr="0063159B">
        <w:t>Objednatelem pouze interně pro porovnání s daty detekce bleskových výbojů v současnosti dostupnými Objednateli. Toto porovnání je důležité pro zajištění homogenity dat detekce bleskových výbojů a jejich využitelnost pro klimatologické účely.</w:t>
      </w:r>
    </w:p>
    <w:p w14:paraId="03235DDA" w14:textId="77777777" w:rsidR="00B51497" w:rsidRPr="0063159B" w:rsidRDefault="00B51497" w:rsidP="007C596A">
      <w:pPr>
        <w:pStyle w:val="Odstavecseseznamem"/>
        <w:numPr>
          <w:ilvl w:val="0"/>
          <w:numId w:val="24"/>
        </w:numPr>
        <w:spacing w:after="200" w:line="276" w:lineRule="auto"/>
        <w:contextualSpacing/>
      </w:pPr>
      <w:r w:rsidRPr="0063159B">
        <w:t>Archivní data musí být ze stejné detekční sítě, jako budou nově poskytovaná Data.</w:t>
      </w:r>
    </w:p>
    <w:p w14:paraId="7ED4336E" w14:textId="77777777" w:rsidR="00B51497" w:rsidRPr="0063159B" w:rsidRDefault="00B51497" w:rsidP="007C596A">
      <w:pPr>
        <w:pStyle w:val="Odstavecseseznamem"/>
        <w:numPr>
          <w:ilvl w:val="0"/>
          <w:numId w:val="24"/>
        </w:numPr>
        <w:spacing w:after="200" w:line="276" w:lineRule="auto"/>
        <w:contextualSpacing/>
      </w:pPr>
      <w:r w:rsidRPr="0063159B">
        <w:t>Archivní data musí být poskytnuta v rozsahu a v kvalitě a uvedené v bodech 1. až 8. této přílohy a ve stejném formátu, ve kterém budou poskytována operativní Data.</w:t>
      </w:r>
    </w:p>
    <w:p w14:paraId="2DC60EDB" w14:textId="77777777" w:rsidR="00A56C37" w:rsidRDefault="00A56C37">
      <w:p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2234B6C3" w14:textId="77777777" w:rsidR="00A56C37" w:rsidRPr="0063159B" w:rsidRDefault="00A56C37" w:rsidP="00A56C37">
      <w:pPr>
        <w:spacing w:after="160" w:line="276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Příloha č. 2</w:t>
      </w:r>
    </w:p>
    <w:p w14:paraId="5B540A17" w14:textId="77777777" w:rsidR="00E13A6F" w:rsidRDefault="00E13A6F" w:rsidP="00C7306B">
      <w:pPr>
        <w:spacing w:line="276" w:lineRule="auto"/>
        <w:rPr>
          <w:sz w:val="40"/>
          <w:szCs w:val="40"/>
        </w:rPr>
      </w:pPr>
    </w:p>
    <w:p w14:paraId="4213F77C" w14:textId="77777777" w:rsidR="0061714A" w:rsidRPr="0061714A" w:rsidRDefault="0061714A" w:rsidP="0061714A">
      <w:pPr>
        <w:spacing w:before="120"/>
        <w:jc w:val="center"/>
        <w:rPr>
          <w:rFonts w:asciiTheme="minorHAnsi" w:eastAsia="Batang" w:hAnsiTheme="minorHAnsi" w:cs="Calibri"/>
          <w:b/>
          <w:bCs/>
          <w:sz w:val="28"/>
          <w:szCs w:val="28"/>
          <w:u w:val="single"/>
        </w:rPr>
      </w:pPr>
      <w:r w:rsidRPr="0061714A">
        <w:rPr>
          <w:rFonts w:asciiTheme="minorHAnsi" w:eastAsia="Batang" w:hAnsiTheme="minorHAnsi" w:cs="Calibri"/>
          <w:b/>
          <w:bCs/>
          <w:sz w:val="28"/>
          <w:szCs w:val="28"/>
          <w:u w:val="single"/>
        </w:rPr>
        <w:t>Tabulka s údaji pro hodnocení nabídek</w:t>
      </w:r>
    </w:p>
    <w:p w14:paraId="130A35CD" w14:textId="77777777" w:rsidR="0061714A" w:rsidRPr="0061714A" w:rsidRDefault="0061714A" w:rsidP="0061714A">
      <w:pPr>
        <w:spacing w:before="120"/>
        <w:ind w:right="-142"/>
        <w:jc w:val="center"/>
        <w:rPr>
          <w:rFonts w:asciiTheme="minorHAnsi" w:eastAsiaTheme="minorHAnsi" w:hAnsiTheme="minorHAnsi" w:cstheme="minorBidi"/>
          <w:b/>
          <w:i/>
          <w:sz w:val="30"/>
          <w:szCs w:val="30"/>
          <w:u w:val="single"/>
        </w:rPr>
      </w:pPr>
      <w:r w:rsidRPr="0061714A">
        <w:rPr>
          <w:rFonts w:asciiTheme="minorHAnsi" w:eastAsiaTheme="minorHAnsi" w:hAnsiTheme="minorHAnsi" w:cstheme="minorBidi"/>
          <w:b/>
          <w:i/>
          <w:sz w:val="30"/>
          <w:szCs w:val="30"/>
          <w:u w:val="single"/>
        </w:rPr>
        <w:t>- položkový rozpočet</w:t>
      </w:r>
    </w:p>
    <w:p w14:paraId="09BEC694" w14:textId="77777777" w:rsidR="0061714A" w:rsidRPr="0061714A" w:rsidRDefault="0061714A" w:rsidP="0061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/>
        <w:ind w:right="-142"/>
        <w:jc w:val="center"/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</w:pPr>
      <w:r w:rsidRPr="006171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Veřejná zakázka: „Poskytování dat detekce bleskových výbojů“</w:t>
      </w:r>
    </w:p>
    <w:p w14:paraId="76D4CBB7" w14:textId="77777777" w:rsidR="0061714A" w:rsidRPr="0061714A" w:rsidRDefault="0061714A" w:rsidP="0061714A">
      <w:pPr>
        <w:spacing w:before="120"/>
        <w:ind w:right="-142"/>
        <w:rPr>
          <w:rFonts w:asciiTheme="minorHAnsi" w:eastAsia="Batang" w:hAnsiTheme="minorHAnsi" w:cs="Calibri"/>
          <w:b/>
          <w:bCs/>
          <w:sz w:val="8"/>
          <w:szCs w:val="8"/>
        </w:rPr>
      </w:pPr>
    </w:p>
    <w:p w14:paraId="5C983546" w14:textId="77777777" w:rsidR="0061714A" w:rsidRPr="0061714A" w:rsidRDefault="0061714A" w:rsidP="0061714A">
      <w:pPr>
        <w:spacing w:before="120"/>
        <w:ind w:right="-142"/>
        <w:rPr>
          <w:rFonts w:asciiTheme="minorHAnsi" w:eastAsia="Batang" w:hAnsiTheme="minorHAnsi" w:cs="Calibri"/>
          <w:b/>
          <w:bCs/>
          <w:sz w:val="8"/>
          <w:szCs w:val="8"/>
        </w:rPr>
      </w:pPr>
    </w:p>
    <w:p w14:paraId="564099C4" w14:textId="77777777" w:rsidR="0061714A" w:rsidRPr="0061714A" w:rsidRDefault="0061714A" w:rsidP="0061714A">
      <w:pPr>
        <w:spacing w:line="276" w:lineRule="auto"/>
        <w:rPr>
          <w:rFonts w:eastAsia="Times New Roman"/>
          <w:b/>
        </w:rPr>
      </w:pPr>
    </w:p>
    <w:p w14:paraId="0757DE28" w14:textId="77777777" w:rsidR="0061714A" w:rsidRPr="0061714A" w:rsidRDefault="0061714A" w:rsidP="0061714A">
      <w:pPr>
        <w:numPr>
          <w:ilvl w:val="0"/>
          <w:numId w:val="20"/>
        </w:numPr>
        <w:spacing w:after="160" w:line="276" w:lineRule="auto"/>
        <w:contextualSpacing/>
        <w:rPr>
          <w:rFonts w:eastAsia="Times New Roman"/>
          <w:b/>
        </w:rPr>
      </w:pPr>
      <w:r w:rsidRPr="0061714A">
        <w:rPr>
          <w:rFonts w:eastAsia="Times New Roman"/>
          <w:b/>
          <w:u w:val="single"/>
        </w:rPr>
        <w:t>Zahraniční Zhotovitel</w:t>
      </w:r>
    </w:p>
    <w:p w14:paraId="50F251DD" w14:textId="77777777" w:rsidR="0061714A" w:rsidRPr="0061714A" w:rsidRDefault="0061714A" w:rsidP="0061714A">
      <w:pPr>
        <w:spacing w:line="276" w:lineRule="auto"/>
        <w:rPr>
          <w:rFonts w:eastAsia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61714A" w:rsidRPr="0061714A" w14:paraId="30053569" w14:textId="77777777" w:rsidTr="0061714A">
        <w:tc>
          <w:tcPr>
            <w:tcW w:w="9212" w:type="dxa"/>
            <w:gridSpan w:val="2"/>
          </w:tcPr>
          <w:p w14:paraId="7B3B6100" w14:textId="77777777" w:rsidR="0061714A" w:rsidRPr="0061714A" w:rsidRDefault="0061714A" w:rsidP="0061714A">
            <w:pPr>
              <w:spacing w:after="160" w:line="276" w:lineRule="auto"/>
              <w:rPr>
                <w:rFonts w:eastAsia="Times New Roman"/>
                <w:b/>
              </w:rPr>
            </w:pPr>
            <w:r w:rsidRPr="0061714A">
              <w:rPr>
                <w:b/>
                <w:u w:val="single"/>
              </w:rPr>
              <w:t xml:space="preserve">Cena pro položku I </w:t>
            </w:r>
          </w:p>
        </w:tc>
      </w:tr>
      <w:tr w:rsidR="0061714A" w:rsidRPr="0061714A" w14:paraId="5739E26B" w14:textId="77777777" w:rsidTr="0061714A">
        <w:tc>
          <w:tcPr>
            <w:tcW w:w="6345" w:type="dxa"/>
          </w:tcPr>
          <w:p w14:paraId="52DED316" w14:textId="77777777" w:rsidR="0061714A" w:rsidRPr="0061714A" w:rsidRDefault="0061714A" w:rsidP="0061714A">
            <w:pPr>
              <w:spacing w:after="160" w:line="276" w:lineRule="auto"/>
              <w:rPr>
                <w:rFonts w:eastAsia="Times New Roman"/>
                <w:b/>
              </w:rPr>
            </w:pPr>
            <w:r w:rsidRPr="0061714A">
              <w:rPr>
                <w:rFonts w:eastAsia="Times New Roman"/>
              </w:rPr>
              <w:t>Celková cena za pro Položku I bez  DPH v Kč</w:t>
            </w:r>
          </w:p>
        </w:tc>
        <w:tc>
          <w:tcPr>
            <w:tcW w:w="2867" w:type="dxa"/>
          </w:tcPr>
          <w:p w14:paraId="4954D9F2" w14:textId="77777777" w:rsidR="0061714A" w:rsidRPr="0061714A" w:rsidRDefault="00026774" w:rsidP="0061714A">
            <w:pPr>
              <w:spacing w:after="160" w:line="276" w:lineRule="auto"/>
              <w:rPr>
                <w:rFonts w:eastAsia="Times New Roman"/>
                <w:b/>
              </w:rPr>
            </w:pPr>
            <w:r w:rsidRPr="005B3C24">
              <w:rPr>
                <w:rFonts w:eastAsia="Times New Roman"/>
                <w:b/>
              </w:rPr>
              <w:t>320.000</w:t>
            </w:r>
          </w:p>
        </w:tc>
      </w:tr>
    </w:tbl>
    <w:p w14:paraId="62B003FA" w14:textId="77777777" w:rsidR="0061714A" w:rsidRPr="0061714A" w:rsidRDefault="0061714A" w:rsidP="0061714A">
      <w:pPr>
        <w:spacing w:line="276" w:lineRule="auto"/>
        <w:rPr>
          <w:rFonts w:eastAsia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61714A" w:rsidRPr="0061714A" w14:paraId="220C752B" w14:textId="77777777" w:rsidTr="0061714A">
        <w:tc>
          <w:tcPr>
            <w:tcW w:w="9212" w:type="dxa"/>
            <w:gridSpan w:val="2"/>
          </w:tcPr>
          <w:p w14:paraId="1595773F" w14:textId="77777777" w:rsidR="0061714A" w:rsidRPr="0061714A" w:rsidRDefault="0061714A" w:rsidP="0061714A">
            <w:pPr>
              <w:spacing w:after="160" w:line="276" w:lineRule="auto"/>
              <w:rPr>
                <w:rFonts w:eastAsia="Times New Roman"/>
                <w:b/>
              </w:rPr>
            </w:pPr>
            <w:r w:rsidRPr="0061714A">
              <w:rPr>
                <w:b/>
                <w:u w:val="single"/>
              </w:rPr>
              <w:t xml:space="preserve">Cena pro položku II </w:t>
            </w:r>
          </w:p>
        </w:tc>
      </w:tr>
      <w:tr w:rsidR="0061714A" w:rsidRPr="0061714A" w14:paraId="6051EB6C" w14:textId="77777777" w:rsidTr="0061714A">
        <w:tc>
          <w:tcPr>
            <w:tcW w:w="6345" w:type="dxa"/>
          </w:tcPr>
          <w:p w14:paraId="52F7BED3" w14:textId="77777777" w:rsidR="0061714A" w:rsidRPr="0061714A" w:rsidRDefault="0061714A" w:rsidP="0061714A">
            <w:pPr>
              <w:spacing w:after="160" w:line="276" w:lineRule="auto"/>
              <w:rPr>
                <w:rFonts w:eastAsia="Times New Roman"/>
                <w:b/>
              </w:rPr>
            </w:pPr>
            <w:r w:rsidRPr="0061714A">
              <w:rPr>
                <w:rFonts w:eastAsia="Times New Roman"/>
              </w:rPr>
              <w:t>Celková cena za pro Položku I</w:t>
            </w:r>
            <w:r w:rsidR="009272B2">
              <w:rPr>
                <w:rFonts w:eastAsia="Times New Roman"/>
              </w:rPr>
              <w:t>I</w:t>
            </w:r>
            <w:r w:rsidRPr="0061714A">
              <w:rPr>
                <w:rFonts w:eastAsia="Times New Roman"/>
              </w:rPr>
              <w:t xml:space="preserve"> bez  DPH v Kč</w:t>
            </w:r>
          </w:p>
        </w:tc>
        <w:tc>
          <w:tcPr>
            <w:tcW w:w="2867" w:type="dxa"/>
          </w:tcPr>
          <w:p w14:paraId="05607415" w14:textId="77777777" w:rsidR="0061714A" w:rsidRPr="0061714A" w:rsidRDefault="00026774" w:rsidP="0061714A">
            <w:pPr>
              <w:spacing w:after="160" w:line="276" w:lineRule="auto"/>
              <w:rPr>
                <w:rFonts w:eastAsia="Times New Roman"/>
                <w:b/>
              </w:rPr>
            </w:pPr>
            <w:r w:rsidRPr="005B3C24">
              <w:rPr>
                <w:rFonts w:eastAsia="Times New Roman"/>
                <w:b/>
              </w:rPr>
              <w:t>1.300.000</w:t>
            </w:r>
          </w:p>
        </w:tc>
      </w:tr>
    </w:tbl>
    <w:p w14:paraId="41C16500" w14:textId="77777777" w:rsidR="0061714A" w:rsidRPr="0061714A" w:rsidRDefault="0061714A" w:rsidP="0061714A">
      <w:pPr>
        <w:spacing w:line="276" w:lineRule="auto"/>
        <w:rPr>
          <w:rFonts w:eastAsia="Times New Roman"/>
          <w:b/>
        </w:rPr>
      </w:pPr>
    </w:p>
    <w:p w14:paraId="334C97E1" w14:textId="77777777" w:rsidR="0061714A" w:rsidRPr="0061714A" w:rsidRDefault="0061714A" w:rsidP="0061714A">
      <w:pPr>
        <w:spacing w:line="276" w:lineRule="auto"/>
        <w:rPr>
          <w:rFonts w:eastAsia="Times New Roman"/>
          <w:b/>
        </w:rPr>
      </w:pPr>
    </w:p>
    <w:p w14:paraId="1C6B5547" w14:textId="77777777" w:rsidR="0061714A" w:rsidRPr="0061714A" w:rsidRDefault="00026774" w:rsidP="0061714A">
      <w:pPr>
        <w:spacing w:after="160" w:line="259" w:lineRule="auto"/>
        <w:rPr>
          <w:rFonts w:asciiTheme="minorHAnsi" w:eastAsia="Batang" w:hAnsiTheme="minorHAnsi" w:cstheme="minorBidi"/>
          <w:sz w:val="22"/>
          <w:szCs w:val="22"/>
        </w:rPr>
      </w:pPr>
      <w:r>
        <w:rPr>
          <w:rFonts w:asciiTheme="minorHAnsi" w:eastAsia="Batang" w:hAnsiTheme="minorHAnsi" w:cstheme="minorBidi"/>
          <w:sz w:val="22"/>
          <w:szCs w:val="22"/>
        </w:rPr>
        <w:t xml:space="preserve">V </w:t>
      </w:r>
      <w:proofErr w:type="spellStart"/>
      <w:r>
        <w:rPr>
          <w:rFonts w:asciiTheme="minorHAnsi" w:eastAsia="Batang" w:hAnsiTheme="minorHAnsi" w:cstheme="minorBidi"/>
          <w:sz w:val="22"/>
          <w:szCs w:val="22"/>
        </w:rPr>
        <w:t>München</w:t>
      </w:r>
      <w:proofErr w:type="spellEnd"/>
    </w:p>
    <w:p w14:paraId="5CB343A8" w14:textId="0AE63A7F" w:rsidR="0061714A" w:rsidRPr="0061714A" w:rsidRDefault="00026774" w:rsidP="0061714A">
      <w:pPr>
        <w:spacing w:after="160" w:line="259" w:lineRule="auto"/>
        <w:rPr>
          <w:rFonts w:asciiTheme="minorHAnsi" w:eastAsia="Batang" w:hAnsiTheme="minorHAnsi" w:cstheme="minorBidi"/>
          <w:sz w:val="22"/>
          <w:szCs w:val="22"/>
        </w:rPr>
      </w:pPr>
      <w:r>
        <w:rPr>
          <w:rFonts w:asciiTheme="minorHAnsi" w:eastAsia="Batang" w:hAnsiTheme="minorHAnsi" w:cstheme="minorBidi"/>
          <w:sz w:val="22"/>
          <w:szCs w:val="22"/>
        </w:rPr>
        <w:t>Dne:</w:t>
      </w:r>
    </w:p>
    <w:p w14:paraId="64376D14" w14:textId="77777777" w:rsidR="0061714A" w:rsidRPr="0061714A" w:rsidRDefault="0061714A" w:rsidP="0061714A">
      <w:pPr>
        <w:spacing w:after="160" w:line="259" w:lineRule="auto"/>
        <w:rPr>
          <w:rFonts w:asciiTheme="minorHAnsi" w:eastAsia="Batang" w:hAnsiTheme="minorHAnsi" w:cstheme="minorBidi"/>
          <w:sz w:val="22"/>
          <w:szCs w:val="22"/>
        </w:rPr>
      </w:pPr>
    </w:p>
    <w:p w14:paraId="3D608B6E" w14:textId="77777777" w:rsidR="0061714A" w:rsidRPr="0061714A" w:rsidRDefault="0061714A" w:rsidP="0061714A">
      <w:pPr>
        <w:ind w:right="232"/>
        <w:rPr>
          <w:rFonts w:asciiTheme="minorHAnsi" w:eastAsia="Batang" w:hAnsiTheme="minorHAnsi" w:cs="Calibri"/>
          <w:sz w:val="22"/>
          <w:szCs w:val="22"/>
        </w:rPr>
      </w:pPr>
    </w:p>
    <w:p w14:paraId="3BD1DBC5" w14:textId="77777777" w:rsidR="0061714A" w:rsidRPr="0061714A" w:rsidRDefault="0061714A" w:rsidP="0061714A">
      <w:pPr>
        <w:ind w:right="232"/>
        <w:rPr>
          <w:rFonts w:asciiTheme="minorHAnsi" w:eastAsia="Batang" w:hAnsiTheme="minorHAnsi" w:cs="Calibri"/>
          <w:sz w:val="22"/>
          <w:szCs w:val="22"/>
        </w:rPr>
      </w:pPr>
    </w:p>
    <w:p w14:paraId="7CE8E21D" w14:textId="77777777" w:rsidR="0061714A" w:rsidRPr="0061714A" w:rsidRDefault="0061714A" w:rsidP="0061714A">
      <w:pPr>
        <w:ind w:left="4248" w:right="232" w:firstLine="708"/>
        <w:rPr>
          <w:rFonts w:asciiTheme="minorHAnsi" w:eastAsia="Batang" w:hAnsiTheme="minorHAnsi" w:cs="Calibri"/>
          <w:sz w:val="22"/>
          <w:szCs w:val="22"/>
        </w:rPr>
      </w:pPr>
      <w:r w:rsidRPr="0061714A">
        <w:rPr>
          <w:rFonts w:asciiTheme="minorHAnsi" w:eastAsia="Batang" w:hAnsiTheme="minorHAnsi" w:cs="Calibri"/>
          <w:sz w:val="22"/>
          <w:szCs w:val="22"/>
        </w:rPr>
        <w:t>………………..…………………………</w:t>
      </w:r>
    </w:p>
    <w:p w14:paraId="0D3772AA" w14:textId="77777777" w:rsidR="0061714A" w:rsidRPr="005B3C24" w:rsidRDefault="00026774" w:rsidP="0061714A">
      <w:pPr>
        <w:ind w:left="2832" w:right="232" w:firstLine="708"/>
        <w:jc w:val="center"/>
        <w:rPr>
          <w:rFonts w:asciiTheme="minorHAnsi" w:eastAsia="Batang" w:hAnsiTheme="minorHAnsi" w:cs="Calibri"/>
          <w:b/>
          <w:sz w:val="22"/>
          <w:szCs w:val="22"/>
        </w:rPr>
      </w:pPr>
      <w:bookmarkStart w:id="36" w:name="_GoBack"/>
      <w:proofErr w:type="spellStart"/>
      <w:r w:rsidRPr="005B3C24">
        <w:rPr>
          <w:rFonts w:asciiTheme="minorHAnsi" w:eastAsia="Batang" w:hAnsiTheme="minorHAnsi" w:cs="Calibri"/>
          <w:b/>
          <w:sz w:val="22"/>
          <w:szCs w:val="22"/>
        </w:rPr>
        <w:t>Irmtraud</w:t>
      </w:r>
      <w:proofErr w:type="spellEnd"/>
      <w:r w:rsidRPr="005B3C24">
        <w:rPr>
          <w:rFonts w:asciiTheme="minorHAnsi" w:eastAsia="Batang" w:hAnsiTheme="minorHAnsi" w:cs="Calibri"/>
          <w:b/>
          <w:sz w:val="22"/>
          <w:szCs w:val="22"/>
        </w:rPr>
        <w:t xml:space="preserve"> </w:t>
      </w:r>
      <w:proofErr w:type="spellStart"/>
      <w:r w:rsidR="009272B2" w:rsidRPr="005B3C24">
        <w:rPr>
          <w:rFonts w:asciiTheme="minorHAnsi" w:eastAsia="Batang" w:hAnsiTheme="minorHAnsi" w:cs="Calibri"/>
          <w:b/>
          <w:sz w:val="22"/>
          <w:szCs w:val="22"/>
        </w:rPr>
        <w:t>Königshofer</w:t>
      </w:r>
      <w:proofErr w:type="spellEnd"/>
    </w:p>
    <w:p w14:paraId="2336AE9D" w14:textId="77777777" w:rsidR="009272B2" w:rsidRPr="005B3C24" w:rsidRDefault="009272B2" w:rsidP="0061714A">
      <w:pPr>
        <w:ind w:left="2832" w:right="232" w:firstLine="708"/>
        <w:jc w:val="center"/>
        <w:rPr>
          <w:rFonts w:asciiTheme="minorHAnsi" w:eastAsia="Batang" w:hAnsiTheme="minorHAnsi" w:cs="Calibri"/>
          <w:b/>
          <w:sz w:val="22"/>
          <w:szCs w:val="22"/>
        </w:rPr>
      </w:pPr>
      <w:r w:rsidRPr="005B3C24">
        <w:rPr>
          <w:rFonts w:asciiTheme="minorHAnsi" w:eastAsia="Batang" w:hAnsiTheme="minorHAnsi" w:cs="Calibri"/>
          <w:b/>
          <w:sz w:val="22"/>
          <w:szCs w:val="22"/>
        </w:rPr>
        <w:t>CEO</w:t>
      </w:r>
    </w:p>
    <w:bookmarkEnd w:id="36"/>
    <w:p w14:paraId="03D5821F" w14:textId="77777777" w:rsidR="00E13A6F" w:rsidRDefault="00E13A6F" w:rsidP="00C7306B">
      <w:pPr>
        <w:spacing w:line="276" w:lineRule="auto"/>
        <w:rPr>
          <w:sz w:val="40"/>
          <w:szCs w:val="40"/>
        </w:rPr>
      </w:pPr>
    </w:p>
    <w:p w14:paraId="30EDA4DF" w14:textId="77777777" w:rsidR="00E13A6F" w:rsidRDefault="00E13A6F" w:rsidP="00C7306B">
      <w:pPr>
        <w:spacing w:line="276" w:lineRule="auto"/>
        <w:rPr>
          <w:sz w:val="40"/>
          <w:szCs w:val="40"/>
        </w:rPr>
      </w:pPr>
    </w:p>
    <w:p w14:paraId="27DACF09" w14:textId="77777777" w:rsidR="00E13A6F" w:rsidRPr="0063159B" w:rsidRDefault="00E13A6F" w:rsidP="00C7306B">
      <w:pPr>
        <w:spacing w:line="276" w:lineRule="auto"/>
        <w:rPr>
          <w:sz w:val="40"/>
          <w:szCs w:val="40"/>
        </w:rPr>
      </w:pPr>
    </w:p>
    <w:sectPr w:rsidR="00E13A6F" w:rsidRPr="0063159B" w:rsidSect="0057406D">
      <w:headerReference w:type="default" r:id="rId9"/>
      <w:footerReference w:type="default" r:id="rId10"/>
      <w:headerReference w:type="first" r:id="rId11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50028" w14:textId="77777777" w:rsidR="00DE0ED3" w:rsidRDefault="00DE0ED3" w:rsidP="00670EDD">
      <w:r>
        <w:separator/>
      </w:r>
    </w:p>
  </w:endnote>
  <w:endnote w:type="continuationSeparator" w:id="0">
    <w:p w14:paraId="4580D70D" w14:textId="77777777" w:rsidR="00DE0ED3" w:rsidRDefault="00DE0ED3" w:rsidP="0067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381436"/>
      <w:docPartObj>
        <w:docPartGallery w:val="Page Numbers (Bottom of Page)"/>
        <w:docPartUnique/>
      </w:docPartObj>
    </w:sdtPr>
    <w:sdtEndPr/>
    <w:sdtContent>
      <w:p w14:paraId="3ECFABF3" w14:textId="77777777" w:rsidR="0061714A" w:rsidRDefault="006171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15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00471A7" w14:textId="77777777" w:rsidR="0061714A" w:rsidRDefault="006171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FF148" w14:textId="77777777" w:rsidR="00DE0ED3" w:rsidRDefault="00DE0ED3" w:rsidP="00670EDD">
      <w:r>
        <w:separator/>
      </w:r>
    </w:p>
  </w:footnote>
  <w:footnote w:type="continuationSeparator" w:id="0">
    <w:p w14:paraId="30832AA8" w14:textId="77777777" w:rsidR="00DE0ED3" w:rsidRDefault="00DE0ED3" w:rsidP="00670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D0E2B" w14:textId="3D5EDAA7" w:rsidR="0061714A" w:rsidRDefault="0061714A" w:rsidP="00B657BF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1C437" w14:textId="77777777" w:rsidR="0061714A" w:rsidRDefault="0061714A" w:rsidP="009B65A9">
    <w:pPr>
      <w:pStyle w:val="Zhlav"/>
      <w:jc w:val="right"/>
    </w:pPr>
    <w:r>
      <w:t>Příloha č. 4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876BEB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F004E8"/>
    <w:multiLevelType w:val="hybridMultilevel"/>
    <w:tmpl w:val="E6A27B36"/>
    <w:lvl w:ilvl="0" w:tplc="59ACB7E2">
      <w:start w:val="1"/>
      <w:numFmt w:val="decimal"/>
      <w:lvlText w:val="%1."/>
      <w:lvlJc w:val="left"/>
      <w:pPr>
        <w:ind w:left="-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0" w:hanging="360"/>
      </w:pPr>
    </w:lvl>
    <w:lvl w:ilvl="2" w:tplc="0405001B" w:tentative="1">
      <w:start w:val="1"/>
      <w:numFmt w:val="lowerRoman"/>
      <w:lvlText w:val="%3."/>
      <w:lvlJc w:val="right"/>
      <w:pPr>
        <w:ind w:left="960" w:hanging="180"/>
      </w:pPr>
    </w:lvl>
    <w:lvl w:ilvl="3" w:tplc="0405000F" w:tentative="1">
      <w:start w:val="1"/>
      <w:numFmt w:val="decimal"/>
      <w:lvlText w:val="%4."/>
      <w:lvlJc w:val="left"/>
      <w:pPr>
        <w:ind w:left="1680" w:hanging="360"/>
      </w:pPr>
    </w:lvl>
    <w:lvl w:ilvl="4" w:tplc="04050019" w:tentative="1">
      <w:start w:val="1"/>
      <w:numFmt w:val="lowerLetter"/>
      <w:lvlText w:val="%5."/>
      <w:lvlJc w:val="left"/>
      <w:pPr>
        <w:ind w:left="2400" w:hanging="360"/>
      </w:pPr>
    </w:lvl>
    <w:lvl w:ilvl="5" w:tplc="0405001B" w:tentative="1">
      <w:start w:val="1"/>
      <w:numFmt w:val="lowerRoman"/>
      <w:lvlText w:val="%6."/>
      <w:lvlJc w:val="right"/>
      <w:pPr>
        <w:ind w:left="3120" w:hanging="180"/>
      </w:pPr>
    </w:lvl>
    <w:lvl w:ilvl="6" w:tplc="0405000F" w:tentative="1">
      <w:start w:val="1"/>
      <w:numFmt w:val="decimal"/>
      <w:lvlText w:val="%7."/>
      <w:lvlJc w:val="left"/>
      <w:pPr>
        <w:ind w:left="3840" w:hanging="360"/>
      </w:pPr>
    </w:lvl>
    <w:lvl w:ilvl="7" w:tplc="04050019" w:tentative="1">
      <w:start w:val="1"/>
      <w:numFmt w:val="lowerLetter"/>
      <w:lvlText w:val="%8."/>
      <w:lvlJc w:val="left"/>
      <w:pPr>
        <w:ind w:left="4560" w:hanging="360"/>
      </w:pPr>
    </w:lvl>
    <w:lvl w:ilvl="8" w:tplc="0405001B" w:tentative="1">
      <w:start w:val="1"/>
      <w:numFmt w:val="lowerRoman"/>
      <w:lvlText w:val="%9."/>
      <w:lvlJc w:val="right"/>
      <w:pPr>
        <w:ind w:left="5280" w:hanging="180"/>
      </w:pPr>
    </w:lvl>
  </w:abstractNum>
  <w:abstractNum w:abstractNumId="2">
    <w:nsid w:val="104B314D"/>
    <w:multiLevelType w:val="hybridMultilevel"/>
    <w:tmpl w:val="A0743434"/>
    <w:lvl w:ilvl="0" w:tplc="F6D28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A3106"/>
    <w:multiLevelType w:val="hybridMultilevel"/>
    <w:tmpl w:val="D222DB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3145A"/>
    <w:multiLevelType w:val="hybridMultilevel"/>
    <w:tmpl w:val="D7C41D38"/>
    <w:lvl w:ilvl="0" w:tplc="FF7CDFBC">
      <w:start w:val="4"/>
      <w:numFmt w:val="bullet"/>
      <w:lvlText w:val="-"/>
      <w:lvlJc w:val="left"/>
      <w:pPr>
        <w:ind w:left="1057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5">
    <w:nsid w:val="17420524"/>
    <w:multiLevelType w:val="multilevel"/>
    <w:tmpl w:val="ED429EB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697" w:hanging="357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1AEA347A"/>
    <w:multiLevelType w:val="hybridMultilevel"/>
    <w:tmpl w:val="40963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CEAC638">
      <w:start w:val="188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77A30"/>
    <w:multiLevelType w:val="multilevel"/>
    <w:tmpl w:val="0A245BE4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ouitliteratura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BD9099F"/>
    <w:multiLevelType w:val="multilevel"/>
    <w:tmpl w:val="BD90B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MS Mincho" w:hAnsi="Times New Roman" w:cs="Times New Roman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9">
    <w:nsid w:val="254A4E5C"/>
    <w:multiLevelType w:val="multilevel"/>
    <w:tmpl w:val="C9DEE3B0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0">
    <w:nsid w:val="2630315E"/>
    <w:multiLevelType w:val="hybridMultilevel"/>
    <w:tmpl w:val="051C4B2C"/>
    <w:lvl w:ilvl="0" w:tplc="B178BBFC">
      <w:start w:val="1"/>
      <w:numFmt w:val="bullet"/>
      <w:lvlText w:val=""/>
      <w:legacy w:legacy="1" w:legacySpace="0" w:legacyIndent="283"/>
      <w:lvlJc w:val="left"/>
      <w:pPr>
        <w:ind w:left="1440" w:hanging="283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96C45158">
      <w:start w:val="2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2CB13C76"/>
    <w:multiLevelType w:val="hybridMultilevel"/>
    <w:tmpl w:val="56F2094E"/>
    <w:lvl w:ilvl="0" w:tplc="12F2490A">
      <w:start w:val="2"/>
      <w:numFmt w:val="bullet"/>
      <w:lvlText w:val="-"/>
      <w:lvlJc w:val="left"/>
      <w:pPr>
        <w:ind w:left="10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2">
    <w:nsid w:val="3A7D19F8"/>
    <w:multiLevelType w:val="hybridMultilevel"/>
    <w:tmpl w:val="C9C057B2"/>
    <w:lvl w:ilvl="0" w:tplc="AD14826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3C676A4E"/>
    <w:multiLevelType w:val="multilevel"/>
    <w:tmpl w:val="BC021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ind w:left="1003" w:hanging="28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49964BDB"/>
    <w:multiLevelType w:val="hybridMultilevel"/>
    <w:tmpl w:val="8802498C"/>
    <w:lvl w:ilvl="0" w:tplc="BA24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9C5AD7"/>
    <w:multiLevelType w:val="hybridMultilevel"/>
    <w:tmpl w:val="96A0E79E"/>
    <w:lvl w:ilvl="0" w:tplc="283E50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B8B45E">
      <w:numFmt w:val="none"/>
      <w:lvlText w:val=""/>
      <w:lvlJc w:val="left"/>
      <w:pPr>
        <w:tabs>
          <w:tab w:val="num" w:pos="0"/>
        </w:tabs>
      </w:pPr>
    </w:lvl>
    <w:lvl w:ilvl="2" w:tplc="26DC0C0A">
      <w:numFmt w:val="none"/>
      <w:lvlText w:val=""/>
      <w:lvlJc w:val="left"/>
      <w:pPr>
        <w:tabs>
          <w:tab w:val="num" w:pos="0"/>
        </w:tabs>
      </w:pPr>
    </w:lvl>
    <w:lvl w:ilvl="3" w:tplc="16DAEF32">
      <w:numFmt w:val="none"/>
      <w:lvlText w:val=""/>
      <w:lvlJc w:val="left"/>
      <w:pPr>
        <w:tabs>
          <w:tab w:val="num" w:pos="0"/>
        </w:tabs>
      </w:pPr>
    </w:lvl>
    <w:lvl w:ilvl="4" w:tplc="EF123878">
      <w:numFmt w:val="none"/>
      <w:lvlText w:val=""/>
      <w:lvlJc w:val="left"/>
      <w:pPr>
        <w:tabs>
          <w:tab w:val="num" w:pos="0"/>
        </w:tabs>
      </w:pPr>
    </w:lvl>
    <w:lvl w:ilvl="5" w:tplc="CD32AB30">
      <w:numFmt w:val="none"/>
      <w:lvlText w:val=""/>
      <w:lvlJc w:val="left"/>
      <w:pPr>
        <w:tabs>
          <w:tab w:val="num" w:pos="0"/>
        </w:tabs>
      </w:pPr>
    </w:lvl>
    <w:lvl w:ilvl="6" w:tplc="E11A53E8">
      <w:numFmt w:val="none"/>
      <w:lvlText w:val=""/>
      <w:lvlJc w:val="left"/>
      <w:pPr>
        <w:tabs>
          <w:tab w:val="num" w:pos="0"/>
        </w:tabs>
      </w:pPr>
    </w:lvl>
    <w:lvl w:ilvl="7" w:tplc="6298E83C">
      <w:numFmt w:val="none"/>
      <w:lvlText w:val=""/>
      <w:lvlJc w:val="left"/>
      <w:pPr>
        <w:tabs>
          <w:tab w:val="num" w:pos="0"/>
        </w:tabs>
      </w:pPr>
    </w:lvl>
    <w:lvl w:ilvl="8" w:tplc="E80A579E">
      <w:numFmt w:val="none"/>
      <w:lvlText w:val=""/>
      <w:lvlJc w:val="left"/>
      <w:pPr>
        <w:tabs>
          <w:tab w:val="num" w:pos="0"/>
        </w:tabs>
      </w:pPr>
    </w:lvl>
  </w:abstractNum>
  <w:abstractNum w:abstractNumId="16">
    <w:nsid w:val="5A7618EF"/>
    <w:multiLevelType w:val="hybridMultilevel"/>
    <w:tmpl w:val="3D78B80A"/>
    <w:lvl w:ilvl="0" w:tplc="DEF60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6C2627"/>
    <w:multiLevelType w:val="hybridMultilevel"/>
    <w:tmpl w:val="AD042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66D82"/>
    <w:multiLevelType w:val="hybridMultilevel"/>
    <w:tmpl w:val="A5263F1A"/>
    <w:lvl w:ilvl="0" w:tplc="88301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8E5B11"/>
    <w:multiLevelType w:val="hybridMultilevel"/>
    <w:tmpl w:val="0C4C37AE"/>
    <w:lvl w:ilvl="0" w:tplc="89340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56881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EE28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1AA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48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0C05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D2F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DED7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8C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2B5B19"/>
    <w:multiLevelType w:val="hybridMultilevel"/>
    <w:tmpl w:val="5C2C9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701D0"/>
    <w:multiLevelType w:val="hybridMultilevel"/>
    <w:tmpl w:val="C6AA1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87F9E"/>
    <w:multiLevelType w:val="hybridMultilevel"/>
    <w:tmpl w:val="33BC36AA"/>
    <w:lvl w:ilvl="0" w:tplc="412A6976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5"/>
  </w:num>
  <w:num w:numId="7">
    <w:abstractNumId w:val="18"/>
  </w:num>
  <w:num w:numId="8">
    <w:abstractNumId w:val="8"/>
  </w:num>
  <w:num w:numId="9">
    <w:abstractNumId w:val="14"/>
  </w:num>
  <w:num w:numId="10">
    <w:abstractNumId w:val="2"/>
  </w:num>
  <w:num w:numId="11">
    <w:abstractNumId w:val="10"/>
  </w:num>
  <w:num w:numId="12">
    <w:abstractNumId w:val="19"/>
  </w:num>
  <w:num w:numId="13">
    <w:abstractNumId w:val="13"/>
  </w:num>
  <w:num w:numId="14">
    <w:abstractNumId w:val="17"/>
  </w:num>
  <w:num w:numId="15">
    <w:abstractNumId w:val="20"/>
  </w:num>
  <w:num w:numId="16">
    <w:abstractNumId w:val="6"/>
  </w:num>
  <w:num w:numId="17">
    <w:abstractNumId w:val="11"/>
  </w:num>
  <w:num w:numId="18">
    <w:abstractNumId w:val="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2"/>
  </w:num>
  <w:num w:numId="22">
    <w:abstractNumId w:val="1"/>
  </w:num>
  <w:num w:numId="23">
    <w:abstractNumId w:val="21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2YF01HTQh2U6UnOQ1iHRFNOBaM=" w:salt="DGjuu3lW77+2EBjtF0JU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DD"/>
    <w:rsid w:val="00017175"/>
    <w:rsid w:val="00026774"/>
    <w:rsid w:val="00027684"/>
    <w:rsid w:val="00033CEC"/>
    <w:rsid w:val="000357B5"/>
    <w:rsid w:val="000428A1"/>
    <w:rsid w:val="0004784C"/>
    <w:rsid w:val="0005738F"/>
    <w:rsid w:val="000643FF"/>
    <w:rsid w:val="00065574"/>
    <w:rsid w:val="00066B12"/>
    <w:rsid w:val="00082C8A"/>
    <w:rsid w:val="00085A36"/>
    <w:rsid w:val="0008788D"/>
    <w:rsid w:val="0009764E"/>
    <w:rsid w:val="00097820"/>
    <w:rsid w:val="000A42D4"/>
    <w:rsid w:val="000B476B"/>
    <w:rsid w:val="000C04F8"/>
    <w:rsid w:val="000C295B"/>
    <w:rsid w:val="000C555D"/>
    <w:rsid w:val="000C6C18"/>
    <w:rsid w:val="000D1A8F"/>
    <w:rsid w:val="000D6F6D"/>
    <w:rsid w:val="000D7F5D"/>
    <w:rsid w:val="000E5507"/>
    <w:rsid w:val="00103243"/>
    <w:rsid w:val="0010492A"/>
    <w:rsid w:val="00105FF4"/>
    <w:rsid w:val="00107D66"/>
    <w:rsid w:val="00107E17"/>
    <w:rsid w:val="00110D2C"/>
    <w:rsid w:val="001126AC"/>
    <w:rsid w:val="001225CB"/>
    <w:rsid w:val="0014089B"/>
    <w:rsid w:val="001410AA"/>
    <w:rsid w:val="001500DB"/>
    <w:rsid w:val="001523F7"/>
    <w:rsid w:val="0015255E"/>
    <w:rsid w:val="001559C7"/>
    <w:rsid w:val="00170A20"/>
    <w:rsid w:val="0017268A"/>
    <w:rsid w:val="00177EA3"/>
    <w:rsid w:val="00180D1E"/>
    <w:rsid w:val="00190917"/>
    <w:rsid w:val="00193223"/>
    <w:rsid w:val="001A3803"/>
    <w:rsid w:val="001A7825"/>
    <w:rsid w:val="001B5332"/>
    <w:rsid w:val="001B7AAA"/>
    <w:rsid w:val="001E0CC5"/>
    <w:rsid w:val="001E5AA8"/>
    <w:rsid w:val="001F2A75"/>
    <w:rsid w:val="001F5A4D"/>
    <w:rsid w:val="00200C22"/>
    <w:rsid w:val="00200ECC"/>
    <w:rsid w:val="00224824"/>
    <w:rsid w:val="00226145"/>
    <w:rsid w:val="00227BC6"/>
    <w:rsid w:val="00230F24"/>
    <w:rsid w:val="00232AEA"/>
    <w:rsid w:val="00250354"/>
    <w:rsid w:val="00250EAA"/>
    <w:rsid w:val="002538A6"/>
    <w:rsid w:val="002575EC"/>
    <w:rsid w:val="0026335E"/>
    <w:rsid w:val="0026500B"/>
    <w:rsid w:val="00283CD1"/>
    <w:rsid w:val="00285319"/>
    <w:rsid w:val="00293772"/>
    <w:rsid w:val="002942F6"/>
    <w:rsid w:val="002975EF"/>
    <w:rsid w:val="002A14B9"/>
    <w:rsid w:val="002A2AAB"/>
    <w:rsid w:val="002A6A16"/>
    <w:rsid w:val="002B3889"/>
    <w:rsid w:val="002B7631"/>
    <w:rsid w:val="002C7611"/>
    <w:rsid w:val="002E249F"/>
    <w:rsid w:val="002E32B6"/>
    <w:rsid w:val="002E4F0E"/>
    <w:rsid w:val="003068FA"/>
    <w:rsid w:val="00311282"/>
    <w:rsid w:val="00315DC4"/>
    <w:rsid w:val="00323903"/>
    <w:rsid w:val="003443C5"/>
    <w:rsid w:val="0035640D"/>
    <w:rsid w:val="0036741F"/>
    <w:rsid w:val="003724FC"/>
    <w:rsid w:val="0037611E"/>
    <w:rsid w:val="00377701"/>
    <w:rsid w:val="00377E1B"/>
    <w:rsid w:val="00381E66"/>
    <w:rsid w:val="00384C97"/>
    <w:rsid w:val="003912E9"/>
    <w:rsid w:val="003A1149"/>
    <w:rsid w:val="003A70E6"/>
    <w:rsid w:val="003B0375"/>
    <w:rsid w:val="003F1431"/>
    <w:rsid w:val="003F2048"/>
    <w:rsid w:val="003F2E8C"/>
    <w:rsid w:val="00401B0A"/>
    <w:rsid w:val="00406104"/>
    <w:rsid w:val="00424A44"/>
    <w:rsid w:val="00425D6A"/>
    <w:rsid w:val="00427931"/>
    <w:rsid w:val="00435A4A"/>
    <w:rsid w:val="0044368C"/>
    <w:rsid w:val="004614BB"/>
    <w:rsid w:val="004745D2"/>
    <w:rsid w:val="0048610E"/>
    <w:rsid w:val="00487782"/>
    <w:rsid w:val="00490971"/>
    <w:rsid w:val="00493486"/>
    <w:rsid w:val="00495D9C"/>
    <w:rsid w:val="004A0608"/>
    <w:rsid w:val="004B45A3"/>
    <w:rsid w:val="004C1E74"/>
    <w:rsid w:val="004C2C96"/>
    <w:rsid w:val="004D56F5"/>
    <w:rsid w:val="004E149F"/>
    <w:rsid w:val="004F347A"/>
    <w:rsid w:val="00500A20"/>
    <w:rsid w:val="00510FAC"/>
    <w:rsid w:val="0051496B"/>
    <w:rsid w:val="005341A8"/>
    <w:rsid w:val="00537C81"/>
    <w:rsid w:val="00542B44"/>
    <w:rsid w:val="005459ED"/>
    <w:rsid w:val="00553403"/>
    <w:rsid w:val="005559CB"/>
    <w:rsid w:val="00562718"/>
    <w:rsid w:val="0057406D"/>
    <w:rsid w:val="005842E8"/>
    <w:rsid w:val="005844C4"/>
    <w:rsid w:val="00591210"/>
    <w:rsid w:val="0059710C"/>
    <w:rsid w:val="005B3C24"/>
    <w:rsid w:val="005C28F0"/>
    <w:rsid w:val="005C6AC3"/>
    <w:rsid w:val="005D444F"/>
    <w:rsid w:val="005D5816"/>
    <w:rsid w:val="005E4463"/>
    <w:rsid w:val="005F36DD"/>
    <w:rsid w:val="006000DD"/>
    <w:rsid w:val="00601570"/>
    <w:rsid w:val="0060179A"/>
    <w:rsid w:val="0060379E"/>
    <w:rsid w:val="00605E61"/>
    <w:rsid w:val="006061EE"/>
    <w:rsid w:val="00607413"/>
    <w:rsid w:val="00613BF6"/>
    <w:rsid w:val="0061714A"/>
    <w:rsid w:val="0063129C"/>
    <w:rsid w:val="0063159B"/>
    <w:rsid w:val="00635AE1"/>
    <w:rsid w:val="00645695"/>
    <w:rsid w:val="006517FD"/>
    <w:rsid w:val="0065535D"/>
    <w:rsid w:val="00670EDD"/>
    <w:rsid w:val="00673EFB"/>
    <w:rsid w:val="00682C37"/>
    <w:rsid w:val="00683AF2"/>
    <w:rsid w:val="00684426"/>
    <w:rsid w:val="00690005"/>
    <w:rsid w:val="00693E95"/>
    <w:rsid w:val="006947A4"/>
    <w:rsid w:val="006960A6"/>
    <w:rsid w:val="00697C39"/>
    <w:rsid w:val="006A4049"/>
    <w:rsid w:val="006B56B6"/>
    <w:rsid w:val="006C07EF"/>
    <w:rsid w:val="006E49AE"/>
    <w:rsid w:val="006E778E"/>
    <w:rsid w:val="006F74C4"/>
    <w:rsid w:val="0071396A"/>
    <w:rsid w:val="00715C2B"/>
    <w:rsid w:val="007252D6"/>
    <w:rsid w:val="00725D3C"/>
    <w:rsid w:val="00740397"/>
    <w:rsid w:val="0075672B"/>
    <w:rsid w:val="007568AA"/>
    <w:rsid w:val="00760DED"/>
    <w:rsid w:val="00763E07"/>
    <w:rsid w:val="00767260"/>
    <w:rsid w:val="007723F0"/>
    <w:rsid w:val="00774081"/>
    <w:rsid w:val="00777917"/>
    <w:rsid w:val="00786D23"/>
    <w:rsid w:val="00787F45"/>
    <w:rsid w:val="0079214A"/>
    <w:rsid w:val="00796900"/>
    <w:rsid w:val="0079712F"/>
    <w:rsid w:val="007A0102"/>
    <w:rsid w:val="007A2308"/>
    <w:rsid w:val="007A53FC"/>
    <w:rsid w:val="007A5633"/>
    <w:rsid w:val="007B0567"/>
    <w:rsid w:val="007B3E85"/>
    <w:rsid w:val="007B5BEA"/>
    <w:rsid w:val="007C596A"/>
    <w:rsid w:val="007D06C5"/>
    <w:rsid w:val="007D3231"/>
    <w:rsid w:val="007D33A4"/>
    <w:rsid w:val="007D6171"/>
    <w:rsid w:val="007F1E58"/>
    <w:rsid w:val="00804351"/>
    <w:rsid w:val="008071D8"/>
    <w:rsid w:val="00810CE0"/>
    <w:rsid w:val="00810E15"/>
    <w:rsid w:val="0081258D"/>
    <w:rsid w:val="00816682"/>
    <w:rsid w:val="00816D63"/>
    <w:rsid w:val="008205B5"/>
    <w:rsid w:val="008271DF"/>
    <w:rsid w:val="008315D9"/>
    <w:rsid w:val="00834EC2"/>
    <w:rsid w:val="00841B45"/>
    <w:rsid w:val="008449FB"/>
    <w:rsid w:val="00844DDB"/>
    <w:rsid w:val="00864AB2"/>
    <w:rsid w:val="00865626"/>
    <w:rsid w:val="00871F66"/>
    <w:rsid w:val="008720D4"/>
    <w:rsid w:val="00880426"/>
    <w:rsid w:val="00887452"/>
    <w:rsid w:val="008A04B3"/>
    <w:rsid w:val="008A1A54"/>
    <w:rsid w:val="008A7A38"/>
    <w:rsid w:val="008B045E"/>
    <w:rsid w:val="008B215A"/>
    <w:rsid w:val="008B28A8"/>
    <w:rsid w:val="008B4858"/>
    <w:rsid w:val="008B6FF1"/>
    <w:rsid w:val="008C007A"/>
    <w:rsid w:val="008C6507"/>
    <w:rsid w:val="008E4900"/>
    <w:rsid w:val="00906A9D"/>
    <w:rsid w:val="0091357D"/>
    <w:rsid w:val="00913906"/>
    <w:rsid w:val="00924D3F"/>
    <w:rsid w:val="00925961"/>
    <w:rsid w:val="00925C53"/>
    <w:rsid w:val="009272B2"/>
    <w:rsid w:val="00945767"/>
    <w:rsid w:val="00946721"/>
    <w:rsid w:val="009473F0"/>
    <w:rsid w:val="00953B80"/>
    <w:rsid w:val="00962D41"/>
    <w:rsid w:val="0096764D"/>
    <w:rsid w:val="00980CB8"/>
    <w:rsid w:val="0098407F"/>
    <w:rsid w:val="009905BE"/>
    <w:rsid w:val="009A0A9C"/>
    <w:rsid w:val="009A2C50"/>
    <w:rsid w:val="009A2D68"/>
    <w:rsid w:val="009A3D04"/>
    <w:rsid w:val="009A5699"/>
    <w:rsid w:val="009A5D21"/>
    <w:rsid w:val="009B5655"/>
    <w:rsid w:val="009B65A9"/>
    <w:rsid w:val="009B6A7F"/>
    <w:rsid w:val="009C1B83"/>
    <w:rsid w:val="009C2139"/>
    <w:rsid w:val="009C5E3B"/>
    <w:rsid w:val="009D55C5"/>
    <w:rsid w:val="009E24BD"/>
    <w:rsid w:val="009F5119"/>
    <w:rsid w:val="00A00E07"/>
    <w:rsid w:val="00A01A66"/>
    <w:rsid w:val="00A030DF"/>
    <w:rsid w:val="00A05299"/>
    <w:rsid w:val="00A06BF0"/>
    <w:rsid w:val="00A10534"/>
    <w:rsid w:val="00A13208"/>
    <w:rsid w:val="00A15118"/>
    <w:rsid w:val="00A27AA3"/>
    <w:rsid w:val="00A31C0E"/>
    <w:rsid w:val="00A34B07"/>
    <w:rsid w:val="00A34DEE"/>
    <w:rsid w:val="00A37C71"/>
    <w:rsid w:val="00A501A0"/>
    <w:rsid w:val="00A56C37"/>
    <w:rsid w:val="00A61374"/>
    <w:rsid w:val="00A64C47"/>
    <w:rsid w:val="00A67E65"/>
    <w:rsid w:val="00A80950"/>
    <w:rsid w:val="00A81CAE"/>
    <w:rsid w:val="00A82F23"/>
    <w:rsid w:val="00A83563"/>
    <w:rsid w:val="00A85FF0"/>
    <w:rsid w:val="00A86A87"/>
    <w:rsid w:val="00A9315C"/>
    <w:rsid w:val="00A96F2A"/>
    <w:rsid w:val="00AA4CD5"/>
    <w:rsid w:val="00AB3E25"/>
    <w:rsid w:val="00AC142D"/>
    <w:rsid w:val="00AC51DB"/>
    <w:rsid w:val="00AD3E59"/>
    <w:rsid w:val="00AF221C"/>
    <w:rsid w:val="00AF2C0A"/>
    <w:rsid w:val="00B0276F"/>
    <w:rsid w:val="00B23E8E"/>
    <w:rsid w:val="00B253EF"/>
    <w:rsid w:val="00B33DE5"/>
    <w:rsid w:val="00B41D6A"/>
    <w:rsid w:val="00B43386"/>
    <w:rsid w:val="00B51497"/>
    <w:rsid w:val="00B61B7F"/>
    <w:rsid w:val="00B657BF"/>
    <w:rsid w:val="00B83D9E"/>
    <w:rsid w:val="00B86C52"/>
    <w:rsid w:val="00BA7B41"/>
    <w:rsid w:val="00BB2A3C"/>
    <w:rsid w:val="00BB6CD9"/>
    <w:rsid w:val="00BB6FB0"/>
    <w:rsid w:val="00BC0C00"/>
    <w:rsid w:val="00BD2F9E"/>
    <w:rsid w:val="00BF3A74"/>
    <w:rsid w:val="00BF4BB6"/>
    <w:rsid w:val="00C024FD"/>
    <w:rsid w:val="00C03067"/>
    <w:rsid w:val="00C03D6D"/>
    <w:rsid w:val="00C04B5B"/>
    <w:rsid w:val="00C055FD"/>
    <w:rsid w:val="00C06C01"/>
    <w:rsid w:val="00C236F2"/>
    <w:rsid w:val="00C26DAC"/>
    <w:rsid w:val="00C40E4D"/>
    <w:rsid w:val="00C41415"/>
    <w:rsid w:val="00C44BA7"/>
    <w:rsid w:val="00C50814"/>
    <w:rsid w:val="00C52D16"/>
    <w:rsid w:val="00C5410A"/>
    <w:rsid w:val="00C56CF6"/>
    <w:rsid w:val="00C721C7"/>
    <w:rsid w:val="00C72979"/>
    <w:rsid w:val="00C7306B"/>
    <w:rsid w:val="00C74922"/>
    <w:rsid w:val="00C76C37"/>
    <w:rsid w:val="00C81085"/>
    <w:rsid w:val="00C83424"/>
    <w:rsid w:val="00CA62A7"/>
    <w:rsid w:val="00CA63F5"/>
    <w:rsid w:val="00CD1555"/>
    <w:rsid w:val="00CD52E3"/>
    <w:rsid w:val="00CE316E"/>
    <w:rsid w:val="00CE4E10"/>
    <w:rsid w:val="00D01866"/>
    <w:rsid w:val="00D02825"/>
    <w:rsid w:val="00D04DFB"/>
    <w:rsid w:val="00D15290"/>
    <w:rsid w:val="00D1799C"/>
    <w:rsid w:val="00D24953"/>
    <w:rsid w:val="00D34E74"/>
    <w:rsid w:val="00D45AE8"/>
    <w:rsid w:val="00D5064A"/>
    <w:rsid w:val="00D51657"/>
    <w:rsid w:val="00D51C6F"/>
    <w:rsid w:val="00D54DBC"/>
    <w:rsid w:val="00D60D1E"/>
    <w:rsid w:val="00D61FDE"/>
    <w:rsid w:val="00D719FC"/>
    <w:rsid w:val="00D93350"/>
    <w:rsid w:val="00D9739D"/>
    <w:rsid w:val="00D9779F"/>
    <w:rsid w:val="00DA0009"/>
    <w:rsid w:val="00DA3953"/>
    <w:rsid w:val="00DA5238"/>
    <w:rsid w:val="00DB4659"/>
    <w:rsid w:val="00DC38FE"/>
    <w:rsid w:val="00DE0ED3"/>
    <w:rsid w:val="00DE2EDD"/>
    <w:rsid w:val="00DF364D"/>
    <w:rsid w:val="00E00587"/>
    <w:rsid w:val="00E03D82"/>
    <w:rsid w:val="00E04770"/>
    <w:rsid w:val="00E052B5"/>
    <w:rsid w:val="00E07C61"/>
    <w:rsid w:val="00E11738"/>
    <w:rsid w:val="00E131A1"/>
    <w:rsid w:val="00E13A6F"/>
    <w:rsid w:val="00E27FBB"/>
    <w:rsid w:val="00E3027B"/>
    <w:rsid w:val="00E30961"/>
    <w:rsid w:val="00E37275"/>
    <w:rsid w:val="00E44A08"/>
    <w:rsid w:val="00E53C2A"/>
    <w:rsid w:val="00E547FA"/>
    <w:rsid w:val="00E55573"/>
    <w:rsid w:val="00E61385"/>
    <w:rsid w:val="00E63773"/>
    <w:rsid w:val="00E76C6F"/>
    <w:rsid w:val="00E87E2A"/>
    <w:rsid w:val="00E961DE"/>
    <w:rsid w:val="00EA7364"/>
    <w:rsid w:val="00EB6521"/>
    <w:rsid w:val="00EC3C1E"/>
    <w:rsid w:val="00EC61D1"/>
    <w:rsid w:val="00ED219C"/>
    <w:rsid w:val="00ED28B1"/>
    <w:rsid w:val="00ED2F96"/>
    <w:rsid w:val="00EF55FD"/>
    <w:rsid w:val="00F10FAD"/>
    <w:rsid w:val="00F22276"/>
    <w:rsid w:val="00F22638"/>
    <w:rsid w:val="00F32FC1"/>
    <w:rsid w:val="00F33F2B"/>
    <w:rsid w:val="00F41DFE"/>
    <w:rsid w:val="00F42840"/>
    <w:rsid w:val="00F546DA"/>
    <w:rsid w:val="00F63594"/>
    <w:rsid w:val="00F65D9D"/>
    <w:rsid w:val="00F7676E"/>
    <w:rsid w:val="00F93E60"/>
    <w:rsid w:val="00F949DE"/>
    <w:rsid w:val="00F96E61"/>
    <w:rsid w:val="00FA6AA9"/>
    <w:rsid w:val="00FC0022"/>
    <w:rsid w:val="00FC079E"/>
    <w:rsid w:val="00FE43C9"/>
    <w:rsid w:val="00FE4919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8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ED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70EDD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2942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70ED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0ED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0ED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70E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70ED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70EDD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670EDD"/>
    <w:pPr>
      <w:keepNext/>
      <w:numPr>
        <w:numId w:val="1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670EDD"/>
    <w:pPr>
      <w:numPr>
        <w:ilvl w:val="1"/>
        <w:numId w:val="1"/>
      </w:numPr>
      <w:spacing w:before="120"/>
    </w:pPr>
    <w:rPr>
      <w:rFonts w:eastAsia="Times New Roman"/>
      <w:sz w:val="20"/>
    </w:rPr>
  </w:style>
  <w:style w:type="character" w:styleId="Znakapoznpodarou">
    <w:name w:val="footnote reference"/>
    <w:basedOn w:val="Standardnpsmoodstavce"/>
    <w:semiHidden/>
    <w:unhideWhenUsed/>
    <w:rsid w:val="00670EDD"/>
    <w:rPr>
      <w:rFonts w:ascii="Times New Roman" w:hAnsi="Times New Roman" w:cs="Times New Roman" w:hint="default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42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42F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942F6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Pouitliteratura">
    <w:name w:val="Použitá literatura"/>
    <w:basedOn w:val="Normln"/>
    <w:rsid w:val="002942F6"/>
    <w:pPr>
      <w:numPr>
        <w:ilvl w:val="1"/>
        <w:numId w:val="4"/>
      </w:numPr>
    </w:pPr>
    <w:rPr>
      <w:rFonts w:eastAsia="Times New Roman"/>
    </w:rPr>
  </w:style>
  <w:style w:type="paragraph" w:customStyle="1" w:styleId="Odstavec">
    <w:name w:val="Odstavec"/>
    <w:basedOn w:val="Normln"/>
    <w:rsid w:val="002942F6"/>
    <w:pPr>
      <w:tabs>
        <w:tab w:val="left" w:pos="-284"/>
        <w:tab w:val="left" w:pos="284"/>
      </w:tabs>
      <w:spacing w:after="120"/>
      <w:jc w:val="both"/>
    </w:pPr>
    <w:rPr>
      <w:rFonts w:eastAsia="Times New Roman"/>
    </w:rPr>
  </w:style>
  <w:style w:type="paragraph" w:customStyle="1" w:styleId="Zkladntext21">
    <w:name w:val="Základní text 21"/>
    <w:basedOn w:val="Normln"/>
    <w:rsid w:val="002942F6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paragraph" w:styleId="Nzev">
    <w:name w:val="Title"/>
    <w:basedOn w:val="Normln"/>
    <w:link w:val="NzevChar"/>
    <w:uiPriority w:val="99"/>
    <w:qFormat/>
    <w:rsid w:val="002942F6"/>
    <w:pPr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</w:pPr>
    <w:rPr>
      <w:rFonts w:eastAsia="Times New Roman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2942F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65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65A9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65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65A9"/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F41DF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F41D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41DFE"/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1D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D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DFE"/>
    <w:rPr>
      <w:rFonts w:ascii="Segoe UI" w:eastAsia="MS Mincho" w:hAnsi="Segoe UI" w:cs="Segoe UI"/>
      <w:sz w:val="18"/>
      <w:szCs w:val="18"/>
      <w:lang w:eastAsia="cs-CZ"/>
    </w:rPr>
  </w:style>
  <w:style w:type="paragraph" w:customStyle="1" w:styleId="KAI7">
    <w:name w:val="KAI7"/>
    <w:basedOn w:val="Normln"/>
    <w:rsid w:val="00180D1E"/>
    <w:pPr>
      <w:overflowPunct w:val="0"/>
      <w:autoSpaceDE w:val="0"/>
      <w:autoSpaceDN w:val="0"/>
      <w:adjustRightInd w:val="0"/>
      <w:spacing w:before="120"/>
      <w:ind w:left="425" w:hanging="425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9782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97820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0F24"/>
    <w:rPr>
      <w:rFonts w:eastAsia="MS Mincho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0F24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568A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B76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F3A74"/>
    <w:rPr>
      <w:color w:val="808080"/>
    </w:rPr>
  </w:style>
  <w:style w:type="character" w:customStyle="1" w:styleId="WW8Num8z0">
    <w:name w:val="WW8Num8z0"/>
    <w:rsid w:val="008C6507"/>
    <w:rPr>
      <w:rFonts w:ascii="Symbol" w:hAnsi="Symbol"/>
    </w:rPr>
  </w:style>
  <w:style w:type="paragraph" w:customStyle="1" w:styleId="KAI8">
    <w:name w:val="KAI8"/>
    <w:basedOn w:val="KAI7"/>
    <w:rsid w:val="00105FF4"/>
    <w:pPr>
      <w:ind w:left="567" w:hanging="567"/>
      <w:textAlignment w:val="auto"/>
    </w:pPr>
  </w:style>
  <w:style w:type="character" w:customStyle="1" w:styleId="OdstavecseseznamemChar">
    <w:name w:val="Odstavec se seznamem Char"/>
    <w:link w:val="Odstavecseseznamem"/>
    <w:uiPriority w:val="34"/>
    <w:locked/>
    <w:rsid w:val="00B5149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1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ED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70EDD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2942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70ED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0ED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0ED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70E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70ED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70EDD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670EDD"/>
    <w:pPr>
      <w:keepNext/>
      <w:numPr>
        <w:numId w:val="1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670EDD"/>
    <w:pPr>
      <w:numPr>
        <w:ilvl w:val="1"/>
        <w:numId w:val="1"/>
      </w:numPr>
      <w:spacing w:before="120"/>
    </w:pPr>
    <w:rPr>
      <w:rFonts w:eastAsia="Times New Roman"/>
      <w:sz w:val="20"/>
    </w:rPr>
  </w:style>
  <w:style w:type="character" w:styleId="Znakapoznpodarou">
    <w:name w:val="footnote reference"/>
    <w:basedOn w:val="Standardnpsmoodstavce"/>
    <w:semiHidden/>
    <w:unhideWhenUsed/>
    <w:rsid w:val="00670EDD"/>
    <w:rPr>
      <w:rFonts w:ascii="Times New Roman" w:hAnsi="Times New Roman" w:cs="Times New Roman" w:hint="default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42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42F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942F6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Pouitliteratura">
    <w:name w:val="Použitá literatura"/>
    <w:basedOn w:val="Normln"/>
    <w:rsid w:val="002942F6"/>
    <w:pPr>
      <w:numPr>
        <w:ilvl w:val="1"/>
        <w:numId w:val="4"/>
      </w:numPr>
    </w:pPr>
    <w:rPr>
      <w:rFonts w:eastAsia="Times New Roman"/>
    </w:rPr>
  </w:style>
  <w:style w:type="paragraph" w:customStyle="1" w:styleId="Odstavec">
    <w:name w:val="Odstavec"/>
    <w:basedOn w:val="Normln"/>
    <w:rsid w:val="002942F6"/>
    <w:pPr>
      <w:tabs>
        <w:tab w:val="left" w:pos="-284"/>
        <w:tab w:val="left" w:pos="284"/>
      </w:tabs>
      <w:spacing w:after="120"/>
      <w:jc w:val="both"/>
    </w:pPr>
    <w:rPr>
      <w:rFonts w:eastAsia="Times New Roman"/>
    </w:rPr>
  </w:style>
  <w:style w:type="paragraph" w:customStyle="1" w:styleId="Zkladntext21">
    <w:name w:val="Základní text 21"/>
    <w:basedOn w:val="Normln"/>
    <w:rsid w:val="002942F6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paragraph" w:styleId="Nzev">
    <w:name w:val="Title"/>
    <w:basedOn w:val="Normln"/>
    <w:link w:val="NzevChar"/>
    <w:uiPriority w:val="99"/>
    <w:qFormat/>
    <w:rsid w:val="002942F6"/>
    <w:pPr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</w:pPr>
    <w:rPr>
      <w:rFonts w:eastAsia="Times New Roman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2942F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65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65A9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65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65A9"/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F41DF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F41D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41DFE"/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1D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D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DFE"/>
    <w:rPr>
      <w:rFonts w:ascii="Segoe UI" w:eastAsia="MS Mincho" w:hAnsi="Segoe UI" w:cs="Segoe UI"/>
      <w:sz w:val="18"/>
      <w:szCs w:val="18"/>
      <w:lang w:eastAsia="cs-CZ"/>
    </w:rPr>
  </w:style>
  <w:style w:type="paragraph" w:customStyle="1" w:styleId="KAI7">
    <w:name w:val="KAI7"/>
    <w:basedOn w:val="Normln"/>
    <w:rsid w:val="00180D1E"/>
    <w:pPr>
      <w:overflowPunct w:val="0"/>
      <w:autoSpaceDE w:val="0"/>
      <w:autoSpaceDN w:val="0"/>
      <w:adjustRightInd w:val="0"/>
      <w:spacing w:before="120"/>
      <w:ind w:left="425" w:hanging="425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9782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97820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0F24"/>
    <w:rPr>
      <w:rFonts w:eastAsia="MS Mincho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0F24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568A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B76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F3A74"/>
    <w:rPr>
      <w:color w:val="808080"/>
    </w:rPr>
  </w:style>
  <w:style w:type="character" w:customStyle="1" w:styleId="WW8Num8z0">
    <w:name w:val="WW8Num8z0"/>
    <w:rsid w:val="008C6507"/>
    <w:rPr>
      <w:rFonts w:ascii="Symbol" w:hAnsi="Symbol"/>
    </w:rPr>
  </w:style>
  <w:style w:type="paragraph" w:customStyle="1" w:styleId="KAI8">
    <w:name w:val="KAI8"/>
    <w:basedOn w:val="KAI7"/>
    <w:rsid w:val="00105FF4"/>
    <w:pPr>
      <w:ind w:left="567" w:hanging="567"/>
      <w:textAlignment w:val="auto"/>
    </w:pPr>
  </w:style>
  <w:style w:type="character" w:customStyle="1" w:styleId="OdstavecseseznamemChar">
    <w:name w:val="Odstavec se seznamem Char"/>
    <w:link w:val="Odstavecseseznamem"/>
    <w:uiPriority w:val="34"/>
    <w:locked/>
    <w:rsid w:val="00B5149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1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0DA77-EC95-44FA-BAF3-DF6ABF7B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4913</Words>
  <Characters>28987</Characters>
  <Application>Microsoft Office Word</Application>
  <DocSecurity>8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33833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Motl</dc:creator>
  <cp:lastModifiedBy>Tibitanzlova</cp:lastModifiedBy>
  <cp:revision>3</cp:revision>
  <cp:lastPrinted>2018-02-08T08:00:00Z</cp:lastPrinted>
  <dcterms:created xsi:type="dcterms:W3CDTF">2018-02-08T08:00:00Z</dcterms:created>
  <dcterms:modified xsi:type="dcterms:W3CDTF">2018-02-08T08:03:00Z</dcterms:modified>
</cp:coreProperties>
</file>