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7" w:rsidRPr="00591EDD" w:rsidRDefault="00A519A7" w:rsidP="00BA1479">
      <w:pPr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821C12" w:rsidRPr="00205668" w:rsidRDefault="00821C12" w:rsidP="00821C12">
      <w:pPr>
        <w:widowControl w:val="0"/>
        <w:rPr>
          <w:b/>
          <w:sz w:val="22"/>
          <w:szCs w:val="22"/>
        </w:rPr>
      </w:pPr>
      <w:r w:rsidRPr="000A3392">
        <w:rPr>
          <w:b/>
          <w:sz w:val="22"/>
          <w:szCs w:val="22"/>
        </w:rPr>
        <w:t>Správa městských sportovišť Kolín, a.s.</w:t>
      </w:r>
    </w:p>
    <w:p w:rsidR="00821C12" w:rsidRPr="00591EDD" w:rsidRDefault="00821C12" w:rsidP="00821C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sídlem: Masarykova 1041, 280 02 Kolín II</w:t>
      </w:r>
    </w:p>
    <w:p w:rsidR="00821C12" w:rsidRPr="00591EDD" w:rsidRDefault="00556C5E" w:rsidP="00821C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821C12" w:rsidRPr="00591EDD">
        <w:rPr>
          <w:sz w:val="22"/>
          <w:szCs w:val="22"/>
        </w:rPr>
        <w:t>:</w:t>
      </w:r>
      <w:r w:rsidR="00FA1DF4">
        <w:rPr>
          <w:sz w:val="22"/>
          <w:szCs w:val="22"/>
        </w:rPr>
        <w:t xml:space="preserve"> Martin</w:t>
      </w:r>
      <w:r>
        <w:rPr>
          <w:sz w:val="22"/>
          <w:szCs w:val="22"/>
        </w:rPr>
        <w:t>em</w:t>
      </w:r>
      <w:r w:rsidR="00FA1DF4">
        <w:rPr>
          <w:sz w:val="22"/>
          <w:szCs w:val="22"/>
        </w:rPr>
        <w:t xml:space="preserve"> Slavík</w:t>
      </w:r>
      <w:r>
        <w:rPr>
          <w:sz w:val="22"/>
          <w:szCs w:val="22"/>
        </w:rPr>
        <w:t>em</w:t>
      </w:r>
      <w:r w:rsidR="00821C12">
        <w:rPr>
          <w:sz w:val="22"/>
          <w:szCs w:val="22"/>
        </w:rPr>
        <w:t>, předsed</w:t>
      </w:r>
      <w:r>
        <w:rPr>
          <w:sz w:val="22"/>
          <w:szCs w:val="22"/>
        </w:rPr>
        <w:t>ou</w:t>
      </w:r>
      <w:r w:rsidR="00821C12">
        <w:rPr>
          <w:sz w:val="22"/>
          <w:szCs w:val="22"/>
        </w:rPr>
        <w:t xml:space="preserve"> představenstva a </w:t>
      </w:r>
      <w:r w:rsidR="00FA1DF4">
        <w:rPr>
          <w:sz w:val="22"/>
          <w:szCs w:val="22"/>
        </w:rPr>
        <w:t>Bc. Ladislav</w:t>
      </w:r>
      <w:r>
        <w:rPr>
          <w:sz w:val="22"/>
          <w:szCs w:val="22"/>
        </w:rPr>
        <w:t>em</w:t>
      </w:r>
      <w:r w:rsidR="00FA1DF4">
        <w:rPr>
          <w:sz w:val="22"/>
          <w:szCs w:val="22"/>
        </w:rPr>
        <w:t xml:space="preserve"> Zim</w:t>
      </w:r>
      <w:r>
        <w:rPr>
          <w:sz w:val="22"/>
          <w:szCs w:val="22"/>
        </w:rPr>
        <w:t>ou</w:t>
      </w:r>
      <w:r w:rsidR="00821C12">
        <w:rPr>
          <w:sz w:val="22"/>
          <w:szCs w:val="22"/>
        </w:rPr>
        <w:t>, člen</w:t>
      </w:r>
      <w:r>
        <w:rPr>
          <w:sz w:val="22"/>
          <w:szCs w:val="22"/>
        </w:rPr>
        <w:t>em</w:t>
      </w:r>
      <w:r w:rsidR="00821C12">
        <w:rPr>
          <w:sz w:val="22"/>
          <w:szCs w:val="22"/>
        </w:rPr>
        <w:t xml:space="preserve"> představenstva</w:t>
      </w:r>
    </w:p>
    <w:p w:rsidR="00821C12" w:rsidRPr="00591EDD" w:rsidRDefault="00821C12" w:rsidP="00821C1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Jan Širc, ředitel</w:t>
      </w:r>
    </w:p>
    <w:p w:rsidR="00821C12" w:rsidRDefault="00821C12" w:rsidP="00821C1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27946576</w:t>
      </w:r>
    </w:p>
    <w:p w:rsidR="00E73606" w:rsidRPr="00591EDD" w:rsidRDefault="00E73606" w:rsidP="00821C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CZ27946576</w:t>
      </w:r>
    </w:p>
    <w:p w:rsidR="00821C12" w:rsidRPr="00591EDD" w:rsidRDefault="00821C12" w:rsidP="00821C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Městským soudem v Praze, spisová značka B 12269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Se sídlem: Jeremenkova 11, 703 00  Ostrava-Vítkovice</w:t>
      </w:r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62503D" w:rsidRDefault="00A519A7" w:rsidP="00556C5E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556C5E" w:rsidRPr="00556C5E" w:rsidRDefault="00556C5E" w:rsidP="00556C5E">
      <w:pPr>
        <w:pStyle w:val="Bezmezer"/>
        <w:rPr>
          <w:rFonts w:ascii="Times New Roman" w:hAnsi="Times New Roman" w:cs="Times New Roman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821C12">
        <w:rPr>
          <w:sz w:val="22"/>
          <w:szCs w:val="22"/>
        </w:rPr>
        <w:t>Vodní svět Kolín - Aquapark</w:t>
      </w:r>
      <w:r w:rsidR="00821C12" w:rsidRPr="00470222">
        <w:rPr>
          <w:sz w:val="22"/>
          <w:szCs w:val="22"/>
        </w:rPr>
        <w:t xml:space="preserve">, </w:t>
      </w:r>
      <w:r w:rsidR="00821C12">
        <w:rPr>
          <w:sz w:val="22"/>
          <w:szCs w:val="22"/>
        </w:rPr>
        <w:t>Masarykova 1041</w:t>
      </w:r>
      <w:r w:rsidRPr="00660DD0">
        <w:rPr>
          <w:sz w:val="22"/>
          <w:szCs w:val="22"/>
        </w:rPr>
        <w:t xml:space="preserve">, 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393AE1" w:rsidRDefault="0062503D" w:rsidP="00393AE1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</w:t>
      </w:r>
      <w:r w:rsidR="004A4960">
        <w:rPr>
          <w:sz w:val="22"/>
          <w:szCs w:val="22"/>
        </w:rPr>
        <w:t xml:space="preserve">období </w:t>
      </w:r>
      <w:r w:rsidR="004A4960" w:rsidRPr="004A4960">
        <w:rPr>
          <w:b/>
          <w:sz w:val="22"/>
          <w:szCs w:val="22"/>
        </w:rPr>
        <w:t xml:space="preserve">od </w:t>
      </w:r>
      <w:r w:rsidR="00556C5E">
        <w:rPr>
          <w:b/>
          <w:sz w:val="22"/>
          <w:szCs w:val="22"/>
        </w:rPr>
        <w:t>9</w:t>
      </w:r>
      <w:r w:rsidR="004A4960" w:rsidRPr="004A4960">
        <w:rPr>
          <w:b/>
          <w:sz w:val="22"/>
          <w:szCs w:val="22"/>
        </w:rPr>
        <w:t>. 2. do 30. 4. 2018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stanoveno na </w:t>
      </w:r>
      <w:r w:rsidR="00393AE1">
        <w:rPr>
          <w:sz w:val="22"/>
          <w:szCs w:val="22"/>
        </w:rPr>
        <w:t>dny</w:t>
      </w:r>
      <w:r w:rsidR="00BC0F5E">
        <w:rPr>
          <w:sz w:val="22"/>
          <w:szCs w:val="22"/>
        </w:rPr>
        <w:t xml:space="preserve"> </w:t>
      </w:r>
      <w:r w:rsidR="00821C12">
        <w:rPr>
          <w:sz w:val="22"/>
          <w:szCs w:val="22"/>
        </w:rPr>
        <w:t>úterý od 8 do 13 hodin a pátek od 13 do 21 hodin na 1 hodinu zdarma.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</w:p>
    <w:p w:rsidR="0062503D" w:rsidRPr="00591EDD" w:rsidRDefault="0062503D" w:rsidP="00393AE1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393AE1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294245">
        <w:rPr>
          <w:sz w:val="22"/>
          <w:szCs w:val="22"/>
        </w:rPr>
        <w:t>Provozovatel 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Seznam</w:t>
      </w:r>
      <w:r w:rsidR="00115467" w:rsidRPr="00294245">
        <w:rPr>
          <w:sz w:val="22"/>
          <w:szCs w:val="22"/>
        </w:rPr>
        <w:t xml:space="preserve"> bude obsahovat jméno, příjmení a datum narození</w:t>
      </w:r>
      <w:r w:rsidR="003B5879" w:rsidRPr="00294245">
        <w:rPr>
          <w:sz w:val="22"/>
          <w:szCs w:val="22"/>
        </w:rPr>
        <w:t xml:space="preserve"> pojištěnců</w:t>
      </w:r>
      <w:r w:rsidR="00115467" w:rsidRPr="00294245">
        <w:rPr>
          <w:sz w:val="22"/>
          <w:szCs w:val="22"/>
        </w:rPr>
        <w:t xml:space="preserve"> a </w:t>
      </w:r>
      <w:r w:rsidR="003B5879" w:rsidRPr="00294245">
        <w:rPr>
          <w:sz w:val="22"/>
          <w:szCs w:val="22"/>
        </w:rPr>
        <w:t>bude přílohou</w:t>
      </w:r>
      <w:r w:rsidR="00115467" w:rsidRPr="00294245">
        <w:rPr>
          <w:sz w:val="22"/>
          <w:szCs w:val="22"/>
        </w:rPr>
        <w:t> faktur</w:t>
      </w:r>
      <w:r w:rsidR="003B5879" w:rsidRPr="00294245">
        <w:rPr>
          <w:sz w:val="22"/>
          <w:szCs w:val="22"/>
        </w:rPr>
        <w:t>y</w:t>
      </w:r>
      <w:r w:rsidR="00115467" w:rsidRPr="00294245">
        <w:rPr>
          <w:sz w:val="22"/>
          <w:szCs w:val="22"/>
        </w:rPr>
        <w:t>.</w:t>
      </w:r>
      <w:bookmarkStart w:id="0" w:name="_GoBack"/>
      <w:bookmarkEnd w:id="0"/>
    </w:p>
    <w:p w:rsidR="004A4960" w:rsidRPr="007D131B" w:rsidRDefault="004A4960" w:rsidP="004A4960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t>IV.</w:t>
      </w:r>
    </w:p>
    <w:p w:rsidR="004A4960" w:rsidRPr="007D131B" w:rsidRDefault="004A4960" w:rsidP="004A4960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>Cena a způsob úhrady</w:t>
      </w:r>
    </w:p>
    <w:p w:rsidR="004A4960" w:rsidRPr="007D131B" w:rsidRDefault="004A4960" w:rsidP="004A4960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pojištěnci objednatele, </w:t>
      </w:r>
      <w:r w:rsidRPr="00CB1156">
        <w:rPr>
          <w:sz w:val="22"/>
          <w:szCs w:val="22"/>
        </w:rPr>
        <w:t>bude objednateli fakturována dle skutečného počtu pojištěnců, kteří v daném měsíci krytý bazén navštívili</w:t>
      </w:r>
      <w:r>
        <w:rPr>
          <w:sz w:val="22"/>
          <w:szCs w:val="22"/>
        </w:rPr>
        <w:t>,</w:t>
      </w:r>
      <w:r w:rsidRPr="00CB1156">
        <w:rPr>
          <w:sz w:val="22"/>
          <w:szCs w:val="22"/>
        </w:rPr>
        <w:t xml:space="preserve"> a je sjednána smluvními stranami v celkové maximální výši </w:t>
      </w:r>
      <w:r w:rsidRPr="00556C5E">
        <w:rPr>
          <w:sz w:val="22"/>
          <w:szCs w:val="22"/>
        </w:rPr>
        <w:t>120 000 Kč</w:t>
      </w:r>
      <w:r w:rsidRPr="00CB1156">
        <w:rPr>
          <w:sz w:val="22"/>
          <w:szCs w:val="22"/>
        </w:rPr>
        <w:t xml:space="preserve"> za plnění poskytnutá po celou dobu účinnosti této smlouvy. Ceny pro vstup pojištěnců se řídí platným ceníkem vstupného</w:t>
      </w:r>
      <w:r>
        <w:rPr>
          <w:sz w:val="22"/>
          <w:szCs w:val="22"/>
        </w:rPr>
        <w:t xml:space="preserve"> (příloha č. 1). </w:t>
      </w:r>
      <w:r w:rsidRPr="00CB1156">
        <w:rPr>
          <w:sz w:val="22"/>
          <w:szCs w:val="22"/>
        </w:rPr>
        <w:t xml:space="preserve">Celková měsíční fakturovaná částka bude hrazena na základě daňového dokladu (faktury) </w:t>
      </w:r>
      <w:r w:rsidRPr="00CB1156">
        <w:rPr>
          <w:sz w:val="22"/>
          <w:szCs w:val="22"/>
        </w:rPr>
        <w:lastRenderedPageBreak/>
        <w:t>vystavovaného provozovatelem, vždy</w:t>
      </w:r>
      <w:r>
        <w:rPr>
          <w:sz w:val="22"/>
          <w:szCs w:val="22"/>
        </w:rPr>
        <w:t xml:space="preserve"> </w:t>
      </w:r>
      <w:r w:rsidRPr="00CB1156">
        <w:rPr>
          <w:sz w:val="22"/>
          <w:szCs w:val="22"/>
        </w:rPr>
        <w:t xml:space="preserve">do desátého dne každého kalendářního měsíce, a to za kalendářní měsíc zpětně.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</w:p>
    <w:p w:rsidR="004A4960" w:rsidRPr="00591EDD" w:rsidRDefault="004A4960" w:rsidP="004A4960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4A4960" w:rsidRPr="00591EDD" w:rsidRDefault="004A4960" w:rsidP="004A4960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4A4960" w:rsidRPr="00F01904" w:rsidRDefault="004A4960" w:rsidP="004A4960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 formou</w:t>
      </w:r>
      <w:r>
        <w:rPr>
          <w:sz w:val="22"/>
          <w:szCs w:val="22"/>
        </w:rPr>
        <w:t xml:space="preserve"> číslovaných</w:t>
      </w:r>
      <w:r w:rsidRPr="00591EDD">
        <w:rPr>
          <w:sz w:val="22"/>
          <w:szCs w:val="22"/>
        </w:rPr>
        <w:t xml:space="preserve"> písemných dodatků ke smlouvě.</w:t>
      </w:r>
    </w:p>
    <w:p w:rsidR="004A4960" w:rsidRPr="00F01904" w:rsidRDefault="004A4960" w:rsidP="004A4960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4A4960" w:rsidRPr="00556C5E" w:rsidRDefault="004A4960" w:rsidP="004A4960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8843EC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smluv, ve znění pozdějších předpisů (dále jen zákon č. 340/2015 Sb.), je pověřena </w:t>
      </w:r>
      <w:r w:rsidRPr="00556C5E">
        <w:rPr>
          <w:rFonts w:ascii="Times New Roman" w:hAnsi="Times New Roman"/>
        </w:rPr>
        <w:t xml:space="preserve">ČPZP. </w:t>
      </w:r>
    </w:p>
    <w:p w:rsidR="004A4960" w:rsidRPr="00556C5E" w:rsidRDefault="004A4960" w:rsidP="004A4960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556C5E">
        <w:rPr>
          <w:rFonts w:ascii="Times New Roman" w:hAnsi="Times New Roman"/>
        </w:rPr>
        <w:t xml:space="preserve">Výhradně pro účely tohoto uveřejnění a zákona č. 340/2015 Sb. provozovatel uvádí, že cena předmětu plnění předmětu této smlouvy na úrovni bez DPH činí max. </w:t>
      </w:r>
      <w:r w:rsidR="00EB57C8" w:rsidRPr="00556C5E">
        <w:rPr>
          <w:rFonts w:ascii="Times New Roman" w:hAnsi="Times New Roman"/>
        </w:rPr>
        <w:t>104 347,83</w:t>
      </w:r>
      <w:r w:rsidRPr="00556C5E">
        <w:rPr>
          <w:rFonts w:ascii="Times New Roman" w:hAnsi="Times New Roman"/>
        </w:rPr>
        <w:t xml:space="preserve"> Kč za celou dobu účinnosti smlouvy (předmět plnění podléhá povinnosti 15%ní DPH). Tím není dotčena výše smluvně sjednané ceny dle čl. IV </w:t>
      </w:r>
      <w:proofErr w:type="gramStart"/>
      <w:r w:rsidRPr="00556C5E">
        <w:rPr>
          <w:rFonts w:ascii="Times New Roman" w:hAnsi="Times New Roman"/>
        </w:rPr>
        <w:t>této</w:t>
      </w:r>
      <w:proofErr w:type="gramEnd"/>
      <w:r w:rsidRPr="00556C5E">
        <w:rPr>
          <w:rFonts w:ascii="Times New Roman" w:hAnsi="Times New Roman"/>
        </w:rPr>
        <w:t xml:space="preserve"> smlouvy, přičemž předmětná cena vyjadřuje hodnotu předmětu smlouvy bez DPH a za tento údaj plně odpovídá provozovatel.</w:t>
      </w:r>
    </w:p>
    <w:p w:rsidR="004A4960" w:rsidRPr="00455D5E" w:rsidRDefault="004A4960" w:rsidP="004A496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455D5E">
        <w:rPr>
          <w:sz w:val="22"/>
          <w:szCs w:val="22"/>
        </w:rPr>
        <w:t>Tato smlouva nabývá platnosti dnem podpisu oběma smluvními stranami</w:t>
      </w:r>
      <w:r>
        <w:rPr>
          <w:sz w:val="22"/>
          <w:szCs w:val="22"/>
        </w:rPr>
        <w:t>.</w:t>
      </w:r>
    </w:p>
    <w:p w:rsidR="00A519A7" w:rsidRDefault="00A519A7" w:rsidP="0062503D">
      <w:pPr>
        <w:rPr>
          <w:sz w:val="22"/>
          <w:szCs w:val="22"/>
        </w:rPr>
      </w:pPr>
    </w:p>
    <w:p w:rsidR="00FA1DF4" w:rsidRPr="00591EDD" w:rsidRDefault="00FA1DF4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393AE1">
        <w:rPr>
          <w:sz w:val="22"/>
          <w:szCs w:val="22"/>
        </w:rPr>
        <w:t xml:space="preserve"> K</w:t>
      </w:r>
      <w:r w:rsidR="00821C12">
        <w:rPr>
          <w:sz w:val="22"/>
          <w:szCs w:val="22"/>
        </w:rPr>
        <w:t>olíně</w:t>
      </w:r>
      <w:r w:rsidR="00CA125B">
        <w:rPr>
          <w:sz w:val="22"/>
          <w:szCs w:val="22"/>
        </w:rPr>
        <w:t xml:space="preserve"> dne </w:t>
      </w:r>
      <w:proofErr w:type="gramStart"/>
      <w:r w:rsidR="00556C5E">
        <w:rPr>
          <w:sz w:val="22"/>
          <w:szCs w:val="22"/>
        </w:rPr>
        <w:t>8.2.2018</w:t>
      </w:r>
      <w:proofErr w:type="gramEnd"/>
      <w:r w:rsidR="00393AE1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CA125B">
        <w:rPr>
          <w:sz w:val="22"/>
          <w:szCs w:val="22"/>
        </w:rPr>
        <w:tab/>
      </w:r>
      <w:r w:rsidR="007F572E">
        <w:rPr>
          <w:sz w:val="22"/>
          <w:szCs w:val="22"/>
        </w:rPr>
        <w:t xml:space="preserve">  </w:t>
      </w:r>
      <w:r w:rsidR="00556C5E">
        <w:rPr>
          <w:sz w:val="22"/>
          <w:szCs w:val="22"/>
        </w:rPr>
        <w:t xml:space="preserve">                     </w:t>
      </w:r>
      <w:r w:rsidR="00CA125B">
        <w:rPr>
          <w:sz w:val="22"/>
          <w:szCs w:val="22"/>
        </w:rPr>
        <w:t>V Ostravě</w:t>
      </w:r>
      <w:r w:rsidRPr="00591EDD">
        <w:rPr>
          <w:sz w:val="22"/>
          <w:szCs w:val="22"/>
        </w:rPr>
        <w:t xml:space="preserve"> dne </w:t>
      </w:r>
      <w:r w:rsidR="00556C5E">
        <w:rPr>
          <w:sz w:val="22"/>
          <w:szCs w:val="22"/>
        </w:rPr>
        <w:t>7.2.2018</w:t>
      </w:r>
    </w:p>
    <w:p w:rsidR="001E66C6" w:rsidRPr="00591EDD" w:rsidRDefault="001E66C6" w:rsidP="00A519A7">
      <w:pPr>
        <w:jc w:val="both"/>
        <w:rPr>
          <w:sz w:val="22"/>
          <w:szCs w:val="22"/>
        </w:rPr>
      </w:pPr>
    </w:p>
    <w:p w:rsidR="00821C12" w:rsidRDefault="00821C12" w:rsidP="00A519A7">
      <w:pPr>
        <w:jc w:val="both"/>
        <w:rPr>
          <w:sz w:val="22"/>
          <w:szCs w:val="22"/>
        </w:rPr>
      </w:pPr>
    </w:p>
    <w:p w:rsidR="0056315C" w:rsidRDefault="0056315C" w:rsidP="00A519A7">
      <w:pPr>
        <w:jc w:val="both"/>
        <w:rPr>
          <w:sz w:val="22"/>
          <w:szCs w:val="22"/>
        </w:rPr>
      </w:pPr>
    </w:p>
    <w:p w:rsidR="00FA1DF4" w:rsidRPr="00591EDD" w:rsidRDefault="00FA1DF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1E66C6" w:rsidRDefault="00A519A7" w:rsidP="00A519A7">
      <w:pPr>
        <w:jc w:val="both"/>
        <w:rPr>
          <w:sz w:val="22"/>
          <w:szCs w:val="22"/>
        </w:rPr>
      </w:pPr>
      <w:r w:rsidRPr="001E66C6">
        <w:rPr>
          <w:sz w:val="22"/>
          <w:szCs w:val="22"/>
        </w:rPr>
        <w:t xml:space="preserve">   </w:t>
      </w:r>
      <w:r w:rsidR="003E7823" w:rsidRPr="001E66C6">
        <w:rPr>
          <w:sz w:val="22"/>
          <w:szCs w:val="22"/>
        </w:rPr>
        <w:t xml:space="preserve">    </w:t>
      </w:r>
      <w:r w:rsidRPr="001E66C6">
        <w:rPr>
          <w:sz w:val="22"/>
          <w:szCs w:val="22"/>
        </w:rPr>
        <w:t xml:space="preserve">     </w:t>
      </w:r>
      <w:r w:rsidR="00EB0F9D">
        <w:rPr>
          <w:sz w:val="22"/>
          <w:szCs w:val="22"/>
        </w:rPr>
        <w:t xml:space="preserve">Ing. Jan </w:t>
      </w:r>
      <w:proofErr w:type="spellStart"/>
      <w:r w:rsidR="00EB0F9D">
        <w:rPr>
          <w:sz w:val="22"/>
          <w:szCs w:val="22"/>
        </w:rPr>
        <w:t>Širc</w:t>
      </w:r>
      <w:proofErr w:type="spellEnd"/>
      <w:r w:rsidR="00EB0F9D">
        <w:rPr>
          <w:sz w:val="22"/>
          <w:szCs w:val="22"/>
        </w:rPr>
        <w:t xml:space="preserve">                                    </w:t>
      </w:r>
      <w:r w:rsidRPr="001E66C6">
        <w:rPr>
          <w:sz w:val="22"/>
          <w:szCs w:val="22"/>
        </w:rPr>
        <w:tab/>
      </w:r>
      <w:r w:rsidRPr="001E66C6">
        <w:rPr>
          <w:sz w:val="22"/>
          <w:szCs w:val="22"/>
        </w:rPr>
        <w:tab/>
      </w:r>
      <w:r w:rsidR="00573DEA" w:rsidRPr="001E66C6">
        <w:rPr>
          <w:sz w:val="22"/>
          <w:szCs w:val="22"/>
        </w:rPr>
        <w:t xml:space="preserve">       </w:t>
      </w:r>
      <w:r w:rsidR="001E66C6">
        <w:rPr>
          <w:sz w:val="22"/>
          <w:szCs w:val="22"/>
        </w:rPr>
        <w:t xml:space="preserve">     </w:t>
      </w:r>
      <w:r w:rsidR="00EB0F9D">
        <w:rPr>
          <w:sz w:val="22"/>
          <w:szCs w:val="22"/>
        </w:rPr>
        <w:t xml:space="preserve">           </w:t>
      </w:r>
      <w:r w:rsidR="001E66C6">
        <w:rPr>
          <w:sz w:val="22"/>
          <w:szCs w:val="22"/>
        </w:rPr>
        <w:t>I</w:t>
      </w:r>
      <w:r w:rsidR="005F2C27" w:rsidRPr="001E66C6">
        <w:rPr>
          <w:sz w:val="22"/>
          <w:szCs w:val="22"/>
        </w:rPr>
        <w:t>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EB0F9D">
        <w:rPr>
          <w:iCs/>
          <w:sz w:val="22"/>
          <w:szCs w:val="22"/>
        </w:rPr>
        <w:t xml:space="preserve">  ředitel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EB0F9D" w:rsidRDefault="00EB0F9D" w:rsidP="0062503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Správa městských sportovišť Kolín, a.s.</w:t>
      </w:r>
      <w:r w:rsidR="004759A1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                        </w:t>
      </w:r>
      <w:r w:rsidR="004759A1">
        <w:rPr>
          <w:iCs/>
          <w:sz w:val="22"/>
          <w:szCs w:val="22"/>
        </w:rPr>
        <w:t>České průmyslové zdravotní pojišťovny</w:t>
      </w:r>
    </w:p>
    <w:p w:rsidR="007F572E" w:rsidRDefault="007F572E" w:rsidP="0062503D">
      <w:pPr>
        <w:rPr>
          <w:iCs/>
          <w:sz w:val="22"/>
          <w:szCs w:val="22"/>
        </w:rPr>
      </w:pPr>
    </w:p>
    <w:p w:rsidR="007F572E" w:rsidRDefault="007F572E" w:rsidP="0062503D">
      <w:pPr>
        <w:rPr>
          <w:iCs/>
          <w:sz w:val="22"/>
          <w:szCs w:val="22"/>
        </w:rPr>
      </w:pPr>
    </w:p>
    <w:p w:rsidR="004A4960" w:rsidRDefault="004A4960" w:rsidP="0062503D">
      <w:pPr>
        <w:rPr>
          <w:iCs/>
          <w:sz w:val="22"/>
          <w:szCs w:val="22"/>
        </w:rPr>
      </w:pPr>
    </w:p>
    <w:p w:rsidR="004A4960" w:rsidRDefault="004A4960" w:rsidP="0062503D">
      <w:pPr>
        <w:rPr>
          <w:iCs/>
          <w:sz w:val="22"/>
          <w:szCs w:val="22"/>
        </w:rPr>
      </w:pPr>
    </w:p>
    <w:p w:rsidR="004A4960" w:rsidRDefault="004A4960" w:rsidP="0062503D">
      <w:pPr>
        <w:rPr>
          <w:iCs/>
          <w:sz w:val="22"/>
          <w:szCs w:val="22"/>
        </w:rPr>
      </w:pPr>
    </w:p>
    <w:p w:rsidR="004A4960" w:rsidRDefault="004A4960" w:rsidP="0062503D">
      <w:pPr>
        <w:rPr>
          <w:iCs/>
          <w:sz w:val="22"/>
          <w:szCs w:val="22"/>
        </w:rPr>
      </w:pPr>
    </w:p>
    <w:p w:rsidR="007F572E" w:rsidRDefault="007F572E" w:rsidP="007F572E">
      <w:r>
        <w:lastRenderedPageBreak/>
        <w:t>Příloha č. 1</w:t>
      </w:r>
    </w:p>
    <w:p w:rsidR="007F572E" w:rsidRDefault="007F572E" w:rsidP="007F572E"/>
    <w:p w:rsidR="007F572E" w:rsidRDefault="007F572E" w:rsidP="007F572E">
      <w:pPr>
        <w:rPr>
          <w:b/>
        </w:rPr>
      </w:pPr>
      <w:r>
        <w:rPr>
          <w:b/>
        </w:rPr>
        <w:t>Ceník vstupného aquapark Vodní svět Kolín</w:t>
      </w:r>
    </w:p>
    <w:tbl>
      <w:tblPr>
        <w:tblpPr w:leftFromText="141" w:rightFromText="141" w:vertAnchor="text" w:horzAnchor="margin" w:tblpY="340"/>
        <w:tblW w:w="73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62"/>
        <w:gridCol w:w="1159"/>
        <w:gridCol w:w="1159"/>
      </w:tblGrid>
      <w:tr w:rsidR="004A4960" w:rsidTr="004A4960">
        <w:trPr>
          <w:tblCellSpacing w:w="0" w:type="dxa"/>
        </w:trPr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960" w:rsidRPr="007F572E" w:rsidRDefault="004A4960">
            <w:pPr>
              <w:rPr>
                <w:b/>
              </w:rPr>
            </w:pPr>
            <w:r w:rsidRPr="007F572E">
              <w:rPr>
                <w:b/>
              </w:rPr>
              <w:t>Vstupné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960" w:rsidRDefault="004A4960">
            <w:pPr>
              <w:jc w:val="center"/>
              <w:rPr>
                <w:b/>
              </w:rPr>
            </w:pPr>
            <w:r w:rsidRPr="007F572E">
              <w:rPr>
                <w:b/>
              </w:rPr>
              <w:t>1 hodina</w:t>
            </w:r>
          </w:p>
          <w:p w:rsidR="004A4960" w:rsidRPr="007F572E" w:rsidRDefault="004A4960">
            <w:pPr>
              <w:jc w:val="center"/>
              <w:rPr>
                <w:b/>
              </w:rPr>
            </w:pPr>
            <w:r>
              <w:rPr>
                <w:b/>
              </w:rPr>
              <w:t>do 15:00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4960" w:rsidRDefault="004A4960">
            <w:pPr>
              <w:jc w:val="center"/>
              <w:rPr>
                <w:b/>
              </w:rPr>
            </w:pPr>
            <w:r>
              <w:rPr>
                <w:b/>
              </w:rPr>
              <w:t>1 hodina</w:t>
            </w:r>
          </w:p>
          <w:p w:rsidR="004A4960" w:rsidRPr="007F572E" w:rsidRDefault="004A4960">
            <w:pPr>
              <w:jc w:val="center"/>
              <w:rPr>
                <w:b/>
              </w:rPr>
            </w:pPr>
            <w:r>
              <w:rPr>
                <w:b/>
              </w:rPr>
              <w:t>od 15:00</w:t>
            </w:r>
          </w:p>
        </w:tc>
      </w:tr>
      <w:tr w:rsidR="004A4960" w:rsidTr="004A4960">
        <w:trPr>
          <w:tblCellSpacing w:w="0" w:type="dxa"/>
        </w:trPr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60" w:rsidRDefault="004A4960">
            <w:r>
              <w:t>Dospělí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60" w:rsidRDefault="004A4960">
            <w:pPr>
              <w:jc w:val="center"/>
            </w:pPr>
            <w:r>
              <w:t>65 Kč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960" w:rsidRDefault="004A4960">
            <w:pPr>
              <w:jc w:val="center"/>
            </w:pPr>
            <w:r>
              <w:t>85 Kč</w:t>
            </w:r>
          </w:p>
        </w:tc>
      </w:tr>
      <w:tr w:rsidR="004A4960" w:rsidTr="004A4960">
        <w:trPr>
          <w:tblCellSpacing w:w="0" w:type="dxa"/>
        </w:trPr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60" w:rsidRDefault="004A4960">
            <w:r>
              <w:t>Děti 15 let, důchodci, ZTP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60" w:rsidRDefault="004A4960">
            <w:pPr>
              <w:jc w:val="center"/>
            </w:pPr>
            <w:r>
              <w:t>45 Kč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960" w:rsidRDefault="004A4960">
            <w:pPr>
              <w:jc w:val="center"/>
            </w:pPr>
            <w:r>
              <w:t>65 Kč</w:t>
            </w:r>
          </w:p>
        </w:tc>
      </w:tr>
      <w:tr w:rsidR="004A4960" w:rsidTr="004A4960">
        <w:trPr>
          <w:tblCellSpacing w:w="0" w:type="dxa"/>
        </w:trPr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60" w:rsidRDefault="004A4960">
            <w:r>
              <w:t>Imobilní návštěvy, děti do 3 let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960" w:rsidRDefault="004A4960">
            <w:pPr>
              <w:jc w:val="center"/>
            </w:pPr>
            <w:r>
              <w:t>zdarma</w:t>
            </w:r>
          </w:p>
        </w:tc>
      </w:tr>
    </w:tbl>
    <w:p w:rsidR="007F572E" w:rsidRDefault="007F572E" w:rsidP="007F572E">
      <w:pPr>
        <w:rPr>
          <w:b/>
        </w:rPr>
      </w:pPr>
    </w:p>
    <w:p w:rsidR="007F572E" w:rsidRDefault="007F572E" w:rsidP="007F572E">
      <w:pPr>
        <w:rPr>
          <w:b/>
        </w:rPr>
      </w:pPr>
    </w:p>
    <w:p w:rsidR="007F572E" w:rsidRDefault="007F572E" w:rsidP="007F572E">
      <w:pPr>
        <w:rPr>
          <w:b/>
        </w:rPr>
      </w:pPr>
    </w:p>
    <w:p w:rsidR="007F572E" w:rsidRDefault="007F572E" w:rsidP="007F572E">
      <w:pPr>
        <w:rPr>
          <w:b/>
        </w:rPr>
      </w:pPr>
    </w:p>
    <w:p w:rsidR="007F572E" w:rsidRDefault="007F572E" w:rsidP="007F572E">
      <w:pPr>
        <w:rPr>
          <w:b/>
        </w:rPr>
      </w:pPr>
    </w:p>
    <w:p w:rsidR="007F572E" w:rsidRDefault="007F572E" w:rsidP="007F572E"/>
    <w:p w:rsidR="007F572E" w:rsidRDefault="007F572E" w:rsidP="007F572E"/>
    <w:p w:rsidR="007F572E" w:rsidRDefault="007F572E" w:rsidP="007F572E"/>
    <w:p w:rsidR="007F572E" w:rsidRDefault="007F572E" w:rsidP="007F572E"/>
    <w:p w:rsidR="004A4960" w:rsidRDefault="004A4960" w:rsidP="007F572E"/>
    <w:p w:rsidR="007F572E" w:rsidRDefault="007F572E" w:rsidP="007F572E">
      <w:r>
        <w:t>Ceny obsahují DPH ve výši 15 %</w:t>
      </w:r>
    </w:p>
    <w:p w:rsidR="0062503D" w:rsidRDefault="0062503D" w:rsidP="00EB0F9D">
      <w:pPr>
        <w:tabs>
          <w:tab w:val="left" w:pos="2708"/>
        </w:tabs>
        <w:rPr>
          <w:b/>
          <w:bCs/>
          <w:sz w:val="28"/>
          <w:lang w:eastAsia="x-none"/>
        </w:rPr>
      </w:pPr>
    </w:p>
    <w:p w:rsidR="004A4960" w:rsidRPr="004A4960" w:rsidRDefault="004A4960" w:rsidP="00EB0F9D">
      <w:pPr>
        <w:tabs>
          <w:tab w:val="left" w:pos="2708"/>
        </w:tabs>
        <w:rPr>
          <w:sz w:val="22"/>
          <w:szCs w:val="22"/>
        </w:rPr>
      </w:pPr>
    </w:p>
    <w:sectPr w:rsidR="004A4960" w:rsidRPr="004A4960" w:rsidSect="00393AE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115467"/>
    <w:rsid w:val="00135A2F"/>
    <w:rsid w:val="00150221"/>
    <w:rsid w:val="001D0A85"/>
    <w:rsid w:val="001E62A3"/>
    <w:rsid w:val="001E66C6"/>
    <w:rsid w:val="001F02BB"/>
    <w:rsid w:val="0023549E"/>
    <w:rsid w:val="00290B71"/>
    <w:rsid w:val="00294245"/>
    <w:rsid w:val="002D073A"/>
    <w:rsid w:val="0037660D"/>
    <w:rsid w:val="00386625"/>
    <w:rsid w:val="00393AE1"/>
    <w:rsid w:val="003A244F"/>
    <w:rsid w:val="003B483E"/>
    <w:rsid w:val="003B5879"/>
    <w:rsid w:val="003B7556"/>
    <w:rsid w:val="003C009A"/>
    <w:rsid w:val="003E7823"/>
    <w:rsid w:val="00420DB4"/>
    <w:rsid w:val="004530BD"/>
    <w:rsid w:val="00456AB0"/>
    <w:rsid w:val="00457D95"/>
    <w:rsid w:val="004619C9"/>
    <w:rsid w:val="004742A0"/>
    <w:rsid w:val="004759A1"/>
    <w:rsid w:val="004777B3"/>
    <w:rsid w:val="00480143"/>
    <w:rsid w:val="004A4960"/>
    <w:rsid w:val="004B4E06"/>
    <w:rsid w:val="0053294A"/>
    <w:rsid w:val="00556C5E"/>
    <w:rsid w:val="0056315C"/>
    <w:rsid w:val="00573DEA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A36ED"/>
    <w:rsid w:val="006A6FF6"/>
    <w:rsid w:val="006C373C"/>
    <w:rsid w:val="006E4781"/>
    <w:rsid w:val="006E5DFA"/>
    <w:rsid w:val="0073752A"/>
    <w:rsid w:val="00782E10"/>
    <w:rsid w:val="007B1F92"/>
    <w:rsid w:val="007B76F8"/>
    <w:rsid w:val="007D131B"/>
    <w:rsid w:val="007F572E"/>
    <w:rsid w:val="00811DD7"/>
    <w:rsid w:val="00821C12"/>
    <w:rsid w:val="00827786"/>
    <w:rsid w:val="008C3877"/>
    <w:rsid w:val="008F3AF1"/>
    <w:rsid w:val="00911A80"/>
    <w:rsid w:val="009724EA"/>
    <w:rsid w:val="009D44C8"/>
    <w:rsid w:val="00A519A7"/>
    <w:rsid w:val="00A5670D"/>
    <w:rsid w:val="00A97492"/>
    <w:rsid w:val="00AB589D"/>
    <w:rsid w:val="00AD60DA"/>
    <w:rsid w:val="00B1037F"/>
    <w:rsid w:val="00B31366"/>
    <w:rsid w:val="00B33B11"/>
    <w:rsid w:val="00B568C0"/>
    <w:rsid w:val="00B75DFC"/>
    <w:rsid w:val="00BA1479"/>
    <w:rsid w:val="00BA4C1F"/>
    <w:rsid w:val="00BC0F5E"/>
    <w:rsid w:val="00BE7679"/>
    <w:rsid w:val="00BF474E"/>
    <w:rsid w:val="00C5752D"/>
    <w:rsid w:val="00C71FF2"/>
    <w:rsid w:val="00C76AC2"/>
    <w:rsid w:val="00C86943"/>
    <w:rsid w:val="00CA125B"/>
    <w:rsid w:val="00CB1DDF"/>
    <w:rsid w:val="00CE0500"/>
    <w:rsid w:val="00CF01CE"/>
    <w:rsid w:val="00CF02FC"/>
    <w:rsid w:val="00D55CE4"/>
    <w:rsid w:val="00D826B5"/>
    <w:rsid w:val="00DA057F"/>
    <w:rsid w:val="00DA1C02"/>
    <w:rsid w:val="00E05BC3"/>
    <w:rsid w:val="00E2464D"/>
    <w:rsid w:val="00E3232D"/>
    <w:rsid w:val="00E34B1C"/>
    <w:rsid w:val="00E4438B"/>
    <w:rsid w:val="00E73606"/>
    <w:rsid w:val="00E77770"/>
    <w:rsid w:val="00EB0F9D"/>
    <w:rsid w:val="00EB57C8"/>
    <w:rsid w:val="00F01904"/>
    <w:rsid w:val="00F03523"/>
    <w:rsid w:val="00F05C69"/>
    <w:rsid w:val="00F2710C"/>
    <w:rsid w:val="00F601F4"/>
    <w:rsid w:val="00F656F3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DC0"/>
  <w15:docId w15:val="{881E6952-67E2-47C3-96F1-7009B0C0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FC27-973A-4FF1-9A87-FF6B297F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5</cp:revision>
  <cp:lastPrinted>2018-02-07T12:26:00Z</cp:lastPrinted>
  <dcterms:created xsi:type="dcterms:W3CDTF">2018-01-08T14:19:00Z</dcterms:created>
  <dcterms:modified xsi:type="dcterms:W3CDTF">2018-02-07T12:27:00Z</dcterms:modified>
</cp:coreProperties>
</file>