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65" w:rsidRDefault="00E5209D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927735</wp:posOffset>
            </wp:positionH>
            <wp:positionV relativeFrom="paragraph">
              <wp:posOffset>12700</wp:posOffset>
            </wp:positionV>
            <wp:extent cx="999490" cy="86550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9994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C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5.85pt;margin-top:336.4pt;width:78.5pt;height:77.75pt;z-index:-125829374;mso-position-horizontal-relative:page;mso-position-vertical-relative:text" filled="f" stroked="f">
            <v:textbox style="mso-fit-shape-to-text:t" inset="0,0,0,0">
              <w:txbxContent>
                <w:p w:rsidR="00EE7965" w:rsidRDefault="00E5209D">
                  <w:pPr>
                    <w:pStyle w:val="Zkladntext1"/>
                    <w:shd w:val="clear" w:color="auto" w:fill="auto"/>
                  </w:pPr>
                  <w:r>
                    <w:t>se sídlem: zastoupená:</w:t>
                  </w:r>
                </w:p>
                <w:p w:rsidR="00EE7965" w:rsidRDefault="00E5209D">
                  <w:pPr>
                    <w:pStyle w:val="Zkladntext1"/>
                    <w:shd w:val="clear" w:color="auto" w:fill="auto"/>
                  </w:pPr>
                  <w:r>
                    <w:t>IČ:</w:t>
                  </w:r>
                </w:p>
                <w:p w:rsidR="00EE7965" w:rsidRDefault="00E5209D">
                  <w:pPr>
                    <w:pStyle w:val="Zkladntext1"/>
                    <w:shd w:val="clear" w:color="auto" w:fill="auto"/>
                  </w:pPr>
                  <w:r>
                    <w:t>DIČ:</w:t>
                  </w:r>
                </w:p>
                <w:p w:rsidR="00EE7965" w:rsidRDefault="00E5209D">
                  <w:pPr>
                    <w:pStyle w:val="Zkladntext1"/>
                    <w:shd w:val="clear" w:color="auto" w:fill="auto"/>
                  </w:pPr>
                  <w:r>
                    <w:t>bankovní spojení: číslo účtu:</w:t>
                  </w:r>
                </w:p>
              </w:txbxContent>
            </v:textbox>
            <w10:wrap type="square" side="right" anchorx="page"/>
          </v:shape>
        </w:pict>
      </w:r>
      <w:r w:rsidR="005D1C1B">
        <w:pict>
          <v:shape id="_x0000_s1035" type="#_x0000_t202" style="position:absolute;margin-left:361.05pt;margin-top:740.7pt;width:165.95pt;height:58.85pt;z-index:-125829370;mso-wrap-distance-left:0;mso-wrap-distance-right:0;mso-position-horizontal-relative:page;mso-position-vertical-relative:text" filled="f" stroked="f">
            <v:textbox style="mso-fit-shape-to-text:t" inset="0,0,0,0">
              <w:txbxContent>
                <w:p w:rsidR="00EE7965" w:rsidRPr="00F94117" w:rsidRDefault="00EE7965" w:rsidP="00F94117"/>
              </w:txbxContent>
            </v:textbox>
            <w10:wrap type="square" anchorx="page"/>
          </v:shape>
        </w:pict>
      </w:r>
    </w:p>
    <w:p w:rsidR="00EE7965" w:rsidRDefault="00E5209D">
      <w:pPr>
        <w:pStyle w:val="Nadpis20"/>
        <w:keepNext/>
        <w:keepLines/>
        <w:shd w:val="clear" w:color="auto" w:fill="auto"/>
      </w:pPr>
      <w:bookmarkStart w:id="0" w:name="bookmark0"/>
      <w:r>
        <w:t>Integrovaná střední škola Cheb, příspěvková organizace</w:t>
      </w:r>
      <w:bookmarkEnd w:id="0"/>
    </w:p>
    <w:p w:rsidR="00EE7965" w:rsidRDefault="00E5209D">
      <w:pPr>
        <w:pStyle w:val="Zkladntext20"/>
        <w:shd w:val="clear" w:color="auto" w:fill="auto"/>
        <w:spacing w:line="226" w:lineRule="auto"/>
        <w:ind w:right="0"/>
        <w:jc w:val="both"/>
      </w:pPr>
      <w:r>
        <w:t>Obrněné brigády 2258/6, 350 02 Cheb</w:t>
      </w:r>
    </w:p>
    <w:p w:rsidR="00EE7965" w:rsidRDefault="00E5209D">
      <w:pPr>
        <w:pStyle w:val="Zkladntext20"/>
        <w:shd w:val="clear" w:color="auto" w:fill="auto"/>
        <w:spacing w:after="780" w:line="226" w:lineRule="auto"/>
        <w:ind w:right="0"/>
        <w:jc w:val="both"/>
      </w:pPr>
      <w:r>
        <w:t xml:space="preserve">tet: 354408011,734522684; e-mail; </w:t>
      </w:r>
      <w:hyperlink r:id="rId7" w:history="1">
        <w:r w:rsidR="00F94117" w:rsidRPr="008478DA">
          <w:rPr>
            <w:rStyle w:val="Hypertextovodkaz"/>
            <w:lang w:val="en-US" w:eastAsia="en-US" w:bidi="en-US"/>
          </w:rPr>
          <w:t>info@iss-cheb.cz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www.iss-cheb.cz</w:t>
        </w:r>
      </w:hyperlink>
      <w:r>
        <w:rPr>
          <w:lang w:val="en-US" w:eastAsia="en-US" w:bidi="en-US"/>
        </w:rPr>
        <w:t xml:space="preserve"> </w:t>
      </w:r>
      <w:r w:rsidR="00F94117">
        <w:rPr>
          <w:lang w:val="en-US" w:eastAsia="en-US" w:bidi="en-US"/>
        </w:rPr>
        <w:t>IČ</w:t>
      </w:r>
      <w:proofErr w:type="gramStart"/>
      <w:r>
        <w:t>:00077461</w:t>
      </w:r>
      <w:proofErr w:type="gramEnd"/>
      <w:r>
        <w:t xml:space="preserve"> DIČ. CZ00077461 IZO: 130002046</w:t>
      </w:r>
    </w:p>
    <w:p w:rsidR="00EE7965" w:rsidRDefault="00E5209D">
      <w:pPr>
        <w:pStyle w:val="Nadpis10"/>
        <w:keepNext/>
        <w:keepLines/>
        <w:shd w:val="clear" w:color="auto" w:fill="auto"/>
      </w:pPr>
      <w:bookmarkStart w:id="1" w:name="bookmark1"/>
      <w:r>
        <w:t>Dodatek č. 1</w:t>
      </w:r>
      <w:bookmarkEnd w:id="1"/>
    </w:p>
    <w:p w:rsidR="00EE7965" w:rsidRDefault="00E5209D">
      <w:pPr>
        <w:pStyle w:val="Nadpis30"/>
        <w:keepNext/>
        <w:keepLines/>
        <w:shd w:val="clear" w:color="auto" w:fill="auto"/>
      </w:pPr>
      <w:bookmarkStart w:id="2" w:name="bookmark2"/>
      <w:r>
        <w:t>ke SMLOUVĚ O NÁJMU NEBYTOVÉHO PROSTORU</w:t>
      </w:r>
      <w:bookmarkEnd w:id="2"/>
    </w:p>
    <w:p w:rsidR="00EE7965" w:rsidRDefault="00E5209D">
      <w:pPr>
        <w:pStyle w:val="Nadpis40"/>
        <w:keepNext/>
        <w:keepLines/>
        <w:shd w:val="clear" w:color="auto" w:fill="auto"/>
        <w:spacing w:after="0"/>
      </w:pPr>
      <w:bookmarkStart w:id="3" w:name="bookmark3"/>
      <w:r>
        <w:t>Smluvní strany:</w:t>
      </w:r>
      <w:bookmarkEnd w:id="3"/>
    </w:p>
    <w:p w:rsidR="00EE7965" w:rsidRDefault="00E5209D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>Domov pro seniory Skalka v Chebu, příspěvková organizace</w:t>
      </w:r>
    </w:p>
    <w:p w:rsidR="00EE7965" w:rsidRDefault="00E5209D">
      <w:pPr>
        <w:pStyle w:val="Zkladntext1"/>
        <w:shd w:val="clear" w:color="auto" w:fill="auto"/>
        <w:tabs>
          <w:tab w:val="left" w:pos="2024"/>
        </w:tabs>
        <w:spacing w:line="240" w:lineRule="auto"/>
        <w:jc w:val="both"/>
      </w:pPr>
      <w:r>
        <w:t>se sídlem:</w:t>
      </w:r>
      <w:r>
        <w:tab/>
        <w:t>Americká 2176/52, 350 02 Cheb</w:t>
      </w:r>
    </w:p>
    <w:p w:rsidR="00EE7965" w:rsidRDefault="00E5209D">
      <w:pPr>
        <w:pStyle w:val="Zkladntext1"/>
        <w:shd w:val="clear" w:color="auto" w:fill="auto"/>
        <w:tabs>
          <w:tab w:val="left" w:pos="2024"/>
        </w:tabs>
        <w:spacing w:line="240" w:lineRule="auto"/>
        <w:jc w:val="both"/>
      </w:pPr>
      <w:r>
        <w:t>zastoupená:</w:t>
      </w:r>
      <w:r>
        <w:tab/>
        <w:t xml:space="preserve">Mgr. Alena </w:t>
      </w:r>
      <w:proofErr w:type="spellStart"/>
      <w:r>
        <w:t>Samuelová</w:t>
      </w:r>
      <w:proofErr w:type="spellEnd"/>
      <w:r>
        <w:t>, ředitelka domova</w:t>
      </w:r>
    </w:p>
    <w:p w:rsidR="00EE7965" w:rsidRDefault="00E5209D">
      <w:pPr>
        <w:pStyle w:val="Zkladntext1"/>
        <w:shd w:val="clear" w:color="auto" w:fill="auto"/>
        <w:tabs>
          <w:tab w:val="left" w:pos="2024"/>
        </w:tabs>
        <w:spacing w:line="240" w:lineRule="auto"/>
        <w:jc w:val="both"/>
      </w:pPr>
      <w:r>
        <w:t>IČ:</w:t>
      </w:r>
      <w:r>
        <w:tab/>
        <w:t>71175245</w:t>
      </w:r>
    </w:p>
    <w:p w:rsidR="00EE7965" w:rsidRDefault="00E5209D">
      <w:pPr>
        <w:pStyle w:val="Zkladntext1"/>
        <w:shd w:val="clear" w:color="auto" w:fill="auto"/>
        <w:spacing w:line="240" w:lineRule="auto"/>
        <w:jc w:val="both"/>
      </w:pPr>
      <w:r>
        <w:t>bankovní spojení:</w:t>
      </w:r>
    </w:p>
    <w:p w:rsidR="00EE7965" w:rsidRDefault="00E5209D">
      <w:pPr>
        <w:pStyle w:val="Zkladntext1"/>
        <w:shd w:val="clear" w:color="auto" w:fill="auto"/>
        <w:spacing w:line="240" w:lineRule="auto"/>
        <w:jc w:val="both"/>
      </w:pPr>
      <w:r>
        <w:t>číslo účtu:</w:t>
      </w:r>
    </w:p>
    <w:p w:rsidR="00EE7965" w:rsidRDefault="00E5209D">
      <w:pPr>
        <w:pStyle w:val="Zkladntext1"/>
        <w:shd w:val="clear" w:color="auto" w:fill="auto"/>
        <w:spacing w:after="760" w:line="240" w:lineRule="auto"/>
        <w:jc w:val="both"/>
      </w:pPr>
      <w:r>
        <w:rPr>
          <w:b/>
          <w:bCs/>
        </w:rPr>
        <w:t>(dále jen „nájemce“)</w:t>
      </w:r>
    </w:p>
    <w:p w:rsidR="00EE7965" w:rsidRDefault="00E5209D">
      <w:pPr>
        <w:pStyle w:val="Nadpis40"/>
        <w:keepNext/>
        <w:keepLines/>
        <w:shd w:val="clear" w:color="auto" w:fill="auto"/>
        <w:spacing w:after="0"/>
      </w:pPr>
      <w:bookmarkStart w:id="4" w:name="bookmark4"/>
      <w:r>
        <w:t>Integrovaná střední škola Cheb, příspěvková organizace</w:t>
      </w:r>
      <w:bookmarkEnd w:id="4"/>
    </w:p>
    <w:p w:rsidR="00EE7965" w:rsidRDefault="00E5209D">
      <w:pPr>
        <w:pStyle w:val="Zkladntext1"/>
        <w:shd w:val="clear" w:color="auto" w:fill="auto"/>
        <w:spacing w:line="264" w:lineRule="auto"/>
        <w:ind w:left="200" w:right="3200" w:firstLine="100"/>
      </w:pPr>
      <w:r>
        <w:t>Obrněné brigády 2258/6, Cheb Mgr. Bc. Tomáš Mašek, ředitel školy 00077461</w:t>
      </w:r>
    </w:p>
    <w:p w:rsidR="00EE7965" w:rsidRDefault="00E5209D">
      <w:pPr>
        <w:pStyle w:val="Zkladntext1"/>
        <w:shd w:val="clear" w:color="auto" w:fill="auto"/>
        <w:spacing w:line="264" w:lineRule="auto"/>
        <w:ind w:left="200" w:firstLine="100"/>
      </w:pPr>
      <w:r>
        <w:t>CZ00077461</w:t>
      </w:r>
    </w:p>
    <w:p w:rsidR="00EE7965" w:rsidRDefault="00E5209D">
      <w:pPr>
        <w:pStyle w:val="Zkladntext1"/>
        <w:shd w:val="clear" w:color="auto" w:fill="auto"/>
        <w:spacing w:line="264" w:lineRule="auto"/>
        <w:ind w:left="200" w:firstLine="100"/>
      </w:pPr>
      <w:r>
        <w:t>Komerční banka</w:t>
      </w:r>
    </w:p>
    <w:p w:rsidR="00EE7965" w:rsidRDefault="00E5209D">
      <w:pPr>
        <w:pStyle w:val="Zkladntext1"/>
        <w:shd w:val="clear" w:color="auto" w:fill="auto"/>
        <w:spacing w:after="100" w:line="264" w:lineRule="auto"/>
        <w:ind w:left="200" w:firstLine="100"/>
      </w:pPr>
      <w:r>
        <w:t>21636331/0100</w:t>
      </w:r>
    </w:p>
    <w:p w:rsidR="00EE7965" w:rsidRDefault="00E5209D">
      <w:pPr>
        <w:pStyle w:val="Zkladntext1"/>
        <w:shd w:val="clear" w:color="auto" w:fill="auto"/>
        <w:spacing w:after="480" w:line="240" w:lineRule="auto"/>
        <w:jc w:val="both"/>
      </w:pPr>
      <w:r>
        <w:rPr>
          <w:b/>
          <w:bCs/>
        </w:rPr>
        <w:t xml:space="preserve">(dále jen „pronajímatel“) </w:t>
      </w:r>
      <w:r>
        <w:t xml:space="preserve">uzavřely podle ustanovení § 2201 a </w:t>
      </w:r>
      <w:proofErr w:type="spellStart"/>
      <w:r>
        <w:t>násl</w:t>
      </w:r>
      <w:proofErr w:type="spellEnd"/>
      <w:r>
        <w:t xml:space="preserve">. zákona č. 89/2012 Sb., občanský zákoník, v platném znění, níže uvedeného dne, měsíce a roku tento dodatek ke Smlouvě o nájmu nebytového prostoru ze dne </w:t>
      </w:r>
      <w:proofErr w:type="gramStart"/>
      <w:r>
        <w:t>1.7.2017</w:t>
      </w:r>
      <w:proofErr w:type="gramEnd"/>
      <w:r>
        <w:t>:</w:t>
      </w:r>
    </w:p>
    <w:p w:rsidR="00EE7965" w:rsidRDefault="00E5209D">
      <w:pPr>
        <w:pStyle w:val="Zkladntext1"/>
        <w:shd w:val="clear" w:color="auto" w:fill="auto"/>
        <w:spacing w:after="500" w:line="240" w:lineRule="auto"/>
        <w:jc w:val="both"/>
      </w:pPr>
      <w:r>
        <w:t>S platností od 18. 1. 2018 se mění bod:</w:t>
      </w:r>
    </w:p>
    <w:p w:rsidR="00EE7965" w:rsidRDefault="00E5209D">
      <w:pPr>
        <w:pStyle w:val="Nadpis40"/>
        <w:keepNext/>
        <w:keepLines/>
        <w:shd w:val="clear" w:color="auto" w:fill="auto"/>
        <w:spacing w:after="120"/>
        <w:jc w:val="center"/>
      </w:pPr>
      <w:bookmarkStart w:id="5" w:name="bookmark5"/>
      <w:r>
        <w:t>II. Účel a doba nájmu</w:t>
      </w:r>
      <w:bookmarkEnd w:id="5"/>
    </w:p>
    <w:p w:rsidR="00EE7965" w:rsidRDefault="00E5209D">
      <w:pPr>
        <w:pStyle w:val="Zkladntext1"/>
        <w:shd w:val="clear" w:color="auto" w:fill="auto"/>
        <w:spacing w:after="500" w:line="240" w:lineRule="auto"/>
        <w:ind w:left="200" w:firstLine="100"/>
      </w:pPr>
      <w:r>
        <w:t>2.2 Tato smlouva se uzavírá na dobu určitou do 31. 12. 2018.</w:t>
      </w:r>
    </w:p>
    <w:p w:rsidR="00EE7965" w:rsidRDefault="00E5209D">
      <w:pPr>
        <w:pStyle w:val="Zkladntext1"/>
        <w:shd w:val="clear" w:color="auto" w:fill="auto"/>
        <w:spacing w:after="1780" w:line="240" w:lineRule="auto"/>
        <w:jc w:val="both"/>
      </w:pPr>
      <w:r>
        <w:t xml:space="preserve">V Chebu </w:t>
      </w:r>
      <w:proofErr w:type="gramStart"/>
      <w:r>
        <w:t>18.1.2018</w:t>
      </w:r>
      <w:proofErr w:type="gramEnd"/>
    </w:p>
    <w:p w:rsidR="00F94117" w:rsidRDefault="00F94117">
      <w:pPr>
        <w:pStyle w:val="Zkladntext1"/>
        <w:shd w:val="clear" w:color="auto" w:fill="auto"/>
        <w:spacing w:after="1780" w:line="240" w:lineRule="auto"/>
        <w:jc w:val="both"/>
      </w:pPr>
      <w:proofErr w:type="gramStart"/>
      <w:r>
        <w:t>Nájemce     podpis</w:t>
      </w:r>
      <w:proofErr w:type="gramEnd"/>
      <w:r>
        <w:t xml:space="preserve"> Mgr.</w:t>
      </w:r>
      <w:r w:rsidR="00540BD7">
        <w:t xml:space="preserve"> </w:t>
      </w:r>
      <w:r>
        <w:t xml:space="preserve">Alena </w:t>
      </w:r>
      <w:proofErr w:type="spellStart"/>
      <w:r>
        <w:t>Samuelová</w:t>
      </w:r>
      <w:proofErr w:type="spellEnd"/>
      <w:r>
        <w:t xml:space="preserve">                                               Pronajímatel       podpis Mgr.</w:t>
      </w:r>
      <w:r w:rsidR="00540BD7">
        <w:t xml:space="preserve"> </w:t>
      </w:r>
      <w:r>
        <w:t>Bc. Tomáš Mašek</w:t>
      </w:r>
    </w:p>
    <w:p w:rsidR="00EE7965" w:rsidRDefault="00EE7965">
      <w:pPr>
        <w:pStyle w:val="Zkladntext30"/>
        <w:shd w:val="clear" w:color="auto" w:fill="auto"/>
        <w:spacing w:after="60"/>
        <w:ind w:left="1840" w:firstLine="20"/>
        <w:rPr>
          <w:sz w:val="20"/>
          <w:szCs w:val="20"/>
        </w:rPr>
      </w:pPr>
    </w:p>
    <w:sectPr w:rsidR="00EE7965" w:rsidSect="00EE7965">
      <w:pgSz w:w="11900" w:h="16840"/>
      <w:pgMar w:top="421" w:right="1525" w:bottom="228" w:left="131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64" w:rsidRDefault="00025064" w:rsidP="00EE7965">
      <w:r>
        <w:separator/>
      </w:r>
    </w:p>
  </w:endnote>
  <w:endnote w:type="continuationSeparator" w:id="0">
    <w:p w:rsidR="00025064" w:rsidRDefault="00025064" w:rsidP="00EE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64" w:rsidRDefault="00025064"/>
  </w:footnote>
  <w:footnote w:type="continuationSeparator" w:id="0">
    <w:p w:rsidR="00025064" w:rsidRDefault="000250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7965"/>
    <w:rsid w:val="00025064"/>
    <w:rsid w:val="00540BD7"/>
    <w:rsid w:val="005D1C1B"/>
    <w:rsid w:val="00E5209D"/>
    <w:rsid w:val="00EE7965"/>
    <w:rsid w:val="00F9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796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EE7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EE796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EE796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EE796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EE7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EE7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sid w:val="00EE7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EE796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rsid w:val="00EE7965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EE7965"/>
    <w:pPr>
      <w:shd w:val="clear" w:color="auto" w:fill="FFFFFF"/>
      <w:spacing w:line="233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EE7965"/>
    <w:pPr>
      <w:shd w:val="clear" w:color="auto" w:fill="FFFFFF"/>
      <w:spacing w:line="192" w:lineRule="auto"/>
      <w:jc w:val="both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EE7965"/>
    <w:pPr>
      <w:shd w:val="clear" w:color="auto" w:fill="FFFFFF"/>
      <w:spacing w:line="206" w:lineRule="auto"/>
      <w:ind w:right="67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EE7965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EE7965"/>
    <w:pPr>
      <w:shd w:val="clear" w:color="auto" w:fill="FFFFFF"/>
      <w:spacing w:after="4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EE7965"/>
    <w:pPr>
      <w:shd w:val="clear" w:color="auto" w:fill="FFFFFF"/>
      <w:spacing w:after="6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EE7965"/>
    <w:pPr>
      <w:shd w:val="clear" w:color="auto" w:fill="FFFFFF"/>
      <w:spacing w:after="30" w:line="218" w:lineRule="auto"/>
      <w:ind w:left="920" w:firstLine="1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94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-che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ss-ch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1056</Characters>
  <Application>Microsoft Office Word</Application>
  <DocSecurity>0</DocSecurity>
  <Lines>8</Lines>
  <Paragraphs>2</Paragraphs>
  <ScaleCrop>false</ScaleCrop>
  <Company>Hewlett-Packard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KM_C284e-20180207110405</dc:title>
  <dc:subject/>
  <dc:creator/>
  <cp:keywords/>
  <cp:lastModifiedBy>Pisecka</cp:lastModifiedBy>
  <cp:revision>3</cp:revision>
  <dcterms:created xsi:type="dcterms:W3CDTF">2018-02-07T14:05:00Z</dcterms:created>
  <dcterms:modified xsi:type="dcterms:W3CDTF">2018-02-07T14:08:00Z</dcterms:modified>
</cp:coreProperties>
</file>