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1004951759</w:t>
      </w:r>
    </w:p>
    <w:p w:rsidR="00B37150" w:rsidRDefault="00B37150" w:rsidP="00F8269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60AD3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ZEMAX Šitbořice, a.s.</w:t>
      </w:r>
      <w:r w:rsidRPr="001D58B7">
        <w:rPr>
          <w:rFonts w:ascii="Arial" w:hAnsi="Arial" w:cs="Arial"/>
          <w:color w:val="000000"/>
          <w:sz w:val="22"/>
          <w:szCs w:val="22"/>
        </w:rPr>
        <w:t>, sídlo Brn</w:t>
      </w:r>
      <w:r w:rsidR="00E60AD3">
        <w:rPr>
          <w:rFonts w:ascii="Arial" w:hAnsi="Arial" w:cs="Arial"/>
          <w:color w:val="000000"/>
          <w:sz w:val="22"/>
          <w:szCs w:val="22"/>
        </w:rPr>
        <w:t>ěnská 577, Šitbořice, PSČ 69176</w:t>
      </w:r>
    </w:p>
    <w:p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IČO 25327330</w:t>
      </w:r>
    </w:p>
    <w:p w:rsidR="00B37150" w:rsidRDefault="00B3715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 vedeném Krajským soudem v Brně, oddíl B, vložka 2208</w:t>
      </w:r>
    </w:p>
    <w:p w:rsidR="00B37150" w:rsidRDefault="000762F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 w:rsidR="00B3715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Mgr. Anna Rozsívalová, člen</w:t>
      </w:r>
      <w:r w:rsidR="00B37150">
        <w:rPr>
          <w:rFonts w:ascii="Arial" w:hAnsi="Arial" w:cs="Arial"/>
          <w:color w:val="000000"/>
          <w:sz w:val="22"/>
          <w:szCs w:val="22"/>
        </w:rPr>
        <w:t xml:space="preserve"> představenstva a </w:t>
      </w:r>
      <w:r>
        <w:rPr>
          <w:rFonts w:ascii="Arial" w:hAnsi="Arial" w:cs="Arial"/>
          <w:color w:val="000000"/>
          <w:sz w:val="22"/>
          <w:szCs w:val="22"/>
        </w:rPr>
        <w:t xml:space="preserve">Milan Němeček, člen představenstva </w:t>
      </w:r>
    </w:p>
    <w:p w:rsidR="00B37150" w:rsidRPr="001D58B7" w:rsidRDefault="00B3715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E60AD3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1004951759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Hustopeče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476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477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479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480/1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484/1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484/2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484/4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484/5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485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486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487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488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Diváky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Diváky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489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2732B6" w:rsidRPr="001D58B7" w:rsidRDefault="002732B6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2732B6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2732B6">
        <w:rPr>
          <w:rFonts w:ascii="Arial" w:hAnsi="Arial" w:cs="Arial"/>
          <w:sz w:val="22"/>
          <w:szCs w:val="22"/>
        </w:rPr>
        <w:t>odst.3 a 4</w:t>
      </w:r>
      <w:r w:rsidRPr="001D58B7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2732B6" w:rsidRPr="001D58B7" w:rsidRDefault="002732B6" w:rsidP="00B37150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476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140 904,00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14 090,00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126 814,00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477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1 288 314,00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128 831,00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1 159 483,00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479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73 017,00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7 302,00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65 715,00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480/1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5 210 028,00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521 003,00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4 689 025,00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96 273,00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9 627,00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86 646,00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266 589,00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26 659,00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239 930,00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172 710,00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17 271,00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155 439,00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484/1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628 767,00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62 877,00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565 890,00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484/2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7 695,00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770,00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6 925,00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484/4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135 774,00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13 577,00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122 197,00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484/5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105 678,00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10 568,00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95 110,00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485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131 328,00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13 133,00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118 195,00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486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158 346,00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15 835,00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142 511,00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487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557 118,00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55 712,00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501 406,00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488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195 453,00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19 545,00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175 908,00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Diváky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489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84 132,00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8 413,00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75 719,00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9 252 126,00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925 213,00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8 326 913,00 Kč</w:t>
            </w:r>
          </w:p>
        </w:tc>
      </w:tr>
    </w:tbl>
    <w:p w:rsidR="002732B6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</w:p>
    <w:p w:rsidR="002A76A6" w:rsidRPr="00FC15C4" w:rsidRDefault="002732B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</w:r>
      <w:r w:rsidR="005F41E0" w:rsidRPr="00FC15C4">
        <w:rPr>
          <w:rFonts w:ascii="Arial" w:eastAsiaTheme="minorEastAsia" w:hAnsi="Arial" w:cs="Arial"/>
          <w:sz w:val="22"/>
          <w:szCs w:val="22"/>
        </w:rPr>
        <w:t xml:space="preserve">2) </w:t>
      </w:r>
      <w:r w:rsidR="005F41E0" w:rsidRPr="002732B6">
        <w:rPr>
          <w:rFonts w:ascii="Arial" w:eastAsiaTheme="minorEastAsia" w:hAnsi="Arial" w:cs="Arial"/>
          <w:b/>
          <w:sz w:val="22"/>
          <w:szCs w:val="22"/>
        </w:rPr>
        <w:t>Část kupní ceny ve výši 925 213,00 Kč</w:t>
      </w:r>
      <w:r w:rsidR="005F41E0" w:rsidRPr="00FC15C4">
        <w:rPr>
          <w:rFonts w:ascii="Arial" w:eastAsiaTheme="minorEastAsia" w:hAnsi="Arial" w:cs="Arial"/>
          <w:sz w:val="22"/>
          <w:szCs w:val="22"/>
        </w:rPr>
        <w:t xml:space="preserve"> (slovy: devět set dvacet pět tisíc dvě stě třináct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</w:t>
      </w:r>
      <w:r w:rsidRPr="002732B6">
        <w:rPr>
          <w:rFonts w:ascii="Arial" w:eastAsiaTheme="minorEastAsia" w:hAnsi="Arial" w:cs="Arial"/>
          <w:b/>
          <w:sz w:val="22"/>
          <w:szCs w:val="22"/>
        </w:rPr>
        <w:t xml:space="preserve">Zbývající část kupní ceny ve výši 8 326 913,00 Kč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(slovy: osm milionů tři sta dvacet šest tisíc devět set třináct korun českých) se při splácení </w:t>
      </w:r>
      <w:r w:rsidR="003735DD" w:rsidRPr="00B37150">
        <w:rPr>
          <w:rFonts w:ascii="Arial" w:eastAsiaTheme="minorEastAsia" w:hAnsi="Arial" w:cs="Arial"/>
          <w:b/>
          <w:sz w:val="22"/>
          <w:szCs w:val="22"/>
        </w:rPr>
        <w:t xml:space="preserve">nejpozději </w:t>
      </w:r>
      <w:r w:rsidR="0089445A" w:rsidRPr="00B37150">
        <w:rPr>
          <w:rFonts w:ascii="Arial" w:eastAsiaTheme="minorEastAsia" w:hAnsi="Arial" w:cs="Arial"/>
          <w:b/>
          <w:sz w:val="22"/>
          <w:szCs w:val="22"/>
        </w:rPr>
        <w:t xml:space="preserve">do </w:t>
      </w:r>
      <w:r w:rsidR="002F37FB" w:rsidRPr="00B37150">
        <w:rPr>
          <w:rFonts w:ascii="Arial" w:eastAsiaTheme="minorEastAsia" w:hAnsi="Arial" w:cs="Arial"/>
          <w:b/>
          <w:sz w:val="22"/>
          <w:szCs w:val="22"/>
        </w:rPr>
        <w:t>10 let ode dne účinnosti této smlouvy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330321" w:rsidRPr="00FC15C4">
        <w:rPr>
          <w:rFonts w:ascii="Arial" w:eastAsiaTheme="minorEastAsia" w:hAnsi="Arial" w:cs="Arial"/>
          <w:sz w:val="22"/>
          <w:szCs w:val="22"/>
        </w:rPr>
        <w:t>Sb.,</w:t>
      </w:r>
      <w:r w:rsidR="002F37FB" w:rsidRPr="00FC15C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registru</w:t>
      </w:r>
      <w:proofErr w:type="gramEnd"/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smluv, v platném znění, nabývá účinnosti dnem uveřejnění vyznačeným na poslední straně této smlouvy </w:t>
      </w:r>
      <w:r w:rsidR="002F37FB" w:rsidRPr="00FC15C4">
        <w:rPr>
          <w:rFonts w:ascii="Arial" w:eastAsiaTheme="minorEastAsia" w:hAnsi="Arial" w:cs="Arial"/>
          <w:sz w:val="22"/>
          <w:szCs w:val="22"/>
        </w:rPr>
        <w:lastRenderedPageBreak/>
        <w:t>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</w:t>
      </w:r>
      <w:r w:rsidRPr="002732B6">
        <w:rPr>
          <w:rFonts w:ascii="Arial" w:eastAsiaTheme="minorEastAsia" w:hAnsi="Arial" w:cs="Arial"/>
          <w:b/>
          <w:sz w:val="22"/>
          <w:szCs w:val="22"/>
        </w:rPr>
        <w:t xml:space="preserve">úrok </w:t>
      </w:r>
      <w:r w:rsidR="005B0AB7" w:rsidRPr="002732B6">
        <w:rPr>
          <w:rFonts w:ascii="Arial" w:eastAsiaTheme="minorEastAsia" w:hAnsi="Arial" w:cs="Arial"/>
          <w:b/>
          <w:sz w:val="22"/>
          <w:szCs w:val="22"/>
        </w:rPr>
        <w:t>ve výši 2,95 %</w:t>
      </w:r>
      <w:r w:rsidR="005B0AB7" w:rsidRPr="00FC15C4">
        <w:rPr>
          <w:rFonts w:ascii="Arial" w:eastAsiaTheme="minorEastAsia" w:hAnsi="Arial" w:cs="Arial"/>
          <w:sz w:val="22"/>
          <w:szCs w:val="22"/>
        </w:rPr>
        <w:t>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.2.2019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</w:t>
      </w:r>
      <w:r w:rsidR="00275848">
        <w:rPr>
          <w:rFonts w:ascii="Arial" w:eastAsiaTheme="minorEastAsia" w:hAnsi="Arial" w:cs="Arial"/>
          <w:sz w:val="22"/>
          <w:szCs w:val="22"/>
        </w:rPr>
        <w:t xml:space="preserve"> 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.2.2020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.2.2021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.2.2022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.2.2023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.2.2024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.2.2025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.2.2026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7</w:t>
      </w:r>
      <w:r w:rsidRPr="00FC15C4">
        <w:rPr>
          <w:rFonts w:ascii="Arial" w:eastAsiaTheme="minorEastAsia" w:hAnsi="Arial" w:cs="Arial"/>
          <w:sz w:val="22"/>
          <w:szCs w:val="22"/>
        </w:rPr>
        <w:t>.2.2027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275848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="00275848">
        <w:rPr>
          <w:rFonts w:ascii="Arial" w:eastAsiaTheme="minorEastAsia" w:hAnsi="Arial" w:cs="Arial"/>
          <w:sz w:val="22"/>
          <w:szCs w:val="22"/>
        </w:rPr>
        <w:t>6</w:t>
      </w:r>
      <w:r w:rsidRPr="00FC15C4">
        <w:rPr>
          <w:rFonts w:ascii="Arial" w:eastAsiaTheme="minorEastAsia" w:hAnsi="Arial" w:cs="Arial"/>
          <w:sz w:val="22"/>
          <w:szCs w:val="22"/>
        </w:rPr>
        <w:t>.2.2028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832 694,00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140 985,00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973 679,00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B3715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1A1C3F" w:rsidRDefault="001A1C3F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1D58B7">
        <w:rPr>
          <w:rFonts w:ascii="Arial" w:hAnsi="Arial" w:cs="Arial"/>
          <w:sz w:val="22"/>
          <w:szCs w:val="22"/>
        </w:rPr>
        <w:t>pozemků za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732B6" w:rsidRPr="001D58B7" w:rsidRDefault="002732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 Užívací vztah k prodávaným pozemkům je řešen nájemní smlouvou č. 66N12/59, kterou s PF ČR, nyní Státním pozemkovým úřadem uzavřel ZEMAX Šitbořice, a.s., jakožto nájemce. S obsahem nájemní smlouvy byl kupující seznámen před podpisem této smlouvy, což stvrzuje svým podpisem.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2732B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2732B6" w:rsidP="002732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75848" w:rsidRPr="001D58B7" w:rsidRDefault="002758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 a ostatní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75848" w:rsidRPr="001D58B7" w:rsidRDefault="002758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2732B6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2732B6">
        <w:rPr>
          <w:rFonts w:ascii="Arial" w:hAnsi="Arial" w:cs="Arial"/>
          <w:sz w:val="22"/>
          <w:szCs w:val="22"/>
        </w:rPr>
        <w:t>odst.3 a 4</w:t>
      </w:r>
      <w:r w:rsidR="002732B6"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zákona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2B6" w:rsidRDefault="002732B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32B6" w:rsidRDefault="002732B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Brně dne </w:t>
      </w:r>
      <w:r w:rsidR="00275848">
        <w:rPr>
          <w:rFonts w:ascii="Arial" w:hAnsi="Arial" w:cs="Arial"/>
          <w:sz w:val="22"/>
          <w:szCs w:val="22"/>
        </w:rPr>
        <w:t>………………</w:t>
      </w:r>
      <w:r w:rsidRPr="001D58B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275848" w:rsidRPr="001D58B7" w:rsidRDefault="00275848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275848" w:rsidRDefault="00F40520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275848">
        <w:rPr>
          <w:rFonts w:ascii="Arial" w:hAnsi="Arial" w:cs="Arial"/>
          <w:b/>
          <w:sz w:val="22"/>
          <w:szCs w:val="22"/>
        </w:rPr>
        <w:t>Státní pozemkový úřad</w:t>
      </w:r>
      <w:r w:rsidRPr="00275848">
        <w:rPr>
          <w:rFonts w:ascii="Arial" w:hAnsi="Arial" w:cs="Arial"/>
          <w:b/>
          <w:sz w:val="22"/>
          <w:szCs w:val="22"/>
        </w:rPr>
        <w:tab/>
        <w:t>ZEMAX Šitbořice, a.s.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r w:rsidR="000762F8">
        <w:rPr>
          <w:rFonts w:ascii="Arial" w:hAnsi="Arial" w:cs="Arial"/>
          <w:sz w:val="22"/>
          <w:szCs w:val="22"/>
        </w:rPr>
        <w:t>člen</w:t>
      </w:r>
      <w:r w:rsidR="00275848">
        <w:rPr>
          <w:rFonts w:ascii="Arial" w:hAnsi="Arial" w:cs="Arial"/>
          <w:sz w:val="22"/>
          <w:szCs w:val="22"/>
        </w:rPr>
        <w:t xml:space="preserve"> představenstva 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Jihomoravský kraj</w:t>
      </w:r>
      <w:r w:rsidRPr="001D58B7">
        <w:rPr>
          <w:rFonts w:ascii="Arial" w:hAnsi="Arial" w:cs="Arial"/>
          <w:sz w:val="22"/>
          <w:szCs w:val="22"/>
        </w:rPr>
        <w:tab/>
      </w:r>
      <w:r w:rsidR="000762F8">
        <w:rPr>
          <w:rFonts w:ascii="Arial" w:hAnsi="Arial" w:cs="Arial"/>
          <w:sz w:val="22"/>
          <w:szCs w:val="22"/>
        </w:rPr>
        <w:t>Mgr. Anna Rozsívalová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Jan Ševčík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275848" w:rsidRDefault="00275848" w:rsidP="00275848">
      <w:pPr>
        <w:widowControl/>
        <w:ind w:left="5104"/>
        <w:rPr>
          <w:rFonts w:ascii="Arial" w:hAnsi="Arial" w:cs="Arial"/>
          <w:sz w:val="22"/>
          <w:szCs w:val="22"/>
        </w:rPr>
      </w:pPr>
    </w:p>
    <w:p w:rsidR="000762F8" w:rsidRDefault="000762F8" w:rsidP="00275848">
      <w:pPr>
        <w:widowControl/>
        <w:ind w:left="5104"/>
        <w:rPr>
          <w:rFonts w:ascii="Arial" w:hAnsi="Arial" w:cs="Arial"/>
          <w:sz w:val="22"/>
          <w:szCs w:val="22"/>
        </w:rPr>
      </w:pPr>
    </w:p>
    <w:p w:rsidR="00275848" w:rsidRDefault="00275848" w:rsidP="00275848">
      <w:pPr>
        <w:widowControl/>
        <w:ind w:left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</w:p>
    <w:p w:rsidR="00275848" w:rsidRPr="00275848" w:rsidRDefault="00275848" w:rsidP="00275848">
      <w:pPr>
        <w:widowControl/>
        <w:ind w:left="5104"/>
        <w:rPr>
          <w:rFonts w:ascii="Arial" w:hAnsi="Arial" w:cs="Arial"/>
          <w:b/>
          <w:sz w:val="22"/>
          <w:szCs w:val="22"/>
        </w:rPr>
      </w:pPr>
      <w:r w:rsidRPr="00275848">
        <w:rPr>
          <w:rFonts w:ascii="Arial" w:hAnsi="Arial" w:cs="Arial"/>
          <w:b/>
          <w:sz w:val="22"/>
          <w:szCs w:val="22"/>
        </w:rPr>
        <w:t>ZEMAX Šitbořice, a.s.</w:t>
      </w:r>
    </w:p>
    <w:p w:rsidR="00275848" w:rsidRDefault="00275848" w:rsidP="00275848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</w:p>
    <w:p w:rsidR="00275848" w:rsidRDefault="00275848" w:rsidP="00275848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Němeček</w:t>
      </w:r>
    </w:p>
    <w:p w:rsidR="00275848" w:rsidRPr="001D58B7" w:rsidRDefault="00275848" w:rsidP="00275848">
      <w:pPr>
        <w:widowControl/>
        <w:ind w:left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kupující</w:t>
      </w:r>
    </w:p>
    <w:p w:rsidR="00275848" w:rsidRDefault="00275848" w:rsidP="00275848">
      <w:pPr>
        <w:widowControl/>
        <w:ind w:left="5104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275848" w:rsidRPr="001D58B7" w:rsidRDefault="00275848">
      <w:pPr>
        <w:widowControl/>
        <w:rPr>
          <w:rFonts w:ascii="Arial" w:hAnsi="Arial" w:cs="Arial"/>
          <w:sz w:val="22"/>
          <w:szCs w:val="22"/>
        </w:rPr>
      </w:pPr>
    </w:p>
    <w:p w:rsidR="00F40520" w:rsidRPr="000762F8" w:rsidRDefault="00F40520" w:rsidP="000762F8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4198859, 4198959, 4199059, 4199959, 4199159, 4199259, 4199359, 4200059, 4200159, 4200259, 4200359, 4199459, 4199559, 4199659, 4199759, 4199859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  <w:bookmarkStart w:id="0" w:name="_GoBack"/>
      <w:bookmarkEnd w:id="0"/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JUDr. Jarmila Báčová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Markovičová Marie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5848" w:rsidRDefault="00275848" w:rsidP="000A639E">
      <w:pPr>
        <w:jc w:val="both"/>
        <w:rPr>
          <w:rFonts w:ascii="Arial" w:hAnsi="Arial" w:cs="Arial"/>
          <w:sz w:val="22"/>
          <w:szCs w:val="22"/>
        </w:rPr>
      </w:pPr>
    </w:p>
    <w:p w:rsidR="00275848" w:rsidRDefault="00275848" w:rsidP="000A639E">
      <w:pPr>
        <w:jc w:val="both"/>
        <w:rPr>
          <w:rFonts w:ascii="Arial" w:hAnsi="Arial" w:cs="Arial"/>
          <w:sz w:val="22"/>
          <w:szCs w:val="22"/>
        </w:rPr>
      </w:pPr>
    </w:p>
    <w:p w:rsidR="00275848" w:rsidRDefault="00275848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275848">
        <w:rPr>
          <w:rFonts w:ascii="Arial" w:hAnsi="Arial" w:cs="Arial"/>
          <w:sz w:val="22"/>
          <w:szCs w:val="22"/>
        </w:rPr>
        <w:t xml:space="preserve"> Brně dne </w:t>
      </w:r>
      <w:r w:rsidRPr="001D58B7">
        <w:rPr>
          <w:rFonts w:ascii="Arial" w:hAnsi="Arial" w:cs="Arial"/>
          <w:sz w:val="22"/>
          <w:szCs w:val="22"/>
        </w:rPr>
        <w:tab/>
      </w:r>
      <w:r w:rsidR="00275848">
        <w:rPr>
          <w:rFonts w:ascii="Arial" w:hAnsi="Arial" w:cs="Arial"/>
          <w:sz w:val="22"/>
          <w:szCs w:val="22"/>
        </w:rPr>
        <w:t xml:space="preserve">                           </w:t>
      </w:r>
      <w:r w:rsidRPr="001D58B7">
        <w:rPr>
          <w:rFonts w:ascii="Arial" w:hAnsi="Arial" w:cs="Arial"/>
          <w:sz w:val="22"/>
          <w:szCs w:val="22"/>
        </w:rPr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B6" w:rsidRDefault="002732B6">
      <w:r>
        <w:separator/>
      </w:r>
    </w:p>
  </w:endnote>
  <w:endnote w:type="continuationSeparator" w:id="0">
    <w:p w:rsidR="002732B6" w:rsidRDefault="002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B6" w:rsidRDefault="002732B6">
      <w:r>
        <w:separator/>
      </w:r>
    </w:p>
  </w:footnote>
  <w:footnote w:type="continuationSeparator" w:id="0">
    <w:p w:rsidR="002732B6" w:rsidRDefault="0027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5583E"/>
    <w:rsid w:val="000762F8"/>
    <w:rsid w:val="000A639E"/>
    <w:rsid w:val="000D49C6"/>
    <w:rsid w:val="000E3E64"/>
    <w:rsid w:val="0014681B"/>
    <w:rsid w:val="001676B2"/>
    <w:rsid w:val="00192420"/>
    <w:rsid w:val="001A1C3F"/>
    <w:rsid w:val="001B6553"/>
    <w:rsid w:val="001D58B7"/>
    <w:rsid w:val="001E49A9"/>
    <w:rsid w:val="002055A2"/>
    <w:rsid w:val="0021071F"/>
    <w:rsid w:val="00230658"/>
    <w:rsid w:val="00234120"/>
    <w:rsid w:val="00254CB2"/>
    <w:rsid w:val="002732B6"/>
    <w:rsid w:val="002750DE"/>
    <w:rsid w:val="00275848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A4EDD"/>
    <w:rsid w:val="006C3440"/>
    <w:rsid w:val="006E2592"/>
    <w:rsid w:val="007704CD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D07D7"/>
    <w:rsid w:val="00AF574D"/>
    <w:rsid w:val="00B03447"/>
    <w:rsid w:val="00B0549C"/>
    <w:rsid w:val="00B070B5"/>
    <w:rsid w:val="00B37150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DD39A6"/>
    <w:rsid w:val="00E063B4"/>
    <w:rsid w:val="00E465B8"/>
    <w:rsid w:val="00E60AD3"/>
    <w:rsid w:val="00EC3E05"/>
    <w:rsid w:val="00F13FA9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B61F"/>
  <w14:defaultImageDpi w14:val="0"/>
  <w15:docId w15:val="{F60F2BD3-67B6-4244-86F0-BF0D0B75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762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6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1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2280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markovicovam</dc:creator>
  <cp:keywords/>
  <dc:description/>
  <cp:lastModifiedBy>Markovičová Marie</cp:lastModifiedBy>
  <cp:revision>4</cp:revision>
  <cp:lastPrinted>2018-02-01T07:55:00Z</cp:lastPrinted>
  <dcterms:created xsi:type="dcterms:W3CDTF">2018-01-10T11:46:00Z</dcterms:created>
  <dcterms:modified xsi:type="dcterms:W3CDTF">2018-02-01T08:04:00Z</dcterms:modified>
</cp:coreProperties>
</file>