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73" w:rsidRDefault="003310B3">
      <w:pPr>
        <w:spacing w:line="14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748665</wp:posOffset>
            </wp:positionH>
            <wp:positionV relativeFrom="paragraph">
              <wp:posOffset>12700</wp:posOffset>
            </wp:positionV>
            <wp:extent cx="1097280" cy="98171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09728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6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8.25pt;margin-top:118.45pt;width:86.4pt;height:18.2pt;z-index:-125829374;mso-wrap-distance-top:2pt;mso-position-horizontal-relative:page;mso-position-vertical-relative:text" filled="f" stroked="f">
            <v:textbox style="mso-fit-shape-to-text:t" inset="0,0,0,0">
              <w:txbxContent>
                <w:p w:rsidR="002E4673" w:rsidRPr="00E813A0" w:rsidRDefault="002E4673" w:rsidP="00E813A0"/>
              </w:txbxContent>
            </v:textbox>
            <w10:wrap type="topAndBottom" anchorx="page"/>
          </v:shape>
        </w:pict>
      </w:r>
    </w:p>
    <w:p w:rsidR="002E4673" w:rsidRDefault="003310B3">
      <w:pPr>
        <w:pStyle w:val="Nadpis20"/>
        <w:keepNext/>
        <w:keepLines/>
        <w:shd w:val="clear" w:color="auto" w:fill="auto"/>
      </w:pPr>
      <w:bookmarkStart w:id="0" w:name="bookmark0"/>
      <w:r>
        <w:t>Integrovaná střední škola Cheb, příspěvková organizace</w:t>
      </w:r>
      <w:bookmarkEnd w:id="0"/>
    </w:p>
    <w:p w:rsidR="002E4673" w:rsidRDefault="003310B3">
      <w:pPr>
        <w:pStyle w:val="Zkladntext20"/>
        <w:shd w:val="clear" w:color="auto" w:fill="auto"/>
        <w:spacing w:after="0" w:line="221" w:lineRule="auto"/>
      </w:pPr>
      <w:r>
        <w:t>Obrněné brigády 2258/6, 350 02 Cheb</w:t>
      </w:r>
    </w:p>
    <w:p w:rsidR="00E813A0" w:rsidRDefault="003310B3">
      <w:pPr>
        <w:pStyle w:val="Zkladntext20"/>
        <w:shd w:val="clear" w:color="auto" w:fill="auto"/>
        <w:spacing w:line="252" w:lineRule="auto"/>
        <w:rPr>
          <w:lang w:val="en-US" w:eastAsia="en-US" w:bidi="en-US"/>
        </w:rPr>
      </w:pPr>
      <w:r>
        <w:t xml:space="preserve">tet: 354408 011,734 522 684; e-mail: </w:t>
      </w:r>
      <w:hyperlink r:id="rId7" w:history="1">
        <w:r>
          <w:rPr>
            <w:lang w:val="en-US" w:eastAsia="en-US" w:bidi="en-US"/>
          </w:rPr>
          <w:t>info@iss-cheb.cz</w:t>
        </w:r>
      </w:hyperlink>
      <w:r>
        <w:rPr>
          <w:lang w:val="en-US" w:eastAsia="en-US" w:bidi="en-US"/>
        </w:rPr>
        <w:t xml:space="preserve"> </w:t>
      </w:r>
      <w:r w:rsidR="00E813A0">
        <w:rPr>
          <w:lang w:val="en-US" w:eastAsia="en-US" w:bidi="en-US"/>
        </w:rPr>
        <w:t xml:space="preserve"> www</w:t>
      </w:r>
      <w:r>
        <w:rPr>
          <w:lang w:val="en-US" w:eastAsia="en-US" w:bidi="en-US"/>
        </w:rPr>
        <w:t xml:space="preserve">w.iss-cheb.cz </w:t>
      </w:r>
    </w:p>
    <w:p w:rsidR="002E4673" w:rsidRDefault="003310B3">
      <w:pPr>
        <w:pStyle w:val="Zkladntext20"/>
        <w:shd w:val="clear" w:color="auto" w:fill="auto"/>
        <w:spacing w:line="252" w:lineRule="auto"/>
      </w:pPr>
      <w:r>
        <w:t xml:space="preserve">IČ: </w:t>
      </w:r>
      <w:proofErr w:type="gramStart"/>
      <w:r>
        <w:t>00077461 D!Č:</w:t>
      </w:r>
      <w:proofErr w:type="gramEnd"/>
      <w:r>
        <w:t xml:space="preserve"> C200077461 </w:t>
      </w:r>
      <w:r w:rsidR="00E813A0">
        <w:t>IZO</w:t>
      </w:r>
      <w:r>
        <w:t>:130002046</w:t>
      </w:r>
    </w:p>
    <w:p w:rsidR="00E813A0" w:rsidRDefault="00E813A0">
      <w:pPr>
        <w:pStyle w:val="Nadpis10"/>
        <w:keepNext/>
        <w:keepLines/>
        <w:shd w:val="clear" w:color="auto" w:fill="auto"/>
      </w:pPr>
      <w:bookmarkStart w:id="1" w:name="bookmark1"/>
    </w:p>
    <w:p w:rsidR="002E4673" w:rsidRDefault="00E813A0" w:rsidP="00E813A0">
      <w:pPr>
        <w:pStyle w:val="Nadpis10"/>
        <w:keepNext/>
        <w:keepLines/>
        <w:shd w:val="clear" w:color="auto" w:fill="auto"/>
        <w:jc w:val="left"/>
      </w:pPr>
      <w:r>
        <w:tab/>
      </w:r>
      <w:r w:rsidR="003310B3">
        <w:t xml:space="preserve">Dodatek </w:t>
      </w:r>
      <w:proofErr w:type="spellStart"/>
      <w:proofErr w:type="gramStart"/>
      <w:r w:rsidR="003310B3">
        <w:t>č.l</w:t>
      </w:r>
      <w:proofErr w:type="spellEnd"/>
      <w:r w:rsidR="003310B3">
        <w:t xml:space="preserve"> ke</w:t>
      </w:r>
      <w:proofErr w:type="gramEnd"/>
      <w:r w:rsidR="003310B3">
        <w:t xml:space="preserve"> Smlouvě o zajištění dodávek obědů </w:t>
      </w:r>
      <w:bookmarkEnd w:id="1"/>
    </w:p>
    <w:p w:rsidR="00E813A0" w:rsidRDefault="00E813A0">
      <w:pPr>
        <w:pStyle w:val="Nadpis10"/>
        <w:keepNext/>
        <w:keepLines/>
        <w:shd w:val="clear" w:color="auto" w:fill="auto"/>
      </w:pPr>
    </w:p>
    <w:p w:rsidR="002E4673" w:rsidRDefault="003310B3">
      <w:pPr>
        <w:pStyle w:val="Zkladntext1"/>
        <w:shd w:val="clear" w:color="auto" w:fill="auto"/>
        <w:jc w:val="left"/>
      </w:pPr>
      <w:r>
        <w:t>uzavřený mezi stranami:</w:t>
      </w:r>
    </w:p>
    <w:p w:rsidR="00E813A0" w:rsidRDefault="003310B3">
      <w:pPr>
        <w:pStyle w:val="Zkladntext1"/>
        <w:shd w:val="clear" w:color="auto" w:fill="auto"/>
        <w:spacing w:after="0"/>
        <w:jc w:val="left"/>
      </w:pPr>
      <w:r>
        <w:rPr>
          <w:b/>
          <w:bCs/>
        </w:rPr>
        <w:t xml:space="preserve">Integrovaná střední škola Cheb, </w:t>
      </w:r>
      <w:r>
        <w:t>příspěvková organizace</w:t>
      </w:r>
    </w:p>
    <w:p w:rsidR="00E813A0" w:rsidRDefault="003310B3">
      <w:pPr>
        <w:pStyle w:val="Zkladntext1"/>
        <w:shd w:val="clear" w:color="auto" w:fill="auto"/>
        <w:spacing w:after="0"/>
        <w:jc w:val="left"/>
      </w:pPr>
      <w:r>
        <w:t xml:space="preserve"> sídlo: Obrněné brigády 2258/6, 350 02 Cheb </w:t>
      </w:r>
    </w:p>
    <w:p w:rsidR="002E4673" w:rsidRDefault="003310B3">
      <w:pPr>
        <w:pStyle w:val="Zkladntext1"/>
        <w:shd w:val="clear" w:color="auto" w:fill="auto"/>
        <w:spacing w:after="0"/>
        <w:jc w:val="left"/>
      </w:pPr>
      <w:r>
        <w:t>IČ: 00077461</w:t>
      </w:r>
    </w:p>
    <w:p w:rsidR="002E4673" w:rsidRDefault="003310B3">
      <w:pPr>
        <w:pStyle w:val="Zkladntext1"/>
        <w:shd w:val="clear" w:color="auto" w:fill="auto"/>
        <w:spacing w:after="0"/>
        <w:jc w:val="left"/>
      </w:pPr>
      <w:r>
        <w:t>DIČ: CZ00077461</w:t>
      </w:r>
    </w:p>
    <w:p w:rsidR="00E813A0" w:rsidRDefault="003310B3">
      <w:pPr>
        <w:pStyle w:val="Zkladntext1"/>
        <w:shd w:val="clear" w:color="auto" w:fill="auto"/>
        <w:spacing w:after="0"/>
        <w:jc w:val="left"/>
      </w:pPr>
      <w:r>
        <w:t>bankovní spojení: Komerční banka, a.s., pobočka Cheb</w:t>
      </w:r>
    </w:p>
    <w:p w:rsidR="002E4673" w:rsidRDefault="003310B3">
      <w:pPr>
        <w:pStyle w:val="Zkladntext1"/>
        <w:shd w:val="clear" w:color="auto" w:fill="auto"/>
        <w:spacing w:after="0"/>
        <w:jc w:val="left"/>
      </w:pPr>
      <w:r>
        <w:t>číslo účtu: 21636331/0100</w:t>
      </w:r>
    </w:p>
    <w:p w:rsidR="00E813A0" w:rsidRDefault="003310B3" w:rsidP="00E813A0">
      <w:pPr>
        <w:pStyle w:val="Zkladntext1"/>
        <w:shd w:val="clear" w:color="auto" w:fill="auto"/>
        <w:spacing w:after="0"/>
        <w:jc w:val="left"/>
      </w:pPr>
      <w:r>
        <w:t xml:space="preserve">zastoupená Mgr. Bc. Tomášem Maškem, ředitelem školy </w:t>
      </w:r>
    </w:p>
    <w:p w:rsidR="002E4673" w:rsidRDefault="003310B3">
      <w:pPr>
        <w:pStyle w:val="Zkladntext1"/>
        <w:shd w:val="clear" w:color="auto" w:fill="auto"/>
        <w:spacing w:after="740"/>
        <w:jc w:val="left"/>
      </w:pPr>
      <w:r>
        <w:t>(dále jen “poskytovatel“)</w:t>
      </w:r>
    </w:p>
    <w:p w:rsidR="002E4673" w:rsidRDefault="003310B3">
      <w:pPr>
        <w:pStyle w:val="Zkladntext1"/>
        <w:shd w:val="clear" w:color="auto" w:fill="auto"/>
        <w:spacing w:after="0"/>
        <w:jc w:val="left"/>
      </w:pPr>
      <w:r>
        <w:rPr>
          <w:b/>
          <w:bCs/>
        </w:rPr>
        <w:t>Svobodná chebská škola, základní škola a gymnázium s.r.o.</w:t>
      </w:r>
    </w:p>
    <w:p w:rsidR="002E4673" w:rsidRDefault="003310B3">
      <w:pPr>
        <w:pStyle w:val="Zkladntext1"/>
        <w:shd w:val="clear" w:color="auto" w:fill="auto"/>
        <w:spacing w:after="0"/>
        <w:jc w:val="left"/>
      </w:pPr>
      <w:r>
        <w:t xml:space="preserve">sídlo: Jánské náměstí, 256/15, 350 02 </w:t>
      </w:r>
      <w:r>
        <w:t>Cheb</w:t>
      </w:r>
    </w:p>
    <w:p w:rsidR="002E4673" w:rsidRDefault="003310B3">
      <w:pPr>
        <w:pStyle w:val="Zkladntext1"/>
        <w:shd w:val="clear" w:color="auto" w:fill="auto"/>
        <w:tabs>
          <w:tab w:val="left" w:pos="706"/>
        </w:tabs>
        <w:spacing w:after="0"/>
      </w:pPr>
      <w:r>
        <w:t>IČ:</w:t>
      </w:r>
      <w:r>
        <w:tab/>
        <w:t>252 493 55</w:t>
      </w:r>
    </w:p>
    <w:p w:rsidR="002E4673" w:rsidRDefault="003310B3">
      <w:pPr>
        <w:pStyle w:val="Zkladntext1"/>
        <w:shd w:val="clear" w:color="auto" w:fill="auto"/>
        <w:spacing w:after="0"/>
      </w:pPr>
      <w:r>
        <w:t>bankovní spojení:</w:t>
      </w:r>
    </w:p>
    <w:p w:rsidR="002E4673" w:rsidRDefault="003310B3">
      <w:pPr>
        <w:pStyle w:val="Zkladntext1"/>
        <w:shd w:val="clear" w:color="auto" w:fill="auto"/>
        <w:spacing w:after="0"/>
      </w:pPr>
      <w:r>
        <w:t xml:space="preserve">číslo </w:t>
      </w:r>
      <w:proofErr w:type="gramStart"/>
      <w:r>
        <w:t>účtu :</w:t>
      </w:r>
      <w:proofErr w:type="gramEnd"/>
    </w:p>
    <w:p w:rsidR="002E4673" w:rsidRDefault="003310B3">
      <w:pPr>
        <w:pStyle w:val="Zkladntext1"/>
        <w:shd w:val="clear" w:color="auto" w:fill="auto"/>
        <w:spacing w:after="0"/>
      </w:pPr>
      <w:r>
        <w:t xml:space="preserve">zastoupená Ing. Lenkou </w:t>
      </w:r>
      <w:proofErr w:type="spellStart"/>
      <w:r>
        <w:t>Malkovskou</w:t>
      </w:r>
      <w:proofErr w:type="spellEnd"/>
      <w:r>
        <w:t>, jednatelkou</w:t>
      </w:r>
    </w:p>
    <w:p w:rsidR="002E4673" w:rsidRDefault="003310B3">
      <w:pPr>
        <w:pStyle w:val="Zkladntext1"/>
        <w:shd w:val="clear" w:color="auto" w:fill="auto"/>
        <w:spacing w:after="480"/>
      </w:pPr>
      <w:r>
        <w:t>(dále jen “objednatel“)</w:t>
      </w:r>
    </w:p>
    <w:p w:rsidR="002E4673" w:rsidRDefault="003310B3">
      <w:pPr>
        <w:pStyle w:val="Zkladntext1"/>
        <w:shd w:val="clear" w:color="auto" w:fill="auto"/>
        <w:jc w:val="left"/>
      </w:pPr>
      <w:r>
        <w:t xml:space="preserve">Obě smluvní strany se dohodly na změně Smlouvy o poskytování stravování uzavřené mezi poskytovatelem a objednatelem dne </w:t>
      </w:r>
      <w:proofErr w:type="gramStart"/>
      <w:r>
        <w:t>25.8.2016</w:t>
      </w:r>
      <w:proofErr w:type="gramEnd"/>
      <w:r>
        <w:t xml:space="preserve"> (dál</w:t>
      </w:r>
      <w:r>
        <w:t>e jen „Smlouva“) následně:</w:t>
      </w:r>
    </w:p>
    <w:p w:rsidR="002E4673" w:rsidRDefault="003310B3">
      <w:pPr>
        <w:pStyle w:val="Zkladntext20"/>
        <w:shd w:val="clear" w:color="auto" w:fill="auto"/>
        <w:spacing w:after="240" w:line="240" w:lineRule="auto"/>
        <w:ind w:left="280"/>
        <w:jc w:val="center"/>
        <w:rPr>
          <w:sz w:val="20"/>
          <w:szCs w:val="20"/>
        </w:rPr>
      </w:pPr>
      <w:r>
        <w:rPr>
          <w:sz w:val="20"/>
          <w:szCs w:val="20"/>
        </w:rPr>
        <w:t>I.</w:t>
      </w:r>
    </w:p>
    <w:p w:rsidR="00E813A0" w:rsidRDefault="003310B3">
      <w:pPr>
        <w:pStyle w:val="Zkladntext1"/>
        <w:shd w:val="clear" w:color="auto" w:fill="auto"/>
        <w:spacing w:after="0" w:line="480" w:lineRule="auto"/>
        <w:jc w:val="left"/>
      </w:pPr>
      <w:r>
        <w:t xml:space="preserve">Na základě tohoto dodatku dochází k úpravě ceny stravného za oběd. </w:t>
      </w:r>
    </w:p>
    <w:p w:rsidR="002E4673" w:rsidRDefault="003310B3">
      <w:pPr>
        <w:pStyle w:val="Zkladntext1"/>
        <w:shd w:val="clear" w:color="auto" w:fill="auto"/>
        <w:spacing w:after="0" w:line="480" w:lineRule="auto"/>
        <w:jc w:val="left"/>
      </w:pPr>
      <w:r>
        <w:rPr>
          <w:i/>
          <w:iCs/>
        </w:rPr>
        <w:t>Článek III Smlouvy</w:t>
      </w:r>
      <w:r>
        <w:t xml:space="preserve"> se mění a nově zní takto:</w:t>
      </w:r>
    </w:p>
    <w:p w:rsidR="002E4673" w:rsidRDefault="003310B3">
      <w:pPr>
        <w:pStyle w:val="Nadpis30"/>
        <w:keepNext/>
        <w:keepLines/>
        <w:shd w:val="clear" w:color="auto" w:fill="auto"/>
        <w:spacing w:after="240" w:line="216" w:lineRule="auto"/>
        <w:ind w:left="280"/>
        <w:jc w:val="center"/>
      </w:pPr>
      <w:bookmarkStart w:id="2" w:name="bookmark2"/>
      <w:r>
        <w:t>III.</w:t>
      </w:r>
      <w:bookmarkEnd w:id="2"/>
    </w:p>
    <w:p w:rsidR="002E4673" w:rsidRDefault="003310B3" w:rsidP="00E813A0">
      <w:pPr>
        <w:pStyle w:val="Zkladntext1"/>
        <w:shd w:val="clear" w:color="auto" w:fill="auto"/>
      </w:pPr>
      <w:r>
        <w:t>Cena jednoho oběda je tvořena pořizovací cenou potravin jednoho oběda dle věkové skupiny strávníků (hrazeno ž</w:t>
      </w:r>
      <w:r>
        <w:t>ákem) a provozní režií (hrazeno objednatelem).</w:t>
      </w:r>
    </w:p>
    <w:p w:rsidR="002E4673" w:rsidRDefault="003310B3">
      <w:pPr>
        <w:pStyle w:val="Zkladntext1"/>
        <w:shd w:val="clear" w:color="auto" w:fill="auto"/>
        <w:ind w:right="320"/>
      </w:pPr>
      <w:r>
        <w:t>Cena jednoho oběda placená žákem ve věkové skupině strávníků 7 - 10 let činí 26,</w:t>
      </w:r>
      <w:r w:rsidR="00E813A0">
        <w:t>--</w:t>
      </w:r>
      <w:r>
        <w:t xml:space="preserve"> Kč; v ostatních věkových skupinách strávníků: ve věkové skupině 11 - 14 let a ve věkové skupině strávníků 15 a více let činí 30</w:t>
      </w:r>
      <w:r>
        <w:t>,</w:t>
      </w:r>
      <w:r w:rsidR="00E813A0">
        <w:t>--</w:t>
      </w:r>
      <w:r>
        <w:t xml:space="preserve"> Kč. Produktivní práce žáků Integrované střední školy Cheb, příspěvkové organizace nepodléhá DPH, a proto je cena oběda placená žákem objednatele pro uvedenou skupinu strávníků konečná.</w:t>
      </w:r>
    </w:p>
    <w:p w:rsidR="002E4673" w:rsidRDefault="003310B3">
      <w:pPr>
        <w:pStyle w:val="Zkladntext1"/>
        <w:shd w:val="clear" w:color="auto" w:fill="auto"/>
        <w:ind w:right="320"/>
      </w:pPr>
      <w:r>
        <w:t xml:space="preserve">Žáci a studenti objednatele platí poskytovateli za poskytnutý oběd </w:t>
      </w:r>
      <w:r>
        <w:t>vždy pouze částku odpovídající ceně potravin v souladu s vyhláškou o školním stravování (dále jen cena potravin), která činí maximálně částku finančního limitu uvedenou v příloze č. 2 k vyhlášce o školním stravování a která je pro účely této smlouvy konkre</w:t>
      </w:r>
      <w:r>
        <w:t>tizována výše v tomto článku smlouvy.</w:t>
      </w:r>
    </w:p>
    <w:p w:rsidR="002E4673" w:rsidRDefault="003310B3">
      <w:pPr>
        <w:pStyle w:val="Zkladntext1"/>
        <w:shd w:val="clear" w:color="auto" w:fill="auto"/>
        <w:ind w:right="320"/>
      </w:pPr>
      <w:r>
        <w:t>Poskytovatel odpovídá za to, že cena potravin nepřekročí finanční limity na nákup potravin stanovené v příloze č. 2 vyhlášky o školním stravování. Strávníkovi bude umožněn výběr z aktuálního menu tak, aby průměrná měsí</w:t>
      </w:r>
      <w:r>
        <w:t>ční spotřeba vybraných druhů potravin na strávníka a den dle věkových skupin strávníků (příloha č. 1 vyhlášky o školním stravování) mohla být při vhodné kombinaci stravy dodržena.</w:t>
      </w:r>
      <w:r>
        <w:br w:type="page"/>
      </w:r>
    </w:p>
    <w:p w:rsidR="002E4673" w:rsidRDefault="003310B3">
      <w:pPr>
        <w:pStyle w:val="Zkladntext1"/>
        <w:shd w:val="clear" w:color="auto" w:fill="auto"/>
        <w:spacing w:after="480"/>
        <w:ind w:right="340"/>
      </w:pPr>
      <w:r>
        <w:lastRenderedPageBreak/>
        <w:t xml:space="preserve">Dle vyhlášky MŠMT č. 107/2005 Sb., o školním stravování hradí žák jen výši </w:t>
      </w:r>
      <w:r>
        <w:t>finančního normativu. Provozní režie je hrazena poskytovateli přímo objednatelem a činí 11,11 Kč zajeden oběd pro všechny věkové kategorie strávníků. Tato režie bude poskytovatelem fakturována objednateli měsíčně zpětně do 15. dne v následujícím měsíci pod</w:t>
      </w:r>
      <w:r>
        <w:t>le skutečného množství objednaných obědů žáky či studenty objednatele v daném kalendářním měsíci (počet objednaných obědů vyplývá ze zřízeného elektronického systému poskytovatele). V případě, že objednatel považuje částku fakturovanou dle tohoto článku sm</w:t>
      </w:r>
      <w:r>
        <w:t>louvy za nesprávnou, je povinen na to poskytovatele upozornit bezodkladně po obdržení příslušné faktury.</w:t>
      </w:r>
    </w:p>
    <w:p w:rsidR="002E4673" w:rsidRDefault="003310B3">
      <w:pPr>
        <w:pStyle w:val="Nadpis30"/>
        <w:keepNext/>
        <w:keepLines/>
        <w:shd w:val="clear" w:color="auto" w:fill="auto"/>
        <w:spacing w:after="220" w:line="240" w:lineRule="auto"/>
        <w:ind w:left="4620"/>
      </w:pPr>
      <w:bookmarkStart w:id="3" w:name="bookmark3"/>
      <w:r>
        <w:t>IV.</w:t>
      </w:r>
      <w:bookmarkEnd w:id="3"/>
    </w:p>
    <w:p w:rsidR="002E4673" w:rsidRDefault="003310B3">
      <w:pPr>
        <w:pStyle w:val="Zkladntext1"/>
        <w:shd w:val="clear" w:color="auto" w:fill="auto"/>
        <w:spacing w:after="0"/>
        <w:jc w:val="left"/>
        <w:sectPr w:rsidR="002E4673">
          <w:pgSz w:w="11900" w:h="16840"/>
          <w:pgMar w:top="457" w:right="941" w:bottom="621" w:left="1053" w:header="29" w:footer="193" w:gutter="0"/>
          <w:pgNumType w:start="1"/>
          <w:cols w:space="720"/>
          <w:noEndnote/>
          <w:docGrid w:linePitch="360"/>
        </w:sectPr>
      </w:pPr>
      <w:r>
        <w:t xml:space="preserve">Tento dodatek nabývá účinnosti dnem </w:t>
      </w:r>
      <w:proofErr w:type="gramStart"/>
      <w:r>
        <w:t>1.2.2018</w:t>
      </w:r>
      <w:proofErr w:type="gramEnd"/>
      <w:r>
        <w:t>, byl vypracován ve dvou vyhotoveních. Odběratel potvrzuje podpisem tohoto</w:t>
      </w:r>
      <w:r>
        <w:t xml:space="preserve"> dodatku, že zároveň převzal jeden jeho stejnopis.</w:t>
      </w:r>
    </w:p>
    <w:p w:rsidR="002E4673" w:rsidRDefault="002E4673">
      <w:pPr>
        <w:spacing w:line="240" w:lineRule="exact"/>
        <w:rPr>
          <w:sz w:val="19"/>
          <w:szCs w:val="19"/>
        </w:rPr>
      </w:pPr>
    </w:p>
    <w:p w:rsidR="002E4673" w:rsidRDefault="002E4673">
      <w:pPr>
        <w:spacing w:line="240" w:lineRule="exact"/>
        <w:rPr>
          <w:sz w:val="19"/>
          <w:szCs w:val="19"/>
        </w:rPr>
      </w:pPr>
    </w:p>
    <w:p w:rsidR="002E4673" w:rsidRDefault="002E4673">
      <w:pPr>
        <w:spacing w:before="49" w:after="49" w:line="240" w:lineRule="exact"/>
        <w:rPr>
          <w:sz w:val="19"/>
          <w:szCs w:val="19"/>
        </w:rPr>
      </w:pPr>
    </w:p>
    <w:p w:rsidR="002E4673" w:rsidRDefault="002E4673">
      <w:pPr>
        <w:spacing w:line="14" w:lineRule="exact"/>
        <w:sectPr w:rsidR="002E4673">
          <w:type w:val="continuous"/>
          <w:pgSz w:w="11900" w:h="16840"/>
          <w:pgMar w:top="2127" w:right="0" w:bottom="2127" w:left="0" w:header="0" w:footer="3" w:gutter="0"/>
          <w:cols w:space="720"/>
          <w:noEndnote/>
          <w:docGrid w:linePitch="360"/>
        </w:sectPr>
      </w:pPr>
    </w:p>
    <w:p w:rsidR="002E4673" w:rsidRDefault="002E4673">
      <w:pPr>
        <w:spacing w:line="14" w:lineRule="exact"/>
      </w:pPr>
    </w:p>
    <w:p w:rsidR="002E4673" w:rsidRDefault="00E813A0" w:rsidP="00E813A0">
      <w:pPr>
        <w:pStyle w:val="Zkladntext1"/>
        <w:shd w:val="clear" w:color="auto" w:fill="auto"/>
        <w:spacing w:after="0"/>
      </w:pPr>
      <w:r>
        <w:pict>
          <v:shape id="_x0000_s1033" type="#_x0000_t202" style="position:absolute;left:0;text-align:left;margin-left:52.25pt;margin-top:.3pt;width:156.25pt;height:50.6pt;z-index:-125829371;mso-wrap-distance-left:0;mso-wrap-distance-right:0;mso-position-horizontal-relative:page" filled="f" stroked="f">
            <v:textbox style="mso-fit-shape-to-text:t" inset="0,0,0,0">
              <w:txbxContent>
                <w:p w:rsidR="002E4673" w:rsidRDefault="003310B3">
                  <w:pPr>
                    <w:pStyle w:val="Titulekobrzku0"/>
                    <w:shd w:val="clear" w:color="auto" w:fill="auto"/>
                  </w:pPr>
                  <w:r>
                    <w:t>V Chebu dne</w:t>
                  </w:r>
                  <w:r w:rsidR="00E813A0">
                    <w:t xml:space="preserve"> </w:t>
                  </w:r>
                  <w:proofErr w:type="gramStart"/>
                  <w:r w:rsidR="00E813A0">
                    <w:t>4.1.2018</w:t>
                  </w:r>
                  <w:proofErr w:type="gramEnd"/>
                </w:p>
                <w:p w:rsidR="00E813A0" w:rsidRDefault="00E813A0">
                  <w:pPr>
                    <w:pStyle w:val="Titulekobrzku0"/>
                    <w:shd w:val="clear" w:color="auto" w:fill="auto"/>
                  </w:pPr>
                </w:p>
                <w:p w:rsidR="00E813A0" w:rsidRDefault="00E813A0">
                  <w:pPr>
                    <w:pStyle w:val="Titulekobrzku0"/>
                    <w:shd w:val="clear" w:color="auto" w:fill="auto"/>
                  </w:pPr>
                  <w:r>
                    <w:t xml:space="preserve">podpis </w:t>
                  </w:r>
                  <w:proofErr w:type="spellStart"/>
                  <w:r>
                    <w:t>Mgr.Bc</w:t>
                  </w:r>
                  <w:proofErr w:type="spellEnd"/>
                  <w:r>
                    <w:t>. Tomáš Mašek</w:t>
                  </w:r>
                </w:p>
              </w:txbxContent>
            </v:textbox>
            <w10:wrap type="square" anchorx="page"/>
          </v:shape>
        </w:pict>
      </w:r>
      <w:r w:rsidR="003310B3">
        <w:t xml:space="preserve">V Chebu </w:t>
      </w:r>
      <w:r>
        <w:t xml:space="preserve">dne </w:t>
      </w:r>
      <w:proofErr w:type="gramStart"/>
      <w:r>
        <w:t>10.1.2018</w:t>
      </w:r>
      <w:proofErr w:type="gramEnd"/>
    </w:p>
    <w:p w:rsidR="00E813A0" w:rsidRDefault="00E813A0" w:rsidP="00E813A0">
      <w:pPr>
        <w:pStyle w:val="Zkladntext1"/>
        <w:shd w:val="clear" w:color="auto" w:fill="auto"/>
        <w:spacing w:after="0"/>
      </w:pPr>
    </w:p>
    <w:p w:rsidR="00E813A0" w:rsidRDefault="00E813A0" w:rsidP="00E813A0">
      <w:pPr>
        <w:pStyle w:val="Zkladntext1"/>
        <w:shd w:val="clear" w:color="auto" w:fill="auto"/>
        <w:spacing w:after="0"/>
      </w:pPr>
      <w:r>
        <w:t xml:space="preserve">podpis </w:t>
      </w:r>
      <w:proofErr w:type="spellStart"/>
      <w:proofErr w:type="gramStart"/>
      <w:r>
        <w:t>Ing.Lenka</w:t>
      </w:r>
      <w:proofErr w:type="spellEnd"/>
      <w:proofErr w:type="gramEnd"/>
      <w:r>
        <w:t xml:space="preserve"> </w:t>
      </w:r>
      <w:proofErr w:type="spellStart"/>
      <w:r>
        <w:t>Malkovská</w:t>
      </w:r>
      <w:proofErr w:type="spellEnd"/>
    </w:p>
    <w:p w:rsidR="00E813A0" w:rsidRDefault="00E813A0">
      <w:pPr>
        <w:pStyle w:val="Zkladntext1"/>
        <w:shd w:val="clear" w:color="auto" w:fill="auto"/>
        <w:spacing w:after="740"/>
      </w:pPr>
    </w:p>
    <w:p w:rsidR="00E813A0" w:rsidRDefault="00E813A0">
      <w:pPr>
        <w:pStyle w:val="Zkladntext1"/>
        <w:shd w:val="clear" w:color="auto" w:fill="auto"/>
        <w:spacing w:after="740"/>
      </w:pPr>
    </w:p>
    <w:p w:rsidR="00E813A0" w:rsidRDefault="00E813A0" w:rsidP="00E813A0">
      <w:pPr>
        <w:pStyle w:val="Zkladntext1"/>
        <w:shd w:val="clear" w:color="auto" w:fill="auto"/>
        <w:spacing w:after="740"/>
        <w:jc w:val="left"/>
      </w:pPr>
    </w:p>
    <w:sectPr w:rsidR="00E813A0" w:rsidSect="002E4673">
      <w:type w:val="continuous"/>
      <w:pgSz w:w="11900" w:h="16840"/>
      <w:pgMar w:top="2127" w:right="1832" w:bottom="2127" w:left="73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0B3" w:rsidRDefault="003310B3" w:rsidP="002E4673">
      <w:r>
        <w:separator/>
      </w:r>
    </w:p>
  </w:endnote>
  <w:endnote w:type="continuationSeparator" w:id="0">
    <w:p w:rsidR="003310B3" w:rsidRDefault="003310B3" w:rsidP="002E4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0B3" w:rsidRDefault="003310B3"/>
  </w:footnote>
  <w:footnote w:type="continuationSeparator" w:id="0">
    <w:p w:rsidR="003310B3" w:rsidRDefault="003310B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E4673"/>
    <w:rsid w:val="002E4673"/>
    <w:rsid w:val="003310B3"/>
    <w:rsid w:val="00E8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E467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sid w:val="002E4673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sid w:val="002E467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sid w:val="002E467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2E467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sid w:val="002E4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sid w:val="002E4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sid w:val="002E4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sid w:val="002E4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2E4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50">
    <w:name w:val="Základní text (5)"/>
    <w:basedOn w:val="Normln"/>
    <w:link w:val="Zkladntext5"/>
    <w:rsid w:val="002E4673"/>
    <w:pPr>
      <w:shd w:val="clear" w:color="auto" w:fill="FFFFFF"/>
    </w:pPr>
    <w:rPr>
      <w:rFonts w:ascii="Arial" w:eastAsia="Arial" w:hAnsi="Arial" w:cs="Arial"/>
      <w:i/>
      <w:iCs/>
      <w:sz w:val="32"/>
      <w:szCs w:val="32"/>
    </w:rPr>
  </w:style>
  <w:style w:type="paragraph" w:customStyle="1" w:styleId="Nadpis20">
    <w:name w:val="Nadpis #2"/>
    <w:basedOn w:val="Normln"/>
    <w:link w:val="Nadpis2"/>
    <w:rsid w:val="002E4673"/>
    <w:pPr>
      <w:shd w:val="clear" w:color="auto" w:fill="FFFFFF"/>
      <w:spacing w:line="221" w:lineRule="auto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2E4673"/>
    <w:pPr>
      <w:shd w:val="clear" w:color="auto" w:fill="FFFFFF"/>
      <w:spacing w:after="60" w:line="245" w:lineRule="auto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2E4673"/>
    <w:pPr>
      <w:shd w:val="clear" w:color="auto" w:fill="FFFFFF"/>
      <w:spacing w:after="240"/>
      <w:jc w:val="right"/>
    </w:pPr>
    <w:rPr>
      <w:rFonts w:ascii="Arial" w:eastAsia="Arial" w:hAnsi="Arial" w:cs="Arial"/>
      <w:sz w:val="12"/>
      <w:szCs w:val="12"/>
    </w:rPr>
  </w:style>
  <w:style w:type="paragraph" w:customStyle="1" w:styleId="Nadpis10">
    <w:name w:val="Nadpis #1"/>
    <w:basedOn w:val="Normln"/>
    <w:link w:val="Nadpis1"/>
    <w:rsid w:val="002E4673"/>
    <w:pPr>
      <w:shd w:val="clear" w:color="auto" w:fill="FFFFFF"/>
      <w:spacing w:after="120"/>
      <w:ind w:right="240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rsid w:val="002E4673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rsid w:val="002E4673"/>
    <w:pPr>
      <w:shd w:val="clear" w:color="auto" w:fill="FFFFFF"/>
      <w:spacing w:after="230" w:line="228" w:lineRule="auto"/>
      <w:ind w:left="245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rsid w:val="002E467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2E4673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iss-che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2866</Characters>
  <Application>Microsoft Office Word</Application>
  <DocSecurity>0</DocSecurity>
  <Lines>23</Lines>
  <Paragraphs>6</Paragraphs>
  <ScaleCrop>false</ScaleCrop>
  <Company>Hewlett-Packard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KM_C284e-20180207152632</dc:title>
  <dc:subject/>
  <dc:creator/>
  <cp:keywords/>
  <cp:lastModifiedBy>Pisecka</cp:lastModifiedBy>
  <cp:revision>2</cp:revision>
  <dcterms:created xsi:type="dcterms:W3CDTF">2018-02-07T13:17:00Z</dcterms:created>
  <dcterms:modified xsi:type="dcterms:W3CDTF">2018-02-07T13:23:00Z</dcterms:modified>
</cp:coreProperties>
</file>