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0"/>
        <w:gridCol w:w="2460"/>
      </w:tblGrid>
      <w:tr w:rsidR="00267D98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6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67D98" w:rsidRDefault="005272F9">
            <w:pPr>
              <w:spacing w:line="59" w:lineRule="exact"/>
              <w:ind w:left="253"/>
              <w:rPr>
                <w:rFonts w:ascii="Times New Roman" w:hAnsi="Times New Roman"/>
                <w:b/>
                <w:color w:val="000000"/>
                <w:lang w:val="cs-C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val="cs-CZ"/>
              </w:rPr>
              <w:t>o</w:t>
            </w:r>
          </w:p>
          <w:p w:rsidR="00267D98" w:rsidRDefault="005272F9">
            <w:pPr>
              <w:tabs>
                <w:tab w:val="right" w:pos="6592"/>
              </w:tabs>
              <w:spacing w:before="72" w:line="162" w:lineRule="exact"/>
              <w:ind w:right="328"/>
              <w:jc w:val="right"/>
              <w:rPr>
                <w:rFonts w:ascii="Times New Roman" w:hAnsi="Times New Roman"/>
                <w:color w:val="000000"/>
                <w:spacing w:val="18"/>
                <w:w w:val="95"/>
                <w:sz w:val="1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8"/>
                <w:w w:val="95"/>
                <w:sz w:val="14"/>
                <w:lang w:val="cs-CZ"/>
              </w:rPr>
              <w:t>■</w:t>
            </w:r>
            <w:r>
              <w:rPr>
                <w:rFonts w:ascii="Times New Roman" w:hAnsi="Times New Roman"/>
                <w:color w:val="000000"/>
                <w:spacing w:val="18"/>
                <w:sz w:val="6"/>
                <w:lang w:val="cs-CZ"/>
              </w:rPr>
              <w:t xml:space="preserve">- </w:t>
            </w:r>
            <w:r>
              <w:rPr>
                <w:rFonts w:ascii="Arial" w:hAnsi="Arial"/>
                <w:color w:val="000000"/>
                <w:spacing w:val="18"/>
                <w:w w:val="95"/>
                <w:sz w:val="11"/>
                <w:lang w:val="cs-CZ"/>
              </w:rPr>
              <w:t>,1,</w:t>
            </w:r>
            <w:r>
              <w:rPr>
                <w:rFonts w:ascii="Times New Roman" w:hAnsi="Times New Roman"/>
                <w:b/>
                <w:color w:val="000000"/>
                <w:spacing w:val="18"/>
                <w:lang w:val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spacing w:val="18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3"/>
                <w:lang w:val="cs-CZ"/>
              </w:rPr>
              <w:t>STŘEDNÍ ŠKOLA AUTOMOBILNÍ, KRNOV,</w:t>
            </w:r>
          </w:p>
          <w:p w:rsidR="00267D98" w:rsidRDefault="005272F9">
            <w:pPr>
              <w:spacing w:line="38" w:lineRule="exact"/>
              <w:ind w:left="163" w:right="5688" w:firstLine="953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o </w:t>
            </w:r>
            <w:r>
              <w:rPr>
                <w:rFonts w:ascii="Times New Roman" w:hAnsi="Times New Roman"/>
                <w:b/>
                <w:color w:val="000000"/>
                <w:spacing w:val="120"/>
                <w:lang w:val="cs-CZ"/>
              </w:rPr>
              <w:t xml:space="preserve">... o </w:t>
            </w:r>
            <w:r>
              <w:rPr>
                <w:rFonts w:ascii="Times New Roman" w:hAnsi="Times New Roman"/>
                <w:b/>
                <w:color w:val="000000"/>
                <w:spacing w:val="-12"/>
                <w:lang w:val="cs-CZ"/>
              </w:rPr>
              <w:t>...</w:t>
            </w:r>
          </w:p>
          <w:p w:rsidR="00267D98" w:rsidRDefault="005272F9">
            <w:pPr>
              <w:tabs>
                <w:tab w:val="left" w:pos="1099"/>
                <w:tab w:val="left" w:pos="1873"/>
              </w:tabs>
              <w:spacing w:line="72" w:lineRule="exact"/>
              <w:ind w:left="163"/>
              <w:rPr>
                <w:rFonts w:ascii="Times New Roman" w:hAnsi="Times New Roman"/>
                <w:b/>
                <w:color w:val="000000"/>
                <w:spacing w:val="-2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8"/>
                <w:lang w:val="cs-CZ"/>
              </w:rPr>
              <w:t>..,</w:t>
            </w:r>
            <w:r>
              <w:rPr>
                <w:rFonts w:ascii="Times New Roman" w:hAnsi="Times New Roman"/>
                <w:b/>
                <w:color w:val="000000"/>
                <w:spacing w:val="-28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52"/>
                <w:lang w:val="cs-CZ"/>
              </w:rPr>
              <w:t>'..</w:t>
            </w:r>
            <w:r>
              <w:rPr>
                <w:rFonts w:ascii="Times New Roman" w:hAnsi="Times New Roman"/>
                <w:b/>
                <w:color w:val="000000"/>
                <w:spacing w:val="-52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16"/>
                <w:sz w:val="25"/>
                <w:lang w:val="cs-CZ"/>
              </w:rPr>
              <w:t xml:space="preserve">příspěvková </w:t>
            </w:r>
            <w:r>
              <w:rPr>
                <w:rFonts w:ascii="Times New Roman" w:hAnsi="Times New Roman"/>
                <w:b/>
                <w:color w:val="000000"/>
                <w:spacing w:val="16"/>
                <w:lang w:val="cs-CZ"/>
              </w:rPr>
              <w:t>organizace</w:t>
            </w:r>
          </w:p>
          <w:p w:rsidR="00267D98" w:rsidRDefault="005272F9">
            <w:pPr>
              <w:tabs>
                <w:tab w:val="right" w:pos="1228"/>
              </w:tabs>
              <w:spacing w:line="100" w:lineRule="exact"/>
              <w:ind w:left="163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ab/>
              <w:t>.</w:t>
            </w:r>
          </w:p>
          <w:p w:rsidR="00267D98" w:rsidRDefault="005272F9">
            <w:pPr>
              <w:numPr>
                <w:ilvl w:val="0"/>
                <w:numId w:val="1"/>
              </w:numPr>
              <w:tabs>
                <w:tab w:val="clear" w:pos="1008"/>
                <w:tab w:val="decimal" w:pos="1171"/>
                <w:tab w:val="right" w:pos="5239"/>
              </w:tabs>
              <w:spacing w:line="150" w:lineRule="exact"/>
              <w:ind w:left="163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,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14"/>
                <w:sz w:val="20"/>
                <w:lang w:val="cs-CZ"/>
              </w:rPr>
              <w:t>Adresa: 794 01 Krnov, Opavská 49</w:t>
            </w:r>
          </w:p>
          <w:p w:rsidR="00267D98" w:rsidRDefault="005272F9">
            <w:pPr>
              <w:tabs>
                <w:tab w:val="left" w:pos="1099"/>
                <w:tab w:val="left" w:pos="1873"/>
                <w:tab w:val="right" w:pos="5275"/>
              </w:tabs>
              <w:spacing w:line="211" w:lineRule="exact"/>
              <w:ind w:left="163"/>
              <w:rPr>
                <w:rFonts w:ascii="Times New Roman" w:hAnsi="Times New Roman"/>
                <w:b/>
                <w:color w:val="000000"/>
                <w:spacing w:val="-34"/>
                <w:sz w:val="1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34"/>
                <w:sz w:val="14"/>
                <w:lang w:val="cs-CZ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34"/>
                <w:w w:val="120"/>
                <w:sz w:val="21"/>
              </w:rPr>
              <w:t>▪</w:t>
            </w:r>
            <w:r>
              <w:rPr>
                <w:rFonts w:ascii="Times New Roman" w:hAnsi="Times New Roman"/>
                <w:b/>
                <w:color w:val="000000"/>
                <w:spacing w:val="-34"/>
                <w:w w:val="120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34"/>
                <w:sz w:val="14"/>
                <w:lang w:val="cs-CZ"/>
              </w:rPr>
              <w:t>-</w:t>
            </w:r>
            <w:r>
              <w:rPr>
                <w:rFonts w:ascii="Times New Roman" w:hAnsi="Times New Roman"/>
                <w:b/>
                <w:color w:val="000000"/>
                <w:spacing w:val="-34"/>
                <w:sz w:val="14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lang w:val="cs-CZ"/>
              </w:rPr>
              <w:t>\</w:t>
            </w:r>
            <w:r>
              <w:rPr>
                <w:rFonts w:ascii="Times New Roman" w:hAnsi="Times New Roman"/>
                <w:color w:val="000000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000000"/>
                <w:vertAlign w:val="superscript"/>
                <w:lang w:val="cs-CZ"/>
              </w:rPr>
              <w:t>l</w:t>
            </w:r>
            <w:r>
              <w:rPr>
                <w:rFonts w:ascii="Times New Roman" w:hAnsi="Times New Roman"/>
                <w:b/>
                <w:color w:val="000000"/>
                <w:sz w:val="14"/>
                <w:lang w:val="cs-CZ"/>
              </w:rPr>
              <w:t>' ;</w:t>
            </w:r>
            <w:r>
              <w:rPr>
                <w:rFonts w:ascii="Times New Roman" w:hAnsi="Times New Roman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14"/>
                <w:lang w:val="cs-CZ"/>
              </w:rPr>
              <w:t>554 611 557 Fax: 554 625 946</w:t>
            </w:r>
          </w:p>
          <w:p w:rsidR="00267D98" w:rsidRDefault="005272F9">
            <w:pPr>
              <w:spacing w:line="85" w:lineRule="exact"/>
              <w:ind w:left="253"/>
              <w:rPr>
                <w:rFonts w:ascii="Times New Roman" w:hAnsi="Times New Roman"/>
                <w:color w:val="000000"/>
                <w:spacing w:val="42"/>
                <w:w w:val="90"/>
                <w:sz w:val="1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2"/>
                <w:w w:val="90"/>
                <w:sz w:val="11"/>
                <w:lang w:val="cs-CZ"/>
              </w:rPr>
              <w:t>,ď</w:t>
            </w:r>
            <w:r>
              <w:rPr>
                <w:rFonts w:ascii="Times New Roman" w:hAnsi="Times New Roman"/>
                <w:color w:val="000000"/>
                <w:spacing w:val="42"/>
                <w:lang w:val="cs-CZ"/>
              </w:rPr>
              <w:t xml:space="preserve"> ,y </w:t>
            </w:r>
          </w:p>
          <w:p w:rsidR="00267D98" w:rsidRDefault="005272F9">
            <w:pPr>
              <w:tabs>
                <w:tab w:val="right" w:pos="6520"/>
              </w:tabs>
              <w:spacing w:line="222" w:lineRule="exact"/>
              <w:ind w:right="328"/>
              <w:jc w:val="right"/>
              <w:rPr>
                <w:rFonts w:ascii="Arial" w:hAnsi="Arial"/>
                <w:color w:val="000000"/>
                <w:w w:val="95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w w:val="95"/>
                <w:sz w:val="11"/>
                <w:lang w:val="cs-CZ"/>
              </w:rPr>
              <w:t>A ON</w:t>
            </w:r>
            <w:r>
              <w:rPr>
                <w:rFonts w:ascii="Arial" w:hAnsi="Arial"/>
                <w:color w:val="000000"/>
                <w:w w:val="95"/>
                <w:sz w:val="11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21"/>
                <w:sz w:val="20"/>
                <w:lang w:val="cs-CZ"/>
              </w:rPr>
              <w:t>E-mail:</w:t>
            </w:r>
            <w:r>
              <w:rPr>
                <w:rFonts w:ascii="Times New Roman" w:hAnsi="Times New Roman"/>
                <w:color w:val="286D92"/>
                <w:spacing w:val="21"/>
                <w:sz w:val="20"/>
                <w:u w:val="single"/>
                <w:lang w:val="cs-CZ"/>
              </w:rPr>
              <w:t xml:space="preserve"> skolag,ssa-krnov.cz</w:t>
            </w:r>
            <w:r>
              <w:rPr>
                <w:rFonts w:ascii="Times New Roman" w:hAnsi="Times New Roman"/>
                <w:color w:val="000000"/>
                <w:spacing w:val="21"/>
                <w:sz w:val="20"/>
                <w:lang w:val="cs-CZ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spacing w:val="21"/>
                  <w:sz w:val="20"/>
                  <w:u w:val="single"/>
                  <w:lang w:val="cs-CZ"/>
                </w:rPr>
                <w:t>www.ssa-krnov.cz</w:t>
              </w:r>
            </w:hyperlink>
          </w:p>
        </w:tc>
        <w:tc>
          <w:tcPr>
            <w:tcW w:w="24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D98" w:rsidRDefault="005272F9">
            <w:pPr>
              <w:spacing w:before="144"/>
              <w:ind w:right="451"/>
              <w:jc w:val="right"/>
              <w:rPr>
                <w:rFonts w:ascii="Arial" w:hAnsi="Arial"/>
                <w:color w:val="286D92"/>
                <w:spacing w:val="4"/>
                <w:sz w:val="15"/>
                <w:lang w:val="cs-CZ"/>
              </w:rPr>
            </w:pPr>
            <w:r>
              <w:rPr>
                <w:rFonts w:ascii="Arial" w:hAnsi="Arial"/>
                <w:color w:val="286D92"/>
                <w:spacing w:val="4"/>
                <w:sz w:val="15"/>
                <w:lang w:val="cs-CZ"/>
              </w:rPr>
              <w:t>Příspěvková organizace</w:t>
            </w:r>
          </w:p>
          <w:p w:rsidR="00267D98" w:rsidRDefault="005272F9">
            <w:pPr>
              <w:spacing w:line="206" w:lineRule="auto"/>
              <w:ind w:right="451"/>
              <w:jc w:val="right"/>
              <w:rPr>
                <w:rFonts w:ascii="Tahoma" w:hAnsi="Tahoma"/>
                <w:b/>
                <w:color w:val="286D92"/>
                <w:spacing w:val="2"/>
                <w:sz w:val="10"/>
                <w:lang w:val="cs-CZ"/>
              </w:rPr>
            </w:pPr>
            <w:r>
              <w:rPr>
                <w:rFonts w:ascii="Tahoma" w:hAnsi="Tahoma"/>
                <w:b/>
                <w:color w:val="286D92"/>
                <w:spacing w:val="2"/>
                <w:sz w:val="10"/>
                <w:lang w:val="cs-CZ"/>
              </w:rPr>
              <w:t>Moravskoslezskefio kraje</w:t>
            </w:r>
          </w:p>
        </w:tc>
      </w:tr>
    </w:tbl>
    <w:p w:rsidR="00267D98" w:rsidRDefault="00267D98">
      <w:pPr>
        <w:spacing w:after="160" w:line="20" w:lineRule="exact"/>
      </w:pPr>
    </w:p>
    <w:p w:rsidR="00267D98" w:rsidRDefault="005272F9">
      <w:pPr>
        <w:spacing w:before="844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5080</wp:posOffset>
                </wp:positionV>
                <wp:extent cx="5404485" cy="0"/>
                <wp:effectExtent l="5080" t="8890" r="1016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257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3BD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.4pt" to="44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" strokecolor="#52575a" strokeweight=".7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993"/>
      </w:tblGrid>
      <w:tr w:rsidR="00267D98">
        <w:tblPrEx>
          <w:tblCellMar>
            <w:top w:w="0" w:type="dxa"/>
            <w:bottom w:w="0" w:type="dxa"/>
          </w:tblCellMar>
        </w:tblPrEx>
        <w:trPr>
          <w:trHeight w:hRule="exact" w:val="1689"/>
        </w:trPr>
        <w:tc>
          <w:tcPr>
            <w:tcW w:w="4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D98" w:rsidRDefault="005272F9">
            <w:pPr>
              <w:ind w:right="3492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VAŠE ZN.: ZE DNE:</w:t>
            </w:r>
          </w:p>
          <w:p w:rsidR="00267D98" w:rsidRDefault="005272F9">
            <w:pPr>
              <w:ind w:left="19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NAŠE ZN.:</w:t>
            </w:r>
          </w:p>
          <w:p w:rsidR="00267D98" w:rsidRDefault="005272F9">
            <w:pPr>
              <w:tabs>
                <w:tab w:val="right" w:pos="3554"/>
              </w:tabs>
              <w:ind w:left="19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VYŘIZUJE: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 xml:space="preserve">Ing. </w:t>
            </w:r>
            <w:r>
              <w:rPr>
                <w:rFonts w:ascii="Times New Roman" w:hAnsi="Times New Roman"/>
                <w:color w:val="000000"/>
                <w:lang w:val="cs-CZ"/>
              </w:rPr>
              <w:t>Pavlína Balcárková</w:t>
            </w:r>
          </w:p>
          <w:p w:rsidR="00267D98" w:rsidRDefault="005272F9">
            <w:pPr>
              <w:tabs>
                <w:tab w:val="right" w:pos="2524"/>
              </w:tabs>
              <w:spacing w:before="36" w:line="204" w:lineRule="auto"/>
              <w:ind w:left="19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TEL.: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lang w:val="cs-CZ"/>
              </w:rPr>
              <w:t>552 302 032</w:t>
            </w:r>
          </w:p>
          <w:p w:rsidR="00267D98" w:rsidRDefault="005272F9">
            <w:pPr>
              <w:tabs>
                <w:tab w:val="right" w:pos="2420"/>
              </w:tabs>
              <w:spacing w:before="36" w:line="216" w:lineRule="auto"/>
              <w:ind w:left="19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DATUM: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>01.11.2017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D98" w:rsidRDefault="005272F9">
            <w:pPr>
              <w:spacing w:before="108" w:line="213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Petr Malota</w:t>
            </w:r>
          </w:p>
          <w:p w:rsidR="00267D98" w:rsidRDefault="005272F9">
            <w:pPr>
              <w:spacing w:before="36" w:line="204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Zahradní 234</w:t>
            </w:r>
          </w:p>
          <w:p w:rsidR="00267D98" w:rsidRDefault="005272F9">
            <w:pPr>
              <w:spacing w:before="72" w:line="204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747 75 Velké Heraltice</w:t>
            </w:r>
          </w:p>
          <w:p w:rsidR="00267D98" w:rsidRDefault="005272F9">
            <w:pPr>
              <w:spacing w:before="252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IČO: 48831786</w:t>
            </w:r>
          </w:p>
          <w:p w:rsidR="00267D98" w:rsidRDefault="005272F9">
            <w:pPr>
              <w:spacing w:line="199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DIČ: CZ7106135432</w:t>
            </w:r>
          </w:p>
        </w:tc>
      </w:tr>
    </w:tbl>
    <w:p w:rsidR="00267D98" w:rsidRDefault="00267D98">
      <w:pPr>
        <w:spacing w:after="1530" w:line="20" w:lineRule="exact"/>
      </w:pPr>
    </w:p>
    <w:p w:rsidR="00267D98" w:rsidRDefault="005272F9">
      <w:pPr>
        <w:rPr>
          <w:rFonts w:ascii="Times New Roman" w:hAnsi="Times New Roman"/>
          <w:b/>
          <w:color w:val="000000"/>
          <w:spacing w:val="18"/>
          <w:lang w:val="cs-CZ"/>
        </w:rPr>
      </w:pPr>
      <w:r>
        <w:rPr>
          <w:rFonts w:ascii="Times New Roman" w:hAnsi="Times New Roman"/>
          <w:b/>
          <w:color w:val="000000"/>
          <w:spacing w:val="18"/>
          <w:lang w:val="cs-CZ"/>
        </w:rPr>
        <w:t>Objednávka oprava dílny</w:t>
      </w:r>
    </w:p>
    <w:p w:rsidR="00267D98" w:rsidRDefault="005272F9">
      <w:pPr>
        <w:spacing w:before="216"/>
        <w:rPr>
          <w:rFonts w:ascii="Times New Roman" w:hAnsi="Times New Roman"/>
          <w:color w:val="000000"/>
          <w:spacing w:val="20"/>
          <w:lang w:val="cs-CZ"/>
        </w:rPr>
      </w:pPr>
      <w:r>
        <w:rPr>
          <w:rFonts w:ascii="Times New Roman" w:hAnsi="Times New Roman"/>
          <w:color w:val="000000"/>
          <w:spacing w:val="20"/>
          <w:lang w:val="cs-CZ"/>
        </w:rPr>
        <w:t xml:space="preserve">Objednáváme stavební práce </w:t>
      </w:r>
      <w:r>
        <w:rPr>
          <w:rFonts w:ascii="Times New Roman" w:hAnsi="Times New Roman"/>
          <w:color w:val="000000"/>
          <w:spacing w:val="20"/>
          <w:sz w:val="23"/>
          <w:lang w:val="cs-CZ"/>
        </w:rPr>
        <w:t xml:space="preserve">- </w:t>
      </w:r>
      <w:r>
        <w:rPr>
          <w:rFonts w:ascii="Times New Roman" w:hAnsi="Times New Roman"/>
          <w:color w:val="000000"/>
          <w:spacing w:val="20"/>
          <w:lang w:val="cs-CZ"/>
        </w:rPr>
        <w:t xml:space="preserve">opravy stěn, do výše 1250 mm pomocí mozaikové stěrky </w:t>
      </w:r>
      <w:r>
        <w:rPr>
          <w:rFonts w:ascii="Times New Roman" w:hAnsi="Times New Roman"/>
          <w:color w:val="000000"/>
          <w:spacing w:val="16"/>
          <w:sz w:val="23"/>
          <w:lang w:val="cs-CZ"/>
        </w:rPr>
        <w:t xml:space="preserve">- </w:t>
      </w:r>
      <w:r>
        <w:rPr>
          <w:rFonts w:ascii="Times New Roman" w:hAnsi="Times New Roman"/>
          <w:color w:val="000000"/>
          <w:spacing w:val="16"/>
          <w:lang w:val="cs-CZ"/>
        </w:rPr>
        <w:t xml:space="preserve">marmolit </w:t>
      </w:r>
      <w:r>
        <w:rPr>
          <w:rFonts w:ascii="Times New Roman" w:hAnsi="Times New Roman"/>
          <w:color w:val="000000"/>
          <w:spacing w:val="16"/>
          <w:sz w:val="23"/>
          <w:lang w:val="cs-CZ"/>
        </w:rPr>
        <w:t>a pokládka dlažby</w:t>
      </w:r>
    </w:p>
    <w:p w:rsidR="00267D98" w:rsidRDefault="005272F9">
      <w:pPr>
        <w:spacing w:before="180" w:after="216"/>
        <w:rPr>
          <w:rFonts w:ascii="Times New Roman" w:hAnsi="Times New Roman"/>
          <w:color w:val="000000"/>
          <w:spacing w:val="10"/>
          <w:sz w:val="23"/>
          <w:u w:val="single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u w:val="single"/>
          <w:lang w:val="cs-CZ"/>
        </w:rPr>
        <w:t xml:space="preserve">Předmět objednávky: 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10"/>
        <w:gridCol w:w="1185"/>
        <w:gridCol w:w="1822"/>
      </w:tblGrid>
      <w:tr w:rsidR="00267D9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  <w:t>Broušení barvy/olej. Skvrn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35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4.200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3"/>
                <w:lang w:val="cs-CZ"/>
              </w:rPr>
              <w:t>Nivelace podlahy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35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165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5.775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4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3"/>
                <w:lang w:val="cs-CZ"/>
              </w:rPr>
              <w:t>Dlažba plocha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35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10.500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2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3"/>
                <w:lang w:val="cs-CZ"/>
              </w:rPr>
              <w:t>Dlažba sokl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 xml:space="preserve">3 </w:t>
            </w:r>
            <w:r>
              <w:rPr>
                <w:rFonts w:ascii="Times New Roman" w:hAnsi="Times New Roman"/>
                <w:b/>
                <w:color w:val="000000"/>
                <w:w w:val="120"/>
                <w:sz w:val="18"/>
                <w:lang w:val="cs-CZ"/>
              </w:rPr>
              <w:t>m2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900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MTZ dlažby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38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170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6.460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  <w:t>Pokládka plocha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35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330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11.550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4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3"/>
                <w:lang w:val="cs-CZ"/>
              </w:rPr>
              <w:t>Pokládka sokl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23,8 bm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130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3.094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  <w:t>Spárování/silikon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 xml:space="preserve">38 </w:t>
            </w:r>
            <w:r>
              <w:rPr>
                <w:rFonts w:ascii="Times New Roman" w:hAnsi="Times New Roman"/>
                <w:color w:val="000000"/>
                <w:w w:val="115"/>
                <w:sz w:val="23"/>
                <w:vertAlign w:val="subscript"/>
                <w:lang w:val="cs-CZ"/>
              </w:rPr>
              <w:t>m</w:t>
            </w: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950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Marmolit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24 m2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260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6.240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  <w:t>Příprava pokladu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24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3.480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sz w:val="23"/>
                <w:lang w:val="cs-CZ"/>
              </w:rPr>
              <w:t>Pokládka marmolit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24 m</w:t>
            </w:r>
            <w:r>
              <w:rPr>
                <w:rFonts w:ascii="Times New Roman" w:hAnsi="Times New Roman"/>
                <w:color w:val="000000"/>
                <w:w w:val="110"/>
                <w:sz w:val="23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16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130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3.120</w:t>
            </w:r>
          </w:p>
        </w:tc>
      </w:tr>
      <w:tr w:rsidR="00267D9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left="123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98" w:rsidRDefault="00267D9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98" w:rsidRDefault="00267D9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98" w:rsidRDefault="005272F9">
            <w:pPr>
              <w:ind w:right="123"/>
              <w:jc w:val="right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56.269</w:t>
            </w:r>
          </w:p>
        </w:tc>
      </w:tr>
    </w:tbl>
    <w:p w:rsidR="00267D98" w:rsidRDefault="00267D98">
      <w:pPr>
        <w:spacing w:after="503" w:line="20" w:lineRule="exact"/>
      </w:pPr>
    </w:p>
    <w:p w:rsidR="00267D98" w:rsidRDefault="005272F9">
      <w:pPr>
        <w:spacing w:line="204" w:lineRule="auto"/>
        <w:rPr>
          <w:rFonts w:ascii="Times New Roman" w:hAnsi="Times New Roman"/>
          <w:color w:val="000000"/>
          <w:spacing w:val="9"/>
          <w:sz w:val="23"/>
          <w:lang w:val="cs-CZ"/>
        </w:rPr>
      </w:pPr>
      <w:r>
        <w:rPr>
          <w:rFonts w:ascii="Times New Roman" w:hAnsi="Times New Roman"/>
          <w:color w:val="000000"/>
          <w:spacing w:val="9"/>
          <w:sz w:val="23"/>
          <w:lang w:val="cs-CZ"/>
        </w:rPr>
        <w:t>Cena bez DPH činí 56.269 Kč.</w:t>
      </w:r>
    </w:p>
    <w:p w:rsidR="00267D98" w:rsidRDefault="005272F9">
      <w:pPr>
        <w:spacing w:before="144" w:line="283" w:lineRule="auto"/>
        <w:ind w:left="3168"/>
        <w:rPr>
          <w:rFonts w:ascii="Times New Roman" w:hAnsi="Times New Roman"/>
          <w:color w:val="A9CAE0"/>
          <w:sz w:val="13"/>
          <w:lang w:val="cs-CZ"/>
        </w:rPr>
      </w:pPr>
      <w:r>
        <w:rPr>
          <w:rFonts w:ascii="Times New Roman" w:hAnsi="Times New Roman"/>
          <w:color w:val="A9CAE0"/>
          <w:sz w:val="13"/>
          <w:lang w:val="cs-CZ"/>
        </w:rPr>
        <w:t>(h3V,</w:t>
      </w:r>
    </w:p>
    <w:p w:rsidR="00267D98" w:rsidRDefault="005272F9">
      <w:pPr>
        <w:tabs>
          <w:tab w:val="right" w:pos="3647"/>
        </w:tabs>
        <w:spacing w:before="216"/>
        <w:ind w:left="1296"/>
        <w:rPr>
          <w:rFonts w:ascii="Times New Roman" w:hAnsi="Times New Roman"/>
          <w:i/>
          <w:color w:val="A9CAE0"/>
          <w:sz w:val="16"/>
          <w:lang w:val="cs-CZ"/>
        </w:rPr>
      </w:pPr>
      <w:r>
        <w:rPr>
          <w:rFonts w:ascii="Times New Roman" w:hAnsi="Times New Roman"/>
          <w:i/>
          <w:color w:val="A9CAE0"/>
          <w:sz w:val="16"/>
          <w:lang w:val="cs-CZ"/>
        </w:rPr>
        <w:t xml:space="preserve">rJ4 </w:t>
      </w:r>
      <w:r>
        <w:rPr>
          <w:rFonts w:ascii="Times New Roman" w:hAnsi="Times New Roman"/>
          <w:color w:val="A9CAE0"/>
          <w:sz w:val="21"/>
          <w:lang w:val="cs-CZ"/>
        </w:rPr>
        <w:t>u</w:t>
      </w:r>
      <w:r>
        <w:rPr>
          <w:rFonts w:ascii="Times New Roman" w:hAnsi="Times New Roman"/>
          <w:color w:val="A9CAE0"/>
          <w:sz w:val="21"/>
          <w:lang w:val="cs-CZ"/>
        </w:rPr>
        <w:tab/>
        <w:t>49</w:t>
      </w:r>
    </w:p>
    <w:p w:rsidR="00267D98" w:rsidRDefault="005272F9">
      <w:pPr>
        <w:spacing w:after="108" w:line="204" w:lineRule="auto"/>
        <w:ind w:left="1872" w:right="5832" w:hanging="1080"/>
        <w:rPr>
          <w:rFonts w:ascii="Times New Roman" w:hAnsi="Times New Roman"/>
          <w:color w:val="A9CAE0"/>
          <w:spacing w:val="-1"/>
          <w:w w:val="115"/>
          <w:sz w:val="15"/>
          <w:vertAlign w:val="superscript"/>
          <w:lang w:val="cs-CZ"/>
        </w:rPr>
      </w:pPr>
      <w:r>
        <w:rPr>
          <w:rFonts w:ascii="Times New Roman" w:hAnsi="Times New Roman"/>
          <w:color w:val="A9CAE0"/>
          <w:spacing w:val="-1"/>
          <w:w w:val="115"/>
          <w:sz w:val="15"/>
          <w:vertAlign w:val="superscript"/>
          <w:lang w:val="cs-CZ"/>
        </w:rPr>
        <w:t>1</w:t>
      </w:r>
      <w:r>
        <w:rPr>
          <w:rFonts w:ascii="Times New Roman" w:hAnsi="Times New Roman"/>
          <w:color w:val="A9CAE0"/>
          <w:spacing w:val="-1"/>
          <w:sz w:val="6"/>
          <w:lang w:val="cs-CZ"/>
        </w:rPr>
        <w:t>-</w:t>
      </w:r>
      <w:r>
        <w:rPr>
          <w:rFonts w:ascii="Times New Roman" w:hAnsi="Times New Roman"/>
          <w:color w:val="A9CAE0"/>
          <w:spacing w:val="-1"/>
          <w:sz w:val="21"/>
          <w:lang w:val="cs-CZ"/>
        </w:rPr>
        <w:t xml:space="preserve">.,3731371, </w:t>
      </w:r>
      <w:r>
        <w:rPr>
          <w:rFonts w:ascii="Times New Roman" w:hAnsi="Times New Roman"/>
          <w:color w:val="A9CAE0"/>
          <w:spacing w:val="-1"/>
          <w:lang w:val="cs-CZ"/>
        </w:rPr>
        <w:t xml:space="preserve">DIČ: CZ03731371 </w:t>
      </w:r>
      <w:r>
        <w:rPr>
          <w:rFonts w:ascii="Times New Roman" w:hAnsi="Times New Roman"/>
          <w:color w:val="A9CAE0"/>
          <w:sz w:val="21"/>
          <w:lang w:val="cs-CZ"/>
        </w:rPr>
        <w:t>-2.</w:t>
      </w:r>
    </w:p>
    <w:p w:rsidR="00267D98" w:rsidRDefault="00267D98">
      <w:pPr>
        <w:sectPr w:rsidR="00267D98">
          <w:pgSz w:w="11918" w:h="16854"/>
          <w:pgMar w:top="510" w:right="1215" w:bottom="2474" w:left="1263" w:header="720" w:footer="720" w:gutter="0"/>
          <w:cols w:space="708"/>
        </w:sectPr>
      </w:pPr>
    </w:p>
    <w:p w:rsidR="00267D98" w:rsidRDefault="005272F9">
      <w:pPr>
        <w:rPr>
          <w:rFonts w:ascii="Times New Roman" w:hAnsi="Times New Roman"/>
          <w:color w:val="000000"/>
          <w:sz w:val="23"/>
          <w:lang w:val="cs-CZ"/>
        </w:rPr>
      </w:pP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1851660</wp:posOffset>
            </wp:positionH>
            <wp:positionV relativeFrom="page">
              <wp:posOffset>8373110</wp:posOffset>
            </wp:positionV>
            <wp:extent cx="644525" cy="537210"/>
            <wp:effectExtent l="0" t="0" r="0" b="0"/>
            <wp:wrapThrough wrapText="bothSides">
              <wp:wrapPolygon edited="0">
                <wp:start x="2063" y="0"/>
                <wp:lineTo x="2063" y="12051"/>
                <wp:lineTo x="0" y="12051"/>
                <wp:lineTo x="0" y="21600"/>
                <wp:lineTo x="21595" y="21600"/>
                <wp:lineTo x="21595" y="0"/>
                <wp:lineTo x="2063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3"/>
          <w:lang w:val="cs-CZ"/>
        </w:rPr>
        <w:t xml:space="preserve">Ing. Věra </w:t>
      </w:r>
      <w:r>
        <w:rPr>
          <w:rFonts w:ascii="Times New Roman" w:hAnsi="Times New Roman"/>
          <w:color w:val="000000"/>
          <w:sz w:val="24"/>
          <w:lang w:val="cs-CZ"/>
        </w:rPr>
        <w:t xml:space="preserve">Predik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Ředitelka školy</w:t>
      </w:r>
    </w:p>
    <w:sectPr w:rsidR="00267D98">
      <w:type w:val="continuous"/>
      <w:pgSz w:w="11918" w:h="16854"/>
      <w:pgMar w:top="510" w:right="8845" w:bottom="2474" w:left="12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3F66"/>
    <w:multiLevelType w:val="multilevel"/>
    <w:tmpl w:val="B8566BF2"/>
    <w:lvl w:ilvl="0">
      <w:start w:val="1"/>
      <w:numFmt w:val="bullet"/>
      <w:lvlText w:val="o"/>
      <w:lvlJc w:val="left"/>
      <w:pPr>
        <w:tabs>
          <w:tab w:val="decimal" w:pos="1008"/>
        </w:tabs>
        <w:ind w:left="720"/>
      </w:pPr>
      <w:rPr>
        <w:rFonts w:ascii="Courier New" w:hAnsi="Courier New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98"/>
    <w:rsid w:val="00267D98"/>
    <w:rsid w:val="005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3250-B268-43F0-B7FE-3071E88B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sa-kr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Balcárková</dc:creator>
  <cp:lastModifiedBy>Pavlína Balcárková</cp:lastModifiedBy>
  <cp:revision>2</cp:revision>
  <dcterms:created xsi:type="dcterms:W3CDTF">2018-02-07T09:18:00Z</dcterms:created>
  <dcterms:modified xsi:type="dcterms:W3CDTF">2018-02-07T09:18:00Z</dcterms:modified>
</cp:coreProperties>
</file>