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D5" w:rsidRDefault="00B97C2D">
      <w:pPr>
        <w:spacing w:after="288" w:line="234" w:lineRule="exact"/>
        <w:ind w:left="9648" w:right="75"/>
      </w:pPr>
      <w:r>
        <w:rPr>
          <w:noProof/>
          <w:lang w:val="cs-CZ" w:eastAsia="cs-CZ"/>
        </w:rPr>
        <w:drawing>
          <wp:inline distT="0" distB="0" distL="0" distR="0">
            <wp:extent cx="1111250" cy="1460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7D5" w:rsidRDefault="00B97C2D">
      <w:pPr>
        <w:spacing w:after="1656" w:line="268" w:lineRule="auto"/>
        <w:rPr>
          <w:rFonts w:ascii="Lucida Console" w:hAnsi="Lucida Console"/>
          <w:color w:val="000000"/>
          <w:spacing w:val="-4"/>
          <w:w w:val="60"/>
          <w:sz w:val="41"/>
          <w:u w:val="single"/>
          <w:lang w:val="cs-CZ"/>
        </w:rPr>
      </w:pPr>
      <w:r>
        <w:rPr>
          <w:rFonts w:ascii="Lucida Console" w:hAnsi="Lucida Console"/>
          <w:color w:val="000000"/>
          <w:spacing w:val="-4"/>
          <w:w w:val="60"/>
          <w:sz w:val="41"/>
          <w:u w:val="single"/>
          <w:lang w:val="cs-CZ"/>
        </w:rPr>
        <w:t xml:space="preserve">SMO, městská akciová společnost ()plavá, Na </w:t>
      </w:r>
      <w:proofErr w:type="spellStart"/>
      <w:r>
        <w:rPr>
          <w:rFonts w:ascii="Lucida Console" w:hAnsi="Lucida Console"/>
          <w:color w:val="000000"/>
          <w:spacing w:val="-4"/>
          <w:w w:val="60"/>
          <w:sz w:val="41"/>
          <w:u w:val="single"/>
          <w:lang w:val="cs-CZ"/>
        </w:rPr>
        <w:t>Stuchlíkovci</w:t>
      </w:r>
      <w:proofErr w:type="spellEnd"/>
      <w:r>
        <w:rPr>
          <w:rFonts w:ascii="Lucida Console" w:hAnsi="Lucida Console"/>
          <w:color w:val="000000"/>
          <w:spacing w:val="-4"/>
          <w:w w:val="60"/>
          <w:sz w:val="41"/>
          <w:u w:val="single"/>
          <w:lang w:val="cs-CZ"/>
        </w:rPr>
        <w:t xml:space="preserve"> 793, Orlová - Lutyně </w:t>
      </w:r>
    </w:p>
    <w:p w:rsidR="00C777D5" w:rsidRDefault="00B97C2D">
      <w:pPr>
        <w:pBdr>
          <w:top w:val="single" w:sz="7" w:space="12" w:color="060606"/>
          <w:left w:val="single" w:sz="7" w:space="0" w:color="080808"/>
          <w:bottom w:val="single" w:sz="7" w:space="21" w:color="080808"/>
          <w:right w:val="single" w:sz="7" w:space="0" w:color="070707"/>
        </w:pBdr>
        <w:ind w:left="6142" w:right="1080"/>
        <w:rPr>
          <w:rFonts w:ascii="Times New Roman" w:hAnsi="Times New Roman"/>
          <w:color w:val="000000"/>
          <w:spacing w:val="8"/>
          <w:sz w:val="23"/>
          <w:lang w:val="cs-CZ"/>
        </w:rPr>
      </w:pPr>
      <w:r>
        <w:rPr>
          <w:rFonts w:ascii="Times New Roman" w:hAnsi="Times New Roman"/>
          <w:color w:val="000000"/>
          <w:spacing w:val="8"/>
          <w:sz w:val="23"/>
          <w:lang w:val="cs-CZ"/>
        </w:rPr>
        <w:t>Mateřská š</w:t>
      </w:r>
      <w:r>
        <w:rPr>
          <w:rFonts w:ascii="Times New Roman" w:hAnsi="Times New Roman"/>
          <w:color w:val="000000"/>
          <w:spacing w:val="8"/>
          <w:sz w:val="23"/>
          <w:lang w:val="cs-CZ"/>
        </w:rPr>
        <w:t>kola</w:t>
      </w:r>
    </w:p>
    <w:p w:rsidR="00C777D5" w:rsidRDefault="00B97C2D">
      <w:pPr>
        <w:pBdr>
          <w:top w:val="single" w:sz="7" w:space="12" w:color="060606"/>
          <w:left w:val="single" w:sz="7" w:space="0" w:color="080808"/>
          <w:bottom w:val="single" w:sz="7" w:space="21" w:color="080808"/>
          <w:right w:val="single" w:sz="7" w:space="0" w:color="070707"/>
        </w:pBdr>
        <w:spacing w:before="180"/>
        <w:ind w:left="6142" w:right="1080"/>
        <w:rPr>
          <w:rFonts w:ascii="Times New Roman" w:hAnsi="Times New Roman"/>
          <w:color w:val="000000"/>
          <w:spacing w:val="19"/>
          <w:sz w:val="23"/>
          <w:lang w:val="cs-CZ"/>
        </w:rPr>
      </w:pPr>
      <w:r>
        <w:rPr>
          <w:rFonts w:ascii="Times New Roman" w:hAnsi="Times New Roman"/>
          <w:color w:val="000000"/>
          <w:spacing w:val="19"/>
          <w:sz w:val="23"/>
          <w:lang w:val="cs-CZ"/>
        </w:rPr>
        <w:t xml:space="preserve">73514 </w:t>
      </w:r>
      <w:proofErr w:type="gramStart"/>
      <w:r>
        <w:rPr>
          <w:rFonts w:ascii="Times New Roman" w:hAnsi="Times New Roman"/>
          <w:color w:val="000000"/>
          <w:spacing w:val="19"/>
          <w:sz w:val="23"/>
          <w:lang w:val="cs-CZ"/>
        </w:rPr>
        <w:t>Orlová</w:t>
      </w:r>
      <w:proofErr w:type="gramEnd"/>
      <w:r>
        <w:rPr>
          <w:rFonts w:ascii="Times New Roman" w:hAnsi="Times New Roman"/>
          <w:color w:val="000000"/>
          <w:spacing w:val="19"/>
          <w:sz w:val="23"/>
          <w:lang w:val="cs-CZ"/>
        </w:rPr>
        <w:t>—</w:t>
      </w:r>
      <w:proofErr w:type="gramStart"/>
      <w:r>
        <w:rPr>
          <w:rFonts w:ascii="Times New Roman" w:hAnsi="Times New Roman"/>
          <w:color w:val="000000"/>
          <w:spacing w:val="19"/>
          <w:sz w:val="23"/>
          <w:lang w:val="cs-CZ"/>
        </w:rPr>
        <w:t>Lutyně</w:t>
      </w:r>
      <w:proofErr w:type="gramEnd"/>
      <w:r>
        <w:rPr>
          <w:rFonts w:ascii="Times New Roman" w:hAnsi="Times New Roman"/>
          <w:color w:val="000000"/>
          <w:spacing w:val="19"/>
          <w:sz w:val="23"/>
          <w:lang w:val="cs-CZ"/>
        </w:rPr>
        <w:t xml:space="preserve">, č. </w:t>
      </w:r>
      <w:r>
        <w:rPr>
          <w:rFonts w:ascii="Times New Roman" w:hAnsi="Times New Roman"/>
          <w:color w:val="000000"/>
          <w:spacing w:val="19"/>
          <w:sz w:val="23"/>
          <w:lang w:val="cs-CZ"/>
        </w:rPr>
        <w:t>1228</w:t>
      </w:r>
    </w:p>
    <w:p w:rsidR="00C777D5" w:rsidRDefault="00C777D5">
      <w:pPr>
        <w:spacing w:before="576" w:line="319" w:lineRule="auto"/>
        <w:ind w:left="5400"/>
        <w:rPr>
          <w:rFonts w:ascii="Lucida Console" w:hAnsi="Lucida Console"/>
          <w:color w:val="000000"/>
          <w:sz w:val="21"/>
          <w:lang w:val="cs-CZ"/>
        </w:rPr>
      </w:pPr>
    </w:p>
    <w:p w:rsidR="00C777D5" w:rsidRDefault="00B97C2D">
      <w:pPr>
        <w:tabs>
          <w:tab w:val="left" w:pos="3031"/>
          <w:tab w:val="left" w:pos="5170"/>
          <w:tab w:val="left" w:pos="7107"/>
          <w:tab w:val="right" w:pos="9994"/>
        </w:tabs>
        <w:spacing w:line="216" w:lineRule="auto"/>
        <w:ind w:left="792"/>
        <w:rPr>
          <w:rFonts w:ascii="Lucida Console" w:hAnsi="Lucida Console"/>
          <w:color w:val="000000"/>
          <w:sz w:val="21"/>
          <w:lang w:val="cs-CZ"/>
        </w:rPr>
      </w:pPr>
      <w:r>
        <w:rPr>
          <w:rFonts w:ascii="Lucida Console" w:hAnsi="Lucida Console"/>
          <w:color w:val="000000"/>
          <w:sz w:val="21"/>
          <w:lang w:val="cs-CZ"/>
        </w:rPr>
        <w:t>Naše značka</w:t>
      </w:r>
      <w:r>
        <w:rPr>
          <w:rFonts w:ascii="Lucida Console" w:hAnsi="Lucida Console"/>
          <w:color w:val="000000"/>
          <w:sz w:val="21"/>
          <w:lang w:val="cs-CZ"/>
        </w:rPr>
        <w:tab/>
        <w:t>Vaše značka</w:t>
      </w:r>
      <w:r>
        <w:rPr>
          <w:rFonts w:ascii="Lucida Console" w:hAnsi="Lucida Console"/>
          <w:color w:val="000000"/>
          <w:sz w:val="21"/>
          <w:lang w:val="cs-CZ"/>
        </w:rPr>
        <w:tab/>
        <w:t>V</w:t>
      </w:r>
      <w:r>
        <w:rPr>
          <w:rFonts w:ascii="Lucida Console" w:hAnsi="Lucida Console"/>
          <w:color w:val="000000"/>
          <w:sz w:val="21"/>
          <w:lang w:val="cs-CZ"/>
        </w:rPr>
        <w:t>yřizuje</w:t>
      </w:r>
      <w:r>
        <w:rPr>
          <w:rFonts w:ascii="Lucida Console" w:hAnsi="Lucida Console"/>
          <w:color w:val="000000"/>
          <w:sz w:val="21"/>
          <w:lang w:val="cs-CZ"/>
        </w:rPr>
        <w:tab/>
        <w:t>Telefon</w:t>
      </w:r>
      <w:r>
        <w:rPr>
          <w:rFonts w:ascii="Lucida Console" w:hAnsi="Lucida Console"/>
          <w:color w:val="000000"/>
          <w:sz w:val="21"/>
          <w:lang w:val="cs-CZ"/>
        </w:rPr>
        <w:tab/>
        <w:t>V Orlové</w:t>
      </w:r>
    </w:p>
    <w:p w:rsidR="00C777D5" w:rsidRDefault="00B97C2D">
      <w:pPr>
        <w:tabs>
          <w:tab w:val="left" w:pos="5170"/>
          <w:tab w:val="left" w:pos="7107"/>
          <w:tab w:val="right" w:pos="10001"/>
        </w:tabs>
        <w:ind w:left="864"/>
        <w:rPr>
          <w:rFonts w:ascii="Lucida Console" w:hAnsi="Lucida Console"/>
          <w:color w:val="000000"/>
          <w:sz w:val="21"/>
          <w:lang w:val="cs-CZ"/>
        </w:rPr>
      </w:pPr>
      <w:r>
        <w:rPr>
          <w:rFonts w:ascii="Lucida Console" w:hAnsi="Lucida Console"/>
          <w:color w:val="000000"/>
          <w:sz w:val="21"/>
          <w:lang w:val="cs-CZ"/>
        </w:rPr>
        <w:t>SMO/98/</w:t>
      </w:r>
      <w:r>
        <w:rPr>
          <w:rFonts w:ascii="Lucida Console" w:hAnsi="Lucida Console"/>
          <w:color w:val="000000"/>
          <w:sz w:val="21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23"/>
          <w:lang w:val="cs-CZ"/>
        </w:rPr>
        <w:t>Chlebková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ab/>
      </w:r>
      <w:proofErr w:type="spellStart"/>
      <w:r>
        <w:rPr>
          <w:rFonts w:ascii="Lucida Console" w:hAnsi="Lucida Console"/>
          <w:color w:val="000000"/>
          <w:sz w:val="21"/>
          <w:lang w:val="cs-CZ"/>
        </w:rPr>
        <w:t>xxxxxxx</w:t>
      </w:r>
      <w:proofErr w:type="spellEnd"/>
      <w:r>
        <w:rPr>
          <w:rFonts w:ascii="Lucida Console" w:hAnsi="Lucida Console"/>
          <w:color w:val="000000"/>
          <w:sz w:val="21"/>
          <w:lang w:val="cs-CZ"/>
        </w:rPr>
        <w:tab/>
      </w:r>
      <w:proofErr w:type="gramStart"/>
      <w:r>
        <w:rPr>
          <w:rFonts w:ascii="Lucida Console" w:hAnsi="Lucida Console"/>
          <w:color w:val="000000"/>
          <w:sz w:val="21"/>
          <w:lang w:val="cs-CZ"/>
        </w:rPr>
        <w:t>1.2.1996</w:t>
      </w:r>
      <w:proofErr w:type="gramEnd"/>
    </w:p>
    <w:p w:rsidR="00C777D5" w:rsidRDefault="00B97C2D">
      <w:pPr>
        <w:spacing w:before="1188"/>
        <w:ind w:left="936"/>
        <w:rPr>
          <w:rFonts w:ascii="Times New Roman" w:hAnsi="Times New Roman"/>
          <w:color w:val="000000"/>
          <w:w w:val="80"/>
          <w:lang w:val="cs-CZ"/>
        </w:rPr>
      </w:pPr>
      <w:r>
        <w:rPr>
          <w:rFonts w:ascii="Times New Roman" w:hAnsi="Times New Roman"/>
          <w:color w:val="000000"/>
          <w:w w:val="80"/>
          <w:lang w:val="cs-CZ"/>
        </w:rPr>
        <w:t>VĚC</w:t>
      </w:r>
    </w:p>
    <w:p w:rsidR="00C777D5" w:rsidRDefault="00B97C2D">
      <w:pPr>
        <w:spacing w:before="216"/>
        <w:ind w:left="936"/>
        <w:rPr>
          <w:rFonts w:ascii="Courier New" w:hAnsi="Courier New"/>
          <w:color w:val="000000"/>
          <w:spacing w:val="-21"/>
          <w:sz w:val="26"/>
          <w:u w:val="single"/>
          <w:lang w:val="cs-CZ"/>
        </w:rPr>
      </w:pPr>
      <w:r>
        <w:rPr>
          <w:rFonts w:ascii="Courier New" w:hAnsi="Courier New"/>
          <w:color w:val="000000"/>
          <w:spacing w:val="-21"/>
          <w:sz w:val="26"/>
          <w:u w:val="single"/>
          <w:lang w:val="cs-CZ"/>
        </w:rPr>
        <w:t xml:space="preserve">Oznámení o přechodu závazků </w:t>
      </w:r>
    </w:p>
    <w:p w:rsidR="00C777D5" w:rsidRDefault="00B97C2D">
      <w:pPr>
        <w:spacing w:before="252" w:line="278" w:lineRule="auto"/>
        <w:ind w:left="648" w:right="1440" w:firstLine="720"/>
        <w:jc w:val="both"/>
        <w:rPr>
          <w:rFonts w:ascii="Lucida Console" w:hAnsi="Lucida Console"/>
          <w:color w:val="000000"/>
          <w:spacing w:val="21"/>
          <w:sz w:val="21"/>
          <w:lang w:val="cs-CZ"/>
        </w:rPr>
      </w:pPr>
      <w:r>
        <w:rPr>
          <w:rFonts w:ascii="Lucida Console" w:hAnsi="Lucida Console"/>
          <w:color w:val="000000"/>
          <w:spacing w:val="21"/>
          <w:sz w:val="21"/>
          <w:lang w:val="cs-CZ"/>
        </w:rPr>
        <w:t xml:space="preserve">Ve smyslu § 477 obchodního zákoníku Vám oznamujeme, že v </w:t>
      </w:r>
      <w:r>
        <w:rPr>
          <w:rFonts w:ascii="Lucida Console" w:hAnsi="Lucida Console"/>
          <w:color w:val="000000"/>
          <w:spacing w:val="28"/>
          <w:sz w:val="21"/>
          <w:lang w:val="cs-CZ"/>
        </w:rPr>
        <w:t xml:space="preserve">rámci velké privatizace a na základě smlouvy uzavřené mezi </w:t>
      </w:r>
      <w:r>
        <w:rPr>
          <w:rFonts w:ascii="Lucida Console" w:hAnsi="Lucida Console"/>
          <w:color w:val="000000"/>
          <w:spacing w:val="14"/>
          <w:sz w:val="21"/>
          <w:lang w:val="cs-CZ"/>
        </w:rPr>
        <w:t xml:space="preserve">Městem Orlová a SMO, městskou akciovou společnosti Orlová přešly </w:t>
      </w:r>
      <w:r>
        <w:rPr>
          <w:rFonts w:ascii="Lucida Console" w:hAnsi="Lucida Console"/>
          <w:color w:val="000000"/>
          <w:spacing w:val="21"/>
          <w:sz w:val="21"/>
          <w:lang w:val="cs-CZ"/>
        </w:rPr>
        <w:t xml:space="preserve">závazky Bytového podniku, </w:t>
      </w:r>
      <w:proofErr w:type="spellStart"/>
      <w:proofErr w:type="gramStart"/>
      <w:r>
        <w:rPr>
          <w:rFonts w:ascii="Lucida Console" w:hAnsi="Lucida Console"/>
          <w:color w:val="000000"/>
          <w:spacing w:val="21"/>
          <w:sz w:val="21"/>
          <w:lang w:val="cs-CZ"/>
        </w:rPr>
        <w:t>s.p</w:t>
      </w:r>
      <w:proofErr w:type="spellEnd"/>
      <w:r>
        <w:rPr>
          <w:rFonts w:ascii="Lucida Console" w:hAnsi="Lucida Console"/>
          <w:color w:val="000000"/>
          <w:spacing w:val="21"/>
          <w:sz w:val="21"/>
          <w:lang w:val="cs-CZ"/>
        </w:rPr>
        <w:t>.</w:t>
      </w:r>
      <w:proofErr w:type="gramEnd"/>
      <w:r>
        <w:rPr>
          <w:rFonts w:ascii="Lucida Console" w:hAnsi="Lucida Console"/>
          <w:color w:val="000000"/>
          <w:spacing w:val="21"/>
          <w:sz w:val="21"/>
          <w:lang w:val="cs-CZ"/>
        </w:rPr>
        <w:t xml:space="preserve"> Orlová (IČ0:095885), vztahující </w:t>
      </w:r>
      <w:r>
        <w:rPr>
          <w:rFonts w:ascii="Lucida Console" w:hAnsi="Lucida Console"/>
          <w:color w:val="000000"/>
          <w:spacing w:val="12"/>
          <w:sz w:val="21"/>
          <w:lang w:val="cs-CZ"/>
        </w:rPr>
        <w:t>se k privati</w:t>
      </w:r>
      <w:r>
        <w:rPr>
          <w:rFonts w:ascii="Lucida Console" w:hAnsi="Lucida Console"/>
          <w:color w:val="000000"/>
          <w:spacing w:val="12"/>
          <w:sz w:val="21"/>
          <w:lang w:val="cs-CZ"/>
        </w:rPr>
        <w:t>zovanému majetku, na:</w:t>
      </w:r>
    </w:p>
    <w:p w:rsidR="00C777D5" w:rsidRDefault="00B97C2D">
      <w:pPr>
        <w:spacing w:before="720" w:line="285" w:lineRule="auto"/>
        <w:ind w:left="2952"/>
        <w:rPr>
          <w:rFonts w:ascii="Lucida Console" w:hAnsi="Lucida Console"/>
          <w:color w:val="000000"/>
          <w:spacing w:val="14"/>
          <w:sz w:val="21"/>
          <w:lang w:val="cs-CZ"/>
        </w:rPr>
      </w:pPr>
      <w:r>
        <w:rPr>
          <w:rFonts w:ascii="Lucida Console" w:hAnsi="Lucida Console"/>
          <w:color w:val="000000"/>
          <w:spacing w:val="14"/>
          <w:sz w:val="21"/>
          <w:lang w:val="cs-CZ"/>
        </w:rPr>
        <w:t>SMO, městskou akciovou společnost Orlová</w:t>
      </w:r>
    </w:p>
    <w:p w:rsidR="00C777D5" w:rsidRDefault="00B97C2D">
      <w:pPr>
        <w:spacing w:line="271" w:lineRule="auto"/>
        <w:ind w:left="4464" w:right="3096" w:hanging="1008"/>
        <w:rPr>
          <w:rFonts w:ascii="Lucida Console" w:hAnsi="Lucida Console"/>
          <w:color w:val="000000"/>
          <w:spacing w:val="13"/>
          <w:sz w:val="21"/>
          <w:lang w:val="cs-CZ"/>
        </w:rPr>
      </w:pPr>
      <w:r>
        <w:rPr>
          <w:rFonts w:ascii="Lucida Console" w:hAnsi="Lucida Console"/>
          <w:color w:val="000000"/>
          <w:spacing w:val="13"/>
          <w:sz w:val="21"/>
          <w:lang w:val="cs-CZ"/>
        </w:rPr>
        <w:t xml:space="preserve">se sídlem v Orlové-Lutyni, čp. 793 </w:t>
      </w:r>
      <w:r>
        <w:rPr>
          <w:rFonts w:ascii="Lucida Console" w:hAnsi="Lucida Console"/>
          <w:color w:val="000000"/>
          <w:spacing w:val="19"/>
          <w:sz w:val="21"/>
          <w:lang w:val="cs-CZ"/>
        </w:rPr>
        <w:t>IČO 60 79 31 63</w:t>
      </w:r>
    </w:p>
    <w:p w:rsidR="00C777D5" w:rsidRDefault="00B97C2D">
      <w:pPr>
        <w:tabs>
          <w:tab w:val="right" w:leader="underscore" w:pos="7798"/>
        </w:tabs>
        <w:spacing w:line="278" w:lineRule="auto"/>
        <w:ind w:left="3888"/>
        <w:rPr>
          <w:rFonts w:ascii="Lucida Console" w:hAnsi="Lucida Console"/>
          <w:color w:val="000000"/>
          <w:sz w:val="21"/>
          <w:lang w:val="cs-CZ"/>
        </w:rPr>
      </w:pPr>
      <w:r>
        <w:rPr>
          <w:rFonts w:ascii="Lucida Console" w:hAnsi="Lucida Console"/>
          <w:color w:val="000000"/>
          <w:sz w:val="21"/>
          <w:lang w:val="cs-CZ"/>
        </w:rPr>
        <w:t>bankovní</w:t>
      </w:r>
      <w:r>
        <w:rPr>
          <w:rFonts w:ascii="Lucida Console" w:hAnsi="Lucida Console"/>
          <w:color w:val="000000"/>
          <w:sz w:val="21"/>
          <w:lang w:val="cs-CZ"/>
        </w:rPr>
        <w:tab/>
      </w:r>
      <w:r>
        <w:rPr>
          <w:rFonts w:ascii="Lucida Console" w:hAnsi="Lucida Console"/>
          <w:color w:val="000000"/>
          <w:spacing w:val="16"/>
          <w:sz w:val="21"/>
          <w:lang w:val="cs-CZ"/>
        </w:rPr>
        <w:t>spojeni: KB Orlová</w:t>
      </w:r>
    </w:p>
    <w:p w:rsidR="00C777D5" w:rsidRDefault="008535B1">
      <w:pPr>
        <w:jc w:val="right"/>
        <w:rPr>
          <w:rFonts w:ascii="Courier New" w:hAnsi="Courier New"/>
          <w:color w:val="000000"/>
          <w:spacing w:val="8"/>
          <w:sz w:val="26"/>
          <w:u w:val="single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5205095</wp:posOffset>
                </wp:positionH>
                <wp:positionV relativeFrom="page">
                  <wp:posOffset>6800850</wp:posOffset>
                </wp:positionV>
                <wp:extent cx="2247265" cy="1020445"/>
                <wp:effectExtent l="4445" t="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7D5" w:rsidRDefault="00C777D5">
                            <w:pPr>
                              <w:spacing w:after="108"/>
                              <w:ind w:left="72" w:right="241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09.85pt;margin-top:535.5pt;width:176.95pt;height:80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" filled="f" stroked="f">
                <v:textbox inset="0,0,0,0">
                  <w:txbxContent>
                    <w:p w:rsidR="00C777D5" w:rsidRDefault="00C777D5">
                      <w:pPr>
                        <w:spacing w:after="108"/>
                        <w:ind w:left="72" w:right="2412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97C2D">
        <w:rPr>
          <w:rFonts w:ascii="Courier New" w:hAnsi="Courier New"/>
          <w:color w:val="000000"/>
          <w:spacing w:val="8"/>
          <w:sz w:val="26"/>
          <w:u w:val="single"/>
          <w:lang w:val="cs-CZ"/>
        </w:rPr>
        <w:t>číslo</w:t>
      </w:r>
      <w:r w:rsidR="00B97C2D">
        <w:rPr>
          <w:rFonts w:ascii="Lucida Console" w:hAnsi="Lucida Console"/>
          <w:color w:val="000000"/>
          <w:spacing w:val="8"/>
          <w:sz w:val="21"/>
          <w:lang w:val="cs-CZ"/>
        </w:rPr>
        <w:t xml:space="preserve"> účtu: </w:t>
      </w:r>
      <w:proofErr w:type="spellStart"/>
      <w:r w:rsidR="00B97C2D">
        <w:rPr>
          <w:rFonts w:ascii="Lucida Console" w:hAnsi="Lucida Console"/>
          <w:color w:val="000000"/>
          <w:spacing w:val="8"/>
          <w:sz w:val="21"/>
          <w:lang w:val="cs-CZ"/>
        </w:rPr>
        <w:t>xxxxxxxxxxxx</w:t>
      </w:r>
      <w:proofErr w:type="spellEnd"/>
      <w:r w:rsidR="00B97C2D">
        <w:rPr>
          <w:rFonts w:ascii="Lucida Console" w:hAnsi="Lucida Console"/>
          <w:color w:val="000000"/>
          <w:spacing w:val="8"/>
          <w:sz w:val="21"/>
          <w:lang w:val="cs-CZ"/>
        </w:rPr>
        <w:t>/</w:t>
      </w:r>
      <w:proofErr w:type="spellStart"/>
      <w:r w:rsidR="00B97C2D">
        <w:rPr>
          <w:rFonts w:ascii="Lucida Console" w:hAnsi="Lucida Console"/>
          <w:color w:val="000000"/>
          <w:spacing w:val="8"/>
          <w:sz w:val="21"/>
          <w:lang w:val="cs-CZ"/>
        </w:rPr>
        <w:t>xxxx</w:t>
      </w:r>
      <w:proofErr w:type="spellEnd"/>
    </w:p>
    <w:p w:rsidR="00C777D5" w:rsidRDefault="00C777D5">
      <w:pPr>
        <w:spacing w:before="648" w:line="213" w:lineRule="auto"/>
        <w:ind w:left="5184"/>
        <w:jc w:val="center"/>
        <w:rPr>
          <w:rFonts w:ascii="Times New Roman" w:hAnsi="Times New Roman"/>
          <w:color w:val="000000"/>
          <w:spacing w:val="51"/>
          <w:sz w:val="19"/>
          <w:lang w:val="cs-CZ"/>
        </w:rPr>
      </w:pPr>
    </w:p>
    <w:p w:rsidR="00C777D5" w:rsidRDefault="00B97C2D" w:rsidP="00B97C2D">
      <w:pPr>
        <w:spacing w:before="216" w:line="271" w:lineRule="auto"/>
        <w:ind w:left="4956" w:firstLine="708"/>
        <w:rPr>
          <w:rFonts w:ascii="Lucida Console" w:hAnsi="Lucida Console"/>
          <w:color w:val="000000"/>
          <w:spacing w:val="11"/>
          <w:sz w:val="21"/>
          <w:lang w:val="cs-CZ"/>
        </w:rPr>
      </w:pPr>
      <w:r>
        <w:rPr>
          <w:rFonts w:ascii="Lucida Console" w:hAnsi="Lucida Console"/>
          <w:color w:val="000000"/>
          <w:spacing w:val="11"/>
          <w:sz w:val="21"/>
          <w:lang w:val="cs-CZ"/>
        </w:rPr>
        <w:t xml:space="preserve">Ing. Ivo </w:t>
      </w:r>
      <w:proofErr w:type="spellStart"/>
      <w:r>
        <w:rPr>
          <w:rFonts w:ascii="Lucida Console" w:hAnsi="Lucida Console"/>
          <w:color w:val="000000"/>
          <w:spacing w:val="11"/>
          <w:sz w:val="21"/>
          <w:lang w:val="cs-CZ"/>
        </w:rPr>
        <w:t>Kotaba</w:t>
      </w:r>
      <w:proofErr w:type="spellEnd"/>
    </w:p>
    <w:p w:rsidR="00C777D5" w:rsidRDefault="00B97C2D" w:rsidP="00B97C2D">
      <w:pPr>
        <w:spacing w:line="266" w:lineRule="auto"/>
        <w:ind w:left="5664"/>
        <w:rPr>
          <w:rFonts w:ascii="Lucida Console" w:hAnsi="Lucida Console"/>
          <w:color w:val="000000"/>
          <w:spacing w:val="20"/>
          <w:sz w:val="21"/>
          <w:lang w:val="cs-CZ"/>
        </w:rPr>
      </w:pPr>
      <w:r>
        <w:rPr>
          <w:rFonts w:ascii="Lucida Console" w:hAnsi="Lucida Console"/>
          <w:color w:val="000000"/>
          <w:spacing w:val="20"/>
          <w:sz w:val="21"/>
          <w:lang w:val="cs-CZ"/>
        </w:rPr>
        <w:t>ředitel SMO,</w:t>
      </w:r>
    </w:p>
    <w:p w:rsidR="00C777D5" w:rsidRDefault="00B97C2D">
      <w:pPr>
        <w:spacing w:line="290" w:lineRule="auto"/>
        <w:ind w:left="5040"/>
        <w:rPr>
          <w:rFonts w:ascii="Lucida Console" w:hAnsi="Lucida Console"/>
          <w:color w:val="000000"/>
          <w:spacing w:val="14"/>
          <w:sz w:val="21"/>
          <w:lang w:val="cs-CZ"/>
        </w:rPr>
      </w:pPr>
      <w:r>
        <w:rPr>
          <w:rFonts w:ascii="Lucida Console" w:hAnsi="Lucida Console"/>
          <w:color w:val="000000"/>
          <w:spacing w:val="14"/>
          <w:sz w:val="21"/>
          <w:lang w:val="cs-CZ"/>
        </w:rPr>
        <w:t xml:space="preserve">městské akciové </w:t>
      </w:r>
      <w:bookmarkStart w:id="0" w:name="_GoBack"/>
      <w:bookmarkEnd w:id="0"/>
      <w:r>
        <w:rPr>
          <w:rFonts w:ascii="Lucida Console" w:hAnsi="Lucida Console"/>
          <w:color w:val="000000"/>
          <w:spacing w:val="14"/>
          <w:sz w:val="21"/>
          <w:lang w:val="cs-CZ"/>
        </w:rPr>
        <w:t>společnosti Orlová</w:t>
      </w:r>
    </w:p>
    <w:sectPr w:rsidR="00C777D5">
      <w:pgSz w:w="11918" w:h="16854"/>
      <w:pgMar w:top="0" w:right="122" w:bottom="3128" w:left="25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Lucida Console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D5"/>
    <w:rsid w:val="008535B1"/>
    <w:rsid w:val="00B97C2D"/>
    <w:rsid w:val="00C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B33A"/>
  <w15:docId w15:val="{0B628806-9903-490F-9578-FD14F407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dcterms:created xsi:type="dcterms:W3CDTF">2018-02-07T07:36:00Z</dcterms:created>
  <dcterms:modified xsi:type="dcterms:W3CDTF">2018-02-07T07:40:00Z</dcterms:modified>
</cp:coreProperties>
</file>