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A" w:rsidRPr="008F5FF6" w:rsidRDefault="00192AFA" w:rsidP="005813CF">
      <w:pPr>
        <w:spacing w:after="0" w:line="240" w:lineRule="auto"/>
        <w:jc w:val="center"/>
        <w:rPr>
          <w:rFonts w:eastAsia="ヒラギノ角ゴ Pro W3" w:cs="Arial"/>
          <w:b/>
          <w:sz w:val="32"/>
          <w:szCs w:val="20"/>
        </w:rPr>
      </w:pPr>
      <w:r w:rsidRPr="008F5FF6">
        <w:rPr>
          <w:rFonts w:eastAsia="ヒラギノ角ゴ Pro W3" w:cs="Arial"/>
          <w:b/>
          <w:sz w:val="32"/>
          <w:szCs w:val="20"/>
        </w:rPr>
        <w:t>TECHNICKÝ LIST</w:t>
      </w:r>
    </w:p>
    <w:p w:rsidR="00192AFA" w:rsidRPr="008F5FF6" w:rsidRDefault="006D5F97" w:rsidP="005813CF">
      <w:pPr>
        <w:spacing w:after="0" w:line="240" w:lineRule="auto"/>
        <w:jc w:val="center"/>
        <w:rPr>
          <w:rFonts w:eastAsia="ヒラギノ角ゴ Pro W3" w:cs="Arial"/>
          <w:b/>
          <w:sz w:val="32"/>
          <w:szCs w:val="20"/>
        </w:rPr>
      </w:pPr>
      <w:r>
        <w:rPr>
          <w:rFonts w:eastAsia="ヒラギノ角ゴ Pro W3" w:cs="Arial"/>
          <w:b/>
          <w:sz w:val="32"/>
          <w:szCs w:val="20"/>
        </w:rPr>
        <w:t xml:space="preserve">Část </w:t>
      </w:r>
      <w:r w:rsidR="00763009">
        <w:rPr>
          <w:rFonts w:eastAsia="ヒラギノ角ゴ Pro W3" w:cs="Arial"/>
          <w:b/>
          <w:sz w:val="32"/>
          <w:szCs w:val="20"/>
        </w:rPr>
        <w:t>5</w:t>
      </w:r>
    </w:p>
    <w:p w:rsidR="006D5F97" w:rsidRDefault="006D5F97" w:rsidP="006D5F97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6D5F97" w:rsidRPr="0046443A" w:rsidRDefault="006D5F97" w:rsidP="006D5F97">
      <w:pPr>
        <w:spacing w:after="0" w:line="240" w:lineRule="auto"/>
        <w:rPr>
          <w:rFonts w:eastAsia="Calibri" w:cs="Arial"/>
          <w:b/>
          <w:szCs w:val="20"/>
        </w:rPr>
      </w:pPr>
      <w:r w:rsidRPr="0046443A">
        <w:rPr>
          <w:rFonts w:eastAsia="Calibri" w:cs="Arial"/>
          <w:b/>
          <w:szCs w:val="20"/>
        </w:rPr>
        <w:t>Požadované řešení:</w:t>
      </w:r>
    </w:p>
    <w:p w:rsidR="006D5F97" w:rsidRPr="002065DA" w:rsidRDefault="002065DA" w:rsidP="006D5F97">
      <w:pPr>
        <w:spacing w:after="0" w:line="240" w:lineRule="auto"/>
        <w:rPr>
          <w:rFonts w:eastAsia="Calibri" w:cs="Arial"/>
          <w:b/>
          <w:color w:val="00B0F0"/>
          <w:szCs w:val="20"/>
        </w:rPr>
      </w:pPr>
      <w:r w:rsidRPr="002065DA">
        <w:rPr>
          <w:rFonts w:eastAsia="Calibri" w:cs="Arial"/>
          <w:b/>
          <w:color w:val="00B0F0"/>
          <w:szCs w:val="20"/>
        </w:rPr>
        <w:t>Komunikační systém pro porodní sály</w:t>
      </w:r>
    </w:p>
    <w:p w:rsidR="006D5F97" w:rsidRPr="0046443A" w:rsidRDefault="006D5F97" w:rsidP="006D5F97">
      <w:pPr>
        <w:spacing w:after="0" w:line="240" w:lineRule="auto"/>
        <w:rPr>
          <w:rFonts w:eastAsia="Calibri" w:cs="Arial"/>
          <w:b/>
          <w:szCs w:val="20"/>
        </w:rPr>
      </w:pPr>
    </w:p>
    <w:p w:rsidR="006D5F97" w:rsidRDefault="006D5F97" w:rsidP="006D5F97">
      <w:pPr>
        <w:spacing w:after="0" w:line="240" w:lineRule="auto"/>
        <w:rPr>
          <w:rFonts w:eastAsia="Calibri" w:cs="Arial"/>
          <w:b/>
          <w:szCs w:val="20"/>
        </w:rPr>
      </w:pPr>
      <w:r w:rsidRPr="0046443A">
        <w:rPr>
          <w:rFonts w:eastAsia="Calibri" w:cs="Arial"/>
          <w:b/>
          <w:szCs w:val="20"/>
        </w:rPr>
        <w:t>Nabízené řešení:</w:t>
      </w:r>
    </w:p>
    <w:p w:rsidR="002065DA" w:rsidRPr="002065DA" w:rsidRDefault="002065DA" w:rsidP="006D5F97">
      <w:pPr>
        <w:spacing w:after="0" w:line="240" w:lineRule="auto"/>
        <w:rPr>
          <w:rFonts w:eastAsia="Calibri" w:cs="Arial"/>
          <w:b/>
          <w:color w:val="00B0F0"/>
          <w:szCs w:val="20"/>
        </w:rPr>
      </w:pPr>
      <w:r w:rsidRPr="002065DA">
        <w:rPr>
          <w:rFonts w:eastAsia="Calibri" w:cs="Arial"/>
          <w:b/>
          <w:color w:val="00B0F0"/>
          <w:szCs w:val="20"/>
        </w:rPr>
        <w:t>Komunikační systém Sestra – pacient MDC V04 IP</w:t>
      </w:r>
    </w:p>
    <w:p w:rsidR="002065DA" w:rsidRDefault="002065DA" w:rsidP="002065DA">
      <w:pPr>
        <w:pStyle w:val="Odstavecseseznamem"/>
        <w:tabs>
          <w:tab w:val="left" w:pos="600"/>
        </w:tabs>
        <w:spacing w:after="0" w:line="240" w:lineRule="auto"/>
        <w:rPr>
          <w:rFonts w:eastAsia="Calibri" w:cs="Arial"/>
          <w:szCs w:val="20"/>
        </w:rPr>
      </w:pPr>
    </w:p>
    <w:p w:rsidR="006D5F97" w:rsidRPr="002065DA" w:rsidRDefault="002065DA" w:rsidP="002065DA">
      <w:pPr>
        <w:pStyle w:val="Odstavecseseznamem"/>
        <w:numPr>
          <w:ilvl w:val="0"/>
          <w:numId w:val="21"/>
        </w:numPr>
        <w:tabs>
          <w:tab w:val="left" w:pos="600"/>
        </w:tabs>
        <w:spacing w:after="0" w:line="240" w:lineRule="auto"/>
        <w:rPr>
          <w:rFonts w:eastAsia="Calibri" w:cs="Arial"/>
          <w:szCs w:val="20"/>
        </w:rPr>
      </w:pPr>
      <w:r w:rsidRPr="002065DA">
        <w:rPr>
          <w:rFonts w:eastAsia="Calibri" w:cs="Arial"/>
          <w:szCs w:val="20"/>
        </w:rPr>
        <w:t>Viz následující strany technického listu</w:t>
      </w:r>
    </w:p>
    <w:p w:rsidR="002065DA" w:rsidRPr="002065DA" w:rsidRDefault="002065DA" w:rsidP="002065DA">
      <w:pPr>
        <w:pStyle w:val="Odstavecseseznamem"/>
        <w:numPr>
          <w:ilvl w:val="0"/>
          <w:numId w:val="21"/>
        </w:numPr>
        <w:tabs>
          <w:tab w:val="left" w:pos="600"/>
        </w:tabs>
        <w:spacing w:after="0" w:line="240" w:lineRule="auto"/>
        <w:rPr>
          <w:rFonts w:eastAsia="Calibri" w:cs="Arial"/>
          <w:szCs w:val="20"/>
        </w:rPr>
      </w:pPr>
      <w:r w:rsidRPr="002065DA">
        <w:rPr>
          <w:rFonts w:eastAsia="Calibri" w:cs="Arial"/>
          <w:szCs w:val="20"/>
        </w:rPr>
        <w:t>Systém bude instalován dle přání a požadavků zadavatele</w:t>
      </w:r>
    </w:p>
    <w:p w:rsidR="006D5F97" w:rsidRDefault="006D5F97" w:rsidP="006D5F97">
      <w:pPr>
        <w:tabs>
          <w:tab w:val="left" w:pos="600"/>
        </w:tabs>
        <w:spacing w:after="0" w:line="240" w:lineRule="auto"/>
        <w:rPr>
          <w:rFonts w:eastAsia="Calibri" w:cs="Arial"/>
          <w:b/>
          <w:color w:val="00B0F0"/>
          <w:szCs w:val="20"/>
        </w:rPr>
      </w:pPr>
    </w:p>
    <w:p w:rsidR="002065DA" w:rsidRPr="0046443A" w:rsidRDefault="002065DA" w:rsidP="006D5F97">
      <w:pPr>
        <w:tabs>
          <w:tab w:val="left" w:pos="600"/>
        </w:tabs>
        <w:spacing w:after="0" w:line="240" w:lineRule="auto"/>
        <w:rPr>
          <w:rFonts w:eastAsia="Calibri" w:cs="Arial"/>
          <w:b/>
          <w:color w:val="00B0F0"/>
          <w:szCs w:val="20"/>
        </w:rPr>
      </w:pPr>
      <w:bookmarkStart w:id="0" w:name="_GoBack"/>
      <w:bookmarkEnd w:id="0"/>
    </w:p>
    <w:p w:rsidR="006D5F97" w:rsidRPr="0046443A" w:rsidRDefault="006D5F97" w:rsidP="006D5F97">
      <w:pPr>
        <w:tabs>
          <w:tab w:val="left" w:pos="600"/>
        </w:tabs>
        <w:spacing w:after="0" w:line="240" w:lineRule="auto"/>
        <w:jc w:val="center"/>
        <w:rPr>
          <w:rFonts w:eastAsia="Calibri" w:cs="Arial"/>
          <w:b/>
          <w:color w:val="00B0F0"/>
          <w:szCs w:val="20"/>
        </w:rPr>
      </w:pPr>
      <w:r w:rsidRPr="0046443A">
        <w:rPr>
          <w:rFonts w:eastAsia="Calibri" w:cs="Arial"/>
          <w:b/>
          <w:color w:val="00B0F0"/>
          <w:szCs w:val="20"/>
        </w:rPr>
        <w:t>Uchazeč tj. společnost HOSPIMED, spol. s r.o. prohlašuje, že veškeré hodnoty a vlastnosti požadované zadavatelem v technické specifikaci jsou splněny.</w:t>
      </w:r>
    </w:p>
    <w:p w:rsidR="0057328B" w:rsidRPr="0046443A" w:rsidRDefault="0057328B" w:rsidP="005813CF">
      <w:pPr>
        <w:tabs>
          <w:tab w:val="left" w:pos="600"/>
        </w:tabs>
        <w:spacing w:after="0" w:line="240" w:lineRule="auto"/>
        <w:rPr>
          <w:rFonts w:cs="Arial"/>
          <w:i/>
          <w:szCs w:val="20"/>
        </w:rPr>
      </w:pPr>
    </w:p>
    <w:p w:rsidR="00192AFA" w:rsidRPr="0046443A" w:rsidRDefault="00192AFA" w:rsidP="00AD3D74">
      <w:pPr>
        <w:pStyle w:val="Standard"/>
        <w:jc w:val="center"/>
        <w:rPr>
          <w:rFonts w:asciiTheme="minorHAnsi" w:hAnsiTheme="minorHAnsi" w:cs="Calibri"/>
          <w:sz w:val="22"/>
          <w:szCs w:val="20"/>
        </w:rPr>
      </w:pPr>
      <w:r w:rsidRPr="0046443A">
        <w:rPr>
          <w:rFonts w:asciiTheme="minorHAnsi" w:hAnsiTheme="minorHAnsi" w:cs="Calibri"/>
          <w:sz w:val="22"/>
          <w:szCs w:val="20"/>
        </w:rPr>
        <w:t>Fotografie a obrázky použité v technických listech jsou pouze ilustrativní a mohou se lišit od konkrétní konfigurace nabízeného zařízení.</w:t>
      </w:r>
    </w:p>
    <w:p w:rsidR="004E3FE0" w:rsidRPr="0046443A" w:rsidRDefault="004E3FE0" w:rsidP="005813CF">
      <w:pPr>
        <w:spacing w:after="0" w:line="240" w:lineRule="auto"/>
        <w:rPr>
          <w:rFonts w:cs="Arial"/>
          <w:szCs w:val="20"/>
        </w:rPr>
      </w:pPr>
    </w:p>
    <w:sectPr w:rsidR="004E3FE0" w:rsidRPr="0046443A" w:rsidSect="00566A73">
      <w:headerReference w:type="default" r:id="rId8"/>
      <w:footerReference w:type="default" r:id="rId9"/>
      <w:pgSz w:w="11906" w:h="16838"/>
      <w:pgMar w:top="23" w:right="1417" w:bottom="1417" w:left="1417" w:header="624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EB" w:rsidRDefault="008423EB" w:rsidP="00192AFA">
      <w:pPr>
        <w:spacing w:after="0" w:line="240" w:lineRule="auto"/>
      </w:pPr>
      <w:r>
        <w:separator/>
      </w:r>
    </w:p>
  </w:endnote>
  <w:endnote w:type="continuationSeparator" w:id="0">
    <w:p w:rsidR="008423EB" w:rsidRDefault="008423EB" w:rsidP="0019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3" w:rsidRPr="009320A4" w:rsidRDefault="00566A73" w:rsidP="00566A73">
    <w:pPr>
      <w:pStyle w:val="Zpat"/>
      <w:ind w:firstLine="1418"/>
      <w:rPr>
        <w:rFonts w:ascii="Arial" w:hAnsi="Arial" w:cs="Arial"/>
        <w:sz w:val="20"/>
        <w:szCs w:val="20"/>
      </w:rPr>
    </w:pPr>
    <w:r>
      <w:rPr>
        <w:noProof/>
      </w:rPr>
      <w:t xml:space="preserve"> </w:t>
    </w:r>
    <w:r w:rsidRPr="009320A4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70C23E6C" wp14:editId="66E1BA15">
          <wp:simplePos x="0" y="0"/>
          <wp:positionH relativeFrom="column">
            <wp:posOffset>2987040</wp:posOffset>
          </wp:positionH>
          <wp:positionV relativeFrom="paragraph">
            <wp:posOffset>-100965</wp:posOffset>
          </wp:positionV>
          <wp:extent cx="1371600" cy="228600"/>
          <wp:effectExtent l="0" t="0" r="0" b="0"/>
          <wp:wrapNone/>
          <wp:docPr id="65" name="Obrázek 65" descr="Hospi_komplet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spi_komplet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" b="33580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0A4">
      <w:rPr>
        <w:rFonts w:ascii="Arial" w:hAnsi="Arial" w:cs="Arial"/>
        <w:sz w:val="20"/>
        <w:szCs w:val="20"/>
      </w:rPr>
      <w:t>Tuto nabídku Vám předkládá divize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EB" w:rsidRDefault="008423EB" w:rsidP="00192AFA">
      <w:pPr>
        <w:spacing w:after="0" w:line="240" w:lineRule="auto"/>
      </w:pPr>
      <w:r>
        <w:separator/>
      </w:r>
    </w:p>
  </w:footnote>
  <w:footnote w:type="continuationSeparator" w:id="0">
    <w:p w:rsidR="008423EB" w:rsidRDefault="008423EB" w:rsidP="0019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5F" w:rsidRDefault="0011625F" w:rsidP="00192AFA">
    <w:pPr>
      <w:pStyle w:val="Zhlav"/>
      <w:jc w:val="center"/>
    </w:pPr>
    <w:r>
      <w:rPr>
        <w:noProof/>
        <w:lang w:eastAsia="cs-CZ"/>
      </w:rPr>
      <w:drawing>
        <wp:inline distT="0" distB="0" distL="0" distR="0" wp14:anchorId="29BBD0DF" wp14:editId="2548B130">
          <wp:extent cx="1623060" cy="495300"/>
          <wp:effectExtent l="0" t="0" r="0" b="0"/>
          <wp:docPr id="64" name="Obrázek 64" descr="generalni doda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alni dodav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C04" w:rsidRPr="00192AFA" w:rsidRDefault="00552C04" w:rsidP="00192AF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4D9"/>
    <w:multiLevelType w:val="hybridMultilevel"/>
    <w:tmpl w:val="2ADC916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9CC"/>
    <w:multiLevelType w:val="hybridMultilevel"/>
    <w:tmpl w:val="DD2ED6F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AB4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24D2"/>
    <w:multiLevelType w:val="hybridMultilevel"/>
    <w:tmpl w:val="763422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914"/>
    <w:multiLevelType w:val="hybridMultilevel"/>
    <w:tmpl w:val="94B4338C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F151F"/>
    <w:multiLevelType w:val="hybridMultilevel"/>
    <w:tmpl w:val="763422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B6128"/>
    <w:multiLevelType w:val="hybridMultilevel"/>
    <w:tmpl w:val="06A4311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BE2"/>
    <w:multiLevelType w:val="multilevel"/>
    <w:tmpl w:val="DB96A412"/>
    <w:styleLink w:val="WWNum13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4836792C"/>
    <w:multiLevelType w:val="hybridMultilevel"/>
    <w:tmpl w:val="DD2ED6F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A0409"/>
    <w:multiLevelType w:val="hybridMultilevel"/>
    <w:tmpl w:val="763422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A498A"/>
    <w:multiLevelType w:val="hybridMultilevel"/>
    <w:tmpl w:val="763422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BBD"/>
    <w:multiLevelType w:val="hybridMultilevel"/>
    <w:tmpl w:val="01F67F6E"/>
    <w:lvl w:ilvl="0" w:tplc="D6F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80E1D"/>
    <w:multiLevelType w:val="hybridMultilevel"/>
    <w:tmpl w:val="63760D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14E59"/>
    <w:multiLevelType w:val="hybridMultilevel"/>
    <w:tmpl w:val="CC36B74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B1D58"/>
    <w:multiLevelType w:val="hybridMultilevel"/>
    <w:tmpl w:val="E504457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40668"/>
    <w:multiLevelType w:val="hybridMultilevel"/>
    <w:tmpl w:val="CAA228A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E7FDE"/>
    <w:multiLevelType w:val="hybridMultilevel"/>
    <w:tmpl w:val="5732712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F1616"/>
    <w:multiLevelType w:val="hybridMultilevel"/>
    <w:tmpl w:val="FB3E0F9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3B25"/>
    <w:multiLevelType w:val="hybridMultilevel"/>
    <w:tmpl w:val="64522594"/>
    <w:lvl w:ilvl="0" w:tplc="5E08CEB4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5A"/>
    <w:rsid w:val="0003118F"/>
    <w:rsid w:val="000357B4"/>
    <w:rsid w:val="000B161C"/>
    <w:rsid w:val="000C4D60"/>
    <w:rsid w:val="0011625F"/>
    <w:rsid w:val="001335E5"/>
    <w:rsid w:val="00192AFA"/>
    <w:rsid w:val="002065DA"/>
    <w:rsid w:val="00214936"/>
    <w:rsid w:val="002225A6"/>
    <w:rsid w:val="002322F1"/>
    <w:rsid w:val="002A77AE"/>
    <w:rsid w:val="002A7AFD"/>
    <w:rsid w:val="002E1A13"/>
    <w:rsid w:val="003149BC"/>
    <w:rsid w:val="00321A83"/>
    <w:rsid w:val="00394000"/>
    <w:rsid w:val="003B545A"/>
    <w:rsid w:val="003C440A"/>
    <w:rsid w:val="0041742A"/>
    <w:rsid w:val="0046443A"/>
    <w:rsid w:val="00486669"/>
    <w:rsid w:val="00487FF0"/>
    <w:rsid w:val="004E3FE0"/>
    <w:rsid w:val="00552C04"/>
    <w:rsid w:val="00566A73"/>
    <w:rsid w:val="005700C8"/>
    <w:rsid w:val="0057328B"/>
    <w:rsid w:val="005813CF"/>
    <w:rsid w:val="005A0BAF"/>
    <w:rsid w:val="005B485A"/>
    <w:rsid w:val="005C655F"/>
    <w:rsid w:val="005F233C"/>
    <w:rsid w:val="00604A54"/>
    <w:rsid w:val="006313A3"/>
    <w:rsid w:val="00631F3E"/>
    <w:rsid w:val="00633981"/>
    <w:rsid w:val="00642704"/>
    <w:rsid w:val="006672D9"/>
    <w:rsid w:val="00690B24"/>
    <w:rsid w:val="006A35A1"/>
    <w:rsid w:val="006D5F97"/>
    <w:rsid w:val="006E10F3"/>
    <w:rsid w:val="006E1A1A"/>
    <w:rsid w:val="00725462"/>
    <w:rsid w:val="00763009"/>
    <w:rsid w:val="0084171C"/>
    <w:rsid w:val="008423EB"/>
    <w:rsid w:val="00886AC9"/>
    <w:rsid w:val="008F5FF6"/>
    <w:rsid w:val="00925472"/>
    <w:rsid w:val="009A1BCB"/>
    <w:rsid w:val="009C3E5B"/>
    <w:rsid w:val="00A97EB0"/>
    <w:rsid w:val="00AB45ED"/>
    <w:rsid w:val="00AD0FF3"/>
    <w:rsid w:val="00AD3D74"/>
    <w:rsid w:val="00B6142C"/>
    <w:rsid w:val="00BA741F"/>
    <w:rsid w:val="00C13B74"/>
    <w:rsid w:val="00C31740"/>
    <w:rsid w:val="00CB1EB0"/>
    <w:rsid w:val="00CD65E6"/>
    <w:rsid w:val="00CE3F7D"/>
    <w:rsid w:val="00CF5F8B"/>
    <w:rsid w:val="00D1297A"/>
    <w:rsid w:val="00E916C9"/>
    <w:rsid w:val="00F02FB4"/>
    <w:rsid w:val="00FA405F"/>
    <w:rsid w:val="00FA4938"/>
    <w:rsid w:val="00FB54A7"/>
    <w:rsid w:val="00FB6B6E"/>
    <w:rsid w:val="00FD686A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2F1"/>
    <w:rPr>
      <w:rFonts w:ascii="Tahoma" w:hAnsi="Tahoma" w:cs="Tahoma"/>
      <w:sz w:val="16"/>
      <w:szCs w:val="16"/>
    </w:rPr>
  </w:style>
  <w:style w:type="paragraph" w:customStyle="1" w:styleId="TxBrp11">
    <w:name w:val="TxBr_p11"/>
    <w:basedOn w:val="Normln"/>
    <w:rsid w:val="002322F1"/>
    <w:pPr>
      <w:widowControl w:val="0"/>
      <w:tabs>
        <w:tab w:val="left" w:pos="1320"/>
      </w:tabs>
      <w:suppressAutoHyphens/>
      <w:autoSpaceDE w:val="0"/>
      <w:spacing w:after="0" w:line="277" w:lineRule="atLeast"/>
      <w:ind w:left="658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19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AFA"/>
  </w:style>
  <w:style w:type="paragraph" w:styleId="Zpat">
    <w:name w:val="footer"/>
    <w:basedOn w:val="Normln"/>
    <w:link w:val="ZpatChar"/>
    <w:unhideWhenUsed/>
    <w:rsid w:val="0019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AFA"/>
  </w:style>
  <w:style w:type="paragraph" w:styleId="Odstavecseseznamem">
    <w:name w:val="List Paragraph"/>
    <w:basedOn w:val="Normln"/>
    <w:link w:val="OdstavecseseznamemChar"/>
    <w:uiPriority w:val="34"/>
    <w:qFormat/>
    <w:rsid w:val="003149B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C3E5B"/>
  </w:style>
  <w:style w:type="paragraph" w:customStyle="1" w:styleId="Default">
    <w:name w:val="Default"/>
    <w:rsid w:val="00631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65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5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5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5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5E6"/>
    <w:rPr>
      <w:b/>
      <w:bCs/>
      <w:sz w:val="20"/>
      <w:szCs w:val="20"/>
    </w:rPr>
  </w:style>
  <w:style w:type="paragraph" w:customStyle="1" w:styleId="Standard">
    <w:name w:val="Standard"/>
    <w:rsid w:val="00E916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13">
    <w:name w:val="WWNum13"/>
    <w:rsid w:val="00E916C9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2F1"/>
    <w:rPr>
      <w:rFonts w:ascii="Tahoma" w:hAnsi="Tahoma" w:cs="Tahoma"/>
      <w:sz w:val="16"/>
      <w:szCs w:val="16"/>
    </w:rPr>
  </w:style>
  <w:style w:type="paragraph" w:customStyle="1" w:styleId="TxBrp11">
    <w:name w:val="TxBr_p11"/>
    <w:basedOn w:val="Normln"/>
    <w:rsid w:val="002322F1"/>
    <w:pPr>
      <w:widowControl w:val="0"/>
      <w:tabs>
        <w:tab w:val="left" w:pos="1320"/>
      </w:tabs>
      <w:suppressAutoHyphens/>
      <w:autoSpaceDE w:val="0"/>
      <w:spacing w:after="0" w:line="277" w:lineRule="atLeast"/>
      <w:ind w:left="658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19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AFA"/>
  </w:style>
  <w:style w:type="paragraph" w:styleId="Zpat">
    <w:name w:val="footer"/>
    <w:basedOn w:val="Normln"/>
    <w:link w:val="ZpatChar"/>
    <w:unhideWhenUsed/>
    <w:rsid w:val="0019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AFA"/>
  </w:style>
  <w:style w:type="paragraph" w:styleId="Odstavecseseznamem">
    <w:name w:val="List Paragraph"/>
    <w:basedOn w:val="Normln"/>
    <w:link w:val="OdstavecseseznamemChar"/>
    <w:uiPriority w:val="34"/>
    <w:qFormat/>
    <w:rsid w:val="003149B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C3E5B"/>
  </w:style>
  <w:style w:type="paragraph" w:customStyle="1" w:styleId="Default">
    <w:name w:val="Default"/>
    <w:rsid w:val="00631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65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5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5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5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5E6"/>
    <w:rPr>
      <w:b/>
      <w:bCs/>
      <w:sz w:val="20"/>
      <w:szCs w:val="20"/>
    </w:rPr>
  </w:style>
  <w:style w:type="paragraph" w:customStyle="1" w:styleId="Standard">
    <w:name w:val="Standard"/>
    <w:rsid w:val="00E916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13">
    <w:name w:val="WWNum13"/>
    <w:rsid w:val="00E916C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Celecký Radim</dc:creator>
  <cp:lastModifiedBy>Škopek Jan</cp:lastModifiedBy>
  <cp:revision>10</cp:revision>
  <cp:lastPrinted>2016-07-04T13:25:00Z</cp:lastPrinted>
  <dcterms:created xsi:type="dcterms:W3CDTF">2016-07-04T14:39:00Z</dcterms:created>
  <dcterms:modified xsi:type="dcterms:W3CDTF">2017-07-20T04:58:00Z</dcterms:modified>
</cp:coreProperties>
</file>