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E9" w:rsidRDefault="00377E80">
      <w:pPr>
        <w:pStyle w:val="Zkladntext1"/>
        <w:shd w:val="clear" w:color="auto" w:fill="auto"/>
        <w:spacing w:line="218" w:lineRule="auto"/>
        <w:ind w:left="7960"/>
      </w:pPr>
      <w:r>
        <w:t>Strana 1 z 2</w:t>
      </w:r>
    </w:p>
    <w:p w:rsidR="006331E9" w:rsidRDefault="00377E80">
      <w:pPr>
        <w:pStyle w:val="Zkladntext1"/>
        <w:shd w:val="clear" w:color="auto" w:fill="auto"/>
        <w:spacing w:after="0" w:line="218" w:lineRule="auto"/>
        <w:ind w:left="7960"/>
      </w:pPr>
      <w:r>
        <w:rPr>
          <w:b/>
          <w:bCs/>
        </w:rPr>
        <w:t>Daňový doklad Platební kalendář</w:t>
      </w:r>
    </w:p>
    <w:p w:rsidR="006331E9" w:rsidRDefault="00377E80">
      <w:pPr>
        <w:spacing w:line="14" w:lineRule="exact"/>
        <w:sectPr w:rsidR="006331E9">
          <w:headerReference w:type="default" r:id="rId9"/>
          <w:pgSz w:w="11900" w:h="16840"/>
          <w:pgMar w:top="992" w:right="1356" w:bottom="2374" w:left="1051" w:header="0" w:footer="3" w:gutter="0"/>
          <w:cols w:space="720"/>
          <w:noEndnote/>
          <w:docGrid w:linePitch="360"/>
        </w:sectPr>
      </w:pPr>
      <w:r>
        <w:rPr>
          <w:rFonts w:ascii="Times New Roman" w:eastAsia="Times New Roman" w:hAnsi="Times New Roman" w:cs="Times New Roman"/>
          <w:noProof/>
          <w:sz w:val="18"/>
          <w:szCs w:val="18"/>
          <w:lang w:bidi="ar-SA"/>
        </w:rPr>
        <mc:AlternateContent>
          <mc:Choice Requires="wps">
            <w:drawing>
              <wp:anchor distT="0" distB="1038225" distL="114300" distR="3618865" simplePos="0" relativeHeight="125829378" behindDoc="0" locked="0" layoutInCell="1" allowOverlap="1">
                <wp:simplePos x="0" y="0"/>
                <wp:positionH relativeFrom="page">
                  <wp:posOffset>669925</wp:posOffset>
                </wp:positionH>
                <wp:positionV relativeFrom="paragraph">
                  <wp:posOffset>8890</wp:posOffset>
                </wp:positionV>
                <wp:extent cx="2260600" cy="9372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260600" cy="937260"/>
                        </a:xfrm>
                        <a:prstGeom prst="rect">
                          <a:avLst/>
                        </a:prstGeom>
                        <a:noFill/>
                      </wps:spPr>
                      <wps:txbx>
                        <w:txbxContent>
                          <w:p w:rsidR="006331E9" w:rsidRDefault="00377E80">
                            <w:pPr>
                              <w:pStyle w:val="Zkladntext20"/>
                              <w:shd w:val="clear" w:color="auto" w:fill="auto"/>
                              <w:spacing w:after="60" w:line="252" w:lineRule="auto"/>
                            </w:pPr>
                            <w:r>
                              <w:rPr>
                                <w:b/>
                                <w:bCs/>
                              </w:rPr>
                              <w:t>DODAVATEL:</w:t>
                            </w:r>
                          </w:p>
                          <w:p w:rsidR="006331E9" w:rsidRDefault="00377E80">
                            <w:pPr>
                              <w:pStyle w:val="Zkladntext20"/>
                              <w:shd w:val="clear" w:color="auto" w:fill="auto"/>
                              <w:spacing w:line="252" w:lineRule="auto"/>
                            </w:pPr>
                            <w:proofErr w:type="spellStart"/>
                            <w:r>
                              <w:t>Veolia</w:t>
                            </w:r>
                            <w:proofErr w:type="spellEnd"/>
                            <w:r>
                              <w:t xml:space="preserve"> Energie ČR, a s.</w:t>
                            </w:r>
                          </w:p>
                          <w:p w:rsidR="006331E9" w:rsidRDefault="00377E80">
                            <w:pPr>
                              <w:pStyle w:val="Zkladntext20"/>
                              <w:shd w:val="clear" w:color="auto" w:fill="auto"/>
                              <w:tabs>
                                <w:tab w:val="left" w:pos="1926"/>
                              </w:tabs>
                              <w:spacing w:line="252" w:lineRule="auto"/>
                            </w:pPr>
                            <w:r>
                              <w:t>28. října 3337/7, Moravská Ostrava, 702 00 Ostrava IČO: 45193410</w:t>
                            </w:r>
                            <w:r>
                              <w:tab/>
                              <w:t>DIČ: CZ45193410</w:t>
                            </w:r>
                          </w:p>
                          <w:p w:rsidR="00456CA0" w:rsidRDefault="00377E80">
                            <w:pPr>
                              <w:pStyle w:val="Zkladntext30"/>
                              <w:shd w:val="clear" w:color="auto" w:fill="auto"/>
                              <w:tabs>
                                <w:tab w:val="left" w:pos="1807"/>
                              </w:tabs>
                              <w:rPr>
                                <w:sz w:val="16"/>
                                <w:szCs w:val="16"/>
                              </w:rPr>
                            </w:pPr>
                            <w:r>
                              <w:t xml:space="preserve">Zapsáno v obchodním rejstříku, vedeném Krajským soudem v Ostravě </w:t>
                            </w:r>
                            <w:proofErr w:type="spellStart"/>
                            <w:proofErr w:type="gramStart"/>
                            <w:r>
                              <w:t>sp.zn.</w:t>
                            </w:r>
                            <w:proofErr w:type="gramEnd"/>
                            <w:r>
                              <w:t>B</w:t>
                            </w:r>
                            <w:proofErr w:type="spellEnd"/>
                            <w:r>
                              <w:t xml:space="preserve"> 318 </w:t>
                            </w:r>
                            <w:r>
                              <w:rPr>
                                <w:sz w:val="16"/>
                                <w:szCs w:val="16"/>
                              </w:rPr>
                              <w:t>Číslo účtu/kód banky:</w:t>
                            </w:r>
                            <w:r>
                              <w:rPr>
                                <w:sz w:val="16"/>
                                <w:szCs w:val="16"/>
                              </w:rPr>
                              <w:tab/>
                            </w:r>
                          </w:p>
                          <w:p w:rsidR="006331E9" w:rsidRDefault="00377E80">
                            <w:pPr>
                              <w:pStyle w:val="Zkladntext30"/>
                              <w:shd w:val="clear" w:color="auto" w:fill="auto"/>
                              <w:tabs>
                                <w:tab w:val="left" w:pos="1807"/>
                              </w:tabs>
                              <w:rPr>
                                <w:sz w:val="16"/>
                                <w:szCs w:val="16"/>
                              </w:rPr>
                            </w:pPr>
                            <w:r w:rsidRPr="00456CA0">
                              <w:rPr>
                                <w:sz w:val="16"/>
                                <w:szCs w:val="16"/>
                                <w:highlight w:val="black"/>
                              </w:rPr>
                              <w:t>107-0006606791/0100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2.75pt;margin-top:.7pt;width:178pt;height:73.8pt;z-index:125829378;visibility:visible;mso-wrap-style:square;mso-wrap-distance-left:9pt;mso-wrap-distance-top:0;mso-wrap-distance-right:284.95pt;mso-wrap-distance-bottom:8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" filled="f" stroked="f">
                <v:textbox inset="0,0,0,0">
                  <w:txbxContent>
                    <w:p w:rsidR="006331E9" w:rsidRDefault="00377E80">
                      <w:pPr>
                        <w:pStyle w:val="Zkladntext20"/>
                        <w:shd w:val="clear" w:color="auto" w:fill="auto"/>
                        <w:spacing w:after="60" w:line="252" w:lineRule="auto"/>
                      </w:pPr>
                      <w:r>
                        <w:rPr>
                          <w:b/>
                          <w:bCs/>
                        </w:rPr>
                        <w:t>DODAVATEL:</w:t>
                      </w:r>
                    </w:p>
                    <w:p w:rsidR="006331E9" w:rsidRDefault="00377E80">
                      <w:pPr>
                        <w:pStyle w:val="Zkladntext20"/>
                        <w:shd w:val="clear" w:color="auto" w:fill="auto"/>
                        <w:spacing w:line="252" w:lineRule="auto"/>
                      </w:pPr>
                      <w:proofErr w:type="spellStart"/>
                      <w:r>
                        <w:t>Veolia</w:t>
                      </w:r>
                      <w:proofErr w:type="spellEnd"/>
                      <w:r>
                        <w:t xml:space="preserve"> Energie ČR, a s.</w:t>
                      </w:r>
                    </w:p>
                    <w:p w:rsidR="006331E9" w:rsidRDefault="00377E80">
                      <w:pPr>
                        <w:pStyle w:val="Zkladntext20"/>
                        <w:shd w:val="clear" w:color="auto" w:fill="auto"/>
                        <w:tabs>
                          <w:tab w:val="left" w:pos="1926"/>
                        </w:tabs>
                        <w:spacing w:line="252" w:lineRule="auto"/>
                      </w:pPr>
                      <w:r>
                        <w:t>28. října 3337/7, Moravská Ostrava, 702 00 Ostrava IČO: 45193410</w:t>
                      </w:r>
                      <w:r>
                        <w:tab/>
                        <w:t>DIČ: CZ45193410</w:t>
                      </w:r>
                    </w:p>
                    <w:p w:rsidR="00456CA0" w:rsidRDefault="00377E80">
                      <w:pPr>
                        <w:pStyle w:val="Zkladntext30"/>
                        <w:shd w:val="clear" w:color="auto" w:fill="auto"/>
                        <w:tabs>
                          <w:tab w:val="left" w:pos="1807"/>
                        </w:tabs>
                        <w:rPr>
                          <w:sz w:val="16"/>
                          <w:szCs w:val="16"/>
                        </w:rPr>
                      </w:pPr>
                      <w:r>
                        <w:t xml:space="preserve">Zapsáno v obchodním rejstříku, vedeném Krajským soudem v Ostravě </w:t>
                      </w:r>
                      <w:proofErr w:type="spellStart"/>
                      <w:proofErr w:type="gramStart"/>
                      <w:r>
                        <w:t>sp.zn.</w:t>
                      </w:r>
                      <w:proofErr w:type="gramEnd"/>
                      <w:r>
                        <w:t>B</w:t>
                      </w:r>
                      <w:proofErr w:type="spellEnd"/>
                      <w:r>
                        <w:t xml:space="preserve"> 318 </w:t>
                      </w:r>
                      <w:r>
                        <w:rPr>
                          <w:sz w:val="16"/>
                          <w:szCs w:val="16"/>
                        </w:rPr>
                        <w:t xml:space="preserve">Číslo účtu/kód </w:t>
                      </w:r>
                      <w:r>
                        <w:rPr>
                          <w:sz w:val="16"/>
                          <w:szCs w:val="16"/>
                        </w:rPr>
                        <w:t>banky:</w:t>
                      </w:r>
                      <w:r>
                        <w:rPr>
                          <w:sz w:val="16"/>
                          <w:szCs w:val="16"/>
                        </w:rPr>
                        <w:tab/>
                      </w:r>
                    </w:p>
                    <w:p w:rsidR="006331E9" w:rsidRDefault="00377E80">
                      <w:pPr>
                        <w:pStyle w:val="Zkladntext30"/>
                        <w:shd w:val="clear" w:color="auto" w:fill="auto"/>
                        <w:tabs>
                          <w:tab w:val="left" w:pos="1807"/>
                        </w:tabs>
                        <w:rPr>
                          <w:sz w:val="16"/>
                          <w:szCs w:val="16"/>
                        </w:rPr>
                      </w:pPr>
                      <w:r w:rsidRPr="00456CA0">
                        <w:rPr>
                          <w:sz w:val="16"/>
                          <w:szCs w:val="16"/>
                          <w:highlight w:val="black"/>
                        </w:rPr>
                        <w:t>107-0006606791/0100</w:t>
                      </w:r>
                    </w:p>
                  </w:txbxContent>
                </v:textbox>
                <w10:wrap type="topAndBottom" anchorx="page"/>
              </v:shape>
            </w:pict>
          </mc:Fallback>
        </mc:AlternateContent>
      </w:r>
      <w:r>
        <w:rPr>
          <w:rFonts w:ascii="Times New Roman" w:eastAsia="Times New Roman" w:hAnsi="Times New Roman" w:cs="Times New Roman"/>
          <w:noProof/>
          <w:sz w:val="18"/>
          <w:szCs w:val="18"/>
          <w:lang w:bidi="ar-SA"/>
        </w:rPr>
        <mc:AlternateContent>
          <mc:Choice Requires="wps">
            <w:drawing>
              <wp:anchor distT="651510" distB="327025" distL="3653155" distR="114300" simplePos="0" relativeHeight="125829382" behindDoc="0" locked="0" layoutInCell="1" allowOverlap="1" wp14:anchorId="66F25F82" wp14:editId="7B46E374">
                <wp:simplePos x="0" y="0"/>
                <wp:positionH relativeFrom="page">
                  <wp:posOffset>4208145</wp:posOffset>
                </wp:positionH>
                <wp:positionV relativeFrom="paragraph">
                  <wp:posOffset>660400</wp:posOffset>
                </wp:positionV>
                <wp:extent cx="2226310" cy="98742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26310" cy="987425"/>
                        </a:xfrm>
                        <a:prstGeom prst="rect">
                          <a:avLst/>
                        </a:prstGeom>
                        <a:noFill/>
                      </wps:spPr>
                      <wps:txbx>
                        <w:txbxContent>
                          <w:p w:rsidR="006331E9" w:rsidRDefault="00377E80">
                            <w:pPr>
                              <w:pStyle w:val="Zkladntext40"/>
                              <w:shd w:val="clear" w:color="auto" w:fill="auto"/>
                            </w:pPr>
                            <w:r>
                              <w:t>Základní škola speciální a Mateřská škola speciální, Nový Jičín, Komenského 64, příspěvková organizace</w:t>
                            </w:r>
                          </w:p>
                          <w:p w:rsidR="006331E9" w:rsidRDefault="00377E80">
                            <w:pPr>
                              <w:pStyle w:val="Zkladntext40"/>
                              <w:shd w:val="clear" w:color="auto" w:fill="auto"/>
                            </w:pPr>
                            <w:r>
                              <w:t>Komenského 64</w:t>
                            </w:r>
                          </w:p>
                          <w:p w:rsidR="006331E9" w:rsidRDefault="00377E80">
                            <w:pPr>
                              <w:pStyle w:val="Zkladntext40"/>
                              <w:shd w:val="clear" w:color="auto" w:fill="auto"/>
                            </w:pPr>
                            <w:r>
                              <w:t>741 01 Nový Jičín</w:t>
                            </w:r>
                          </w:p>
                        </w:txbxContent>
                      </wps:txbx>
                      <wps:bodyPr lIns="0" tIns="0" rIns="0" bIns="0"/>
                    </wps:wsp>
                  </a:graphicData>
                </a:graphic>
              </wp:anchor>
            </w:drawing>
          </mc:Choice>
          <mc:Fallback>
            <w:pict>
              <v:shape id="Shape 5" o:spid="_x0000_s1027" type="#_x0000_t202" style="position:absolute;margin-left:331.35pt;margin-top:52pt;width:175.3pt;height:77.75pt;z-index:125829382;visibility:visible;mso-wrap-style:square;mso-wrap-distance-left:287.65pt;mso-wrap-distance-top:51.3pt;mso-wrap-distance-right:9pt;mso-wrap-distance-bottom:2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" filled="f" stroked="f">
                <v:textbox inset="0,0,0,0">
                  <w:txbxContent>
                    <w:p w:rsidR="006331E9" w:rsidRDefault="00377E80">
                      <w:pPr>
                        <w:pStyle w:val="Zkladntext40"/>
                        <w:shd w:val="clear" w:color="auto" w:fill="auto"/>
                      </w:pPr>
                      <w:r>
                        <w:t xml:space="preserve">Základní škola speciální a Mateřská škola </w:t>
                      </w:r>
                      <w:r>
                        <w:t>speciální, Nový Jičín, Komenského 64, příspěvková organizace</w:t>
                      </w:r>
                    </w:p>
                    <w:p w:rsidR="006331E9" w:rsidRDefault="00377E80">
                      <w:pPr>
                        <w:pStyle w:val="Zkladntext40"/>
                        <w:shd w:val="clear" w:color="auto" w:fill="auto"/>
                      </w:pPr>
                      <w:r>
                        <w:t>Komenského 64</w:t>
                      </w:r>
                    </w:p>
                    <w:p w:rsidR="006331E9" w:rsidRDefault="00377E80">
                      <w:pPr>
                        <w:pStyle w:val="Zkladntext40"/>
                        <w:shd w:val="clear" w:color="auto" w:fill="auto"/>
                      </w:pPr>
                      <w:r>
                        <w:t>741 01 Nový Jičín</w:t>
                      </w:r>
                    </w:p>
                  </w:txbxContent>
                </v:textbox>
                <w10:wrap type="topAndBottom" anchorx="page"/>
              </v:shape>
            </w:pict>
          </mc:Fallback>
        </mc:AlternateContent>
      </w:r>
    </w:p>
    <w:p w:rsidR="006331E9" w:rsidRDefault="006331E9">
      <w:pPr>
        <w:spacing w:line="14" w:lineRule="exact"/>
        <w:sectPr w:rsidR="006331E9">
          <w:type w:val="continuous"/>
          <w:pgSz w:w="11900" w:h="16840"/>
          <w:pgMar w:top="992" w:right="0" w:bottom="992" w:left="0" w:header="0" w:footer="3" w:gutter="0"/>
          <w:cols w:space="720"/>
          <w:noEndnote/>
          <w:docGrid w:linePitch="360"/>
        </w:sectPr>
      </w:pPr>
    </w:p>
    <w:p w:rsidR="006331E9" w:rsidRDefault="00456CA0">
      <w:pPr>
        <w:pStyle w:val="Zkladntext1"/>
        <w:shd w:val="clear" w:color="auto" w:fill="auto"/>
        <w:tabs>
          <w:tab w:val="left" w:pos="7944"/>
        </w:tabs>
        <w:spacing w:after="160" w:line="226" w:lineRule="auto"/>
        <w:ind w:left="5680"/>
        <w:jc w:val="both"/>
      </w:pPr>
      <w:r>
        <w:rPr>
          <w:noProof/>
          <w:lang w:bidi="ar-SA"/>
        </w:rPr>
        <mc:AlternateContent>
          <mc:Choice Requires="wps">
            <w:drawing>
              <wp:anchor distT="1342390" distB="0" distL="114300" distR="3104515" simplePos="0" relativeHeight="125829380" behindDoc="0" locked="0" layoutInCell="1" allowOverlap="1" wp14:anchorId="074EEC92" wp14:editId="79D6493E">
                <wp:simplePos x="0" y="0"/>
                <wp:positionH relativeFrom="page">
                  <wp:posOffset>669290</wp:posOffset>
                </wp:positionH>
                <wp:positionV relativeFrom="paragraph">
                  <wp:posOffset>1337945</wp:posOffset>
                </wp:positionV>
                <wp:extent cx="2774950" cy="71183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74950" cy="711835"/>
                        </a:xfrm>
                        <a:prstGeom prst="rect">
                          <a:avLst/>
                        </a:prstGeom>
                        <a:noFill/>
                      </wps:spPr>
                      <wps:txbx>
                        <w:txbxContent>
                          <w:p w:rsidR="006331E9" w:rsidRDefault="00377E80">
                            <w:pPr>
                              <w:pStyle w:val="Zkladntext20"/>
                              <w:shd w:val="clear" w:color="auto" w:fill="auto"/>
                              <w:tabs>
                                <w:tab w:val="left" w:pos="1739"/>
                              </w:tabs>
                              <w:spacing w:after="60" w:line="228" w:lineRule="auto"/>
                              <w:jc w:val="both"/>
                            </w:pPr>
                            <w:r>
                              <w:rPr>
                                <w:b/>
                                <w:bCs/>
                              </w:rPr>
                              <w:t>ODBĚRATEL:</w:t>
                            </w:r>
                            <w:r>
                              <w:rPr>
                                <w:b/>
                                <w:bCs/>
                              </w:rPr>
                              <w:tab/>
                              <w:t>15869</w:t>
                            </w:r>
                          </w:p>
                          <w:p w:rsidR="006331E9" w:rsidRDefault="00377E80">
                            <w:pPr>
                              <w:pStyle w:val="Zkladntext20"/>
                              <w:shd w:val="clear" w:color="auto" w:fill="auto"/>
                              <w:tabs>
                                <w:tab w:val="left" w:pos="1926"/>
                              </w:tabs>
                              <w:spacing w:line="228" w:lineRule="auto"/>
                            </w:pPr>
                            <w:r>
                              <w:t>Základní škola speciální a Mateřská škola speciální, Nový' Jičín, Komenského 64, příspěvková organizace Komenského 509/64, 741 01 Nový Jičín IČO: 66741335</w:t>
                            </w:r>
                            <w:r>
                              <w:tab/>
                              <w:t>DIČ:</w:t>
                            </w:r>
                          </w:p>
                          <w:p w:rsidR="00456CA0" w:rsidRDefault="00456CA0" w:rsidP="00456CA0">
                            <w:pPr>
                              <w:pStyle w:val="Zkladntext20"/>
                              <w:shd w:val="clear" w:color="auto" w:fill="auto"/>
                            </w:pPr>
                            <w:r>
                              <w:t xml:space="preserve">Číslo účtu/kód banky: </w:t>
                            </w:r>
                            <w:r w:rsidRPr="00456CA0">
                              <w:rPr>
                                <w:highlight w:val="black"/>
                              </w:rPr>
                              <w:t>9382810287/0100</w:t>
                            </w:r>
                          </w:p>
                          <w:p w:rsidR="00456CA0" w:rsidRDefault="00456CA0">
                            <w:pPr>
                              <w:pStyle w:val="Zkladntext20"/>
                              <w:shd w:val="clear" w:color="auto" w:fill="auto"/>
                              <w:tabs>
                                <w:tab w:val="left" w:pos="1926"/>
                              </w:tabs>
                              <w:spacing w:line="228" w:lineRule="auto"/>
                            </w:pPr>
                          </w:p>
                        </w:txbxContent>
                      </wps:txbx>
                      <wps:bodyPr lIns="0" tIns="0" rIns="0" bIns="0">
                        <a:noAutofit/>
                      </wps:bodyPr>
                    </wps:wsp>
                  </a:graphicData>
                </a:graphic>
                <wp14:sizeRelV relativeFrom="margin">
                  <wp14:pctHeight>0</wp14:pctHeight>
                </wp14:sizeRelV>
              </wp:anchor>
            </w:drawing>
          </mc:Choice>
          <mc:Fallback>
            <w:pict>
              <v:shape id="Shape 3" o:spid="_x0000_s1028" type="#_x0000_t202" style="position:absolute;left:0;text-align:left;margin-left:52.7pt;margin-top:105.35pt;width:218.5pt;height:56.05pt;z-index:125829380;visibility:visible;mso-wrap-style:square;mso-height-percent:0;mso-wrap-distance-left:9pt;mso-wrap-distance-top:105.7pt;mso-wrap-distance-right:244.4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" filled="f" stroked="f">
                <v:textbox inset="0,0,0,0">
                  <w:txbxContent>
                    <w:p w:rsidR="006331E9" w:rsidRDefault="00377E80">
                      <w:pPr>
                        <w:pStyle w:val="Zkladntext20"/>
                        <w:shd w:val="clear" w:color="auto" w:fill="auto"/>
                        <w:tabs>
                          <w:tab w:val="left" w:pos="1739"/>
                        </w:tabs>
                        <w:spacing w:after="60" w:line="228" w:lineRule="auto"/>
                        <w:jc w:val="both"/>
                      </w:pPr>
                      <w:r>
                        <w:rPr>
                          <w:b/>
                          <w:bCs/>
                        </w:rPr>
                        <w:t>ODBĚRATEL:</w:t>
                      </w:r>
                      <w:r>
                        <w:rPr>
                          <w:b/>
                          <w:bCs/>
                        </w:rPr>
                        <w:tab/>
                        <w:t>15869</w:t>
                      </w:r>
                    </w:p>
                    <w:p w:rsidR="006331E9" w:rsidRDefault="00377E80">
                      <w:pPr>
                        <w:pStyle w:val="Zkladntext20"/>
                        <w:shd w:val="clear" w:color="auto" w:fill="auto"/>
                        <w:tabs>
                          <w:tab w:val="left" w:pos="1926"/>
                        </w:tabs>
                        <w:spacing w:line="228" w:lineRule="auto"/>
                      </w:pPr>
                      <w:r>
                        <w:t>Základní škola speciální a Mateřská škola speciální, Nový' Jičín, Komenského 64, příspěvková organizace Komenského 509/64, 741 01 Nový Jičín IČO: 66741335</w:t>
                      </w:r>
                      <w:r>
                        <w:tab/>
                        <w:t>DIČ:</w:t>
                      </w:r>
                    </w:p>
                    <w:p w:rsidR="00456CA0" w:rsidRDefault="00456CA0" w:rsidP="00456CA0">
                      <w:pPr>
                        <w:pStyle w:val="Zkladntext20"/>
                        <w:shd w:val="clear" w:color="auto" w:fill="auto"/>
                      </w:pPr>
                      <w:r>
                        <w:t xml:space="preserve">Číslo účtu/kód banky: </w:t>
                      </w:r>
                      <w:r w:rsidRPr="00456CA0">
                        <w:rPr>
                          <w:highlight w:val="black"/>
                        </w:rPr>
                        <w:t>9382810287/0100</w:t>
                      </w:r>
                    </w:p>
                    <w:p w:rsidR="00456CA0" w:rsidRDefault="00456CA0">
                      <w:pPr>
                        <w:pStyle w:val="Zkladntext20"/>
                        <w:shd w:val="clear" w:color="auto" w:fill="auto"/>
                        <w:tabs>
                          <w:tab w:val="left" w:pos="1926"/>
                        </w:tabs>
                        <w:spacing w:line="228" w:lineRule="auto"/>
                      </w:pPr>
                    </w:p>
                  </w:txbxContent>
                </v:textbox>
                <w10:wrap type="topAndBottom" anchorx="page"/>
              </v:shape>
            </w:pict>
          </mc:Fallback>
        </mc:AlternateContent>
      </w:r>
      <w:r w:rsidR="00377E80">
        <w:t>V Ostravě</w:t>
      </w:r>
      <w:r w:rsidR="00377E80">
        <w:tab/>
        <w:t xml:space="preserve">dne </w:t>
      </w:r>
      <w:proofErr w:type="gramStart"/>
      <w:r w:rsidR="00377E80">
        <w:t>24.01.2018</w:t>
      </w:r>
      <w:proofErr w:type="gramEnd"/>
    </w:p>
    <w:p w:rsidR="00456CA0" w:rsidRDefault="00377E80">
      <w:pPr>
        <w:pStyle w:val="Zkladntext1"/>
        <w:shd w:val="clear" w:color="auto" w:fill="auto"/>
        <w:spacing w:after="0" w:line="305" w:lineRule="auto"/>
        <w:ind w:right="340"/>
      </w:pPr>
      <w:r>
        <w:t xml:space="preserve">Dodavatel a odběratel se dohodli na těchto podmínkách poskytování záloh za dodávku a odběr tepelné energie v r. 2018: </w:t>
      </w:r>
    </w:p>
    <w:p w:rsidR="006331E9" w:rsidRDefault="00377E80">
      <w:pPr>
        <w:pStyle w:val="Zkladntext1"/>
        <w:shd w:val="clear" w:color="auto" w:fill="auto"/>
        <w:spacing w:after="0" w:line="305" w:lineRule="auto"/>
        <w:ind w:right="340"/>
      </w:pPr>
      <w:r>
        <w:t>A) Fakturační období: měsíční.</w:t>
      </w:r>
    </w:p>
    <w:p w:rsidR="006331E9" w:rsidRDefault="00377E80">
      <w:pPr>
        <w:pStyle w:val="Zkladntext1"/>
        <w:shd w:val="clear" w:color="auto" w:fill="auto"/>
        <w:spacing w:after="0"/>
      </w:pPr>
      <w:r>
        <w:t>B</w:t>
      </w:r>
      <w:r w:rsidR="00456CA0">
        <w:t xml:space="preserve">) </w:t>
      </w:r>
      <w:r>
        <w:t>Termíny splatnosti záloh, jejich výše a variabilní symboly jsou uvedeny v následujícím rozpisu: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1926"/>
        <w:gridCol w:w="1811"/>
        <w:gridCol w:w="1606"/>
        <w:gridCol w:w="1544"/>
        <w:gridCol w:w="1314"/>
      </w:tblGrid>
      <w:tr w:rsidR="006331E9">
        <w:trPr>
          <w:trHeight w:hRule="exact" w:val="241"/>
          <w:jc w:val="center"/>
        </w:trPr>
        <w:tc>
          <w:tcPr>
            <w:tcW w:w="1282" w:type="dxa"/>
            <w:shd w:val="clear" w:color="auto" w:fill="FFFFFF"/>
          </w:tcPr>
          <w:p w:rsidR="006331E9" w:rsidRDefault="00377E80">
            <w:pPr>
              <w:pStyle w:val="Jin0"/>
              <w:shd w:val="clear" w:color="auto" w:fill="auto"/>
              <w:spacing w:after="0"/>
            </w:pPr>
            <w:r>
              <w:rPr>
                <w:b/>
                <w:bCs/>
              </w:rPr>
              <w:t>Účetní období</w:t>
            </w:r>
          </w:p>
        </w:tc>
        <w:tc>
          <w:tcPr>
            <w:tcW w:w="1926" w:type="dxa"/>
            <w:shd w:val="clear" w:color="auto" w:fill="FFFFFF"/>
          </w:tcPr>
          <w:p w:rsidR="006331E9" w:rsidRDefault="00377E80">
            <w:pPr>
              <w:pStyle w:val="Jin0"/>
              <w:shd w:val="clear" w:color="auto" w:fill="auto"/>
              <w:spacing w:after="0"/>
              <w:ind w:left="120"/>
              <w:jc w:val="center"/>
            </w:pPr>
            <w:r>
              <w:rPr>
                <w:b/>
                <w:bCs/>
              </w:rPr>
              <w:t>Variabilní symbol</w:t>
            </w:r>
          </w:p>
        </w:tc>
        <w:tc>
          <w:tcPr>
            <w:tcW w:w="1811" w:type="dxa"/>
            <w:shd w:val="clear" w:color="auto" w:fill="FFFFFF"/>
          </w:tcPr>
          <w:p w:rsidR="006331E9" w:rsidRDefault="00377E80">
            <w:pPr>
              <w:pStyle w:val="Jin0"/>
              <w:shd w:val="clear" w:color="auto" w:fill="auto"/>
              <w:spacing w:after="0"/>
              <w:ind w:right="420"/>
              <w:jc w:val="right"/>
            </w:pPr>
            <w:r>
              <w:rPr>
                <w:b/>
                <w:bCs/>
              </w:rPr>
              <w:t>Základ daně</w:t>
            </w:r>
          </w:p>
        </w:tc>
        <w:tc>
          <w:tcPr>
            <w:tcW w:w="1606" w:type="dxa"/>
            <w:shd w:val="clear" w:color="auto" w:fill="FFFFFF"/>
          </w:tcPr>
          <w:p w:rsidR="006331E9" w:rsidRDefault="00377E80">
            <w:pPr>
              <w:pStyle w:val="Jin0"/>
              <w:shd w:val="clear" w:color="auto" w:fill="auto"/>
              <w:spacing w:after="0"/>
              <w:ind w:right="360"/>
              <w:jc w:val="right"/>
            </w:pPr>
            <w:r>
              <w:rPr>
                <w:b/>
                <w:bCs/>
              </w:rPr>
              <w:t>DPH 15%</w:t>
            </w:r>
          </w:p>
        </w:tc>
        <w:tc>
          <w:tcPr>
            <w:tcW w:w="1544" w:type="dxa"/>
            <w:shd w:val="clear" w:color="auto" w:fill="FFFFFF"/>
          </w:tcPr>
          <w:p w:rsidR="006331E9" w:rsidRDefault="00377E80">
            <w:pPr>
              <w:pStyle w:val="Jin0"/>
              <w:shd w:val="clear" w:color="auto" w:fill="auto"/>
              <w:spacing w:after="0"/>
              <w:ind w:right="280"/>
              <w:jc w:val="right"/>
            </w:pPr>
            <w:r>
              <w:rPr>
                <w:b/>
                <w:bCs/>
              </w:rPr>
              <w:t>Celkem Kč</w:t>
            </w:r>
          </w:p>
        </w:tc>
        <w:tc>
          <w:tcPr>
            <w:tcW w:w="1314" w:type="dxa"/>
            <w:shd w:val="clear" w:color="auto" w:fill="FFFFFF"/>
          </w:tcPr>
          <w:p w:rsidR="006331E9" w:rsidRDefault="00377E80">
            <w:pPr>
              <w:pStyle w:val="Jin0"/>
              <w:shd w:val="clear" w:color="auto" w:fill="auto"/>
              <w:spacing w:after="0"/>
              <w:jc w:val="right"/>
            </w:pPr>
            <w:r>
              <w:rPr>
                <w:b/>
                <w:bCs/>
              </w:rPr>
              <w:t xml:space="preserve">Splatnost </w:t>
            </w:r>
            <w:proofErr w:type="gramStart"/>
            <w:r>
              <w:rPr>
                <w:b/>
                <w:bCs/>
              </w:rPr>
              <w:t>do</w:t>
            </w:r>
            <w:proofErr w:type="gramEnd"/>
          </w:p>
        </w:tc>
      </w:tr>
      <w:tr w:rsidR="006331E9" w:rsidTr="00456CA0">
        <w:trPr>
          <w:trHeight w:hRule="exact" w:val="205"/>
          <w:jc w:val="center"/>
        </w:trPr>
        <w:tc>
          <w:tcPr>
            <w:tcW w:w="1282" w:type="dxa"/>
            <w:tcBorders>
              <w:top w:val="single" w:sz="4" w:space="0" w:color="auto"/>
            </w:tcBorders>
            <w:shd w:val="clear" w:color="auto" w:fill="FFFFFF"/>
          </w:tcPr>
          <w:p w:rsidR="006331E9" w:rsidRDefault="00377E80">
            <w:pPr>
              <w:pStyle w:val="Jin0"/>
              <w:shd w:val="clear" w:color="auto" w:fill="auto"/>
              <w:spacing w:after="0"/>
            </w:pPr>
            <w:r>
              <w:t>02/2018</w:t>
            </w:r>
          </w:p>
        </w:tc>
        <w:tc>
          <w:tcPr>
            <w:tcW w:w="1926" w:type="dxa"/>
            <w:tcBorders>
              <w:top w:val="single" w:sz="4" w:space="0" w:color="auto"/>
            </w:tcBorders>
            <w:shd w:val="clear" w:color="auto" w:fill="FFFFFF"/>
          </w:tcPr>
          <w:p w:rsidR="006331E9" w:rsidRDefault="00377E80">
            <w:pPr>
              <w:pStyle w:val="Jin0"/>
              <w:shd w:val="clear" w:color="auto" w:fill="auto"/>
              <w:spacing w:after="0"/>
              <w:ind w:left="120"/>
              <w:jc w:val="center"/>
            </w:pPr>
            <w:r>
              <w:t>7418242118</w:t>
            </w:r>
          </w:p>
        </w:tc>
        <w:tc>
          <w:tcPr>
            <w:tcW w:w="1811" w:type="dxa"/>
            <w:tcBorders>
              <w:top w:val="single" w:sz="4" w:space="0" w:color="auto"/>
            </w:tcBorders>
            <w:shd w:val="clear" w:color="auto" w:fill="000000" w:themeFill="text1"/>
          </w:tcPr>
          <w:p w:rsidR="006331E9" w:rsidRDefault="006331E9">
            <w:pPr>
              <w:pStyle w:val="Jin0"/>
              <w:shd w:val="clear" w:color="auto" w:fill="auto"/>
              <w:spacing w:after="0"/>
              <w:ind w:right="420"/>
              <w:jc w:val="right"/>
            </w:pPr>
          </w:p>
        </w:tc>
        <w:tc>
          <w:tcPr>
            <w:tcW w:w="1606" w:type="dxa"/>
            <w:tcBorders>
              <w:top w:val="single" w:sz="4" w:space="0" w:color="auto"/>
            </w:tcBorders>
            <w:shd w:val="clear" w:color="auto" w:fill="000000" w:themeFill="text1"/>
          </w:tcPr>
          <w:p w:rsidR="006331E9" w:rsidRDefault="006331E9">
            <w:pPr>
              <w:pStyle w:val="Jin0"/>
              <w:shd w:val="clear" w:color="auto" w:fill="auto"/>
              <w:spacing w:after="0"/>
              <w:ind w:right="360"/>
              <w:jc w:val="right"/>
            </w:pPr>
          </w:p>
        </w:tc>
        <w:tc>
          <w:tcPr>
            <w:tcW w:w="1544" w:type="dxa"/>
            <w:tcBorders>
              <w:top w:val="single" w:sz="4" w:space="0" w:color="auto"/>
            </w:tcBorders>
            <w:shd w:val="clear" w:color="auto" w:fill="000000" w:themeFill="text1"/>
          </w:tcPr>
          <w:p w:rsidR="006331E9" w:rsidRDefault="006331E9">
            <w:pPr>
              <w:pStyle w:val="Jin0"/>
              <w:shd w:val="clear" w:color="auto" w:fill="auto"/>
              <w:spacing w:after="0"/>
              <w:ind w:right="280"/>
              <w:jc w:val="right"/>
            </w:pPr>
          </w:p>
        </w:tc>
        <w:tc>
          <w:tcPr>
            <w:tcW w:w="1314" w:type="dxa"/>
            <w:tcBorders>
              <w:top w:val="single" w:sz="4" w:space="0" w:color="auto"/>
            </w:tcBorders>
            <w:shd w:val="clear" w:color="auto" w:fill="FFFFFF"/>
          </w:tcPr>
          <w:p w:rsidR="006331E9" w:rsidRDefault="00377E80">
            <w:pPr>
              <w:pStyle w:val="Jin0"/>
              <w:shd w:val="clear" w:color="auto" w:fill="auto"/>
              <w:spacing w:after="0"/>
              <w:jc w:val="right"/>
            </w:pPr>
            <w:proofErr w:type="gramStart"/>
            <w:r>
              <w:t>15.02.2018</w:t>
            </w:r>
            <w:proofErr w:type="gramEnd"/>
          </w:p>
        </w:tc>
      </w:tr>
      <w:tr w:rsidR="006331E9" w:rsidTr="00456CA0">
        <w:trPr>
          <w:trHeight w:hRule="exact" w:val="230"/>
          <w:jc w:val="center"/>
        </w:trPr>
        <w:tc>
          <w:tcPr>
            <w:tcW w:w="1282" w:type="dxa"/>
            <w:shd w:val="clear" w:color="auto" w:fill="FFFFFF"/>
            <w:vAlign w:val="bottom"/>
          </w:tcPr>
          <w:p w:rsidR="006331E9" w:rsidRDefault="00377E80">
            <w:pPr>
              <w:pStyle w:val="Jin0"/>
              <w:shd w:val="clear" w:color="auto" w:fill="auto"/>
              <w:spacing w:after="0"/>
            </w:pPr>
            <w:r>
              <w:t>03/2018</w:t>
            </w:r>
          </w:p>
        </w:tc>
        <w:tc>
          <w:tcPr>
            <w:tcW w:w="1926" w:type="dxa"/>
            <w:shd w:val="clear" w:color="auto" w:fill="FFFFFF"/>
            <w:vAlign w:val="bottom"/>
          </w:tcPr>
          <w:p w:rsidR="006331E9" w:rsidRDefault="00377E80">
            <w:pPr>
              <w:pStyle w:val="Jin0"/>
              <w:shd w:val="clear" w:color="auto" w:fill="auto"/>
              <w:spacing w:after="0"/>
              <w:ind w:left="120"/>
              <w:jc w:val="center"/>
            </w:pPr>
            <w:r>
              <w:t>7418342118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15.03.2018</w:t>
            </w:r>
            <w:proofErr w:type="gramEnd"/>
          </w:p>
        </w:tc>
      </w:tr>
      <w:tr w:rsidR="006331E9" w:rsidTr="00456CA0">
        <w:trPr>
          <w:trHeight w:hRule="exact" w:val="227"/>
          <w:jc w:val="center"/>
        </w:trPr>
        <w:tc>
          <w:tcPr>
            <w:tcW w:w="1282" w:type="dxa"/>
            <w:shd w:val="clear" w:color="auto" w:fill="FFFFFF"/>
            <w:vAlign w:val="bottom"/>
          </w:tcPr>
          <w:p w:rsidR="006331E9" w:rsidRDefault="00377E80">
            <w:pPr>
              <w:pStyle w:val="Jin0"/>
              <w:shd w:val="clear" w:color="auto" w:fill="auto"/>
              <w:spacing w:after="0"/>
            </w:pPr>
            <w:r>
              <w:t>04/2018</w:t>
            </w:r>
          </w:p>
        </w:tc>
        <w:tc>
          <w:tcPr>
            <w:tcW w:w="1926" w:type="dxa"/>
            <w:shd w:val="clear" w:color="auto" w:fill="FFFFFF"/>
            <w:vAlign w:val="bottom"/>
          </w:tcPr>
          <w:p w:rsidR="006331E9" w:rsidRDefault="00377E80">
            <w:pPr>
              <w:pStyle w:val="Jin0"/>
              <w:shd w:val="clear" w:color="auto" w:fill="auto"/>
              <w:spacing w:after="0"/>
              <w:ind w:left="120"/>
              <w:jc w:val="center"/>
            </w:pPr>
            <w:r>
              <w:t>7418442118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16.04.2018</w:t>
            </w:r>
            <w:proofErr w:type="gramEnd"/>
          </w:p>
        </w:tc>
      </w:tr>
      <w:tr w:rsidR="006331E9" w:rsidTr="00456CA0">
        <w:trPr>
          <w:trHeight w:hRule="exact" w:val="227"/>
          <w:jc w:val="center"/>
        </w:trPr>
        <w:tc>
          <w:tcPr>
            <w:tcW w:w="1282" w:type="dxa"/>
            <w:shd w:val="clear" w:color="auto" w:fill="FFFFFF"/>
            <w:vAlign w:val="bottom"/>
          </w:tcPr>
          <w:p w:rsidR="006331E9" w:rsidRDefault="00377E80">
            <w:pPr>
              <w:pStyle w:val="Jin0"/>
              <w:shd w:val="clear" w:color="auto" w:fill="auto"/>
              <w:spacing w:after="0"/>
            </w:pPr>
            <w:r>
              <w:t>05/2018</w:t>
            </w:r>
          </w:p>
        </w:tc>
        <w:tc>
          <w:tcPr>
            <w:tcW w:w="1926" w:type="dxa"/>
            <w:shd w:val="clear" w:color="auto" w:fill="FFFFFF"/>
            <w:vAlign w:val="bottom"/>
          </w:tcPr>
          <w:p w:rsidR="006331E9" w:rsidRDefault="00377E80">
            <w:pPr>
              <w:pStyle w:val="Jin0"/>
              <w:shd w:val="clear" w:color="auto" w:fill="auto"/>
              <w:spacing w:after="0"/>
              <w:ind w:left="120"/>
              <w:jc w:val="center"/>
            </w:pPr>
            <w:r>
              <w:t>7418542118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15.05.2018</w:t>
            </w:r>
            <w:proofErr w:type="gramEnd"/>
          </w:p>
        </w:tc>
      </w:tr>
      <w:tr w:rsidR="006331E9" w:rsidTr="00456CA0">
        <w:trPr>
          <w:trHeight w:hRule="exact" w:val="230"/>
          <w:jc w:val="center"/>
        </w:trPr>
        <w:tc>
          <w:tcPr>
            <w:tcW w:w="1282" w:type="dxa"/>
            <w:shd w:val="clear" w:color="auto" w:fill="FFFFFF"/>
            <w:vAlign w:val="center"/>
          </w:tcPr>
          <w:p w:rsidR="006331E9" w:rsidRDefault="00377E80">
            <w:pPr>
              <w:pStyle w:val="Jin0"/>
              <w:shd w:val="clear" w:color="auto" w:fill="auto"/>
              <w:spacing w:after="0"/>
            </w:pPr>
            <w:r>
              <w:t>06/2018</w:t>
            </w:r>
          </w:p>
        </w:tc>
        <w:tc>
          <w:tcPr>
            <w:tcW w:w="1926" w:type="dxa"/>
            <w:shd w:val="clear" w:color="auto" w:fill="FFFFFF"/>
            <w:vAlign w:val="center"/>
          </w:tcPr>
          <w:p w:rsidR="006331E9" w:rsidRDefault="00377E80">
            <w:pPr>
              <w:pStyle w:val="Jin0"/>
              <w:shd w:val="clear" w:color="auto" w:fill="auto"/>
              <w:spacing w:after="0"/>
              <w:ind w:left="120"/>
              <w:jc w:val="center"/>
            </w:pPr>
            <w:r>
              <w:t>7418642118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center"/>
          </w:tcPr>
          <w:p w:rsidR="006331E9" w:rsidRDefault="00377E80">
            <w:pPr>
              <w:pStyle w:val="Jin0"/>
              <w:shd w:val="clear" w:color="auto" w:fill="auto"/>
              <w:spacing w:after="0"/>
              <w:jc w:val="right"/>
            </w:pPr>
            <w:proofErr w:type="gramStart"/>
            <w:r>
              <w:t>15.06.2018</w:t>
            </w:r>
            <w:proofErr w:type="gramEnd"/>
          </w:p>
        </w:tc>
      </w:tr>
      <w:tr w:rsidR="006331E9" w:rsidTr="00456CA0">
        <w:trPr>
          <w:trHeight w:hRule="exact" w:val="230"/>
          <w:jc w:val="center"/>
        </w:trPr>
        <w:tc>
          <w:tcPr>
            <w:tcW w:w="1282" w:type="dxa"/>
            <w:shd w:val="clear" w:color="auto" w:fill="FFFFFF"/>
            <w:vAlign w:val="bottom"/>
          </w:tcPr>
          <w:p w:rsidR="006331E9" w:rsidRDefault="00377E80">
            <w:pPr>
              <w:pStyle w:val="Jin0"/>
              <w:shd w:val="clear" w:color="auto" w:fill="auto"/>
              <w:spacing w:after="0"/>
            </w:pPr>
            <w:r>
              <w:t>07/2018</w:t>
            </w:r>
          </w:p>
        </w:tc>
        <w:tc>
          <w:tcPr>
            <w:tcW w:w="1926" w:type="dxa"/>
            <w:shd w:val="clear" w:color="auto" w:fill="FFFFFF"/>
            <w:vAlign w:val="bottom"/>
          </w:tcPr>
          <w:p w:rsidR="006331E9" w:rsidRDefault="00377E80">
            <w:pPr>
              <w:pStyle w:val="Jin0"/>
              <w:shd w:val="clear" w:color="auto" w:fill="auto"/>
              <w:spacing w:after="0"/>
              <w:ind w:left="120"/>
              <w:jc w:val="center"/>
            </w:pPr>
            <w:r>
              <w:t>7418742118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16.07.2018</w:t>
            </w:r>
            <w:proofErr w:type="gramEnd"/>
          </w:p>
        </w:tc>
      </w:tr>
      <w:tr w:rsidR="006331E9" w:rsidTr="00456CA0">
        <w:trPr>
          <w:trHeight w:hRule="exact" w:val="227"/>
          <w:jc w:val="center"/>
        </w:trPr>
        <w:tc>
          <w:tcPr>
            <w:tcW w:w="1282" w:type="dxa"/>
            <w:shd w:val="clear" w:color="auto" w:fill="FFFFFF"/>
            <w:vAlign w:val="center"/>
          </w:tcPr>
          <w:p w:rsidR="006331E9" w:rsidRDefault="00377E80">
            <w:pPr>
              <w:pStyle w:val="Jin0"/>
              <w:shd w:val="clear" w:color="auto" w:fill="auto"/>
              <w:spacing w:after="0"/>
            </w:pPr>
            <w:r>
              <w:t>08/2018</w:t>
            </w:r>
          </w:p>
        </w:tc>
        <w:tc>
          <w:tcPr>
            <w:tcW w:w="1926" w:type="dxa"/>
            <w:shd w:val="clear" w:color="auto" w:fill="FFFFFF"/>
            <w:vAlign w:val="center"/>
          </w:tcPr>
          <w:p w:rsidR="006331E9" w:rsidRDefault="00377E80">
            <w:pPr>
              <w:pStyle w:val="Jin0"/>
              <w:shd w:val="clear" w:color="auto" w:fill="auto"/>
              <w:spacing w:after="0"/>
              <w:ind w:left="120"/>
              <w:jc w:val="center"/>
            </w:pPr>
            <w:r>
              <w:t>7418842118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center"/>
          </w:tcPr>
          <w:p w:rsidR="006331E9" w:rsidRDefault="00377E80">
            <w:pPr>
              <w:pStyle w:val="Jin0"/>
              <w:shd w:val="clear" w:color="auto" w:fill="auto"/>
              <w:spacing w:after="0"/>
              <w:jc w:val="right"/>
            </w:pPr>
            <w:proofErr w:type="gramStart"/>
            <w:r>
              <w:t>15.08.2018</w:t>
            </w:r>
            <w:proofErr w:type="gramEnd"/>
          </w:p>
        </w:tc>
      </w:tr>
      <w:tr w:rsidR="006331E9" w:rsidTr="00456CA0">
        <w:trPr>
          <w:trHeight w:hRule="exact" w:val="230"/>
          <w:jc w:val="center"/>
        </w:trPr>
        <w:tc>
          <w:tcPr>
            <w:tcW w:w="1282" w:type="dxa"/>
            <w:shd w:val="clear" w:color="auto" w:fill="FFFFFF"/>
            <w:vAlign w:val="bottom"/>
          </w:tcPr>
          <w:p w:rsidR="006331E9" w:rsidRDefault="00377E80">
            <w:pPr>
              <w:pStyle w:val="Jin0"/>
              <w:shd w:val="clear" w:color="auto" w:fill="auto"/>
              <w:spacing w:after="0"/>
            </w:pPr>
            <w:r>
              <w:t>09/2018</w:t>
            </w:r>
          </w:p>
        </w:tc>
        <w:tc>
          <w:tcPr>
            <w:tcW w:w="1926" w:type="dxa"/>
            <w:shd w:val="clear" w:color="auto" w:fill="FFFFFF"/>
            <w:vAlign w:val="bottom"/>
          </w:tcPr>
          <w:p w:rsidR="006331E9" w:rsidRDefault="00377E80">
            <w:pPr>
              <w:pStyle w:val="Jin0"/>
              <w:shd w:val="clear" w:color="auto" w:fill="auto"/>
              <w:spacing w:after="0"/>
              <w:ind w:left="120"/>
              <w:jc w:val="center"/>
            </w:pPr>
            <w:r>
              <w:t>7418942118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17.09.2018</w:t>
            </w:r>
            <w:proofErr w:type="gramEnd"/>
          </w:p>
        </w:tc>
      </w:tr>
      <w:tr w:rsidR="006331E9" w:rsidTr="00456CA0">
        <w:trPr>
          <w:trHeight w:hRule="exact" w:val="227"/>
          <w:jc w:val="center"/>
        </w:trPr>
        <w:tc>
          <w:tcPr>
            <w:tcW w:w="1282" w:type="dxa"/>
            <w:shd w:val="clear" w:color="auto" w:fill="FFFFFF"/>
            <w:vAlign w:val="bottom"/>
          </w:tcPr>
          <w:p w:rsidR="006331E9" w:rsidRDefault="00377E80">
            <w:pPr>
              <w:pStyle w:val="Jin0"/>
              <w:shd w:val="clear" w:color="auto" w:fill="auto"/>
              <w:spacing w:after="0"/>
            </w:pPr>
            <w:r>
              <w:t>10/2018</w:t>
            </w:r>
          </w:p>
        </w:tc>
        <w:tc>
          <w:tcPr>
            <w:tcW w:w="1926" w:type="dxa"/>
            <w:shd w:val="clear" w:color="auto" w:fill="FFFFFF"/>
            <w:vAlign w:val="bottom"/>
          </w:tcPr>
          <w:p w:rsidR="006331E9" w:rsidRDefault="00377E80">
            <w:pPr>
              <w:pStyle w:val="Jin0"/>
              <w:shd w:val="clear" w:color="auto" w:fill="auto"/>
              <w:spacing w:after="0"/>
              <w:ind w:left="120"/>
              <w:jc w:val="center"/>
            </w:pPr>
            <w:r>
              <w:t>7468042118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15.10.2018</w:t>
            </w:r>
            <w:proofErr w:type="gramEnd"/>
          </w:p>
        </w:tc>
      </w:tr>
      <w:tr w:rsidR="006331E9" w:rsidTr="00456CA0">
        <w:trPr>
          <w:trHeight w:hRule="exact" w:val="227"/>
          <w:jc w:val="center"/>
        </w:trPr>
        <w:tc>
          <w:tcPr>
            <w:tcW w:w="1282" w:type="dxa"/>
            <w:shd w:val="clear" w:color="auto" w:fill="FFFFFF"/>
            <w:vAlign w:val="bottom"/>
          </w:tcPr>
          <w:p w:rsidR="006331E9" w:rsidRDefault="00377E80">
            <w:pPr>
              <w:pStyle w:val="Jin0"/>
              <w:shd w:val="clear" w:color="auto" w:fill="auto"/>
              <w:spacing w:after="0"/>
            </w:pPr>
            <w:r>
              <w:t>11/2018</w:t>
            </w:r>
          </w:p>
        </w:tc>
        <w:tc>
          <w:tcPr>
            <w:tcW w:w="1926" w:type="dxa"/>
            <w:shd w:val="clear" w:color="auto" w:fill="FFFFFF"/>
            <w:vAlign w:val="bottom"/>
          </w:tcPr>
          <w:p w:rsidR="006331E9" w:rsidRDefault="00377E80">
            <w:pPr>
              <w:pStyle w:val="Jin0"/>
              <w:shd w:val="clear" w:color="auto" w:fill="auto"/>
              <w:spacing w:after="0"/>
              <w:ind w:left="120"/>
              <w:jc w:val="center"/>
            </w:pPr>
            <w:r>
              <w:t>7468142118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15.11.2018</w:t>
            </w:r>
            <w:proofErr w:type="gramEnd"/>
          </w:p>
        </w:tc>
      </w:tr>
      <w:tr w:rsidR="006331E9" w:rsidTr="00456CA0">
        <w:trPr>
          <w:trHeight w:hRule="exact" w:val="238"/>
          <w:jc w:val="center"/>
        </w:trPr>
        <w:tc>
          <w:tcPr>
            <w:tcW w:w="1282" w:type="dxa"/>
            <w:shd w:val="clear" w:color="auto" w:fill="FFFFFF"/>
            <w:vAlign w:val="bottom"/>
          </w:tcPr>
          <w:p w:rsidR="006331E9" w:rsidRDefault="00377E80">
            <w:pPr>
              <w:pStyle w:val="Jin0"/>
              <w:shd w:val="clear" w:color="auto" w:fill="auto"/>
              <w:spacing w:after="0"/>
            </w:pPr>
            <w:r>
              <w:t>12/2018</w:t>
            </w:r>
          </w:p>
        </w:tc>
        <w:tc>
          <w:tcPr>
            <w:tcW w:w="1926" w:type="dxa"/>
            <w:shd w:val="clear" w:color="auto" w:fill="FFFFFF"/>
            <w:vAlign w:val="bottom"/>
          </w:tcPr>
          <w:p w:rsidR="006331E9" w:rsidRDefault="00377E80">
            <w:pPr>
              <w:pStyle w:val="Jin0"/>
              <w:shd w:val="clear" w:color="auto" w:fill="auto"/>
              <w:spacing w:after="0"/>
              <w:ind w:left="120"/>
              <w:jc w:val="center"/>
            </w:pPr>
            <w:r>
              <w:t>7468242118</w:t>
            </w:r>
          </w:p>
        </w:tc>
        <w:tc>
          <w:tcPr>
            <w:tcW w:w="1811" w:type="dxa"/>
            <w:shd w:val="clear" w:color="auto" w:fill="000000" w:themeFill="text1"/>
            <w:vAlign w:val="bottom"/>
          </w:tcPr>
          <w:p w:rsidR="006331E9" w:rsidRDefault="006331E9">
            <w:pPr>
              <w:pStyle w:val="Jin0"/>
              <w:shd w:val="clear" w:color="auto" w:fill="auto"/>
              <w:spacing w:after="0"/>
              <w:ind w:right="420"/>
              <w:jc w:val="right"/>
            </w:pPr>
          </w:p>
        </w:tc>
        <w:tc>
          <w:tcPr>
            <w:tcW w:w="1606" w:type="dxa"/>
            <w:shd w:val="clear" w:color="auto" w:fill="000000" w:themeFill="text1"/>
            <w:vAlign w:val="bottom"/>
          </w:tcPr>
          <w:p w:rsidR="006331E9" w:rsidRDefault="006331E9">
            <w:pPr>
              <w:pStyle w:val="Jin0"/>
              <w:shd w:val="clear" w:color="auto" w:fill="auto"/>
              <w:spacing w:after="0"/>
              <w:ind w:right="360"/>
              <w:jc w:val="right"/>
            </w:pPr>
          </w:p>
        </w:tc>
        <w:tc>
          <w:tcPr>
            <w:tcW w:w="1544" w:type="dxa"/>
            <w:shd w:val="clear" w:color="auto" w:fill="000000" w:themeFill="text1"/>
            <w:vAlign w:val="bottom"/>
          </w:tcPr>
          <w:p w:rsidR="006331E9" w:rsidRDefault="006331E9">
            <w:pPr>
              <w:pStyle w:val="Jin0"/>
              <w:shd w:val="clear" w:color="auto" w:fill="auto"/>
              <w:spacing w:after="0"/>
              <w:ind w:right="280"/>
              <w:jc w:val="right"/>
            </w:pPr>
          </w:p>
        </w:tc>
        <w:tc>
          <w:tcPr>
            <w:tcW w:w="1314" w:type="dxa"/>
            <w:shd w:val="clear" w:color="auto" w:fill="FFFFFF"/>
            <w:vAlign w:val="bottom"/>
          </w:tcPr>
          <w:p w:rsidR="006331E9" w:rsidRDefault="00377E80">
            <w:pPr>
              <w:pStyle w:val="Jin0"/>
              <w:shd w:val="clear" w:color="auto" w:fill="auto"/>
              <w:spacing w:after="0"/>
              <w:jc w:val="right"/>
            </w:pPr>
            <w:proofErr w:type="gramStart"/>
            <w:r>
              <w:t>17.12.2018</w:t>
            </w:r>
            <w:proofErr w:type="gramEnd"/>
          </w:p>
        </w:tc>
      </w:tr>
    </w:tbl>
    <w:p w:rsidR="006331E9" w:rsidRDefault="006331E9">
      <w:pPr>
        <w:spacing w:after="126" w:line="14" w:lineRule="exact"/>
      </w:pPr>
    </w:p>
    <w:p w:rsidR="006331E9" w:rsidRDefault="00377E80">
      <w:pPr>
        <w:pStyle w:val="Zkladntext1"/>
        <w:numPr>
          <w:ilvl w:val="0"/>
          <w:numId w:val="1"/>
        </w:numPr>
        <w:shd w:val="clear" w:color="auto" w:fill="auto"/>
        <w:tabs>
          <w:tab w:val="left" w:pos="313"/>
        </w:tabs>
        <w:spacing w:after="0" w:line="214" w:lineRule="auto"/>
        <w:ind w:left="240" w:right="880" w:hanging="240"/>
      </w:pPr>
      <w:r>
        <w:t>Výše záloh je stanovena na základě sjednaného odběru tepelné energie na všech odběrných místech odběratele s měsíčním smluvním obdobím.</w:t>
      </w:r>
    </w:p>
    <w:p w:rsidR="006331E9" w:rsidRDefault="00377E80">
      <w:pPr>
        <w:pStyle w:val="Zkladntext1"/>
        <w:numPr>
          <w:ilvl w:val="0"/>
          <w:numId w:val="2"/>
        </w:numPr>
        <w:shd w:val="clear" w:color="auto" w:fill="auto"/>
        <w:tabs>
          <w:tab w:val="left" w:pos="320"/>
        </w:tabs>
        <w:spacing w:after="0" w:line="214" w:lineRule="auto"/>
      </w:pPr>
      <w:r>
        <w:t>Způsob placení záloh - příkaz k úhradě</w:t>
      </w:r>
    </w:p>
    <w:p w:rsidR="006331E9" w:rsidRDefault="00377E80">
      <w:pPr>
        <w:pStyle w:val="Zkladntext1"/>
        <w:numPr>
          <w:ilvl w:val="0"/>
          <w:numId w:val="2"/>
        </w:numPr>
        <w:shd w:val="clear" w:color="auto" w:fill="auto"/>
        <w:tabs>
          <w:tab w:val="left" w:pos="320"/>
        </w:tabs>
        <w:spacing w:after="0" w:line="209" w:lineRule="auto"/>
        <w:ind w:left="240" w:right="720" w:hanging="240"/>
      </w:pPr>
      <w:r>
        <w:t>Je-li odběratel v prodlení se zaplacením jednotlivých záloh, zavazuje se zaplatit dodavateli za každý den prodlení smluvní pokutu ve výši 0.050% z nezaplacených dohodnutých záloh.</w:t>
      </w:r>
    </w:p>
    <w:p w:rsidR="006331E9" w:rsidRDefault="00377E80">
      <w:pPr>
        <w:pStyle w:val="Zkladntext1"/>
        <w:numPr>
          <w:ilvl w:val="0"/>
          <w:numId w:val="2"/>
        </w:numPr>
        <w:shd w:val="clear" w:color="auto" w:fill="auto"/>
        <w:tabs>
          <w:tab w:val="left" w:pos="320"/>
        </w:tabs>
        <w:spacing w:after="0" w:line="209" w:lineRule="auto"/>
      </w:pPr>
      <w:r>
        <w:t>Na faktuře bude odečtena skutečně poskytnutá záloha.</w:t>
      </w:r>
    </w:p>
    <w:p w:rsidR="006331E9" w:rsidRDefault="00377E80">
      <w:pPr>
        <w:pStyle w:val="Zkladntext1"/>
        <w:numPr>
          <w:ilvl w:val="0"/>
          <w:numId w:val="2"/>
        </w:numPr>
        <w:shd w:val="clear" w:color="auto" w:fill="auto"/>
        <w:tabs>
          <w:tab w:val="left" w:pos="324"/>
        </w:tabs>
        <w:spacing w:after="0" w:line="209" w:lineRule="auto"/>
      </w:pPr>
      <w:r>
        <w:t>Při úhradě záloh uvádějte konstantní symbol 304.</w:t>
      </w:r>
    </w:p>
    <w:p w:rsidR="006331E9" w:rsidRDefault="00377E80">
      <w:pPr>
        <w:pStyle w:val="Zkladntext1"/>
        <w:numPr>
          <w:ilvl w:val="0"/>
          <w:numId w:val="2"/>
        </w:numPr>
        <w:shd w:val="clear" w:color="auto" w:fill="auto"/>
        <w:tabs>
          <w:tab w:val="left" w:pos="324"/>
        </w:tabs>
        <w:spacing w:after="0" w:line="211" w:lineRule="auto"/>
      </w:pPr>
      <w:r>
        <w:t>Při změně cen tepelné energie je dodavatel oprávněn stanovit novou výši záloh.</w:t>
      </w:r>
    </w:p>
    <w:p w:rsidR="006331E9" w:rsidRDefault="00377E80">
      <w:pPr>
        <w:pStyle w:val="Zkladntext1"/>
        <w:numPr>
          <w:ilvl w:val="0"/>
          <w:numId w:val="2"/>
        </w:numPr>
        <w:shd w:val="clear" w:color="auto" w:fill="auto"/>
        <w:tabs>
          <w:tab w:val="left" w:pos="324"/>
        </w:tabs>
        <w:spacing w:after="0" w:line="214" w:lineRule="auto"/>
        <w:ind w:left="240" w:hanging="240"/>
      </w:pPr>
      <w:r>
        <w:t xml:space="preserve">Pro potřeby Kontrolního hlášení považujeme Variabilní symbol za Evidenční číslo daňového dokladu. To znamená, že v našem Kontrolním hlášení budeme uvádět rovněž jako </w:t>
      </w:r>
      <w:proofErr w:type="spellStart"/>
      <w:r>
        <w:t>Évidenční</w:t>
      </w:r>
      <w:proofErr w:type="spellEnd"/>
      <w:r>
        <w:t xml:space="preserve"> číslo daňového dokladu Variabilní symbol.</w:t>
      </w:r>
    </w:p>
    <w:p w:rsidR="006331E9" w:rsidRDefault="00377E80">
      <w:pPr>
        <w:pStyle w:val="Zkladntext1"/>
        <w:numPr>
          <w:ilvl w:val="0"/>
          <w:numId w:val="2"/>
        </w:numPr>
        <w:shd w:val="clear" w:color="auto" w:fill="auto"/>
        <w:tabs>
          <w:tab w:val="left" w:pos="324"/>
        </w:tabs>
        <w:spacing w:after="60" w:line="211" w:lineRule="auto"/>
        <w:ind w:left="240" w:hanging="240"/>
      </w:pPr>
      <w:r>
        <w:t>Tento platební kalendář je platný a účinný ode dne jeho podpisu oběma smluvními stranami, podléhá-li však povinnému zveřejnění v registru smluv dle zákona č. 340/2015 Sb., ve znění pozdějších předpisů, nabývá účinnosti až dnem jeho zveřejnění v registru smluv. Smluvní strany se dohodly, že ujednání obsažená v tomto platebním kalendáři se použijí i na právní poměry ze smlouvy, vzniklé mezi smluvními stranami od data vystavení tohoto platebního kalendáře.</w:t>
      </w:r>
    </w:p>
    <w:p w:rsidR="006331E9" w:rsidRDefault="00377E80">
      <w:pPr>
        <w:pStyle w:val="Zkladntext1"/>
        <w:shd w:val="clear" w:color="auto" w:fill="auto"/>
        <w:spacing w:after="0" w:line="211" w:lineRule="auto"/>
      </w:pPr>
      <w:r>
        <w:t>Další ujednání:</w:t>
      </w:r>
    </w:p>
    <w:p w:rsidR="006331E9" w:rsidRDefault="00377E80">
      <w:pPr>
        <w:pStyle w:val="Zkladntext1"/>
        <w:shd w:val="clear" w:color="auto" w:fill="auto"/>
        <w:spacing w:line="211" w:lineRule="auto"/>
        <w:sectPr w:rsidR="006331E9">
          <w:type w:val="continuous"/>
          <w:pgSz w:w="11900" w:h="16840"/>
          <w:pgMar w:top="992" w:right="1356" w:bottom="992" w:left="1051" w:header="0" w:footer="3" w:gutter="0"/>
          <w:cols w:space="720"/>
          <w:noEndnote/>
          <w:docGrid w:linePitch="360"/>
        </w:sectPr>
      </w:pPr>
      <w:r>
        <w:t xml:space="preserve">Smluvní strany se dohodly, že má-li být tato smlouva/dodatek/příloha v souladu se zákonem č. 340/2015 Sb., o registru smluv ("ZRS"). </w:t>
      </w:r>
      <w:proofErr w:type="gramStart"/>
      <w:r>
        <w:t>uveřejněna</w:t>
      </w:r>
      <w:proofErr w:type="gramEnd"/>
      <w:r>
        <w:t xml:space="preserve"> prostřednictvím registru smluv, pak její uveřejnění se zavazuje zajistit bez zbytečného odkladu, nejpozději do 15 dnů ode dne jejího uzavření, na své náklady postupem stanoveným výše uvedeným zákonem odběratel. Před uveřejněním této smlouvy/dodatku/přílohy v registru smluv zajistí odběratel znečitelnění těch ustanovení, která představují výjimku z povinnosti uveřejnění podle §3 odst. 1,2 ZRS, a to ustanovení tvořící obchodní tajemství dodavatele (cena tepla za GJ, objem tepla v GJ za určité období, velikost smluvního výkonu, cena za kW/MW smluvního výkonu, výše záloh, cenové vzorce) a dále osobní údaje, vč. podpisových vzorů zástupců smluvních stran. V případě, že odběratel </w:t>
      </w:r>
      <w:proofErr w:type="spellStart"/>
      <w:r>
        <w:t>neuveřejnční</w:t>
      </w:r>
      <w:proofErr w:type="spellEnd"/>
      <w:r>
        <w:t xml:space="preserve"> smlouvu/dodatek/přílohu v registru smluv ve výše dohodnuté </w:t>
      </w:r>
      <w:proofErr w:type="spellStart"/>
      <w:r>
        <w:t>lhůtč</w:t>
      </w:r>
      <w:proofErr w:type="spellEnd"/>
      <w:r>
        <w:t>, je dodavatel oprávněn tuto smlouvu/dodatek/přílohu v registru smluv uveřejnit sám. V případě porušení povinnosti odběratele uvedené v tomto ustanovení, odpovídá tento dodavateli za majetkovou i nemajetkovou újmu.</w:t>
      </w:r>
    </w:p>
    <w:p w:rsidR="006331E9" w:rsidRDefault="00377E80">
      <w:pPr>
        <w:pStyle w:val="Zkladntext1"/>
        <w:shd w:val="clear" w:color="auto" w:fill="auto"/>
        <w:spacing w:line="218" w:lineRule="auto"/>
        <w:ind w:left="7880"/>
      </w:pPr>
      <w:r>
        <w:lastRenderedPageBreak/>
        <w:t>Strana 2 z 2</w:t>
      </w:r>
    </w:p>
    <w:p w:rsidR="006331E9" w:rsidRDefault="00377E80">
      <w:pPr>
        <w:pStyle w:val="Zkladntext1"/>
        <w:shd w:val="clear" w:color="auto" w:fill="auto"/>
        <w:spacing w:line="218" w:lineRule="auto"/>
        <w:ind w:left="7880"/>
      </w:pPr>
      <w:r>
        <w:rPr>
          <w:b/>
          <w:bCs/>
        </w:rPr>
        <w:t>Daňový doklad Platební kalendář</w:t>
      </w:r>
    </w:p>
    <w:p w:rsidR="006331E9" w:rsidRDefault="00377E80">
      <w:pPr>
        <w:pStyle w:val="Zkladntext1"/>
        <w:shd w:val="clear" w:color="auto" w:fill="auto"/>
        <w:spacing w:after="0"/>
        <w:jc w:val="both"/>
      </w:pPr>
      <w:r>
        <w:t>Tato dohoda je nedílnou součástí smlouvy.</w:t>
      </w:r>
    </w:p>
    <w:p w:rsidR="006331E9" w:rsidRDefault="00377E80">
      <w:pPr>
        <w:pStyle w:val="Zkladntext1"/>
        <w:shd w:val="clear" w:color="auto" w:fill="auto"/>
        <w:spacing w:line="211" w:lineRule="auto"/>
        <w:jc w:val="both"/>
      </w:pPr>
      <w:r>
        <w:t>Po potvrzení nám dohodu v jednom vyhotovení vraťte obratem zpět.</w:t>
      </w:r>
    </w:p>
    <w:p w:rsidR="006331E9" w:rsidRDefault="00456CA0">
      <w:pPr>
        <w:pStyle w:val="Zkladntext1"/>
        <w:shd w:val="clear" w:color="auto" w:fill="auto"/>
        <w:tabs>
          <w:tab w:val="left" w:pos="5227"/>
        </w:tabs>
        <w:spacing w:after="140"/>
        <w:jc w:val="both"/>
      </w:pPr>
      <w:r>
        <w:rPr>
          <w:noProof/>
          <w:lang w:bidi="ar-SA"/>
        </w:rPr>
        <mc:AlternateContent>
          <mc:Choice Requires="wps">
            <w:drawing>
              <wp:anchor distT="0" distB="0" distL="0" distR="0" simplePos="0" relativeHeight="125829384" behindDoc="0" locked="0" layoutInCell="1" allowOverlap="1" wp14:anchorId="5FEE1D93" wp14:editId="4CF182D1">
                <wp:simplePos x="0" y="0"/>
                <wp:positionH relativeFrom="page">
                  <wp:posOffset>5326380</wp:posOffset>
                </wp:positionH>
                <wp:positionV relativeFrom="paragraph">
                  <wp:posOffset>208280</wp:posOffset>
                </wp:positionV>
                <wp:extent cx="1329055" cy="62674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329055" cy="626745"/>
                        </a:xfrm>
                        <a:prstGeom prst="rect">
                          <a:avLst/>
                        </a:prstGeom>
                        <a:noFill/>
                      </wps:spPr>
                      <wps:txbx>
                        <w:txbxContent>
                          <w:p w:rsidR="006331E9" w:rsidRDefault="00377E80">
                            <w:pPr>
                              <w:pStyle w:val="Zkladntext1"/>
                              <w:shd w:val="clear" w:color="auto" w:fill="auto"/>
                              <w:tabs>
                                <w:tab w:val="left" w:leader="dot" w:pos="1328"/>
                              </w:tabs>
                              <w:spacing w:after="0"/>
                              <w:jc w:val="both"/>
                            </w:pPr>
                            <w:r>
                              <w:t>dne</w:t>
                            </w:r>
                            <w:r>
                              <w:tab/>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9" o:spid="_x0000_s1029" type="#_x0000_t202" style="position:absolute;left:0;text-align:left;margin-left:419.4pt;margin-top:16.4pt;width:104.65pt;height:49.35pt;z-index:125829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" filled="f" stroked="f">
                <v:textbox inset="0,0,0,0">
                  <w:txbxContent>
                    <w:p w:rsidR="006331E9" w:rsidRDefault="00377E80">
                      <w:pPr>
                        <w:pStyle w:val="Zkladntext1"/>
                        <w:shd w:val="clear" w:color="auto" w:fill="auto"/>
                        <w:tabs>
                          <w:tab w:val="left" w:leader="dot" w:pos="1328"/>
                        </w:tabs>
                        <w:spacing w:after="0"/>
                        <w:jc w:val="both"/>
                      </w:pPr>
                      <w:r>
                        <w:t>dne</w:t>
                      </w:r>
                      <w:r>
                        <w:tab/>
                      </w:r>
                    </w:p>
                  </w:txbxContent>
                </v:textbox>
                <w10:wrap type="square" anchorx="page"/>
              </v:shape>
            </w:pict>
          </mc:Fallback>
        </mc:AlternateContent>
      </w:r>
      <w:r w:rsidR="00377E80">
        <w:t>Dodavatel:</w:t>
      </w:r>
      <w:r w:rsidR="00377E80">
        <w:tab/>
        <w:t>Odběratel:</w:t>
      </w:r>
    </w:p>
    <w:p w:rsidR="00456CA0" w:rsidRDefault="00456CA0">
      <w:pPr>
        <w:pStyle w:val="Zkladntext1"/>
        <w:shd w:val="clear" w:color="auto" w:fill="auto"/>
        <w:tabs>
          <w:tab w:val="left" w:pos="5227"/>
        </w:tabs>
        <w:spacing w:after="140"/>
        <w:jc w:val="both"/>
      </w:pPr>
      <w:r>
        <w:tab/>
        <w:t>V……………………</w:t>
      </w:r>
      <w:proofErr w:type="gramStart"/>
      <w:r>
        <w:t>…..</w:t>
      </w:r>
      <w:proofErr w:type="gramEnd"/>
    </w:p>
    <w:p w:rsidR="006331E9" w:rsidRDefault="00456CA0" w:rsidP="00456CA0">
      <w:pPr>
        <w:pStyle w:val="Zkladntext1"/>
        <w:shd w:val="clear" w:color="auto" w:fill="auto"/>
        <w:tabs>
          <w:tab w:val="left" w:leader="dot" w:pos="5227"/>
        </w:tabs>
        <w:spacing w:after="980"/>
        <w:ind w:left="2520"/>
      </w:pPr>
      <w:r>
        <w:rPr>
          <w:noProof/>
          <w:lang w:bidi="ar-SA"/>
        </w:rPr>
        <mc:AlternateContent>
          <mc:Choice Requires="wps">
            <w:drawing>
              <wp:anchor distT="0" distB="0" distL="114300" distR="114300" simplePos="0" relativeHeight="125829387" behindDoc="0" locked="0" layoutInCell="1" allowOverlap="1" wp14:anchorId="58F44829" wp14:editId="2E813E30">
                <wp:simplePos x="0" y="0"/>
                <wp:positionH relativeFrom="page">
                  <wp:posOffset>4837430</wp:posOffset>
                </wp:positionH>
                <wp:positionV relativeFrom="paragraph">
                  <wp:posOffset>831215</wp:posOffset>
                </wp:positionV>
                <wp:extent cx="1881505" cy="109347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881505" cy="1093470"/>
                        </a:xfrm>
                        <a:prstGeom prst="rect">
                          <a:avLst/>
                        </a:prstGeom>
                        <a:noFill/>
                      </wps:spPr>
                      <wps:txbx>
                        <w:txbxContent>
                          <w:p w:rsidR="006331E9" w:rsidRDefault="00377E80">
                            <w:pPr>
                              <w:pStyle w:val="Zkladntext1"/>
                              <w:shd w:val="clear" w:color="auto" w:fill="auto"/>
                              <w:spacing w:after="0"/>
                            </w:pPr>
                            <w:r>
                              <w:t>Jméno:</w:t>
                            </w:r>
                          </w:p>
                          <w:p w:rsidR="006331E9" w:rsidRDefault="00377E80">
                            <w:pPr>
                              <w:pStyle w:val="Zkladntext1"/>
                              <w:shd w:val="clear" w:color="auto" w:fill="auto"/>
                              <w:spacing w:after="0" w:line="209" w:lineRule="auto"/>
                            </w:pPr>
                            <w:r>
                              <w:t>Funkce: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3" o:spid="_x0000_s1030" type="#_x0000_t202" style="position:absolute;left:0;text-align:left;margin-left:380.9pt;margin-top:65.45pt;width:148.15pt;height:86.1pt;z-index:1258293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" filled="f" stroked="f">
                <v:textbox inset="0,0,0,0">
                  <w:txbxContent>
                    <w:p w:rsidR="006331E9" w:rsidRDefault="00377E80">
                      <w:pPr>
                        <w:pStyle w:val="Zkladntext1"/>
                        <w:shd w:val="clear" w:color="auto" w:fill="auto"/>
                        <w:spacing w:after="0"/>
                      </w:pPr>
                      <w:r>
                        <w:t>Jméno:</w:t>
                      </w:r>
                    </w:p>
                    <w:p w:rsidR="006331E9" w:rsidRDefault="00377E80">
                      <w:pPr>
                        <w:pStyle w:val="Zkladntext1"/>
                        <w:shd w:val="clear" w:color="auto" w:fill="auto"/>
                        <w:spacing w:after="0" w:line="209" w:lineRule="auto"/>
                      </w:pPr>
                      <w:r>
                        <w:t>Funkce:</w:t>
                      </w:r>
                    </w:p>
                  </w:txbxContent>
                </v:textbox>
                <w10:wrap type="square" side="left" anchorx="page"/>
              </v:shape>
            </w:pict>
          </mc:Fallback>
        </mc:AlternateContent>
      </w:r>
    </w:p>
    <w:p w:rsidR="006331E9" w:rsidRDefault="00377E80" w:rsidP="00456CA0">
      <w:pPr>
        <w:pStyle w:val="Zkladntext1"/>
        <w:shd w:val="clear" w:color="auto" w:fill="auto"/>
        <w:spacing w:after="11240" w:line="209" w:lineRule="auto"/>
        <w:ind w:left="780"/>
      </w:pPr>
      <w:bookmarkStart w:id="0" w:name="_GoBack"/>
      <w:bookmarkEnd w:id="0"/>
      <w:r w:rsidRPr="00C1259B">
        <w:rPr>
          <w:highlight w:val="black"/>
        </w:rPr>
        <w:t xml:space="preserve">Maxime </w:t>
      </w:r>
      <w:proofErr w:type="spellStart"/>
      <w:r w:rsidRPr="00C1259B">
        <w:rPr>
          <w:highlight w:val="black"/>
        </w:rPr>
        <w:t>Marsault</w:t>
      </w:r>
      <w:proofErr w:type="spellEnd"/>
      <w:r>
        <w:br/>
        <w:t>finanční a administrativní ředitel</w:t>
      </w:r>
    </w:p>
    <w:p w:rsidR="006331E9" w:rsidRDefault="00377E80">
      <w:pPr>
        <w:pStyle w:val="Zkladntext30"/>
        <w:shd w:val="clear" w:color="auto" w:fill="auto"/>
        <w:spacing w:line="240" w:lineRule="auto"/>
        <w:jc w:val="both"/>
      </w:pPr>
      <w:r>
        <w:t xml:space="preserve">Vyřizuje/telefon: </w:t>
      </w:r>
      <w:proofErr w:type="spellStart"/>
      <w:r>
        <w:t>info@veolia.energie</w:t>
      </w:r>
      <w:proofErr w:type="spellEnd"/>
      <w:r>
        <w:t xml:space="preserve"> </w:t>
      </w:r>
      <w:proofErr w:type="spellStart"/>
      <w:r>
        <w:t>czZ</w:t>
      </w:r>
      <w:proofErr w:type="spellEnd"/>
      <w:r>
        <w:t>/800 800 860</w:t>
      </w:r>
    </w:p>
    <w:p w:rsidR="006331E9" w:rsidRDefault="00377E80">
      <w:pPr>
        <w:pStyle w:val="Zkladntext20"/>
        <w:shd w:val="clear" w:color="auto" w:fill="auto"/>
        <w:spacing w:after="100"/>
        <w:jc w:val="both"/>
      </w:pPr>
      <w:r>
        <w:rPr>
          <w:b/>
          <w:bCs/>
        </w:rPr>
        <w:lastRenderedPageBreak/>
        <w:t>Koeficient pro výpočet daně (zákon o DPH č. 235/2004 Sb. v platném znění, § 37): 0,1304.</w:t>
      </w:r>
    </w:p>
    <w:sectPr w:rsidR="006331E9">
      <w:pgSz w:w="11900" w:h="16840"/>
      <w:pgMar w:top="959" w:right="1454" w:bottom="959" w:left="11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75" w:rsidRDefault="003C3875">
      <w:r>
        <w:separator/>
      </w:r>
    </w:p>
  </w:endnote>
  <w:endnote w:type="continuationSeparator" w:id="0">
    <w:p w:rsidR="003C3875" w:rsidRDefault="003C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75" w:rsidRDefault="003C3875"/>
  </w:footnote>
  <w:footnote w:type="continuationSeparator" w:id="0">
    <w:p w:rsidR="003C3875" w:rsidRDefault="003C3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E9" w:rsidRDefault="00377E80">
    <w:pPr>
      <w:spacing w:line="14" w:lineRule="exact"/>
    </w:pPr>
    <w:r>
      <w:rPr>
        <w:noProof/>
        <w:lang w:bidi="ar-SA"/>
      </w:rPr>
      <mc:AlternateContent>
        <mc:Choice Requires="wps">
          <w:drawing>
            <wp:anchor distT="0" distB="0" distL="0" distR="0" simplePos="0" relativeHeight="62914690" behindDoc="1" locked="0" layoutInCell="1" allowOverlap="1" wp14:anchorId="10446BC7" wp14:editId="2BE76239">
              <wp:simplePos x="0" y="0"/>
              <wp:positionH relativeFrom="page">
                <wp:posOffset>694690</wp:posOffset>
              </wp:positionH>
              <wp:positionV relativeFrom="page">
                <wp:posOffset>608965</wp:posOffset>
              </wp:positionV>
              <wp:extent cx="4437380" cy="248920"/>
              <wp:effectExtent l="0" t="0" r="0" b="0"/>
              <wp:wrapNone/>
              <wp:docPr id="7" name="Shape 7"/>
              <wp:cNvGraphicFramePr/>
              <a:graphic xmlns:a="http://schemas.openxmlformats.org/drawingml/2006/main">
                <a:graphicData uri="http://schemas.microsoft.com/office/word/2010/wordprocessingShape">
                  <wps:wsp>
                    <wps:cNvSpPr txBox="1"/>
                    <wps:spPr>
                      <a:xfrm>
                        <a:off x="0" y="0"/>
                        <a:ext cx="4437380" cy="248920"/>
                      </a:xfrm>
                      <a:prstGeom prst="rect">
                        <a:avLst/>
                      </a:prstGeom>
                      <a:noFill/>
                    </wps:spPr>
                    <wps:txbx>
                      <w:txbxContent>
                        <w:p w:rsidR="006331E9" w:rsidRDefault="00377E80">
                          <w:pPr>
                            <w:pStyle w:val="Zhlavnebozpat20"/>
                            <w:shd w:val="clear" w:color="auto" w:fill="auto"/>
                            <w:rPr>
                              <w:sz w:val="18"/>
                              <w:szCs w:val="18"/>
                            </w:rPr>
                          </w:pPr>
                          <w:r>
                            <w:rPr>
                              <w:sz w:val="18"/>
                              <w:szCs w:val="18"/>
                            </w:rPr>
                            <w:t>DOHODA O POSKYTOVÁNÍ ZÁLOH ZA ODBĚR TEPELNÉ ENERGIE PRO ROK 2018</w:t>
                          </w:r>
                        </w:p>
                        <w:p w:rsidR="006331E9" w:rsidRDefault="00377E80">
                          <w:pPr>
                            <w:pStyle w:val="Zhlavnebozpat20"/>
                            <w:shd w:val="clear" w:color="auto" w:fill="auto"/>
                            <w:rPr>
                              <w:sz w:val="18"/>
                              <w:szCs w:val="18"/>
                            </w:rPr>
                          </w:pPr>
                          <w:r>
                            <w:rPr>
                              <w:sz w:val="18"/>
                              <w:szCs w:val="18"/>
                            </w:rPr>
                            <w:t>- číslo smlouvy 42118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54.7pt;margin-top:47.95pt;width:349.4pt;height:1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" filled="f" stroked="f">
              <v:textbox style="mso-fit-shape-to-text:t" inset="0,0,0,0">
                <w:txbxContent>
                  <w:p w:rsidR="006331E9" w:rsidRDefault="00377E80">
                    <w:pPr>
                      <w:pStyle w:val="Zhlavnebozpat20"/>
                      <w:shd w:val="clear" w:color="auto" w:fill="auto"/>
                      <w:rPr>
                        <w:sz w:val="18"/>
                        <w:szCs w:val="18"/>
                      </w:rPr>
                    </w:pPr>
                    <w:r>
                      <w:rPr>
                        <w:sz w:val="18"/>
                        <w:szCs w:val="18"/>
                      </w:rPr>
                      <w:t>DOHODA O POSKYTOVÁNÍ ZÁLOH ZA ODBĚR TEPELNÉ ENERGIE PRO ROK 2018</w:t>
                    </w:r>
                  </w:p>
                  <w:p w:rsidR="006331E9" w:rsidRDefault="00377E80">
                    <w:pPr>
                      <w:pStyle w:val="Zhlavnebozpat20"/>
                      <w:shd w:val="clear" w:color="auto" w:fill="auto"/>
                      <w:rPr>
                        <w:sz w:val="18"/>
                        <w:szCs w:val="18"/>
                      </w:rPr>
                    </w:pPr>
                    <w:r>
                      <w:rPr>
                        <w:sz w:val="18"/>
                        <w:szCs w:val="18"/>
                      </w:rPr>
                      <w:t>- číslo smlouvy 42118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942A9"/>
    <w:multiLevelType w:val="multilevel"/>
    <w:tmpl w:val="158C1A6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BF3414"/>
    <w:multiLevelType w:val="multilevel"/>
    <w:tmpl w:val="5928AC3A"/>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331E9"/>
    <w:rsid w:val="00377E80"/>
    <w:rsid w:val="003C3875"/>
    <w:rsid w:val="00456CA0"/>
    <w:rsid w:val="006331E9"/>
    <w:rsid w:val="00C12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8"/>
      <w:szCs w:val="18"/>
      <w:u w:val="none"/>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spacing w:after="40" w:line="276" w:lineRule="auto"/>
    </w:pPr>
    <w:rPr>
      <w:rFonts w:ascii="Times New Roman" w:eastAsia="Times New Roman" w:hAnsi="Times New Roman" w:cs="Times New Roman"/>
      <w:sz w:val="14"/>
      <w:szCs w:val="14"/>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40"/>
    </w:pPr>
    <w:rPr>
      <w:rFonts w:ascii="Times New Roman" w:eastAsia="Times New Roman" w:hAnsi="Times New Roman" w:cs="Times New Roman"/>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40"/>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8"/>
      <w:szCs w:val="18"/>
      <w:u w:val="none"/>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spacing w:after="40" w:line="276" w:lineRule="auto"/>
    </w:pPr>
    <w:rPr>
      <w:rFonts w:ascii="Times New Roman" w:eastAsia="Times New Roman" w:hAnsi="Times New Roman" w:cs="Times New Roman"/>
      <w:sz w:val="14"/>
      <w:szCs w:val="14"/>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40"/>
    </w:pPr>
    <w:rPr>
      <w:rFonts w:ascii="Times New Roman" w:eastAsia="Times New Roman" w:hAnsi="Times New Roman" w:cs="Times New Roman"/>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4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5B63-6D9E-42FB-8018-E3D33FE0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2999</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C224prerov-20180201122926</dc:title>
  <dc:subject/>
  <dc:creator/>
  <cp:keywords/>
  <cp:lastModifiedBy>Korduliakova Alice</cp:lastModifiedBy>
  <cp:revision>3</cp:revision>
  <dcterms:created xsi:type="dcterms:W3CDTF">2018-02-05T15:15:00Z</dcterms:created>
  <dcterms:modified xsi:type="dcterms:W3CDTF">2018-02-05T15:25:00Z</dcterms:modified>
</cp:coreProperties>
</file>