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84A" w:rsidRDefault="0075784A" w:rsidP="00507F4B">
      <w:pPr>
        <w:pStyle w:val="NormlnsWWW"/>
        <w:tabs>
          <w:tab w:val="left" w:pos="7350"/>
          <w:tab w:val="right" w:pos="8622"/>
        </w:tabs>
        <w:ind w:right="448"/>
        <w:jc w:val="right"/>
        <w:rPr>
          <w:rFonts w:ascii="Times New Roman" w:hAnsi="Times New Roman"/>
          <w:b/>
          <w:color w:val="auto"/>
        </w:rPr>
      </w:pPr>
      <w:r w:rsidRPr="00B2788B">
        <w:rPr>
          <w:rFonts w:ascii="Times New Roman" w:hAnsi="Times New Roman"/>
          <w:b/>
          <w:color w:val="auto"/>
        </w:rPr>
        <w:t xml:space="preserve">Příloha č. </w:t>
      </w:r>
      <w:r w:rsidR="00366FC1">
        <w:rPr>
          <w:rFonts w:ascii="Times New Roman" w:hAnsi="Times New Roman"/>
          <w:b/>
          <w:color w:val="auto"/>
        </w:rPr>
        <w:t xml:space="preserve">2 ke smlouvě </w:t>
      </w:r>
      <w:proofErr w:type="spellStart"/>
      <w:proofErr w:type="gramStart"/>
      <w:r w:rsidR="00366FC1">
        <w:rPr>
          <w:rFonts w:ascii="Times New Roman" w:hAnsi="Times New Roman"/>
          <w:b/>
          <w:color w:val="auto"/>
        </w:rPr>
        <w:t>č.j</w:t>
      </w:r>
      <w:proofErr w:type="spellEnd"/>
      <w:r w:rsidR="00366FC1">
        <w:rPr>
          <w:rFonts w:ascii="Times New Roman" w:hAnsi="Times New Roman"/>
          <w:b/>
          <w:color w:val="auto"/>
        </w:rPr>
        <w:t>.</w:t>
      </w:r>
      <w:proofErr w:type="gramEnd"/>
      <w:r w:rsidR="00366FC1">
        <w:rPr>
          <w:rFonts w:ascii="Times New Roman" w:hAnsi="Times New Roman"/>
          <w:b/>
          <w:color w:val="auto"/>
        </w:rPr>
        <w:t xml:space="preserve">: </w:t>
      </w:r>
      <w:r w:rsidR="002A513C">
        <w:rPr>
          <w:rFonts w:ascii="Times New Roman" w:hAnsi="Times New Roman"/>
          <w:b/>
          <w:color w:val="auto"/>
        </w:rPr>
        <w:t>281554/2013-ČRA</w:t>
      </w:r>
      <w:r w:rsidR="00366FC1">
        <w:rPr>
          <w:rFonts w:ascii="Times New Roman" w:hAnsi="Times New Roman"/>
          <w:b/>
          <w:color w:val="auto"/>
        </w:rPr>
        <w:t xml:space="preserve">                   </w:t>
      </w:r>
      <w:r>
        <w:rPr>
          <w:rFonts w:ascii="Times New Roman" w:hAnsi="Times New Roman"/>
          <w:b/>
          <w:color w:val="auto"/>
        </w:rPr>
        <w:t xml:space="preserve"> </w:t>
      </w:r>
    </w:p>
    <w:p w:rsidR="0075784A" w:rsidRDefault="0075784A" w:rsidP="00507F4B">
      <w:pPr>
        <w:pStyle w:val="Nadpis1"/>
        <w:jc w:val="center"/>
        <w:rPr>
          <w:caps/>
          <w:szCs w:val="24"/>
          <w:u w:val="none"/>
        </w:rPr>
      </w:pPr>
      <w:r>
        <w:rPr>
          <w:caps/>
          <w:szCs w:val="24"/>
          <w:u w:val="none"/>
        </w:rPr>
        <w:t>Časový harmonogram aktivit projektu</w:t>
      </w:r>
    </w:p>
    <w:p w:rsidR="0075784A" w:rsidRPr="00480E27" w:rsidRDefault="0075784A" w:rsidP="00480E27">
      <w:pPr>
        <w:rPr>
          <w:lang w:val="cs-CZ"/>
        </w:rPr>
      </w:pPr>
      <w:r>
        <w:rPr>
          <w:lang w:val="cs-CZ"/>
        </w:rPr>
        <w:t xml:space="preserve">Legenda: </w:t>
      </w:r>
    </w:p>
    <w:tbl>
      <w:tblPr>
        <w:tblpPr w:leftFromText="141" w:rightFromText="141" w:vertAnchor="text" w:tblpX="-330" w:tblpY="1"/>
        <w:tblOverlap w:val="never"/>
        <w:tblW w:w="131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99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</w:tblGrid>
      <w:tr w:rsidR="0075784A" w:rsidRPr="00EB5124" w:rsidTr="005A3CBA">
        <w:trPr>
          <w:trHeight w:val="176"/>
        </w:trPr>
        <w:tc>
          <w:tcPr>
            <w:tcW w:w="39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ind w:right="156"/>
              <w:rPr>
                <w:b/>
                <w:i/>
                <w:iCs/>
                <w:snapToGrid w:val="0"/>
                <w:sz w:val="20"/>
                <w:szCs w:val="20"/>
                <w:lang w:val="cs-CZ"/>
              </w:rPr>
            </w:pPr>
            <w:r w:rsidRPr="00EB5124">
              <w:rPr>
                <w:b/>
                <w:i/>
                <w:iCs/>
                <w:snapToGrid w:val="0"/>
                <w:sz w:val="20"/>
                <w:szCs w:val="20"/>
                <w:lang w:val="cs-CZ"/>
              </w:rPr>
              <w:t>Předpokládaný kalendářní měsíc / rok</w:t>
            </w: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784A" w:rsidRPr="00EB5124" w:rsidRDefault="0075784A" w:rsidP="00EB5124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10/</w:t>
            </w:r>
          </w:p>
          <w:p w:rsidR="0075784A" w:rsidRPr="00EB5124" w:rsidRDefault="0075784A" w:rsidP="00EB5124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13</w:t>
            </w: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84A" w:rsidRPr="00EB5124" w:rsidRDefault="0075784A" w:rsidP="00EB5124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11/</w:t>
            </w:r>
          </w:p>
          <w:p w:rsidR="0075784A" w:rsidRPr="00EB5124" w:rsidRDefault="0075784A" w:rsidP="00EB5124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13</w:t>
            </w:r>
          </w:p>
        </w:tc>
        <w:tc>
          <w:tcPr>
            <w:tcW w:w="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784A" w:rsidRPr="00EB5124" w:rsidRDefault="0075784A" w:rsidP="00EB5124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12/</w:t>
            </w:r>
          </w:p>
          <w:p w:rsidR="0075784A" w:rsidRPr="00EB5124" w:rsidRDefault="0075784A" w:rsidP="00EB5124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13</w:t>
            </w: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784A" w:rsidRPr="00EB5124" w:rsidRDefault="0075784A" w:rsidP="00EB5124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</w:t>
            </w:r>
          </w:p>
          <w:p w:rsidR="0075784A" w:rsidRPr="00EB5124" w:rsidRDefault="0075784A" w:rsidP="00EB5124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14</w:t>
            </w: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784A" w:rsidRPr="00EB5124" w:rsidRDefault="0075784A" w:rsidP="00EB5124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2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</w:t>
            </w:r>
          </w:p>
          <w:p w:rsidR="0075784A" w:rsidRPr="00EB5124" w:rsidRDefault="0075784A" w:rsidP="00EB5124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14</w:t>
            </w: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784A" w:rsidRPr="00EB5124" w:rsidRDefault="0075784A" w:rsidP="00EB5124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3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</w:t>
            </w:r>
          </w:p>
          <w:p w:rsidR="0075784A" w:rsidRPr="00EB5124" w:rsidRDefault="0075784A" w:rsidP="00EB5124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14</w:t>
            </w: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784A" w:rsidRPr="00EB5124" w:rsidRDefault="0075784A" w:rsidP="00EB5124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proofErr w:type="gramStart"/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4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</w:t>
            </w:r>
            <w:proofErr w:type="gramEnd"/>
          </w:p>
          <w:p w:rsidR="0075784A" w:rsidRPr="00EB5124" w:rsidRDefault="0075784A" w:rsidP="00EB5124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14</w:t>
            </w: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784A" w:rsidRPr="00EB5124" w:rsidRDefault="0075784A" w:rsidP="00EB5124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5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</w:t>
            </w:r>
          </w:p>
          <w:p w:rsidR="0075784A" w:rsidRPr="00EB5124" w:rsidRDefault="0075784A" w:rsidP="00EB5124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14</w:t>
            </w: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84A" w:rsidRPr="00EB5124" w:rsidRDefault="0075784A" w:rsidP="00EB5124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6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14</w:t>
            </w:r>
          </w:p>
        </w:tc>
        <w:tc>
          <w:tcPr>
            <w:tcW w:w="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784A" w:rsidRPr="00EB5124" w:rsidRDefault="0075784A" w:rsidP="00EB5124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7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14</w:t>
            </w: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784A" w:rsidRPr="00EB5124" w:rsidRDefault="0075784A" w:rsidP="00EB5124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8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14</w:t>
            </w: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84A" w:rsidRPr="00EB5124" w:rsidRDefault="0075784A" w:rsidP="00EB5124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9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14</w:t>
            </w: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5784A" w:rsidRDefault="0075784A" w:rsidP="00EB5124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10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    </w:t>
            </w:r>
          </w:p>
          <w:p w:rsidR="0075784A" w:rsidRPr="00EB5124" w:rsidRDefault="0075784A" w:rsidP="00480E27">
            <w:pPr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14</w:t>
            </w: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EB5124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11/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14</w:t>
            </w: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EB5124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12/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14</w:t>
            </w: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EB5124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15</w:t>
            </w: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EB5124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proofErr w:type="gramStart"/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2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 15</w:t>
            </w:r>
            <w:proofErr w:type="gramEnd"/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EB5124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3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15</w:t>
            </w: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EB5124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4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15</w:t>
            </w: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EB5124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5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15</w:t>
            </w: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EB5124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6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15</w:t>
            </w: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EB5124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7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15</w:t>
            </w: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EB5124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8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15</w:t>
            </w: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EB5124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9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15</w:t>
            </w: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EB5124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proofErr w:type="gramStart"/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10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15</w:t>
            </w:r>
            <w:proofErr w:type="gramEnd"/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EB5124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11/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15</w:t>
            </w: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EB5124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12/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15</w:t>
            </w: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EB5124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proofErr w:type="gramStart"/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    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/ 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16</w:t>
            </w:r>
            <w:proofErr w:type="gramEnd"/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EB5124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proofErr w:type="gramStart"/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2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   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16</w:t>
            </w:r>
            <w:proofErr w:type="gramEnd"/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EB5124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3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16</w:t>
            </w: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EB5124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4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16</w:t>
            </w: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EB5124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5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16</w:t>
            </w: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EB5124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6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16</w:t>
            </w: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EB5124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>7 / 16</w:t>
            </w: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EB5124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>8 / 16</w:t>
            </w: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EB5124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>9 / 16</w:t>
            </w: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5784A" w:rsidRDefault="0075784A" w:rsidP="00EB5124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>10 / 16</w:t>
            </w: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5784A" w:rsidRDefault="0075784A" w:rsidP="00EB5124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>11 / 16</w:t>
            </w:r>
          </w:p>
        </w:tc>
      </w:tr>
      <w:tr w:rsidR="0075784A" w:rsidRPr="00EB5124" w:rsidTr="005A3CBA">
        <w:trPr>
          <w:trHeight w:val="176"/>
        </w:trPr>
        <w:tc>
          <w:tcPr>
            <w:tcW w:w="3990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rPr>
                <w:bCs/>
                <w:i/>
                <w:iCs/>
                <w:snapToGrid w:val="0"/>
                <w:sz w:val="20"/>
                <w:szCs w:val="20"/>
                <w:lang w:val="cs-CZ"/>
              </w:rPr>
            </w:pPr>
            <w:r w:rsidRPr="00EB5124">
              <w:rPr>
                <w:b/>
                <w:snapToGrid w:val="0"/>
                <w:sz w:val="20"/>
                <w:szCs w:val="20"/>
                <w:lang w:val="cs-CZ"/>
              </w:rPr>
              <w:t xml:space="preserve">Aktivity/měsíce od zahájení </w:t>
            </w:r>
            <w:proofErr w:type="gramStart"/>
            <w:r w:rsidRPr="00EB5124">
              <w:rPr>
                <w:b/>
                <w:snapToGrid w:val="0"/>
                <w:sz w:val="20"/>
                <w:szCs w:val="20"/>
                <w:lang w:val="cs-CZ"/>
              </w:rPr>
              <w:t>projektu</w:t>
            </w:r>
            <w:r>
              <w:rPr>
                <w:b/>
                <w:snapToGrid w:val="0"/>
                <w:sz w:val="20"/>
                <w:szCs w:val="20"/>
                <w:lang w:val="cs-CZ"/>
              </w:rPr>
              <w:t xml:space="preserve">           </w:t>
            </w:r>
            <w:r w:rsidRPr="00EB5124">
              <w:rPr>
                <w:bCs/>
                <w:i/>
                <w:iCs/>
                <w:snapToGrid w:val="0"/>
                <w:sz w:val="20"/>
                <w:szCs w:val="20"/>
                <w:lang w:val="cs-CZ"/>
              </w:rPr>
              <w:t>(dle</w:t>
            </w:r>
            <w:proofErr w:type="gramEnd"/>
            <w:r w:rsidRPr="00EB5124">
              <w:rPr>
                <w:bCs/>
                <w:i/>
                <w:iCs/>
                <w:snapToGrid w:val="0"/>
                <w:sz w:val="20"/>
                <w:szCs w:val="20"/>
                <w:lang w:val="cs-CZ"/>
              </w:rPr>
              <w:t xml:space="preserve"> tabulky výstupů a finančního rámce)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480E27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1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84A" w:rsidRPr="00EB5124" w:rsidRDefault="0075784A" w:rsidP="00480E27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2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480E27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3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480E27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480E27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480E27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480E27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7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480E27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8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84A" w:rsidRPr="00EB5124" w:rsidRDefault="0075784A" w:rsidP="00480E27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9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480E27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10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480E27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11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480E27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12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480E27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13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84A" w:rsidRPr="00EB5124" w:rsidRDefault="0075784A" w:rsidP="00480E27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14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480E27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15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480E27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16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480E27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17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480E27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18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480E27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19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480E27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20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84A" w:rsidRPr="00EB5124" w:rsidRDefault="0075784A" w:rsidP="00480E27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21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480E27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22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480E27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23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480E27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24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480E27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25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84A" w:rsidRPr="00EB5124" w:rsidRDefault="0075784A" w:rsidP="00480E27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26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480E27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27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480E27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28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480E27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29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480E27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30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480E27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31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480E27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32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84A" w:rsidRPr="00EB5124" w:rsidRDefault="0075784A" w:rsidP="00480E27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33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480E27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34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480E27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35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480E27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36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480E27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37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84A" w:rsidRPr="00EB5124" w:rsidRDefault="0075784A" w:rsidP="00480E27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38</w:t>
            </w:r>
          </w:p>
        </w:tc>
      </w:tr>
      <w:tr w:rsidR="002A513C" w:rsidRPr="00EB5124" w:rsidTr="005A3CBA">
        <w:trPr>
          <w:trHeight w:val="176"/>
        </w:trPr>
        <w:tc>
          <w:tcPr>
            <w:tcW w:w="3990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rPr>
                <w:b/>
                <w:snapToGrid w:val="0"/>
                <w:sz w:val="20"/>
                <w:szCs w:val="20"/>
                <w:lang w:val="cs-CZ"/>
              </w:rPr>
            </w:pPr>
            <w:r w:rsidRPr="00EB5124">
              <w:rPr>
                <w:b/>
                <w:snapToGrid w:val="0"/>
                <w:sz w:val="20"/>
                <w:szCs w:val="20"/>
                <w:lang w:val="cs-CZ"/>
              </w:rPr>
              <w:t>Řízení projektu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C0C0C0" w:fill="auto"/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C0C0C0" w:fill="auto"/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C0C0C0" w:fill="auto"/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C0C0C0" w:fill="auto"/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C0C0C0" w:fill="auto"/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C0C0C0" w:fill="auto"/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C0C0C0" w:fill="auto"/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</w:tr>
      <w:tr w:rsidR="0075784A" w:rsidRPr="00EB5124" w:rsidTr="005A3CBA">
        <w:trPr>
          <w:trHeight w:val="176"/>
        </w:trPr>
        <w:tc>
          <w:tcPr>
            <w:tcW w:w="3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rPr>
                <w:b/>
                <w:snapToGrid w:val="0"/>
                <w:sz w:val="20"/>
                <w:szCs w:val="20"/>
                <w:lang w:val="cs-CZ"/>
              </w:rPr>
            </w:pPr>
            <w:r w:rsidRPr="00EB5124">
              <w:rPr>
                <w:b/>
                <w:snapToGrid w:val="0"/>
                <w:sz w:val="20"/>
                <w:szCs w:val="20"/>
                <w:lang w:val="cs-CZ"/>
              </w:rPr>
              <w:t>Cíl 1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</w:tr>
      <w:tr w:rsidR="0075784A" w:rsidRPr="00EB5124" w:rsidTr="00074E4F">
        <w:trPr>
          <w:trHeight w:val="176"/>
        </w:trPr>
        <w:tc>
          <w:tcPr>
            <w:tcW w:w="3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rPr>
                <w:b/>
                <w:snapToGrid w:val="0"/>
                <w:sz w:val="20"/>
                <w:szCs w:val="20"/>
                <w:lang w:val="cs-CZ"/>
              </w:rPr>
            </w:pPr>
            <w:r w:rsidRPr="00EB5124">
              <w:rPr>
                <w:b/>
                <w:snapToGrid w:val="0"/>
                <w:sz w:val="20"/>
                <w:szCs w:val="20"/>
                <w:lang w:val="cs-CZ"/>
              </w:rPr>
              <w:t xml:space="preserve">Výstup 1.1 </w:t>
            </w:r>
            <w:r w:rsidRPr="00EB5124">
              <w:rPr>
                <w:b/>
                <w:sz w:val="20"/>
                <w:szCs w:val="20"/>
                <w:lang w:val="cs-CZ"/>
              </w:rPr>
              <w:t>Ošetření kontrolních mechanismů legislativy pro chov a šlechtění zvířat a jejich efektivní převedení do praxe v RS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EB5124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EB5124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EB5124">
            <w:pPr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EB5124">
            <w:pPr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EB5124">
            <w:pPr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EB5124">
            <w:pPr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EB5124">
            <w:pPr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EB5124">
            <w:pPr>
              <w:rPr>
                <w:snapToGrid w:val="0"/>
                <w:sz w:val="18"/>
                <w:szCs w:val="18"/>
                <w:lang w:val="cs-CZ"/>
              </w:rPr>
            </w:pPr>
          </w:p>
        </w:tc>
      </w:tr>
      <w:tr w:rsidR="0075784A" w:rsidRPr="00EB5124" w:rsidTr="00074E4F">
        <w:trPr>
          <w:trHeight w:val="176"/>
        </w:trPr>
        <w:tc>
          <w:tcPr>
            <w:tcW w:w="3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rPr>
                <w:snapToGrid w:val="0"/>
                <w:sz w:val="20"/>
                <w:szCs w:val="20"/>
                <w:lang w:val="cs-CZ"/>
              </w:rPr>
            </w:pPr>
            <w:r w:rsidRPr="00EB5124">
              <w:rPr>
                <w:snapToGrid w:val="0"/>
                <w:sz w:val="20"/>
                <w:szCs w:val="20"/>
                <w:lang w:val="cs-CZ"/>
              </w:rPr>
              <w:t xml:space="preserve">Aktivita 1.1.1 </w:t>
            </w:r>
            <w:r w:rsidRPr="00EB5124">
              <w:rPr>
                <w:sz w:val="20"/>
                <w:szCs w:val="20"/>
                <w:lang w:val="cs-CZ"/>
              </w:rPr>
              <w:t>Školení ministerských pracovníků a kontrolních orgánů o efektivitě a nutnosti legislativních opatření a kontrol pro chov a šlechtění zvířat v RS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4106D9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Default="0075784A" w:rsidP="004106D9"/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4106D9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4106D9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4106D9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4106D9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Default="0075784A" w:rsidP="004106D9"/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4106D9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Default="0075784A" w:rsidP="004106D9"/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4106D9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Default="0075784A" w:rsidP="004106D9"/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Default="0075784A" w:rsidP="004106D9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Default="0075784A" w:rsidP="004106D9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Default="0075784A" w:rsidP="004106D9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</w:tr>
      <w:tr w:rsidR="0075784A" w:rsidRPr="00EB5124" w:rsidTr="00074E4F">
        <w:trPr>
          <w:trHeight w:val="176"/>
        </w:trPr>
        <w:tc>
          <w:tcPr>
            <w:tcW w:w="3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rPr>
                <w:snapToGrid w:val="0"/>
                <w:sz w:val="20"/>
                <w:szCs w:val="20"/>
                <w:lang w:val="cs-CZ"/>
              </w:rPr>
            </w:pPr>
            <w:r w:rsidRPr="00EB5124">
              <w:rPr>
                <w:snapToGrid w:val="0"/>
                <w:sz w:val="20"/>
                <w:szCs w:val="20"/>
                <w:lang w:val="cs-CZ"/>
              </w:rPr>
              <w:t xml:space="preserve">Aktivita 1.1.2 </w:t>
            </w:r>
            <w:r w:rsidRPr="00EB5124">
              <w:rPr>
                <w:sz w:val="20"/>
                <w:szCs w:val="20"/>
                <w:lang w:val="cs-CZ"/>
              </w:rPr>
              <w:t>Odborná asistence při zavádění ošetřovacích a motivačních mechanismů jed</w:t>
            </w:r>
            <w:r>
              <w:rPr>
                <w:sz w:val="20"/>
                <w:szCs w:val="20"/>
                <w:lang w:val="cs-CZ"/>
              </w:rPr>
              <w:t>notlivých opatření do legislati</w:t>
            </w:r>
            <w:r w:rsidRPr="00EB5124">
              <w:rPr>
                <w:sz w:val="20"/>
                <w:szCs w:val="20"/>
                <w:lang w:val="cs-CZ"/>
              </w:rPr>
              <w:t>vy v RS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4106D9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Default="0075784A" w:rsidP="004106D9"/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4106D9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4106D9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4106D9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</w:tr>
      <w:tr w:rsidR="0075784A" w:rsidRPr="00EB5124" w:rsidTr="008A23D5">
        <w:trPr>
          <w:trHeight w:val="176"/>
        </w:trPr>
        <w:tc>
          <w:tcPr>
            <w:tcW w:w="3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rPr>
                <w:snapToGrid w:val="0"/>
                <w:sz w:val="20"/>
                <w:szCs w:val="20"/>
                <w:lang w:val="cs-CZ"/>
              </w:rPr>
            </w:pPr>
            <w:r w:rsidRPr="00EB5124">
              <w:rPr>
                <w:snapToGrid w:val="0"/>
                <w:sz w:val="20"/>
                <w:szCs w:val="20"/>
                <w:lang w:val="cs-CZ"/>
              </w:rPr>
              <w:t xml:space="preserve">Aktivita 1.1.3 </w:t>
            </w:r>
            <w:r w:rsidRPr="00EB5124">
              <w:rPr>
                <w:sz w:val="20"/>
                <w:szCs w:val="20"/>
                <w:lang w:val="cs-CZ"/>
              </w:rPr>
              <w:t>Odborná asistence při provádění kontrolních procesů, školení o nich v RS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346A13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346A13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346A13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346A13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346A13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346A13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</w:tr>
      <w:tr w:rsidR="0075784A" w:rsidRPr="00EB5124" w:rsidTr="008A23D5">
        <w:trPr>
          <w:trHeight w:val="176"/>
        </w:trPr>
        <w:tc>
          <w:tcPr>
            <w:tcW w:w="3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rPr>
                <w:snapToGrid w:val="0"/>
                <w:sz w:val="20"/>
                <w:szCs w:val="20"/>
                <w:lang w:val="cs-CZ"/>
              </w:rPr>
            </w:pPr>
            <w:r w:rsidRPr="00EB5124">
              <w:rPr>
                <w:snapToGrid w:val="0"/>
                <w:sz w:val="20"/>
                <w:szCs w:val="20"/>
                <w:lang w:val="cs-CZ"/>
              </w:rPr>
              <w:t>Aktivita 1.1.4 Monitoring provádění kontrol a úspěšnosti zavedení vyšší míry odpovědnosti RS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</w:tr>
      <w:tr w:rsidR="0075784A" w:rsidRPr="00EB5124" w:rsidTr="00074E4F">
        <w:trPr>
          <w:trHeight w:val="176"/>
        </w:trPr>
        <w:tc>
          <w:tcPr>
            <w:tcW w:w="3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rPr>
                <w:b/>
                <w:bCs/>
                <w:snapToGrid w:val="0"/>
                <w:sz w:val="20"/>
                <w:szCs w:val="20"/>
                <w:lang w:val="cs-CZ"/>
              </w:rPr>
            </w:pPr>
            <w:r w:rsidRPr="00EB5124">
              <w:rPr>
                <w:b/>
                <w:snapToGrid w:val="0"/>
                <w:sz w:val="20"/>
                <w:szCs w:val="20"/>
                <w:lang w:val="cs-CZ"/>
              </w:rPr>
              <w:t>Výstup</w:t>
            </w:r>
            <w:r w:rsidRPr="00EB5124">
              <w:rPr>
                <w:b/>
                <w:bCs/>
                <w:snapToGrid w:val="0"/>
                <w:sz w:val="20"/>
                <w:szCs w:val="20"/>
                <w:lang w:val="cs-CZ"/>
              </w:rPr>
              <w:t xml:space="preserve"> 1.2</w:t>
            </w:r>
            <w:r w:rsidRPr="00EB5124">
              <w:rPr>
                <w:sz w:val="20"/>
                <w:szCs w:val="20"/>
                <w:lang w:val="cs-CZ"/>
              </w:rPr>
              <w:t xml:space="preserve"> </w:t>
            </w:r>
            <w:r w:rsidRPr="00EB5124">
              <w:rPr>
                <w:b/>
                <w:sz w:val="20"/>
                <w:szCs w:val="20"/>
                <w:lang w:val="cs-CZ"/>
              </w:rPr>
              <w:t>Vytvoření legislativy pro chov a šlechtění zvířat, včetně kontrolních mechanismů na základě legislativy v </w:t>
            </w:r>
            <w:proofErr w:type="spellStart"/>
            <w:r w:rsidRPr="00EB5124">
              <w:rPr>
                <w:b/>
                <w:sz w:val="20"/>
                <w:szCs w:val="20"/>
                <w:lang w:val="cs-CZ"/>
              </w:rPr>
              <w:t>FBiH</w:t>
            </w:r>
            <w:proofErr w:type="spellEnd"/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</w:tr>
      <w:tr w:rsidR="0075784A" w:rsidRPr="00EB5124" w:rsidTr="00C25D9E">
        <w:trPr>
          <w:trHeight w:val="176"/>
        </w:trPr>
        <w:tc>
          <w:tcPr>
            <w:tcW w:w="3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rPr>
                <w:snapToGrid w:val="0"/>
                <w:sz w:val="20"/>
                <w:szCs w:val="20"/>
                <w:lang w:val="cs-CZ"/>
              </w:rPr>
            </w:pPr>
            <w:r w:rsidRPr="00EB5124">
              <w:rPr>
                <w:snapToGrid w:val="0"/>
                <w:sz w:val="20"/>
                <w:szCs w:val="20"/>
                <w:lang w:val="cs-CZ"/>
              </w:rPr>
              <w:t>Aktivita 1.2.1</w:t>
            </w:r>
            <w:r w:rsidRPr="00EB5124">
              <w:rPr>
                <w:sz w:val="20"/>
                <w:szCs w:val="20"/>
                <w:lang w:val="cs-CZ"/>
              </w:rPr>
              <w:t xml:space="preserve"> Školení ministerských pracovníků a kontrolních orgánů o efektivitě a nutnosti legislativních opatření a kontrol pro chov a šlechtění zvířat v </w:t>
            </w:r>
            <w:proofErr w:type="spellStart"/>
            <w:r w:rsidRPr="00EB5124">
              <w:rPr>
                <w:sz w:val="20"/>
                <w:szCs w:val="20"/>
                <w:lang w:val="cs-CZ"/>
              </w:rPr>
              <w:t>FBiH</w:t>
            </w:r>
            <w:proofErr w:type="spellEnd"/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Default="0075784A" w:rsidP="00346A13"/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346A13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346A13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346A13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346A13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Default="0075784A" w:rsidP="00346A13"/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346A13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346A13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346A13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346A13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346A13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Default="0075784A" w:rsidP="00346A13"/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Default="0075784A" w:rsidP="00346A13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Default="0075784A" w:rsidP="00346A13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Default="0075784A" w:rsidP="00346A13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Default="0075784A" w:rsidP="00346A13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Default="0075784A" w:rsidP="00346A13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346A13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</w:tr>
      <w:tr w:rsidR="002A513C" w:rsidRPr="00EB5124" w:rsidTr="00C25D9E">
        <w:trPr>
          <w:trHeight w:val="176"/>
        </w:trPr>
        <w:tc>
          <w:tcPr>
            <w:tcW w:w="3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rPr>
                <w:snapToGrid w:val="0"/>
                <w:sz w:val="20"/>
                <w:szCs w:val="20"/>
                <w:lang w:val="cs-CZ"/>
              </w:rPr>
            </w:pPr>
            <w:r w:rsidRPr="00EB5124">
              <w:rPr>
                <w:snapToGrid w:val="0"/>
                <w:sz w:val="20"/>
                <w:szCs w:val="20"/>
                <w:lang w:val="cs-CZ"/>
              </w:rPr>
              <w:t xml:space="preserve">Aktivita 1.2.2 </w:t>
            </w:r>
            <w:r w:rsidRPr="00EB5124">
              <w:rPr>
                <w:sz w:val="20"/>
                <w:szCs w:val="20"/>
                <w:lang w:val="cs-CZ"/>
              </w:rPr>
              <w:t xml:space="preserve">Facilitace a zprostředkování komunikace s RS pro zavádění legislativy v oblasti chovu hospodářských zvířat v </w:t>
            </w:r>
            <w:proofErr w:type="spellStart"/>
            <w:r w:rsidRPr="00EB5124">
              <w:rPr>
                <w:sz w:val="20"/>
                <w:szCs w:val="20"/>
                <w:lang w:val="cs-CZ"/>
              </w:rPr>
              <w:t>FBiH</w:t>
            </w:r>
            <w:proofErr w:type="spellEnd"/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C25D9E" w:rsidRDefault="0075784A" w:rsidP="00C25D9E">
            <w:pPr>
              <w:rPr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Default="0075784A" w:rsidP="00C25D9E"/>
        </w:tc>
      </w:tr>
      <w:tr w:rsidR="0075784A" w:rsidRPr="00EB5124" w:rsidTr="00C25D9E">
        <w:trPr>
          <w:trHeight w:val="176"/>
        </w:trPr>
        <w:tc>
          <w:tcPr>
            <w:tcW w:w="3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156"/>
              <w:rPr>
                <w:b/>
                <w:i/>
                <w:iCs/>
                <w:snapToGrid w:val="0"/>
                <w:sz w:val="20"/>
                <w:szCs w:val="20"/>
                <w:lang w:val="cs-CZ"/>
              </w:rPr>
            </w:pPr>
            <w:r w:rsidRPr="00EB5124">
              <w:rPr>
                <w:b/>
                <w:i/>
                <w:iCs/>
                <w:snapToGrid w:val="0"/>
                <w:sz w:val="20"/>
                <w:szCs w:val="20"/>
                <w:lang w:val="cs-CZ"/>
              </w:rPr>
              <w:lastRenderedPageBreak/>
              <w:t>Předpokládaný kalendářní měsíc / rok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10/</w:t>
            </w:r>
          </w:p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13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11/</w:t>
            </w:r>
          </w:p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13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12/</w:t>
            </w:r>
          </w:p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13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</w:t>
            </w:r>
          </w:p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2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</w:t>
            </w:r>
          </w:p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3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</w:t>
            </w:r>
          </w:p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proofErr w:type="gramStart"/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4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</w:t>
            </w:r>
            <w:proofErr w:type="gramEnd"/>
          </w:p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5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</w:t>
            </w:r>
          </w:p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6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7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8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9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10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    </w:t>
            </w:r>
          </w:p>
          <w:p w:rsidR="0075784A" w:rsidRPr="00EB5124" w:rsidRDefault="0075784A" w:rsidP="00C25D9E">
            <w:pPr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11/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12/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proofErr w:type="gramStart"/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2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 15</w:t>
            </w:r>
            <w:proofErr w:type="gramEnd"/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3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4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5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6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7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8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9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proofErr w:type="gramStart"/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10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15</w:t>
            </w:r>
            <w:proofErr w:type="gramEnd"/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11/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12/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proofErr w:type="gramStart"/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    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/ 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16</w:t>
            </w:r>
            <w:proofErr w:type="gramEnd"/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proofErr w:type="gramStart"/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2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   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16</w:t>
            </w:r>
            <w:proofErr w:type="gramEnd"/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3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4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5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6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>7 / 16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>8 / 16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>9 / 16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>10 / 16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>11 / 16</w:t>
            </w:r>
          </w:p>
        </w:tc>
      </w:tr>
      <w:tr w:rsidR="0075784A" w:rsidRPr="00EB5124" w:rsidTr="00C25D9E">
        <w:trPr>
          <w:trHeight w:val="176"/>
        </w:trPr>
        <w:tc>
          <w:tcPr>
            <w:tcW w:w="3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rPr>
                <w:bCs/>
                <w:i/>
                <w:iCs/>
                <w:snapToGrid w:val="0"/>
                <w:sz w:val="20"/>
                <w:szCs w:val="20"/>
                <w:lang w:val="cs-CZ"/>
              </w:rPr>
            </w:pPr>
            <w:r w:rsidRPr="00EB5124">
              <w:rPr>
                <w:b/>
                <w:snapToGrid w:val="0"/>
                <w:sz w:val="20"/>
                <w:szCs w:val="20"/>
                <w:lang w:val="cs-CZ"/>
              </w:rPr>
              <w:t xml:space="preserve">Aktivity/měsíce od zahájení </w:t>
            </w:r>
            <w:proofErr w:type="gramStart"/>
            <w:r w:rsidRPr="00EB5124">
              <w:rPr>
                <w:b/>
                <w:snapToGrid w:val="0"/>
                <w:sz w:val="20"/>
                <w:szCs w:val="20"/>
                <w:lang w:val="cs-CZ"/>
              </w:rPr>
              <w:t>projektu</w:t>
            </w:r>
            <w:r>
              <w:rPr>
                <w:b/>
                <w:snapToGrid w:val="0"/>
                <w:sz w:val="20"/>
                <w:szCs w:val="20"/>
                <w:lang w:val="cs-CZ"/>
              </w:rPr>
              <w:t xml:space="preserve">          </w:t>
            </w:r>
            <w:r w:rsidRPr="00EB5124">
              <w:rPr>
                <w:bCs/>
                <w:i/>
                <w:iCs/>
                <w:snapToGrid w:val="0"/>
                <w:sz w:val="20"/>
                <w:szCs w:val="20"/>
                <w:lang w:val="cs-CZ"/>
              </w:rPr>
              <w:t>(dle</w:t>
            </w:r>
            <w:proofErr w:type="gramEnd"/>
            <w:r w:rsidRPr="00EB5124">
              <w:rPr>
                <w:bCs/>
                <w:i/>
                <w:iCs/>
                <w:snapToGrid w:val="0"/>
                <w:sz w:val="20"/>
                <w:szCs w:val="20"/>
                <w:lang w:val="cs-CZ"/>
              </w:rPr>
              <w:t xml:space="preserve"> tabulky výstupů a finančního rámce)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1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2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3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7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8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9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10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11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12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13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14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15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16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17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18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19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20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21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22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23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24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25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26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27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28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29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30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31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32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33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34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35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36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37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38</w:t>
            </w:r>
          </w:p>
        </w:tc>
      </w:tr>
      <w:tr w:rsidR="0075784A" w:rsidRPr="00EB5124" w:rsidTr="00074E4F">
        <w:trPr>
          <w:trHeight w:val="176"/>
        </w:trPr>
        <w:tc>
          <w:tcPr>
            <w:tcW w:w="3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rPr>
                <w:snapToGrid w:val="0"/>
                <w:sz w:val="20"/>
                <w:szCs w:val="20"/>
                <w:lang w:val="cs-CZ"/>
              </w:rPr>
            </w:pPr>
            <w:r w:rsidRPr="00EB5124">
              <w:rPr>
                <w:snapToGrid w:val="0"/>
                <w:sz w:val="20"/>
                <w:szCs w:val="20"/>
                <w:lang w:val="cs-CZ"/>
              </w:rPr>
              <w:t xml:space="preserve">Aktivita 1.2.3 </w:t>
            </w:r>
            <w:r w:rsidRPr="00EB5124">
              <w:rPr>
                <w:sz w:val="20"/>
                <w:szCs w:val="20"/>
                <w:lang w:val="cs-CZ"/>
              </w:rPr>
              <w:t xml:space="preserve">Odborná asistence při zavádění ošetřovacích a motivačních mechanismů jednotlivých opatření </w:t>
            </w:r>
            <w:proofErr w:type="spellStart"/>
            <w:r w:rsidRPr="00EB5124">
              <w:rPr>
                <w:sz w:val="20"/>
                <w:szCs w:val="20"/>
                <w:lang w:val="cs-CZ"/>
              </w:rPr>
              <w:t>FBiH</w:t>
            </w:r>
            <w:proofErr w:type="spellEnd"/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</w:tr>
      <w:tr w:rsidR="0075784A" w:rsidRPr="00EB5124" w:rsidTr="005A3CBA">
        <w:trPr>
          <w:trHeight w:val="176"/>
        </w:trPr>
        <w:tc>
          <w:tcPr>
            <w:tcW w:w="3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rPr>
                <w:b/>
                <w:snapToGrid w:val="0"/>
                <w:sz w:val="20"/>
                <w:szCs w:val="20"/>
                <w:lang w:val="cs-CZ"/>
              </w:rPr>
            </w:pPr>
            <w:r w:rsidRPr="00EB5124">
              <w:rPr>
                <w:b/>
                <w:snapToGrid w:val="0"/>
                <w:sz w:val="20"/>
                <w:szCs w:val="20"/>
                <w:lang w:val="cs-CZ"/>
              </w:rPr>
              <w:t>Cíl 2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</w:tr>
      <w:tr w:rsidR="0075784A" w:rsidRPr="00EB5124" w:rsidTr="008A23D5">
        <w:trPr>
          <w:trHeight w:val="176"/>
        </w:trPr>
        <w:tc>
          <w:tcPr>
            <w:tcW w:w="3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tabs>
                <w:tab w:val="left" w:pos="2805"/>
              </w:tabs>
              <w:spacing w:before="100" w:beforeAutospacing="1" w:after="100" w:afterAutospacing="1" w:line="276" w:lineRule="auto"/>
              <w:rPr>
                <w:b/>
                <w:snapToGrid w:val="0"/>
                <w:sz w:val="20"/>
                <w:szCs w:val="20"/>
                <w:lang w:val="cs-CZ"/>
              </w:rPr>
            </w:pPr>
            <w:r w:rsidRPr="00EB5124">
              <w:rPr>
                <w:b/>
                <w:snapToGrid w:val="0"/>
                <w:sz w:val="20"/>
                <w:szCs w:val="20"/>
                <w:lang w:val="cs-CZ"/>
              </w:rPr>
              <w:t xml:space="preserve">Výstup 2.1 </w:t>
            </w:r>
            <w:r w:rsidRPr="00EB5124">
              <w:rPr>
                <w:b/>
                <w:sz w:val="20"/>
                <w:szCs w:val="20"/>
                <w:lang w:val="cs-CZ"/>
              </w:rPr>
              <w:t xml:space="preserve">Založení funkčního zázemí pro </w:t>
            </w:r>
            <w:proofErr w:type="spellStart"/>
            <w:r w:rsidRPr="00EB5124">
              <w:rPr>
                <w:b/>
                <w:sz w:val="20"/>
                <w:szCs w:val="20"/>
                <w:lang w:val="cs-CZ"/>
              </w:rPr>
              <w:t>reprocentrum</w:t>
            </w:r>
            <w:proofErr w:type="spellEnd"/>
            <w:r w:rsidRPr="00EB5124">
              <w:rPr>
                <w:b/>
                <w:sz w:val="20"/>
                <w:szCs w:val="20"/>
                <w:lang w:val="cs-CZ"/>
              </w:rPr>
              <w:t xml:space="preserve"> v RS</w:t>
            </w:r>
            <w:r w:rsidRPr="00EB5124">
              <w:rPr>
                <w:b/>
                <w:snapToGrid w:val="0"/>
                <w:sz w:val="20"/>
                <w:szCs w:val="20"/>
                <w:lang w:val="cs-CZ"/>
              </w:rPr>
              <w:tab/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</w:tr>
      <w:tr w:rsidR="0075784A" w:rsidRPr="005E4E8B" w:rsidTr="008A23D5">
        <w:trPr>
          <w:trHeight w:val="176"/>
        </w:trPr>
        <w:tc>
          <w:tcPr>
            <w:tcW w:w="3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784A" w:rsidRPr="00EB5124" w:rsidRDefault="0075784A" w:rsidP="008A23D5">
            <w:pPr>
              <w:spacing w:before="100" w:beforeAutospacing="1" w:after="100" w:afterAutospacing="1" w:line="276" w:lineRule="auto"/>
              <w:rPr>
                <w:snapToGrid w:val="0"/>
                <w:sz w:val="20"/>
                <w:szCs w:val="20"/>
                <w:lang w:val="cs-CZ"/>
              </w:rPr>
            </w:pPr>
            <w:r w:rsidRPr="00EB5124">
              <w:rPr>
                <w:snapToGrid w:val="0"/>
                <w:sz w:val="20"/>
                <w:szCs w:val="20"/>
                <w:lang w:val="cs-CZ"/>
              </w:rPr>
              <w:t xml:space="preserve">Aktivita 2.1.1 </w:t>
            </w:r>
            <w:r w:rsidRPr="00EB5124">
              <w:rPr>
                <w:sz w:val="20"/>
                <w:szCs w:val="20"/>
                <w:lang w:val="cs-CZ"/>
              </w:rPr>
              <w:t xml:space="preserve">Společný výběr a ošetření vlastnictví lokality pro </w:t>
            </w:r>
            <w:proofErr w:type="spellStart"/>
            <w:r w:rsidRPr="00EB5124">
              <w:rPr>
                <w:sz w:val="20"/>
                <w:szCs w:val="20"/>
                <w:lang w:val="cs-CZ"/>
              </w:rPr>
              <w:t>reprocentrum</w:t>
            </w:r>
            <w:proofErr w:type="spellEnd"/>
            <w:r w:rsidRPr="00EB5124">
              <w:rPr>
                <w:sz w:val="20"/>
                <w:szCs w:val="20"/>
                <w:lang w:val="cs-CZ"/>
              </w:rPr>
              <w:t xml:space="preserve"> v RS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8A23D5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Pr="00EB5124" w:rsidRDefault="0075784A" w:rsidP="008A23D5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8A23D5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8A23D5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8A23D5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8A23D5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8A23D5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8A23D5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8A23D5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8A23D5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8A23D5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8A23D5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8A23D5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8A23D5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8A23D5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8A23D5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8A23D5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8A23D5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8A23D5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8A23D5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8A23D5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8A23D5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8A23D5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8A23D5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8A23D5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8A23D5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8A23D5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8A23D5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8A23D5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8A23D5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8A23D5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8A23D5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8A23D5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8A23D5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8A23D5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8A23D5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8A23D5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8A23D5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</w:tr>
      <w:tr w:rsidR="0075784A" w:rsidRPr="00EB5124" w:rsidTr="008A23D5">
        <w:trPr>
          <w:trHeight w:val="176"/>
        </w:trPr>
        <w:tc>
          <w:tcPr>
            <w:tcW w:w="3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pStyle w:val="Nadpis4"/>
              <w:spacing w:before="100" w:beforeAutospacing="1" w:after="100" w:afterAutospacing="1" w:line="276" w:lineRule="auto"/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</w:pPr>
            <w:r w:rsidRPr="00EB5124"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  <w:t>Aktivita 2.1.5 Vybudování krmivové základny pro chov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</w:tr>
      <w:tr w:rsidR="0075784A" w:rsidRPr="004273CA" w:rsidTr="008A23D5">
        <w:trPr>
          <w:trHeight w:val="176"/>
        </w:trPr>
        <w:tc>
          <w:tcPr>
            <w:tcW w:w="3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pStyle w:val="Nadpis4"/>
              <w:spacing w:before="100" w:beforeAutospacing="1" w:after="100" w:afterAutospacing="1" w:line="276" w:lineRule="auto"/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</w:pPr>
            <w:r w:rsidRPr="00EB5124"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  <w:t>Aktivita 2.1.6 Ustanovení organizační struktury centra včetně způsobu fungování a založení chovatelského družstva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6A12B0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4273CA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5E4E8B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5E4E8B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5E4E8B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5E4E8B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5E4E8B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</w:tr>
      <w:tr w:rsidR="0075784A" w:rsidRPr="00EB5124" w:rsidTr="005853F7">
        <w:trPr>
          <w:trHeight w:val="176"/>
        </w:trPr>
        <w:tc>
          <w:tcPr>
            <w:tcW w:w="3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pStyle w:val="Nadpis4"/>
              <w:spacing w:before="100" w:beforeAutospacing="1" w:after="100" w:afterAutospacing="1" w:line="276" w:lineRule="auto"/>
              <w:rPr>
                <w:rFonts w:ascii="Times New Roman" w:hAnsi="Times New Roman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</w:pPr>
            <w:r w:rsidRPr="00EB5124">
              <w:rPr>
                <w:rFonts w:ascii="Times New Roman" w:hAnsi="Times New Roman"/>
                <w:bCs w:val="0"/>
                <w:i w:val="0"/>
                <w:iCs w:val="0"/>
                <w:snapToGrid w:val="0"/>
                <w:color w:val="auto"/>
                <w:sz w:val="20"/>
                <w:szCs w:val="20"/>
                <w:lang w:val="cs-CZ"/>
              </w:rPr>
              <w:t xml:space="preserve">Výstup 2.2 </w:t>
            </w:r>
            <w:r w:rsidRPr="00EB5124">
              <w:rPr>
                <w:rFonts w:ascii="Times New Roman" w:hAnsi="Times New Roman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  <w:t>Založení polního plemenářského centra v </w:t>
            </w:r>
            <w:proofErr w:type="spellStart"/>
            <w:r w:rsidRPr="00EB5124">
              <w:rPr>
                <w:rFonts w:ascii="Times New Roman" w:hAnsi="Times New Roman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  <w:t>FBiH</w:t>
            </w:r>
            <w:proofErr w:type="spellEnd"/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</w:tr>
      <w:tr w:rsidR="0075784A" w:rsidRPr="00EB5124" w:rsidTr="006A12B0">
        <w:trPr>
          <w:trHeight w:val="176"/>
        </w:trPr>
        <w:tc>
          <w:tcPr>
            <w:tcW w:w="3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pStyle w:val="Nadpis4"/>
              <w:spacing w:before="100" w:beforeAutospacing="1" w:after="100" w:afterAutospacing="1" w:line="276" w:lineRule="auto"/>
              <w:rPr>
                <w:rFonts w:ascii="Times New Roman" w:hAnsi="Times New Roman"/>
                <w:bCs w:val="0"/>
                <w:i w:val="0"/>
                <w:iCs w:val="0"/>
                <w:snapToGrid w:val="0"/>
                <w:color w:val="auto"/>
                <w:sz w:val="20"/>
                <w:szCs w:val="20"/>
                <w:lang w:val="cs-CZ"/>
              </w:rPr>
            </w:pPr>
            <w:r w:rsidRPr="00EB5124"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  <w:t>Aktivita 2.2.1 Identifikace chovatelů a ustanovení smluvních podmínek jakožto rámcových podmínek členství v družstvu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FE15A6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color w:val="33CCCC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</w:tr>
      <w:tr w:rsidR="0075784A" w:rsidRPr="00EB5124" w:rsidTr="006A12B0">
        <w:trPr>
          <w:trHeight w:val="176"/>
        </w:trPr>
        <w:tc>
          <w:tcPr>
            <w:tcW w:w="3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pStyle w:val="Nadpis4"/>
              <w:spacing w:before="100" w:beforeAutospacing="1" w:after="100" w:afterAutospacing="1" w:line="276" w:lineRule="auto"/>
              <w:rPr>
                <w:rFonts w:ascii="Times New Roman" w:hAnsi="Times New Roman"/>
                <w:bCs w:val="0"/>
                <w:i w:val="0"/>
                <w:iCs w:val="0"/>
                <w:snapToGrid w:val="0"/>
                <w:color w:val="auto"/>
                <w:sz w:val="20"/>
                <w:szCs w:val="20"/>
                <w:lang w:val="cs-CZ"/>
              </w:rPr>
            </w:pPr>
            <w:r w:rsidRPr="00EB5124"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  <w:t>Aktivita 2.2.2 Založení chovatelského družstva a tvorba stanov, včetně smluvních podmínek pro podporu z projektu a kanceláře družstva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074E4F" w:rsidRDefault="0075784A" w:rsidP="00C25D9E">
            <w:pPr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074E4F" w:rsidRDefault="0075784A" w:rsidP="00C25D9E">
            <w:pPr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074E4F" w:rsidRDefault="0075784A" w:rsidP="00C25D9E">
            <w:pPr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074E4F" w:rsidRDefault="0075784A" w:rsidP="00C25D9E">
            <w:pPr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</w:tr>
      <w:tr w:rsidR="0075784A" w:rsidRPr="00EB5124" w:rsidTr="006A12B0">
        <w:trPr>
          <w:trHeight w:val="176"/>
        </w:trPr>
        <w:tc>
          <w:tcPr>
            <w:tcW w:w="3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pStyle w:val="Nadpis4"/>
              <w:spacing w:before="100" w:beforeAutospacing="1" w:after="100" w:afterAutospacing="1" w:line="276" w:lineRule="auto"/>
              <w:rPr>
                <w:rFonts w:ascii="Times New Roman" w:hAnsi="Times New Roman"/>
                <w:bCs w:val="0"/>
                <w:i w:val="0"/>
                <w:iCs w:val="0"/>
                <w:snapToGrid w:val="0"/>
                <w:color w:val="auto"/>
                <w:sz w:val="20"/>
                <w:szCs w:val="20"/>
                <w:lang w:val="cs-CZ"/>
              </w:rPr>
            </w:pPr>
            <w:r w:rsidRPr="00EB5124"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  <w:t>Aktivita 2.2.3 Založení plemenné a evidenční knihy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</w:tr>
      <w:tr w:rsidR="0075784A" w:rsidRPr="00EB5124" w:rsidTr="005853F7">
        <w:trPr>
          <w:trHeight w:val="176"/>
        </w:trPr>
        <w:tc>
          <w:tcPr>
            <w:tcW w:w="3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pStyle w:val="Nadpis4"/>
              <w:spacing w:before="100" w:beforeAutospacing="1" w:after="100" w:afterAutospacing="1" w:line="276" w:lineRule="auto"/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</w:pPr>
            <w:r w:rsidRPr="00EB5124"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  <w:t>Aktivita 2.2.4 Monitoring chovatelských podmínek jednotlivých chovatelů, návrhy na dovybavení drobnou technikou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  <w:p w:rsidR="0075784A" w:rsidRPr="005853F7" w:rsidRDefault="0075784A" w:rsidP="005853F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</w:tr>
      <w:tr w:rsidR="0075784A" w:rsidRPr="00EB5124" w:rsidTr="005853F7">
        <w:trPr>
          <w:trHeight w:val="176"/>
        </w:trPr>
        <w:tc>
          <w:tcPr>
            <w:tcW w:w="3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pStyle w:val="Nadpis3"/>
              <w:spacing w:before="100" w:beforeAutospacing="1" w:after="100" w:afterAutospacing="1" w:line="276" w:lineRule="auto"/>
              <w:rPr>
                <w:sz w:val="20"/>
                <w:szCs w:val="20"/>
                <w:lang w:val="cs-CZ"/>
              </w:rPr>
            </w:pPr>
            <w:r w:rsidRPr="00EB5124">
              <w:rPr>
                <w:rFonts w:ascii="Times New Roman" w:hAnsi="Times New Roman"/>
                <w:bCs w:val="0"/>
                <w:snapToGrid w:val="0"/>
                <w:color w:val="auto"/>
                <w:sz w:val="20"/>
                <w:szCs w:val="20"/>
                <w:lang w:val="cs-CZ"/>
              </w:rPr>
              <w:t>Výstup 2.3</w:t>
            </w:r>
            <w:r w:rsidRPr="00EB5124">
              <w:rPr>
                <w:sz w:val="20"/>
                <w:szCs w:val="20"/>
                <w:lang w:val="cs-CZ"/>
              </w:rPr>
              <w:t xml:space="preserve"> </w:t>
            </w:r>
            <w:r w:rsidRPr="00EB5124">
              <w:rPr>
                <w:rFonts w:ascii="Times New Roman" w:hAnsi="Times New Roman"/>
                <w:bCs w:val="0"/>
                <w:color w:val="auto"/>
                <w:sz w:val="20"/>
                <w:szCs w:val="20"/>
                <w:lang w:val="cs-CZ"/>
              </w:rPr>
              <w:t xml:space="preserve">Uvedení šlechtitelského centra do chodu, šlechtění V RS a </w:t>
            </w:r>
            <w:proofErr w:type="spellStart"/>
            <w:r w:rsidRPr="00EB5124">
              <w:rPr>
                <w:rFonts w:ascii="Times New Roman" w:hAnsi="Times New Roman"/>
                <w:bCs w:val="0"/>
                <w:color w:val="auto"/>
                <w:sz w:val="20"/>
                <w:szCs w:val="20"/>
                <w:lang w:val="cs-CZ"/>
              </w:rPr>
              <w:t>FBiH</w:t>
            </w:r>
            <w:proofErr w:type="spellEnd"/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</w:tr>
      <w:tr w:rsidR="0075784A" w:rsidRPr="00EB5124" w:rsidTr="006A12B0">
        <w:trPr>
          <w:trHeight w:val="176"/>
        </w:trPr>
        <w:tc>
          <w:tcPr>
            <w:tcW w:w="3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pStyle w:val="Nadpis4"/>
              <w:spacing w:before="100" w:beforeAutospacing="1" w:after="100" w:afterAutospacing="1" w:line="276" w:lineRule="auto"/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</w:pPr>
            <w:r w:rsidRPr="00EB5124"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  <w:t>Aktivita 2.3.1 Identifikace, výběr a dovoz zvířat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</w:tr>
      <w:tr w:rsidR="0075784A" w:rsidRPr="00EB5124" w:rsidTr="006A12B0">
        <w:trPr>
          <w:trHeight w:val="176"/>
        </w:trPr>
        <w:tc>
          <w:tcPr>
            <w:tcW w:w="3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pStyle w:val="Nadpis4"/>
              <w:spacing w:before="100" w:beforeAutospacing="1" w:after="100" w:afterAutospacing="1" w:line="276" w:lineRule="auto"/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</w:pPr>
            <w:r w:rsidRPr="00EB5124"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  <w:t>Aktivita 2.3.2 Založení plemenné a evidenční knihy v RS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</w:tr>
      <w:tr w:rsidR="0075784A" w:rsidRPr="00EB5124" w:rsidTr="00C25D9E">
        <w:trPr>
          <w:trHeight w:val="176"/>
        </w:trPr>
        <w:tc>
          <w:tcPr>
            <w:tcW w:w="3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156"/>
              <w:rPr>
                <w:b/>
                <w:i/>
                <w:iCs/>
                <w:snapToGrid w:val="0"/>
                <w:sz w:val="20"/>
                <w:szCs w:val="20"/>
                <w:lang w:val="cs-CZ"/>
              </w:rPr>
            </w:pPr>
            <w:r w:rsidRPr="00EB5124">
              <w:rPr>
                <w:b/>
                <w:i/>
                <w:iCs/>
                <w:snapToGrid w:val="0"/>
                <w:sz w:val="20"/>
                <w:szCs w:val="20"/>
                <w:lang w:val="cs-CZ"/>
              </w:rPr>
              <w:lastRenderedPageBreak/>
              <w:t>Předpokládaný kalendářní měsíc / rok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10/</w:t>
            </w:r>
          </w:p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13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11/</w:t>
            </w:r>
          </w:p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13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12/</w:t>
            </w:r>
          </w:p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13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</w:t>
            </w:r>
          </w:p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2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</w:t>
            </w:r>
          </w:p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3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</w:t>
            </w:r>
          </w:p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proofErr w:type="gramStart"/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4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</w:t>
            </w:r>
            <w:proofErr w:type="gramEnd"/>
          </w:p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5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</w:t>
            </w:r>
          </w:p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6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7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8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9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10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    </w:t>
            </w:r>
          </w:p>
          <w:p w:rsidR="0075784A" w:rsidRPr="00EB5124" w:rsidRDefault="0075784A" w:rsidP="00C25D9E">
            <w:pPr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11/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12/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proofErr w:type="gramStart"/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2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 15</w:t>
            </w:r>
            <w:proofErr w:type="gramEnd"/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3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4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5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6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7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8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9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proofErr w:type="gramStart"/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10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15</w:t>
            </w:r>
            <w:proofErr w:type="gramEnd"/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11/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12/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proofErr w:type="gramStart"/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    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/ 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16</w:t>
            </w:r>
            <w:proofErr w:type="gramEnd"/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proofErr w:type="gramStart"/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2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   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16</w:t>
            </w:r>
            <w:proofErr w:type="gramEnd"/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3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4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5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6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>7 / 16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>8 / 16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>9 / 16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>10 / 16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>11 / 16</w:t>
            </w:r>
          </w:p>
        </w:tc>
      </w:tr>
      <w:tr w:rsidR="0075784A" w:rsidRPr="00EB5124" w:rsidTr="005853F7">
        <w:trPr>
          <w:trHeight w:val="176"/>
        </w:trPr>
        <w:tc>
          <w:tcPr>
            <w:tcW w:w="3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rPr>
                <w:b/>
                <w:snapToGrid w:val="0"/>
                <w:sz w:val="20"/>
                <w:szCs w:val="20"/>
                <w:lang w:val="cs-CZ"/>
              </w:rPr>
            </w:pPr>
            <w:r w:rsidRPr="00EB5124">
              <w:rPr>
                <w:b/>
                <w:snapToGrid w:val="0"/>
                <w:sz w:val="20"/>
                <w:szCs w:val="20"/>
                <w:lang w:val="cs-CZ"/>
              </w:rPr>
              <w:t>Aktivity/měsíce od zahájení projektu</w:t>
            </w:r>
          </w:p>
          <w:p w:rsidR="0075784A" w:rsidRPr="00EB5124" w:rsidRDefault="0075784A" w:rsidP="00C25D9E">
            <w:pPr>
              <w:spacing w:before="100" w:beforeAutospacing="1" w:after="100" w:afterAutospacing="1" w:line="276" w:lineRule="auto"/>
              <w:rPr>
                <w:bCs/>
                <w:i/>
                <w:iCs/>
                <w:snapToGrid w:val="0"/>
                <w:sz w:val="20"/>
                <w:szCs w:val="20"/>
                <w:lang w:val="cs-CZ"/>
              </w:rPr>
            </w:pPr>
            <w:r w:rsidRPr="00EB5124">
              <w:rPr>
                <w:bCs/>
                <w:i/>
                <w:iCs/>
                <w:snapToGrid w:val="0"/>
                <w:sz w:val="20"/>
                <w:szCs w:val="20"/>
                <w:lang w:val="cs-CZ"/>
              </w:rPr>
              <w:t>(dle tabulky výstupů a finančního rámce)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1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2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3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7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8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9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10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11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12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13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14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15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16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17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18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19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20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21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22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23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24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25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26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27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28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29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30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31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32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33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34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35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36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37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38</w:t>
            </w:r>
          </w:p>
        </w:tc>
      </w:tr>
      <w:tr w:rsidR="0075784A" w:rsidRPr="00EB5124" w:rsidTr="006A12B0">
        <w:trPr>
          <w:trHeight w:val="176"/>
        </w:trPr>
        <w:tc>
          <w:tcPr>
            <w:tcW w:w="3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pStyle w:val="Nadpis4"/>
              <w:spacing w:before="100" w:beforeAutospacing="1" w:after="100" w:afterAutospacing="1" w:line="276" w:lineRule="auto"/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</w:pPr>
            <w:r w:rsidRPr="00EB5124"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  <w:t>Aktivita 2.3.3 Příprava a volba strategie/metodiky chovu (</w:t>
            </w:r>
            <w:proofErr w:type="gramStart"/>
            <w:r w:rsidRPr="00EB5124"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  <w:t>ID/býk),  včetně</w:t>
            </w:r>
            <w:proofErr w:type="gramEnd"/>
            <w:r w:rsidRPr="00EB5124"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  <w:t xml:space="preserve"> prodeje, výměny, </w:t>
            </w:r>
            <w:proofErr w:type="spellStart"/>
            <w:r w:rsidRPr="00EB5124"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  <w:t>atd</w:t>
            </w:r>
            <w:proofErr w:type="spellEnd"/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</w:tr>
      <w:tr w:rsidR="0075784A" w:rsidRPr="00EB5124" w:rsidTr="006A12B0">
        <w:trPr>
          <w:trHeight w:val="176"/>
        </w:trPr>
        <w:tc>
          <w:tcPr>
            <w:tcW w:w="3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pStyle w:val="Nadpis4"/>
              <w:spacing w:before="100" w:beforeAutospacing="1" w:after="100" w:afterAutospacing="1" w:line="276" w:lineRule="auto"/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</w:pPr>
            <w:r w:rsidRPr="00EB5124"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  <w:t xml:space="preserve">Aktivita 2.3.4 Sestavení vlastních </w:t>
            </w:r>
            <w:proofErr w:type="spellStart"/>
            <w:r w:rsidRPr="00EB5124"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  <w:t>připařovacích</w:t>
            </w:r>
            <w:proofErr w:type="spellEnd"/>
            <w:r w:rsidRPr="00EB5124"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  <w:t xml:space="preserve"> plánů a jejich realizace 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20"/>
                <w:szCs w:val="20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20"/>
                <w:szCs w:val="20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AE7D8A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20"/>
                <w:szCs w:val="20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074E4F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</w:tr>
      <w:tr w:rsidR="0075784A" w:rsidRPr="00EB5124" w:rsidTr="00C83997">
        <w:trPr>
          <w:trHeight w:val="176"/>
        </w:trPr>
        <w:tc>
          <w:tcPr>
            <w:tcW w:w="3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pStyle w:val="Nadpis4"/>
              <w:spacing w:before="100" w:beforeAutospacing="1" w:after="100" w:afterAutospacing="1" w:line="276" w:lineRule="auto"/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</w:pPr>
            <w:r w:rsidRPr="00EB5124"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  <w:t>Aktivita 2.3.5 Pravidelné kontroly, měření a monitoring chovu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  <w:t xml:space="preserve"> – v RS i v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  <w:t>FBiH</w:t>
            </w:r>
            <w:proofErr w:type="spellEnd"/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Pr="00074E4F" w:rsidRDefault="0075784A" w:rsidP="00C25D9E">
            <w:pPr>
              <w:rPr>
                <w:sz w:val="20"/>
                <w:szCs w:val="20"/>
              </w:rPr>
            </w:pPr>
            <w:proofErr w:type="spellStart"/>
            <w:r w:rsidRPr="00074E4F">
              <w:rPr>
                <w:sz w:val="20"/>
                <w:szCs w:val="20"/>
              </w:rPr>
              <w:t>Bude</w:t>
            </w:r>
            <w:proofErr w:type="spellEnd"/>
            <w:r w:rsidRPr="00074E4F">
              <w:rPr>
                <w:sz w:val="20"/>
                <w:szCs w:val="20"/>
              </w:rPr>
              <w:t xml:space="preserve"> </w:t>
            </w:r>
            <w:proofErr w:type="spellStart"/>
            <w:r w:rsidRPr="00074E4F">
              <w:rPr>
                <w:sz w:val="20"/>
                <w:szCs w:val="20"/>
              </w:rPr>
              <w:t>probíhat</w:t>
            </w:r>
            <w:proofErr w:type="spellEnd"/>
            <w:r w:rsidRPr="00074E4F">
              <w:rPr>
                <w:sz w:val="20"/>
                <w:szCs w:val="20"/>
              </w:rPr>
              <w:t xml:space="preserve"> </w:t>
            </w:r>
            <w:proofErr w:type="spellStart"/>
            <w:r w:rsidRPr="00074E4F">
              <w:rPr>
                <w:sz w:val="20"/>
                <w:szCs w:val="20"/>
              </w:rPr>
              <w:t>průběžně</w:t>
            </w:r>
            <w:proofErr w:type="spellEnd"/>
            <w:r w:rsidRPr="00074E4F">
              <w:rPr>
                <w:sz w:val="20"/>
                <w:szCs w:val="20"/>
              </w:rPr>
              <w:t xml:space="preserve"> </w:t>
            </w:r>
            <w:proofErr w:type="spellStart"/>
            <w:r w:rsidRPr="00074E4F">
              <w:rPr>
                <w:sz w:val="20"/>
                <w:szCs w:val="20"/>
              </w:rPr>
              <w:t>po</w:t>
            </w:r>
            <w:proofErr w:type="spellEnd"/>
            <w:r w:rsidRPr="00074E4F">
              <w:rPr>
                <w:sz w:val="20"/>
                <w:szCs w:val="20"/>
              </w:rPr>
              <w:t xml:space="preserve"> </w:t>
            </w:r>
            <w:proofErr w:type="spellStart"/>
            <w:r w:rsidRPr="00074E4F">
              <w:rPr>
                <w:sz w:val="20"/>
                <w:szCs w:val="20"/>
              </w:rPr>
              <w:t>celou</w:t>
            </w:r>
            <w:proofErr w:type="spellEnd"/>
            <w:r w:rsidRPr="00074E4F">
              <w:rPr>
                <w:sz w:val="20"/>
                <w:szCs w:val="20"/>
              </w:rPr>
              <w:t xml:space="preserve"> </w:t>
            </w:r>
            <w:proofErr w:type="spellStart"/>
            <w:r w:rsidRPr="00074E4F">
              <w:rPr>
                <w:sz w:val="20"/>
                <w:szCs w:val="20"/>
              </w:rPr>
              <w:t>dobu</w:t>
            </w:r>
            <w:proofErr w:type="spellEnd"/>
            <w:r w:rsidRPr="00074E4F">
              <w:rPr>
                <w:sz w:val="20"/>
                <w:szCs w:val="20"/>
              </w:rPr>
              <w:t xml:space="preserve"> </w:t>
            </w:r>
            <w:proofErr w:type="spellStart"/>
            <w:r w:rsidRPr="00074E4F">
              <w:rPr>
                <w:sz w:val="20"/>
                <w:szCs w:val="20"/>
              </w:rPr>
              <w:t>realizace</w:t>
            </w:r>
            <w:proofErr w:type="spellEnd"/>
            <w:r w:rsidRPr="00074E4F">
              <w:rPr>
                <w:sz w:val="20"/>
                <w:szCs w:val="20"/>
              </w:rPr>
              <w:t xml:space="preserve"> </w:t>
            </w:r>
            <w:proofErr w:type="spellStart"/>
            <w:r w:rsidRPr="00074E4F">
              <w:rPr>
                <w:sz w:val="20"/>
                <w:szCs w:val="20"/>
              </w:rPr>
              <w:t>projektu</w:t>
            </w:r>
            <w:proofErr w:type="spellEnd"/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Default="0075784A" w:rsidP="00C25D9E"/>
        </w:tc>
      </w:tr>
      <w:tr w:rsidR="0075784A" w:rsidRPr="00EB5124" w:rsidTr="00C83997">
        <w:trPr>
          <w:trHeight w:val="176"/>
        </w:trPr>
        <w:tc>
          <w:tcPr>
            <w:tcW w:w="3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pStyle w:val="Nadpis4"/>
              <w:spacing w:before="100" w:beforeAutospacing="1" w:after="100" w:afterAutospacing="1" w:line="276" w:lineRule="auto"/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</w:pPr>
            <w:r w:rsidRPr="00EB5124"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  <w:t xml:space="preserve">Aktivita 2.3.6 Zavedení supervize nad respektováním metodiky provozu centra 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7C5FDA" w:rsidRDefault="0075784A" w:rsidP="00C25D9E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7C5FDA" w:rsidRDefault="0075784A" w:rsidP="00C25D9E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7C5FDA" w:rsidRDefault="0075784A" w:rsidP="00C25D9E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7C5FDA" w:rsidRDefault="0075784A" w:rsidP="00C25D9E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Pr="007C5FDA" w:rsidRDefault="0075784A" w:rsidP="00C25D9E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7C5FDA" w:rsidRDefault="0075784A" w:rsidP="00C25D9E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7C5FDA" w:rsidRDefault="0075784A" w:rsidP="00C25D9E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7C5FDA" w:rsidRDefault="0075784A" w:rsidP="00C25D9E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7C5FDA" w:rsidRDefault="0075784A" w:rsidP="00C25D9E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7C5FDA" w:rsidRDefault="0075784A" w:rsidP="00C25D9E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7C5FDA" w:rsidRDefault="0075784A" w:rsidP="00C25D9E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Pr="007C5FDA" w:rsidRDefault="0075784A" w:rsidP="00C25D9E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7C5FDA" w:rsidRDefault="0075784A" w:rsidP="00C25D9E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7C5FDA" w:rsidRDefault="0075784A" w:rsidP="00C25D9E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7C5FDA" w:rsidRDefault="0075784A" w:rsidP="00C25D9E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7C5FDA" w:rsidRDefault="0075784A" w:rsidP="00C25D9E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Pr="007C5FDA" w:rsidRDefault="0075784A" w:rsidP="00C25D9E">
            <w:pPr>
              <w:rPr>
                <w:sz w:val="16"/>
                <w:szCs w:val="16"/>
              </w:rPr>
            </w:pPr>
          </w:p>
        </w:tc>
      </w:tr>
      <w:tr w:rsidR="002A513C" w:rsidRPr="00EB5124" w:rsidTr="00A76B46">
        <w:trPr>
          <w:trHeight w:val="176"/>
        </w:trPr>
        <w:tc>
          <w:tcPr>
            <w:tcW w:w="3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pStyle w:val="Nadpis4"/>
              <w:spacing w:before="100" w:beforeAutospacing="1" w:after="100" w:afterAutospacing="1" w:line="276" w:lineRule="auto"/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</w:pPr>
            <w:r w:rsidRPr="00EB5124"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  <w:t>Aktivita 2.3.7 Komunikace a koordinace chovatelských center s jednotlivými relevantními aktéry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Default="0075784A" w:rsidP="00C25D9E"/>
        </w:tc>
      </w:tr>
      <w:tr w:rsidR="0075784A" w:rsidRPr="00EB5124" w:rsidTr="00A76B46">
        <w:trPr>
          <w:trHeight w:val="176"/>
        </w:trPr>
        <w:tc>
          <w:tcPr>
            <w:tcW w:w="3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pStyle w:val="Nadpis4"/>
              <w:spacing w:before="100" w:beforeAutospacing="1" w:after="100" w:afterAutospacing="1" w:line="276" w:lineRule="auto"/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</w:pPr>
            <w:r w:rsidRPr="00EB5124"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  <w:t xml:space="preserve">Aktivita 2.3.8 Vzájemná komunikace mezi </w:t>
            </w:r>
            <w:proofErr w:type="spellStart"/>
            <w:r w:rsidRPr="00EB5124"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  <w:t>reprocentrem</w:t>
            </w:r>
            <w:proofErr w:type="spellEnd"/>
            <w:r w:rsidRPr="00EB5124"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  <w:t xml:space="preserve"> v RS a polním odchovem v </w:t>
            </w:r>
            <w:proofErr w:type="spellStart"/>
            <w:r w:rsidRPr="00EB5124"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  <w:t>FBiH</w:t>
            </w:r>
            <w:proofErr w:type="spellEnd"/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rPr>
                <w:snapToGrid w:val="0"/>
                <w:sz w:val="18"/>
                <w:szCs w:val="18"/>
                <w:lang w:val="cs-CZ"/>
              </w:rPr>
            </w:pPr>
          </w:p>
        </w:tc>
      </w:tr>
      <w:tr w:rsidR="0075784A" w:rsidRPr="00EB5124" w:rsidTr="00C83997">
        <w:trPr>
          <w:trHeight w:val="176"/>
        </w:trPr>
        <w:tc>
          <w:tcPr>
            <w:tcW w:w="3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pStyle w:val="Nadpis3"/>
              <w:spacing w:before="100" w:beforeAutospacing="1" w:after="100" w:afterAutospacing="1" w:line="276" w:lineRule="auto"/>
              <w:rPr>
                <w:rFonts w:ascii="Times New Roman" w:hAnsi="Times New Roman"/>
                <w:bCs w:val="0"/>
                <w:color w:val="auto"/>
                <w:sz w:val="20"/>
                <w:szCs w:val="20"/>
                <w:lang w:val="cs-CZ"/>
              </w:rPr>
            </w:pPr>
            <w:r w:rsidRPr="00EB5124">
              <w:rPr>
                <w:rFonts w:ascii="Times New Roman" w:hAnsi="Times New Roman"/>
                <w:bCs w:val="0"/>
                <w:snapToGrid w:val="0"/>
                <w:color w:val="auto"/>
                <w:sz w:val="20"/>
                <w:szCs w:val="20"/>
                <w:lang w:val="cs-CZ"/>
              </w:rPr>
              <w:t>Výstup 2.4</w:t>
            </w:r>
            <w:r w:rsidRPr="00EB5124">
              <w:rPr>
                <w:rFonts w:ascii="Times New Roman" w:hAnsi="Times New Roman"/>
                <w:bCs w:val="0"/>
                <w:color w:val="auto"/>
                <w:sz w:val="20"/>
                <w:szCs w:val="20"/>
                <w:lang w:val="cs-CZ"/>
              </w:rPr>
              <w:t xml:space="preserve"> Budování kapacit,  </w:t>
            </w:r>
            <w:proofErr w:type="spellStart"/>
            <w:r w:rsidRPr="00EB5124">
              <w:rPr>
                <w:rFonts w:ascii="Times New Roman" w:hAnsi="Times New Roman"/>
                <w:bCs w:val="0"/>
                <w:color w:val="auto"/>
                <w:sz w:val="20"/>
                <w:szCs w:val="20"/>
                <w:lang w:val="cs-CZ"/>
              </w:rPr>
              <w:t>know</w:t>
            </w:r>
            <w:proofErr w:type="spellEnd"/>
            <w:r w:rsidRPr="00EB5124">
              <w:rPr>
                <w:rFonts w:ascii="Times New Roman" w:hAnsi="Times New Roman"/>
                <w:bCs w:val="0"/>
                <w:color w:val="auto"/>
                <w:sz w:val="20"/>
                <w:szCs w:val="20"/>
                <w:lang w:val="cs-CZ"/>
              </w:rPr>
              <w:t>-</w:t>
            </w:r>
            <w:proofErr w:type="spellStart"/>
            <w:r w:rsidRPr="00EB5124">
              <w:rPr>
                <w:rFonts w:ascii="Times New Roman" w:hAnsi="Times New Roman"/>
                <w:bCs w:val="0"/>
                <w:color w:val="auto"/>
                <w:sz w:val="20"/>
                <w:szCs w:val="20"/>
                <w:lang w:val="cs-CZ"/>
              </w:rPr>
              <w:t>how</w:t>
            </w:r>
            <w:proofErr w:type="spellEnd"/>
            <w:r w:rsidRPr="00EB5124">
              <w:rPr>
                <w:rFonts w:ascii="Times New Roman" w:hAnsi="Times New Roman"/>
                <w:bCs w:val="0"/>
                <w:color w:val="auto"/>
                <w:sz w:val="20"/>
                <w:szCs w:val="20"/>
                <w:lang w:val="cs-CZ"/>
              </w:rPr>
              <w:t xml:space="preserve"> a posílení efektivity jednotlivých aktérů v oblasti šlechtitelství a chovu zvířat v RS a </w:t>
            </w:r>
            <w:proofErr w:type="spellStart"/>
            <w:r w:rsidRPr="00EB5124">
              <w:rPr>
                <w:rFonts w:ascii="Times New Roman" w:hAnsi="Times New Roman"/>
                <w:bCs w:val="0"/>
                <w:color w:val="auto"/>
                <w:sz w:val="20"/>
                <w:szCs w:val="20"/>
                <w:lang w:val="cs-CZ"/>
              </w:rPr>
              <w:t>FBiH</w:t>
            </w:r>
            <w:proofErr w:type="spellEnd"/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</w:tr>
      <w:tr w:rsidR="0075784A" w:rsidRPr="00EB5124" w:rsidTr="00FB6F48">
        <w:trPr>
          <w:trHeight w:val="176"/>
        </w:trPr>
        <w:tc>
          <w:tcPr>
            <w:tcW w:w="3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pStyle w:val="Nadpis4"/>
              <w:spacing w:before="100" w:beforeAutospacing="1" w:after="100" w:afterAutospacing="1" w:line="276" w:lineRule="auto"/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</w:pPr>
            <w:r w:rsidRPr="00EB5124"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  <w:t xml:space="preserve">Aktivita 2.4.1 Školení chovatelů/farmářů o managementu chovu zvířat, smyslu a pravidlech plemenitby v RS, </w:t>
            </w:r>
            <w:proofErr w:type="spellStart"/>
            <w:r w:rsidRPr="00EB5124"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  <w:t>FBiH</w:t>
            </w:r>
            <w:proofErr w:type="spellEnd"/>
            <w:r w:rsidRPr="00EB5124"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</w:tr>
      <w:tr w:rsidR="0075784A" w:rsidRPr="00EB5124" w:rsidTr="00FB6F48">
        <w:trPr>
          <w:trHeight w:val="176"/>
        </w:trPr>
        <w:tc>
          <w:tcPr>
            <w:tcW w:w="3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pStyle w:val="Nadpis4"/>
              <w:spacing w:before="100" w:beforeAutospacing="1" w:after="100" w:afterAutospacing="1" w:line="276" w:lineRule="auto"/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</w:pPr>
            <w:r w:rsidRPr="00EB5124"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  <w:t xml:space="preserve">Aktivita 2.4.2 Tvorba metodiky pro funkce a smysl chovu, monitoring a kontroly 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</w:tr>
      <w:tr w:rsidR="0075784A" w:rsidRPr="00EB5124" w:rsidTr="00FB6F48">
        <w:trPr>
          <w:trHeight w:val="176"/>
        </w:trPr>
        <w:tc>
          <w:tcPr>
            <w:tcW w:w="3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pStyle w:val="Nadpis4"/>
              <w:spacing w:before="100" w:beforeAutospacing="1" w:after="100" w:afterAutospacing="1" w:line="276" w:lineRule="auto"/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</w:pPr>
            <w:r w:rsidRPr="00EB5124"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  <w:t>Aktivita 2.4.3 Školení o smyslu, funkcích a principech fungování šlechtitelského centra/polních odchovů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</w:tr>
      <w:tr w:rsidR="0075784A" w:rsidRPr="00EB5124" w:rsidTr="00C25D9E">
        <w:trPr>
          <w:trHeight w:val="176"/>
        </w:trPr>
        <w:tc>
          <w:tcPr>
            <w:tcW w:w="3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pStyle w:val="Nadpis4"/>
              <w:spacing w:before="100" w:beforeAutospacing="1" w:after="100" w:afterAutospacing="1" w:line="276" w:lineRule="auto"/>
              <w:rPr>
                <w:sz w:val="20"/>
                <w:szCs w:val="20"/>
                <w:lang w:val="cs-CZ"/>
              </w:rPr>
            </w:pPr>
            <w:r w:rsidRPr="00EB5124"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  <w:t xml:space="preserve">Aktivita 2.4.4 Školení odborných pracovníků na odběr, zacházení, skladování a aplikaci ID v RS i </w:t>
            </w:r>
            <w:proofErr w:type="spellStart"/>
            <w:r w:rsidRPr="00EB5124"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  <w:t>FBiH</w:t>
            </w:r>
            <w:proofErr w:type="spellEnd"/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</w:tr>
      <w:tr w:rsidR="0075784A" w:rsidRPr="00EB5124" w:rsidTr="00C25D9E">
        <w:trPr>
          <w:trHeight w:val="176"/>
        </w:trPr>
        <w:tc>
          <w:tcPr>
            <w:tcW w:w="3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156"/>
              <w:rPr>
                <w:b/>
                <w:i/>
                <w:iCs/>
                <w:snapToGrid w:val="0"/>
                <w:sz w:val="20"/>
                <w:szCs w:val="20"/>
                <w:lang w:val="cs-CZ"/>
              </w:rPr>
            </w:pPr>
            <w:r w:rsidRPr="00EB5124">
              <w:rPr>
                <w:b/>
                <w:i/>
                <w:iCs/>
                <w:snapToGrid w:val="0"/>
                <w:sz w:val="20"/>
                <w:szCs w:val="20"/>
                <w:lang w:val="cs-CZ"/>
              </w:rPr>
              <w:lastRenderedPageBreak/>
              <w:t>Předpokládaný kalendářní měsíc / rok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10/</w:t>
            </w:r>
          </w:p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13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11/</w:t>
            </w:r>
          </w:p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13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12/</w:t>
            </w:r>
          </w:p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13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</w:t>
            </w:r>
          </w:p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2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</w:t>
            </w:r>
          </w:p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3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</w:t>
            </w:r>
          </w:p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proofErr w:type="gramStart"/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4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</w:t>
            </w:r>
            <w:proofErr w:type="gramEnd"/>
          </w:p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5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</w:t>
            </w:r>
          </w:p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6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7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8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9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10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    </w:t>
            </w:r>
          </w:p>
          <w:p w:rsidR="0075784A" w:rsidRPr="00EB5124" w:rsidRDefault="0075784A" w:rsidP="00C25D9E">
            <w:pPr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11/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12/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proofErr w:type="gramStart"/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2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 15</w:t>
            </w:r>
            <w:proofErr w:type="gramEnd"/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3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4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5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6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7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8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9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proofErr w:type="gramStart"/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10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15</w:t>
            </w:r>
            <w:proofErr w:type="gramEnd"/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11/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12/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proofErr w:type="gramStart"/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    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/ 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16</w:t>
            </w:r>
            <w:proofErr w:type="gramEnd"/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proofErr w:type="gramStart"/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2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   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16</w:t>
            </w:r>
            <w:proofErr w:type="gramEnd"/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3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4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5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6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>7 / 16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>8 / 16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Pr="00EB5124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>9 / 16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84A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>10 / 16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5784A" w:rsidRDefault="0075784A" w:rsidP="00C25D9E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>11 / 16</w:t>
            </w:r>
          </w:p>
        </w:tc>
      </w:tr>
      <w:tr w:rsidR="0075784A" w:rsidRPr="00EB5124" w:rsidTr="00C25D9E">
        <w:trPr>
          <w:trHeight w:val="176"/>
        </w:trPr>
        <w:tc>
          <w:tcPr>
            <w:tcW w:w="3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rPr>
                <w:b/>
                <w:snapToGrid w:val="0"/>
                <w:sz w:val="20"/>
                <w:szCs w:val="20"/>
                <w:lang w:val="cs-CZ"/>
              </w:rPr>
            </w:pPr>
            <w:r w:rsidRPr="00EB5124">
              <w:rPr>
                <w:b/>
                <w:snapToGrid w:val="0"/>
                <w:sz w:val="20"/>
                <w:szCs w:val="20"/>
                <w:lang w:val="cs-CZ"/>
              </w:rPr>
              <w:t>Aktivity/měsíce od zahájení projektu</w:t>
            </w:r>
          </w:p>
          <w:p w:rsidR="0075784A" w:rsidRPr="00EB5124" w:rsidRDefault="0075784A" w:rsidP="00C25D9E">
            <w:pPr>
              <w:spacing w:before="100" w:beforeAutospacing="1" w:after="100" w:afterAutospacing="1" w:line="276" w:lineRule="auto"/>
              <w:rPr>
                <w:bCs/>
                <w:i/>
                <w:iCs/>
                <w:snapToGrid w:val="0"/>
                <w:sz w:val="20"/>
                <w:szCs w:val="20"/>
                <w:lang w:val="cs-CZ"/>
              </w:rPr>
            </w:pPr>
            <w:r w:rsidRPr="00EB5124">
              <w:rPr>
                <w:bCs/>
                <w:i/>
                <w:iCs/>
                <w:snapToGrid w:val="0"/>
                <w:sz w:val="20"/>
                <w:szCs w:val="20"/>
                <w:lang w:val="cs-CZ"/>
              </w:rPr>
              <w:t>(dle tabulky výstupů a finančního rámce)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1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2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3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7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8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9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10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11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12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13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14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15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16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17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18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19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20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21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22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23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24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25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26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27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28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29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30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31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32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33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34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35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36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37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38</w:t>
            </w:r>
          </w:p>
        </w:tc>
      </w:tr>
      <w:tr w:rsidR="0075784A" w:rsidRPr="00EB5124" w:rsidTr="00B10780">
        <w:trPr>
          <w:trHeight w:val="176"/>
        </w:trPr>
        <w:tc>
          <w:tcPr>
            <w:tcW w:w="3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pStyle w:val="Nadpis4"/>
              <w:spacing w:before="100" w:beforeAutospacing="1" w:after="100" w:afterAutospacing="1" w:line="276" w:lineRule="auto"/>
              <w:rPr>
                <w:sz w:val="20"/>
                <w:szCs w:val="20"/>
                <w:lang w:val="cs-CZ"/>
              </w:rPr>
            </w:pPr>
            <w:r w:rsidRPr="00EB5124"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  <w:t>Aktivita 2.4.5 Školení o technických parametrech chovu, krmných dávkách, skladbě, skladování atd.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</w:tr>
      <w:tr w:rsidR="0075784A" w:rsidRPr="00EB5124" w:rsidTr="00B10780">
        <w:trPr>
          <w:trHeight w:val="176"/>
        </w:trPr>
        <w:tc>
          <w:tcPr>
            <w:tcW w:w="3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pStyle w:val="Nadpis4"/>
              <w:spacing w:before="100" w:beforeAutospacing="1" w:after="100" w:afterAutospacing="1" w:line="276" w:lineRule="auto"/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</w:pPr>
            <w:r w:rsidRPr="00EB5124"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  <w:t xml:space="preserve">Aktivita 2.4.6 Poznávací cesta do ČR pro členy družstev a zaměstnance </w:t>
            </w:r>
            <w:proofErr w:type="spellStart"/>
            <w:r w:rsidRPr="00EB5124"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  <w:t>reprocentra</w:t>
            </w:r>
            <w:proofErr w:type="spellEnd"/>
            <w:r w:rsidRPr="00EB5124"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  <w:t xml:space="preserve"> z jednotlivých entit 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Default="0075784A" w:rsidP="00C25D9E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C25D9E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</w:tr>
      <w:tr w:rsidR="0075784A" w:rsidRPr="00EB5124" w:rsidTr="005853F7">
        <w:trPr>
          <w:trHeight w:val="176"/>
        </w:trPr>
        <w:tc>
          <w:tcPr>
            <w:tcW w:w="3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784A" w:rsidRPr="00EB5124" w:rsidRDefault="0075784A" w:rsidP="005853F7">
            <w:pPr>
              <w:pStyle w:val="Nadpis4"/>
              <w:spacing w:before="100" w:beforeAutospacing="1" w:after="100" w:afterAutospacing="1" w:line="276" w:lineRule="auto"/>
              <w:rPr>
                <w:sz w:val="20"/>
                <w:szCs w:val="20"/>
                <w:lang w:val="cs-CZ"/>
              </w:rPr>
            </w:pPr>
            <w:r w:rsidRPr="00EB5124"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  <w:t>Aktivita 2.4.7</w:t>
            </w:r>
            <w:bookmarkStart w:id="0" w:name="_GoBack"/>
            <w:bookmarkEnd w:id="0"/>
            <w:r w:rsidRPr="00EB5124"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  <w:t xml:space="preserve"> Výměna zkušeností mezi jednotlivými centry v RS a </w:t>
            </w:r>
            <w:proofErr w:type="spellStart"/>
            <w:r w:rsidRPr="00EB5124"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  <w:t>FBiH</w:t>
            </w:r>
            <w:proofErr w:type="spellEnd"/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853F7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5853F7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853F7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853F7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853F7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853F7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853F7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853F7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5853F7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853F7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853F7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853F7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5853F7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Pr="00EB5124" w:rsidRDefault="0075784A" w:rsidP="005853F7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853F7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853F7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853F7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853F7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853F7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853F7">
            <w:pPr>
              <w:spacing w:before="100" w:beforeAutospacing="1" w:after="100" w:afterAutospacing="1" w:line="276" w:lineRule="auto"/>
              <w:ind w:right="737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5853F7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853F7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5853F7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5853F7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853F7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5853F7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853F7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853F7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853F7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853F7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853F7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853F7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5853F7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853F7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853F7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853F7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853F7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5853F7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</w:tr>
    </w:tbl>
    <w:p w:rsidR="0075784A" w:rsidRDefault="0075784A" w:rsidP="00103A66">
      <w:pPr>
        <w:pStyle w:val="NormlnsWWW"/>
        <w:spacing w:before="0" w:beforeAutospacing="0"/>
        <w:ind w:right="448"/>
      </w:pPr>
    </w:p>
    <w:p w:rsidR="0075784A" w:rsidRDefault="0075784A" w:rsidP="00103A66">
      <w:pPr>
        <w:pStyle w:val="NormlnsWWW"/>
        <w:spacing w:before="0" w:beforeAutospacing="0"/>
        <w:ind w:right="448"/>
      </w:pPr>
      <w:r>
        <w:br w:type="textWrapping" w:clear="all"/>
        <w:t>Aktivity zadavatelem neuvedené v časovém harmonogramu:</w:t>
      </w:r>
    </w:p>
    <w:tbl>
      <w:tblPr>
        <w:tblpPr w:leftFromText="141" w:rightFromText="141" w:vertAnchor="text" w:tblpX="-330" w:tblpY="1"/>
        <w:tblOverlap w:val="never"/>
        <w:tblW w:w="131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99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</w:tblGrid>
      <w:tr w:rsidR="0075784A" w:rsidTr="005C4726">
        <w:trPr>
          <w:trHeight w:val="176"/>
        </w:trPr>
        <w:tc>
          <w:tcPr>
            <w:tcW w:w="3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156"/>
              <w:rPr>
                <w:b/>
                <w:i/>
                <w:iCs/>
                <w:snapToGrid w:val="0"/>
                <w:sz w:val="20"/>
                <w:szCs w:val="20"/>
                <w:lang w:val="cs-CZ"/>
              </w:rPr>
            </w:pPr>
            <w:r w:rsidRPr="00EB5124">
              <w:rPr>
                <w:b/>
                <w:i/>
                <w:iCs/>
                <w:snapToGrid w:val="0"/>
                <w:sz w:val="20"/>
                <w:szCs w:val="20"/>
                <w:lang w:val="cs-CZ"/>
              </w:rPr>
              <w:t>Předpokládaný kalendářní měsíc / rok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5C4726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10/</w:t>
            </w:r>
          </w:p>
          <w:p w:rsidR="0075784A" w:rsidRPr="00EB5124" w:rsidRDefault="0075784A" w:rsidP="005C4726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13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84A" w:rsidRPr="00EB5124" w:rsidRDefault="0075784A" w:rsidP="005C4726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11/</w:t>
            </w:r>
          </w:p>
          <w:p w:rsidR="0075784A" w:rsidRPr="00EB5124" w:rsidRDefault="0075784A" w:rsidP="005C4726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13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5C4726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12/</w:t>
            </w:r>
          </w:p>
          <w:p w:rsidR="0075784A" w:rsidRPr="00EB5124" w:rsidRDefault="0075784A" w:rsidP="005C4726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13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5C4726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</w:t>
            </w:r>
          </w:p>
          <w:p w:rsidR="0075784A" w:rsidRPr="00EB5124" w:rsidRDefault="0075784A" w:rsidP="005C4726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5C4726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2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</w:t>
            </w:r>
          </w:p>
          <w:p w:rsidR="0075784A" w:rsidRPr="00EB5124" w:rsidRDefault="0075784A" w:rsidP="005C4726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5C4726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3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</w:t>
            </w:r>
          </w:p>
          <w:p w:rsidR="0075784A" w:rsidRPr="00EB5124" w:rsidRDefault="0075784A" w:rsidP="005C4726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5C4726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proofErr w:type="gramStart"/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4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</w:t>
            </w:r>
            <w:proofErr w:type="gramEnd"/>
          </w:p>
          <w:p w:rsidR="0075784A" w:rsidRPr="00EB5124" w:rsidRDefault="0075784A" w:rsidP="005C4726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5C4726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5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</w:t>
            </w:r>
          </w:p>
          <w:p w:rsidR="0075784A" w:rsidRPr="00EB5124" w:rsidRDefault="0075784A" w:rsidP="005C4726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84A" w:rsidRPr="00EB5124" w:rsidRDefault="0075784A" w:rsidP="005C4726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6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5C4726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7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5C4726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8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5C4726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9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Default="0075784A" w:rsidP="005C4726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10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    </w:t>
            </w:r>
          </w:p>
          <w:p w:rsidR="0075784A" w:rsidRPr="00EB5124" w:rsidRDefault="0075784A" w:rsidP="005C4726">
            <w:pPr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5C4726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11/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12/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proofErr w:type="gramStart"/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2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 15</w:t>
            </w:r>
            <w:proofErr w:type="gramEnd"/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3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4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5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5C4726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6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7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8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9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proofErr w:type="gramStart"/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10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15</w:t>
            </w:r>
            <w:proofErr w:type="gramEnd"/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5C4726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11/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12/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proofErr w:type="gramStart"/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    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/ 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16</w:t>
            </w:r>
            <w:proofErr w:type="gramEnd"/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proofErr w:type="gramStart"/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2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   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16</w:t>
            </w:r>
            <w:proofErr w:type="gramEnd"/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3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4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5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5C4726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6</w:t>
            </w: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 xml:space="preserve"> </w:t>
            </w:r>
            <w:r w:rsidRPr="00EB5124">
              <w:rPr>
                <w:b/>
                <w:i/>
                <w:snapToGrid w:val="0"/>
                <w:sz w:val="18"/>
                <w:szCs w:val="18"/>
                <w:lang w:val="cs-CZ"/>
              </w:rPr>
              <w:t>/ 16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>7 / 16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>8 / 16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>9 / 16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Default="0075784A" w:rsidP="005C4726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>10 / 16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Default="0075784A" w:rsidP="005C4726">
            <w:pPr>
              <w:jc w:val="center"/>
              <w:rPr>
                <w:b/>
                <w:i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i/>
                <w:snapToGrid w:val="0"/>
                <w:sz w:val="18"/>
                <w:szCs w:val="18"/>
                <w:lang w:val="cs-CZ"/>
              </w:rPr>
              <w:t>11 / 16</w:t>
            </w:r>
          </w:p>
        </w:tc>
      </w:tr>
      <w:tr w:rsidR="0075784A" w:rsidRPr="00EB5124" w:rsidTr="00C83997">
        <w:trPr>
          <w:trHeight w:val="176"/>
        </w:trPr>
        <w:tc>
          <w:tcPr>
            <w:tcW w:w="3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rPr>
                <w:b/>
                <w:snapToGrid w:val="0"/>
                <w:sz w:val="20"/>
                <w:szCs w:val="20"/>
                <w:lang w:val="cs-CZ"/>
              </w:rPr>
            </w:pPr>
            <w:r w:rsidRPr="00EB5124">
              <w:rPr>
                <w:b/>
                <w:snapToGrid w:val="0"/>
                <w:sz w:val="20"/>
                <w:szCs w:val="20"/>
                <w:lang w:val="cs-CZ"/>
              </w:rPr>
              <w:t>Aktivity/měsíce od zahájení projektu</w:t>
            </w:r>
          </w:p>
          <w:p w:rsidR="0075784A" w:rsidRPr="00EB5124" w:rsidRDefault="0075784A" w:rsidP="005C4726">
            <w:pPr>
              <w:spacing w:before="100" w:beforeAutospacing="1" w:after="100" w:afterAutospacing="1" w:line="276" w:lineRule="auto"/>
              <w:rPr>
                <w:bCs/>
                <w:i/>
                <w:iCs/>
                <w:snapToGrid w:val="0"/>
                <w:sz w:val="20"/>
                <w:szCs w:val="20"/>
                <w:lang w:val="cs-CZ"/>
              </w:rPr>
            </w:pPr>
            <w:r w:rsidRPr="00EB5124">
              <w:rPr>
                <w:bCs/>
                <w:i/>
                <w:iCs/>
                <w:snapToGrid w:val="0"/>
                <w:sz w:val="20"/>
                <w:szCs w:val="20"/>
                <w:lang w:val="cs-CZ"/>
              </w:rPr>
              <w:t>(dle tabulky výstupů a finančního rámce)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1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2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3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7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8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9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10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11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 w:rsidRPr="00EB5124">
              <w:rPr>
                <w:b/>
                <w:snapToGrid w:val="0"/>
                <w:sz w:val="18"/>
                <w:szCs w:val="18"/>
                <w:lang w:val="cs-CZ"/>
              </w:rPr>
              <w:t>12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13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14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15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16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17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18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19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20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21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22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23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24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25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26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27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28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29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30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31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32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33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34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35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36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37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jc w:val="center"/>
              <w:rPr>
                <w:b/>
                <w:snapToGrid w:val="0"/>
                <w:sz w:val="18"/>
                <w:szCs w:val="18"/>
                <w:lang w:val="cs-CZ"/>
              </w:rPr>
            </w:pPr>
            <w:r>
              <w:rPr>
                <w:b/>
                <w:snapToGrid w:val="0"/>
                <w:sz w:val="18"/>
                <w:szCs w:val="18"/>
                <w:lang w:val="cs-CZ"/>
              </w:rPr>
              <w:t>38</w:t>
            </w:r>
          </w:p>
        </w:tc>
      </w:tr>
      <w:tr w:rsidR="0075784A" w:rsidRPr="00EB5124" w:rsidTr="00C83997">
        <w:trPr>
          <w:trHeight w:val="176"/>
        </w:trPr>
        <w:tc>
          <w:tcPr>
            <w:tcW w:w="3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784A" w:rsidRPr="00C210D9" w:rsidRDefault="0075784A" w:rsidP="005C4726">
            <w:pPr>
              <w:pStyle w:val="Nadpis3"/>
              <w:spacing w:before="100" w:beforeAutospacing="1" w:after="100" w:afterAutospacing="1" w:line="276" w:lineRule="auto"/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val="cs-CZ"/>
              </w:rPr>
            </w:pPr>
            <w:r w:rsidRPr="00C210D9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val="cs-CZ"/>
              </w:rPr>
              <w:t>2.1.2. Stanovení kapacit prostor krmivové základny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</w:tr>
      <w:tr w:rsidR="0075784A" w:rsidRPr="00EB5124" w:rsidTr="00C83997">
        <w:trPr>
          <w:trHeight w:val="176"/>
        </w:trPr>
        <w:tc>
          <w:tcPr>
            <w:tcW w:w="3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784A" w:rsidRPr="00C210D9" w:rsidRDefault="0075784A" w:rsidP="00C210D9">
            <w:pPr>
              <w:pStyle w:val="Nadpis4"/>
              <w:spacing w:before="100" w:beforeAutospacing="1" w:after="100" w:afterAutospacing="1" w:line="276" w:lineRule="auto"/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</w:pPr>
            <w:r w:rsidRPr="00C210D9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cs-CZ"/>
              </w:rPr>
              <w:t>2.1.3. Podkladové dokumenty pro rekonstrukci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cs-CZ"/>
              </w:rPr>
              <w:t xml:space="preserve"> </w:t>
            </w:r>
            <w:r w:rsidRPr="00C210D9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cs-CZ"/>
              </w:rPr>
              <w:t xml:space="preserve">a rozšíření současného centra v </w:t>
            </w:r>
            <w:proofErr w:type="spellStart"/>
            <w:r w:rsidRPr="00C210D9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cs-CZ"/>
              </w:rPr>
              <w:t>Kalinovniku</w:t>
            </w:r>
            <w:proofErr w:type="spellEnd"/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Default="0075784A"/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C210D9" w:rsidRDefault="0075784A" w:rsidP="005C4726">
            <w:pPr>
              <w:rPr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C210D9" w:rsidRDefault="0075784A" w:rsidP="005C4726">
            <w:pPr>
              <w:rPr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C210D9" w:rsidRDefault="0075784A" w:rsidP="005C4726">
            <w:pPr>
              <w:rPr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C210D9" w:rsidRDefault="0075784A" w:rsidP="005C4726">
            <w:pPr>
              <w:rPr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C210D9" w:rsidRDefault="0075784A" w:rsidP="005C4726">
            <w:pPr>
              <w:rPr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C210D9" w:rsidRDefault="0075784A" w:rsidP="005C4726">
            <w:pPr>
              <w:rPr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C210D9" w:rsidRDefault="0075784A" w:rsidP="005C4726">
            <w:pPr>
              <w:rPr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C210D9" w:rsidRDefault="0075784A" w:rsidP="005C4726">
            <w:pPr>
              <w:rPr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C210D9" w:rsidRDefault="0075784A" w:rsidP="005C4726">
            <w:pPr>
              <w:rPr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C210D9" w:rsidRDefault="0075784A" w:rsidP="005C4726">
            <w:pPr>
              <w:rPr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5C4726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</w:tr>
      <w:tr w:rsidR="0075784A" w:rsidRPr="00EB5124" w:rsidTr="005853F7">
        <w:trPr>
          <w:trHeight w:val="176"/>
        </w:trPr>
        <w:tc>
          <w:tcPr>
            <w:tcW w:w="3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pStyle w:val="Nadpis4"/>
              <w:spacing w:before="100" w:beforeAutospacing="1" w:after="100" w:afterAutospacing="1" w:line="276" w:lineRule="auto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Aktivity navržené expertním týmem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C210D9" w:rsidRDefault="0075784A" w:rsidP="00385C0A">
            <w:pPr>
              <w:rPr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C210D9" w:rsidRDefault="0075784A" w:rsidP="00385C0A">
            <w:pPr>
              <w:rPr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C210D9" w:rsidRDefault="0075784A" w:rsidP="00385C0A">
            <w:pPr>
              <w:rPr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C210D9" w:rsidRDefault="0075784A" w:rsidP="00385C0A">
            <w:pPr>
              <w:rPr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C210D9" w:rsidRDefault="0075784A" w:rsidP="00385C0A">
            <w:pPr>
              <w:rPr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C210D9" w:rsidRDefault="0075784A" w:rsidP="00385C0A">
            <w:pPr>
              <w:rPr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C210D9" w:rsidRDefault="0075784A" w:rsidP="00385C0A">
            <w:pPr>
              <w:rPr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C210D9" w:rsidRDefault="0075784A" w:rsidP="00385C0A">
            <w:pPr>
              <w:rPr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C210D9" w:rsidRDefault="0075784A" w:rsidP="00385C0A">
            <w:pPr>
              <w:rPr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C210D9" w:rsidRDefault="0075784A" w:rsidP="00385C0A">
            <w:pPr>
              <w:rPr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</w:tr>
      <w:tr w:rsidR="0075784A" w:rsidRPr="00EB5124" w:rsidTr="005853F7">
        <w:trPr>
          <w:trHeight w:val="176"/>
        </w:trPr>
        <w:tc>
          <w:tcPr>
            <w:tcW w:w="3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pStyle w:val="Nadpis4"/>
              <w:spacing w:before="100" w:beforeAutospacing="1" w:after="100" w:afterAutospacing="1" w:line="276" w:lineRule="auto"/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  <w:t xml:space="preserve">Vypracování osevního plánu a plánu agrotechnických úkonů pro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  <w:t>reprocentrum</w:t>
            </w:r>
            <w:proofErr w:type="spellEnd"/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  <w:t xml:space="preserve"> v </w:t>
            </w: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  <w:t>Kalinovniku</w:t>
            </w:r>
            <w:proofErr w:type="spellEnd"/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  <w:t xml:space="preserve">/chovatele z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cs-CZ"/>
              </w:rPr>
              <w:t>FBiH</w:t>
            </w:r>
            <w:proofErr w:type="spellEnd"/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Default="0075784A" w:rsidP="00385C0A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Default="0075784A" w:rsidP="00385C0A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C210D9" w:rsidRDefault="0075784A" w:rsidP="00385C0A">
            <w:pPr>
              <w:rPr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C210D9" w:rsidRDefault="0075784A" w:rsidP="00385C0A">
            <w:pPr>
              <w:rPr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C210D9" w:rsidRDefault="0075784A" w:rsidP="00385C0A">
            <w:pPr>
              <w:rPr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C210D9" w:rsidRDefault="0075784A" w:rsidP="00385C0A">
            <w:pPr>
              <w:rPr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</w:tr>
      <w:tr w:rsidR="0075784A" w:rsidRPr="00EB5124" w:rsidTr="00C83997">
        <w:trPr>
          <w:trHeight w:val="176"/>
        </w:trPr>
        <w:tc>
          <w:tcPr>
            <w:tcW w:w="3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784A" w:rsidRPr="00C210D9" w:rsidRDefault="0075784A" w:rsidP="00385C0A">
            <w:pPr>
              <w:pStyle w:val="Nadpis4"/>
              <w:spacing w:before="100" w:beforeAutospacing="1" w:after="100" w:afterAutospacing="1" w:line="276" w:lineRule="auto"/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cs-CZ"/>
              </w:rPr>
            </w:pPr>
            <w:r w:rsidRPr="00C210D9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cs-CZ"/>
              </w:rPr>
              <w:t>Vypracování metodiky provádění kontroly užitkovosti u masného skotu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cs-CZ"/>
              </w:rPr>
              <w:t xml:space="preserve"> v RS a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cs-CZ"/>
              </w:rPr>
              <w:t>FBiH</w:t>
            </w:r>
            <w:proofErr w:type="spellEnd"/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385C0A" w:rsidRDefault="0075784A" w:rsidP="00385C0A">
            <w:pPr>
              <w:spacing w:before="100" w:beforeAutospacing="1" w:after="100" w:afterAutospacing="1" w:line="276" w:lineRule="auto"/>
              <w:jc w:val="center"/>
              <w:rPr>
                <w:snapToGrid w:val="0"/>
                <w:sz w:val="16"/>
                <w:szCs w:val="16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84A" w:rsidRPr="00385C0A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6"/>
                <w:szCs w:val="16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84A" w:rsidRPr="00EB5124" w:rsidRDefault="0075784A" w:rsidP="00385C0A">
            <w:pPr>
              <w:spacing w:before="100" w:beforeAutospacing="1" w:after="100" w:afterAutospacing="1" w:line="276" w:lineRule="auto"/>
              <w:ind w:right="737"/>
              <w:jc w:val="center"/>
              <w:rPr>
                <w:snapToGrid w:val="0"/>
                <w:sz w:val="18"/>
                <w:szCs w:val="18"/>
                <w:lang w:val="cs-CZ"/>
              </w:rPr>
            </w:pPr>
          </w:p>
        </w:tc>
      </w:tr>
    </w:tbl>
    <w:p w:rsidR="0075784A" w:rsidRDefault="0075784A" w:rsidP="00103A66">
      <w:pPr>
        <w:pStyle w:val="NormlnsWWW"/>
        <w:spacing w:before="0" w:beforeAutospacing="0"/>
        <w:ind w:right="448"/>
      </w:pPr>
    </w:p>
    <w:p w:rsidR="0075784A" w:rsidRDefault="0075784A" w:rsidP="00103A66">
      <w:pPr>
        <w:pStyle w:val="NormlnsWWW"/>
        <w:spacing w:before="0" w:beforeAutospacing="0"/>
        <w:ind w:right="448"/>
      </w:pPr>
    </w:p>
    <w:p w:rsidR="0075784A" w:rsidRDefault="0075784A" w:rsidP="00103A66">
      <w:pPr>
        <w:pStyle w:val="NormlnsWWW"/>
        <w:spacing w:before="0" w:beforeAutospacing="0"/>
        <w:ind w:right="448"/>
      </w:pPr>
    </w:p>
    <w:p w:rsidR="0075784A" w:rsidRDefault="0075784A" w:rsidP="00103A66">
      <w:pPr>
        <w:pStyle w:val="NormlnsWWW"/>
        <w:spacing w:before="0" w:beforeAutospacing="0"/>
        <w:ind w:right="448"/>
      </w:pPr>
    </w:p>
    <w:p w:rsidR="0075784A" w:rsidRDefault="0075784A" w:rsidP="00103A66">
      <w:pPr>
        <w:pStyle w:val="NormlnsWWW"/>
        <w:spacing w:before="0" w:beforeAutospacing="0"/>
        <w:ind w:right="448"/>
      </w:pPr>
    </w:p>
    <w:p w:rsidR="0075784A" w:rsidRDefault="0075784A" w:rsidP="00103A66">
      <w:pPr>
        <w:pStyle w:val="NormlnsWWW"/>
        <w:spacing w:before="0" w:beforeAutospacing="0"/>
        <w:ind w:right="448"/>
      </w:pPr>
    </w:p>
    <w:p w:rsidR="0075784A" w:rsidRDefault="0075784A" w:rsidP="00103A66">
      <w:pPr>
        <w:pStyle w:val="NormlnsWWW"/>
        <w:spacing w:before="0" w:beforeAutospacing="0"/>
        <w:ind w:right="448"/>
      </w:pPr>
    </w:p>
    <w:p w:rsidR="0075784A" w:rsidRDefault="0075784A" w:rsidP="00103A66">
      <w:pPr>
        <w:pStyle w:val="NormlnsWWW"/>
        <w:spacing w:before="0" w:beforeAutospacing="0"/>
        <w:ind w:right="448"/>
      </w:pPr>
    </w:p>
    <w:p w:rsidR="0075784A" w:rsidRDefault="0075784A" w:rsidP="00103A66">
      <w:pPr>
        <w:pStyle w:val="NormlnsWWW"/>
        <w:spacing w:before="0" w:beforeAutospacing="0"/>
        <w:ind w:right="448"/>
      </w:pPr>
      <w:r>
        <w:t>Aktivity 2.1.4. a 2.1.7. - neuvedené v časovém harmonogramu – závisí pouze na vnějších faktorech</w:t>
      </w:r>
    </w:p>
    <w:sectPr w:rsidR="0075784A" w:rsidSect="005853F7">
      <w:headerReference w:type="default" r:id="rId7"/>
      <w:pgSz w:w="16838" w:h="11906" w:orient="landscape" w:code="9"/>
      <w:pgMar w:top="1418" w:right="1531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84A" w:rsidRDefault="0075784A" w:rsidP="00103A66">
      <w:r>
        <w:separator/>
      </w:r>
    </w:p>
  </w:endnote>
  <w:endnote w:type="continuationSeparator" w:id="0">
    <w:p w:rsidR="0075784A" w:rsidRDefault="0075784A" w:rsidP="00103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84A" w:rsidRDefault="0075784A" w:rsidP="00103A66">
      <w:r>
        <w:separator/>
      </w:r>
    </w:p>
  </w:footnote>
  <w:footnote w:type="continuationSeparator" w:id="0">
    <w:p w:rsidR="0075784A" w:rsidRDefault="0075784A" w:rsidP="00103A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84A" w:rsidRDefault="0075784A">
    <w:pPr>
      <w:pStyle w:val="Zhlav"/>
      <w:tabs>
        <w:tab w:val="clear" w:pos="4536"/>
        <w:tab w:val="clear" w:pos="9072"/>
        <w:tab w:val="right" w:pos="9540"/>
      </w:tabs>
      <w:rPr>
        <w:i/>
        <w:sz w:val="18"/>
      </w:rPr>
    </w:pPr>
  </w:p>
  <w:p w:rsidR="0075784A" w:rsidRDefault="0075784A">
    <w:pPr>
      <w:pStyle w:val="Zhlav"/>
      <w:tabs>
        <w:tab w:val="clear" w:pos="4536"/>
        <w:tab w:val="clear" w:pos="9072"/>
        <w:tab w:val="right" w:pos="9540"/>
      </w:tabs>
      <w:rPr>
        <w:i/>
        <w:sz w:val="18"/>
      </w:rPr>
    </w:pPr>
    <w:r>
      <w:rPr>
        <w:i/>
        <w:sz w:val="18"/>
      </w:rPr>
      <w:tab/>
    </w:r>
    <w:r w:rsidR="00E43904" w:rsidRPr="00E43904">
      <w:rPr>
        <w:i/>
        <w:sz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0.8pt;height:30.7pt" fillcolor="window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752C4"/>
    <w:multiLevelType w:val="hybridMultilevel"/>
    <w:tmpl w:val="0C5CA4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7F4B"/>
    <w:rsid w:val="000144C5"/>
    <w:rsid w:val="0001577F"/>
    <w:rsid w:val="00031112"/>
    <w:rsid w:val="00056158"/>
    <w:rsid w:val="00061985"/>
    <w:rsid w:val="00072F6B"/>
    <w:rsid w:val="00074E4F"/>
    <w:rsid w:val="00094B02"/>
    <w:rsid w:val="000A48CC"/>
    <w:rsid w:val="000E1B42"/>
    <w:rsid w:val="000F7445"/>
    <w:rsid w:val="00103A66"/>
    <w:rsid w:val="00154ED7"/>
    <w:rsid w:val="00180594"/>
    <w:rsid w:val="00194D06"/>
    <w:rsid w:val="001B2028"/>
    <w:rsid w:val="001B2E6F"/>
    <w:rsid w:val="001C3F21"/>
    <w:rsid w:val="00203B28"/>
    <w:rsid w:val="00207B02"/>
    <w:rsid w:val="00212A3F"/>
    <w:rsid w:val="002154AE"/>
    <w:rsid w:val="002203D8"/>
    <w:rsid w:val="00257678"/>
    <w:rsid w:val="002655CA"/>
    <w:rsid w:val="0027029F"/>
    <w:rsid w:val="002706F3"/>
    <w:rsid w:val="00286D6B"/>
    <w:rsid w:val="00286FFC"/>
    <w:rsid w:val="002A513C"/>
    <w:rsid w:val="002B385D"/>
    <w:rsid w:val="002E74DC"/>
    <w:rsid w:val="002F4ECD"/>
    <w:rsid w:val="002F54AC"/>
    <w:rsid w:val="002F5FF6"/>
    <w:rsid w:val="00301A7E"/>
    <w:rsid w:val="00316625"/>
    <w:rsid w:val="003173CF"/>
    <w:rsid w:val="003279A1"/>
    <w:rsid w:val="00336515"/>
    <w:rsid w:val="00346A13"/>
    <w:rsid w:val="00366FC1"/>
    <w:rsid w:val="003717C9"/>
    <w:rsid w:val="00381AA1"/>
    <w:rsid w:val="00385C0A"/>
    <w:rsid w:val="003A2ED1"/>
    <w:rsid w:val="003B02B8"/>
    <w:rsid w:val="003B7237"/>
    <w:rsid w:val="003D641D"/>
    <w:rsid w:val="004106D9"/>
    <w:rsid w:val="004273CA"/>
    <w:rsid w:val="004428CF"/>
    <w:rsid w:val="004564B7"/>
    <w:rsid w:val="00461A8A"/>
    <w:rsid w:val="004645FB"/>
    <w:rsid w:val="00476F85"/>
    <w:rsid w:val="00480E27"/>
    <w:rsid w:val="004841E7"/>
    <w:rsid w:val="004C3A6D"/>
    <w:rsid w:val="004C627C"/>
    <w:rsid w:val="00507F4B"/>
    <w:rsid w:val="00520C43"/>
    <w:rsid w:val="00553FC4"/>
    <w:rsid w:val="00560A1F"/>
    <w:rsid w:val="00570986"/>
    <w:rsid w:val="00582E0D"/>
    <w:rsid w:val="00582E23"/>
    <w:rsid w:val="005853F7"/>
    <w:rsid w:val="00593702"/>
    <w:rsid w:val="005A3CBA"/>
    <w:rsid w:val="005A7427"/>
    <w:rsid w:val="005B104F"/>
    <w:rsid w:val="005B7E58"/>
    <w:rsid w:val="005C4726"/>
    <w:rsid w:val="005C5ADB"/>
    <w:rsid w:val="005E4E8B"/>
    <w:rsid w:val="005F5E3F"/>
    <w:rsid w:val="00605711"/>
    <w:rsid w:val="00610CC9"/>
    <w:rsid w:val="00630B5E"/>
    <w:rsid w:val="0069242F"/>
    <w:rsid w:val="006A12B0"/>
    <w:rsid w:val="006A57E8"/>
    <w:rsid w:val="006A5C3D"/>
    <w:rsid w:val="006F69F3"/>
    <w:rsid w:val="00724998"/>
    <w:rsid w:val="00734DFC"/>
    <w:rsid w:val="00751B82"/>
    <w:rsid w:val="0075784A"/>
    <w:rsid w:val="00765F95"/>
    <w:rsid w:val="007743BF"/>
    <w:rsid w:val="007A114C"/>
    <w:rsid w:val="007C5FDA"/>
    <w:rsid w:val="007E3C50"/>
    <w:rsid w:val="007E4C5E"/>
    <w:rsid w:val="0081747B"/>
    <w:rsid w:val="008237FD"/>
    <w:rsid w:val="0085732A"/>
    <w:rsid w:val="00861A0C"/>
    <w:rsid w:val="00865825"/>
    <w:rsid w:val="00867B02"/>
    <w:rsid w:val="00886BF7"/>
    <w:rsid w:val="008A23D5"/>
    <w:rsid w:val="008B0A77"/>
    <w:rsid w:val="008B27E5"/>
    <w:rsid w:val="008B7049"/>
    <w:rsid w:val="008C1D3B"/>
    <w:rsid w:val="008C4E2F"/>
    <w:rsid w:val="009015BD"/>
    <w:rsid w:val="0092501E"/>
    <w:rsid w:val="00942889"/>
    <w:rsid w:val="00961554"/>
    <w:rsid w:val="00982CA1"/>
    <w:rsid w:val="00986116"/>
    <w:rsid w:val="009B6644"/>
    <w:rsid w:val="009D4856"/>
    <w:rsid w:val="00A06FB4"/>
    <w:rsid w:val="00A137F2"/>
    <w:rsid w:val="00A2283C"/>
    <w:rsid w:val="00A31480"/>
    <w:rsid w:val="00A40C40"/>
    <w:rsid w:val="00A5424A"/>
    <w:rsid w:val="00A76B46"/>
    <w:rsid w:val="00A85C76"/>
    <w:rsid w:val="00AA7D31"/>
    <w:rsid w:val="00AD530E"/>
    <w:rsid w:val="00AE7B5A"/>
    <w:rsid w:val="00AE7D8A"/>
    <w:rsid w:val="00B04FE1"/>
    <w:rsid w:val="00B05C7C"/>
    <w:rsid w:val="00B10780"/>
    <w:rsid w:val="00B2788B"/>
    <w:rsid w:val="00B41351"/>
    <w:rsid w:val="00B5791C"/>
    <w:rsid w:val="00B611CE"/>
    <w:rsid w:val="00B70062"/>
    <w:rsid w:val="00B9389B"/>
    <w:rsid w:val="00BB2BFF"/>
    <w:rsid w:val="00BB556C"/>
    <w:rsid w:val="00BB6889"/>
    <w:rsid w:val="00BF2661"/>
    <w:rsid w:val="00C137B5"/>
    <w:rsid w:val="00C210D9"/>
    <w:rsid w:val="00C23CF3"/>
    <w:rsid w:val="00C25D9E"/>
    <w:rsid w:val="00C31582"/>
    <w:rsid w:val="00C61CCA"/>
    <w:rsid w:val="00C73E9C"/>
    <w:rsid w:val="00C83997"/>
    <w:rsid w:val="00C84C31"/>
    <w:rsid w:val="00C936C5"/>
    <w:rsid w:val="00C952AE"/>
    <w:rsid w:val="00CB7FF2"/>
    <w:rsid w:val="00CC422A"/>
    <w:rsid w:val="00CC64DC"/>
    <w:rsid w:val="00D10915"/>
    <w:rsid w:val="00D14D28"/>
    <w:rsid w:val="00D44376"/>
    <w:rsid w:val="00D446CF"/>
    <w:rsid w:val="00D726B9"/>
    <w:rsid w:val="00DA7008"/>
    <w:rsid w:val="00DC07D0"/>
    <w:rsid w:val="00DE467E"/>
    <w:rsid w:val="00E035B6"/>
    <w:rsid w:val="00E15B34"/>
    <w:rsid w:val="00E162A2"/>
    <w:rsid w:val="00E309AA"/>
    <w:rsid w:val="00E43904"/>
    <w:rsid w:val="00E47D12"/>
    <w:rsid w:val="00E53A0E"/>
    <w:rsid w:val="00E90C1E"/>
    <w:rsid w:val="00EA7BC8"/>
    <w:rsid w:val="00EB5124"/>
    <w:rsid w:val="00EC2F41"/>
    <w:rsid w:val="00F03C93"/>
    <w:rsid w:val="00F173B3"/>
    <w:rsid w:val="00F7538C"/>
    <w:rsid w:val="00F866C1"/>
    <w:rsid w:val="00F94BBF"/>
    <w:rsid w:val="00FB489E"/>
    <w:rsid w:val="00FB6F48"/>
    <w:rsid w:val="00FD5C7D"/>
    <w:rsid w:val="00FD7799"/>
    <w:rsid w:val="00FD7CDC"/>
    <w:rsid w:val="00FE15A6"/>
    <w:rsid w:val="00FE1DD7"/>
    <w:rsid w:val="00FE25E8"/>
    <w:rsid w:val="00FE5698"/>
    <w:rsid w:val="00FE6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7F4B"/>
    <w:rPr>
      <w:rFonts w:ascii="Times New Roman" w:eastAsia="Times New Roman" w:hAnsi="Times New Roman"/>
      <w:sz w:val="24"/>
      <w:szCs w:val="24"/>
      <w:lang w:val="en-US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507F4B"/>
    <w:pPr>
      <w:keepNext/>
      <w:spacing w:after="120"/>
      <w:ind w:firstLine="709"/>
      <w:jc w:val="both"/>
      <w:outlineLvl w:val="0"/>
    </w:pPr>
    <w:rPr>
      <w:b/>
      <w:szCs w:val="20"/>
      <w:u w:val="single"/>
      <w:lang w:val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751B8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2F54A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locked/>
    <w:rsid w:val="00507F4B"/>
    <w:rPr>
      <w:rFonts w:ascii="Times New Roman" w:hAnsi="Times New Roman" w:cs="Times New Roman"/>
      <w:b/>
      <w:sz w:val="20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51B82"/>
    <w:rPr>
      <w:rFonts w:ascii="Cambria" w:hAnsi="Cambria" w:cs="Times New Roman"/>
      <w:b/>
      <w:bCs/>
      <w:color w:val="4F81BD"/>
      <w:sz w:val="24"/>
      <w:szCs w:val="24"/>
      <w:lang w:val="en-US"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2F54AC"/>
    <w:rPr>
      <w:rFonts w:ascii="Cambria" w:hAnsi="Cambria" w:cs="Times New Roman"/>
      <w:b/>
      <w:bCs/>
      <w:i/>
      <w:iCs/>
      <w:color w:val="4F81BD"/>
      <w:sz w:val="24"/>
      <w:szCs w:val="24"/>
      <w:lang w:val="en-US" w:eastAsia="cs-CZ"/>
    </w:rPr>
  </w:style>
  <w:style w:type="paragraph" w:styleId="Zhlav">
    <w:name w:val="header"/>
    <w:basedOn w:val="Normln"/>
    <w:link w:val="ZhlavChar"/>
    <w:uiPriority w:val="99"/>
    <w:semiHidden/>
    <w:rsid w:val="00507F4B"/>
    <w:pPr>
      <w:tabs>
        <w:tab w:val="center" w:pos="4536"/>
        <w:tab w:val="right" w:pos="9072"/>
      </w:tabs>
    </w:pPr>
    <w:rPr>
      <w:lang w:val="cs-CZ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507F4B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507F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07F4B"/>
    <w:rPr>
      <w:rFonts w:ascii="Times New Roman" w:hAnsi="Times New Roman" w:cs="Times New Roman"/>
      <w:sz w:val="24"/>
      <w:szCs w:val="24"/>
      <w:lang w:val="en-US" w:eastAsia="cs-CZ"/>
    </w:rPr>
  </w:style>
  <w:style w:type="character" w:styleId="slostrnky">
    <w:name w:val="page number"/>
    <w:basedOn w:val="Standardnpsmoodstavce"/>
    <w:uiPriority w:val="99"/>
    <w:semiHidden/>
    <w:rsid w:val="00507F4B"/>
    <w:rPr>
      <w:rFonts w:cs="Times New Roman"/>
    </w:rPr>
  </w:style>
  <w:style w:type="paragraph" w:customStyle="1" w:styleId="NormlnsWWW">
    <w:name w:val="Normální (síť WWW)"/>
    <w:basedOn w:val="Normln"/>
    <w:uiPriority w:val="99"/>
    <w:rsid w:val="00507F4B"/>
    <w:pPr>
      <w:spacing w:before="100" w:beforeAutospacing="1" w:after="100" w:afterAutospacing="1"/>
    </w:pPr>
    <w:rPr>
      <w:rFonts w:ascii="Arial" w:eastAsia="Calibri" w:hAnsi="Arial" w:cs="Arial"/>
      <w:color w:val="000000"/>
      <w:lang w:val="cs-CZ"/>
    </w:rPr>
  </w:style>
  <w:style w:type="paragraph" w:styleId="Prosttext">
    <w:name w:val="Plain Text"/>
    <w:basedOn w:val="Normln"/>
    <w:link w:val="ProsttextChar"/>
    <w:uiPriority w:val="99"/>
    <w:semiHidden/>
    <w:rsid w:val="00507F4B"/>
    <w:rPr>
      <w:rFonts w:ascii="Courier New" w:hAnsi="Courier New" w:cs="Courier New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507F4B"/>
    <w:rPr>
      <w:rFonts w:ascii="Courier New" w:hAnsi="Courier New" w:cs="Courier New"/>
      <w:snapToGrid w:val="0"/>
      <w:sz w:val="20"/>
      <w:szCs w:val="20"/>
      <w:lang w:val="de-DE" w:eastAsia="cs-CZ"/>
    </w:rPr>
  </w:style>
  <w:style w:type="character" w:styleId="Odkaznakoment">
    <w:name w:val="annotation reference"/>
    <w:basedOn w:val="Standardnpsmoodstavce"/>
    <w:uiPriority w:val="99"/>
    <w:semiHidden/>
    <w:rsid w:val="002F54A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F54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54AC"/>
    <w:rPr>
      <w:rFonts w:ascii="Times New Roman" w:hAnsi="Times New Roman" w:cs="Times New Roman"/>
      <w:sz w:val="20"/>
      <w:szCs w:val="20"/>
      <w:lang w:val="en-US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F54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54A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2F54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F54AC"/>
    <w:rPr>
      <w:rFonts w:ascii="Tahoma" w:hAnsi="Tahoma" w:cs="Tahoma"/>
      <w:sz w:val="16"/>
      <w:szCs w:val="16"/>
      <w:lang w:val="en-US" w:eastAsia="cs-CZ"/>
    </w:rPr>
  </w:style>
  <w:style w:type="table" w:styleId="Mkatabulky">
    <w:name w:val="Table Grid"/>
    <w:basedOn w:val="Normlntabulka"/>
    <w:uiPriority w:val="99"/>
    <w:rsid w:val="00480E27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10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1354</Words>
  <Characters>6998</Characters>
  <Application>Microsoft Office Word</Application>
  <DocSecurity>0</DocSecurity>
  <Lines>58</Lines>
  <Paragraphs>16</Paragraphs>
  <ScaleCrop>false</ScaleCrop>
  <Company/>
  <LinksUpToDate>false</LinksUpToDate>
  <CharactersWithSpaces>8336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Vlasta Mlejnecká</dc:creator>
  <cp:keywords/>
  <dc:description/>
  <cp:lastModifiedBy>krivankova</cp:lastModifiedBy>
  <cp:revision>4</cp:revision>
  <cp:lastPrinted>2013-09-30T16:47:00Z</cp:lastPrinted>
  <dcterms:created xsi:type="dcterms:W3CDTF">2013-10-29T12:11:00Z</dcterms:created>
  <dcterms:modified xsi:type="dcterms:W3CDTF">2013-10-30T17:19:00Z</dcterms:modified>
</cp:coreProperties>
</file>