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7D" w:rsidRDefault="008B277D" w:rsidP="008B277D">
      <w:pPr>
        <w:pStyle w:val="Zkladntext"/>
        <w:jc w:val="center"/>
        <w:rPr>
          <w:rFonts w:asciiTheme="minorHAnsi" w:hAnsiTheme="minorHAnsi"/>
          <w:b/>
          <w:bCs/>
          <w:i/>
          <w:caps/>
          <w:sz w:val="28"/>
          <w:szCs w:val="28"/>
        </w:rPr>
      </w:pPr>
      <w:r w:rsidRPr="0082328A">
        <w:rPr>
          <w:rFonts w:asciiTheme="minorHAnsi" w:hAnsiTheme="minorHAnsi"/>
          <w:b/>
          <w:bCs/>
          <w:i/>
          <w:caps/>
          <w:sz w:val="28"/>
          <w:szCs w:val="28"/>
        </w:rPr>
        <w:t xml:space="preserve">   sm</w:t>
      </w:r>
      <w:r>
        <w:rPr>
          <w:rFonts w:asciiTheme="minorHAnsi" w:hAnsiTheme="minorHAnsi"/>
          <w:b/>
          <w:bCs/>
          <w:i/>
          <w:caps/>
          <w:sz w:val="28"/>
          <w:szCs w:val="28"/>
        </w:rPr>
        <w:t>louva o nájmu prostoru SLOUŽÍCÍHO</w:t>
      </w:r>
      <w:r w:rsidRPr="0082328A">
        <w:rPr>
          <w:rFonts w:asciiTheme="minorHAnsi" w:hAnsiTheme="minorHAnsi"/>
          <w:b/>
          <w:bCs/>
          <w:i/>
          <w:caps/>
          <w:sz w:val="28"/>
          <w:szCs w:val="28"/>
        </w:rPr>
        <w:t xml:space="preserve"> K</w:t>
      </w:r>
      <w:r w:rsidR="00571A30">
        <w:rPr>
          <w:rFonts w:asciiTheme="minorHAnsi" w:hAnsiTheme="minorHAnsi"/>
          <w:b/>
          <w:bCs/>
          <w:i/>
          <w:caps/>
          <w:sz w:val="28"/>
          <w:szCs w:val="28"/>
        </w:rPr>
        <w:t> </w:t>
      </w:r>
      <w:r w:rsidRPr="0082328A">
        <w:rPr>
          <w:rFonts w:asciiTheme="minorHAnsi" w:hAnsiTheme="minorHAnsi"/>
          <w:b/>
          <w:bCs/>
          <w:i/>
          <w:caps/>
          <w:sz w:val="28"/>
          <w:szCs w:val="28"/>
        </w:rPr>
        <w:t>PODNIKÁNÍ</w:t>
      </w:r>
    </w:p>
    <w:p w:rsidR="00571A30" w:rsidRPr="0082328A" w:rsidRDefault="009E14D4" w:rsidP="008B277D">
      <w:pPr>
        <w:pStyle w:val="Zkladntext"/>
        <w:jc w:val="center"/>
        <w:rPr>
          <w:rFonts w:asciiTheme="minorHAnsi" w:hAnsiTheme="minorHAnsi"/>
          <w:i/>
          <w:sz w:val="28"/>
          <w:szCs w:val="28"/>
        </w:rPr>
      </w:pPr>
      <w:r>
        <w:rPr>
          <w:rFonts w:asciiTheme="minorHAnsi" w:hAnsiTheme="minorHAnsi"/>
          <w:b/>
          <w:bCs/>
          <w:i/>
          <w:caps/>
          <w:sz w:val="28"/>
          <w:szCs w:val="28"/>
        </w:rPr>
        <w:t>č. DR/1/2018</w:t>
      </w:r>
    </w:p>
    <w:p w:rsidR="008B277D" w:rsidRPr="0082328A" w:rsidRDefault="008B277D" w:rsidP="008B277D">
      <w:pPr>
        <w:pStyle w:val="Zkladntext"/>
        <w:rPr>
          <w:rFonts w:asciiTheme="minorHAnsi" w:hAnsiTheme="minorHAnsi"/>
          <w:b/>
          <w:bCs/>
          <w:i/>
          <w:sz w:val="22"/>
          <w:szCs w:val="22"/>
        </w:rPr>
      </w:pPr>
    </w:p>
    <w:p w:rsidR="008B277D" w:rsidRPr="0082328A" w:rsidRDefault="008B277D" w:rsidP="008B277D">
      <w:pPr>
        <w:pStyle w:val="Zkladntext"/>
        <w:jc w:val="center"/>
        <w:rPr>
          <w:rFonts w:asciiTheme="minorHAnsi" w:hAnsiTheme="minorHAnsi"/>
          <w:b/>
          <w:bCs/>
          <w:i/>
          <w:sz w:val="22"/>
          <w:szCs w:val="22"/>
        </w:rPr>
      </w:pPr>
      <w:r w:rsidRPr="0082328A">
        <w:rPr>
          <w:rFonts w:asciiTheme="minorHAnsi" w:hAnsiTheme="minorHAnsi"/>
          <w:b/>
          <w:bCs/>
          <w:i/>
          <w:sz w:val="22"/>
          <w:szCs w:val="22"/>
        </w:rPr>
        <w:t>uzavřená dle příslušných ustanovení zákona č. 89/2012 Sb., občanský zákoník, v platném znění</w:t>
      </w:r>
    </w:p>
    <w:p w:rsidR="008B277D" w:rsidRPr="0082328A" w:rsidRDefault="008B277D" w:rsidP="008B277D">
      <w:pPr>
        <w:pStyle w:val="Zkladntext"/>
        <w:rPr>
          <w:rFonts w:asciiTheme="minorHAnsi" w:hAnsiTheme="minorHAnsi"/>
          <w:i/>
          <w:sz w:val="22"/>
          <w:szCs w:val="22"/>
          <w:u w:val="single"/>
        </w:rPr>
      </w:pPr>
    </w:p>
    <w:p w:rsidR="008B277D" w:rsidRPr="0082328A" w:rsidRDefault="008B277D" w:rsidP="008B277D">
      <w:pPr>
        <w:pStyle w:val="Zkladntext"/>
        <w:tabs>
          <w:tab w:val="left" w:pos="426"/>
        </w:tabs>
        <w:jc w:val="both"/>
        <w:rPr>
          <w:rFonts w:asciiTheme="minorHAnsi" w:hAnsiTheme="minorHAnsi"/>
          <w:i/>
          <w:sz w:val="22"/>
          <w:szCs w:val="22"/>
        </w:rPr>
      </w:pPr>
      <w:r>
        <w:rPr>
          <w:rFonts w:asciiTheme="minorHAnsi" w:hAnsiTheme="minorHAnsi"/>
          <w:b/>
          <w:i/>
          <w:sz w:val="22"/>
          <w:szCs w:val="22"/>
        </w:rPr>
        <w:t>Střední odborná škola Josefa Sousedíka</w:t>
      </w:r>
      <w:r w:rsidR="00C04C32">
        <w:rPr>
          <w:rFonts w:asciiTheme="minorHAnsi" w:hAnsiTheme="minorHAnsi"/>
          <w:b/>
          <w:i/>
          <w:sz w:val="22"/>
          <w:szCs w:val="22"/>
        </w:rPr>
        <w:t xml:space="preserve"> Vsetín</w:t>
      </w:r>
      <w:r w:rsidRPr="0082328A">
        <w:rPr>
          <w:rFonts w:asciiTheme="minorHAnsi" w:hAnsiTheme="minorHAnsi"/>
          <w:b/>
          <w:i/>
          <w:sz w:val="22"/>
          <w:szCs w:val="22"/>
        </w:rPr>
        <w:t xml:space="preserve"> </w:t>
      </w:r>
    </w:p>
    <w:p w:rsidR="008B277D" w:rsidRPr="0082328A" w:rsidRDefault="008B277D" w:rsidP="008B277D">
      <w:pPr>
        <w:pStyle w:val="Zkladntext"/>
        <w:jc w:val="both"/>
        <w:rPr>
          <w:rFonts w:asciiTheme="minorHAnsi" w:hAnsiTheme="minorHAnsi"/>
          <w:i/>
          <w:sz w:val="22"/>
          <w:szCs w:val="22"/>
        </w:rPr>
      </w:pPr>
      <w:r w:rsidRPr="0082328A">
        <w:rPr>
          <w:rFonts w:asciiTheme="minorHAnsi" w:hAnsiTheme="minorHAnsi"/>
          <w:i/>
          <w:sz w:val="22"/>
          <w:szCs w:val="22"/>
        </w:rPr>
        <w:t xml:space="preserve">Sídlo: </w:t>
      </w:r>
      <w:r>
        <w:rPr>
          <w:rFonts w:asciiTheme="minorHAnsi" w:hAnsiTheme="minorHAnsi"/>
          <w:i/>
          <w:sz w:val="22"/>
          <w:szCs w:val="22"/>
        </w:rPr>
        <w:t>Benátky 1779, 755 01 Vsetín</w:t>
      </w:r>
    </w:p>
    <w:p w:rsidR="008B277D" w:rsidRDefault="008B277D" w:rsidP="008B277D">
      <w:pPr>
        <w:pStyle w:val="Zkladntext"/>
        <w:jc w:val="both"/>
        <w:rPr>
          <w:rFonts w:asciiTheme="minorHAnsi" w:hAnsiTheme="minorHAnsi"/>
          <w:i/>
          <w:sz w:val="22"/>
          <w:szCs w:val="22"/>
        </w:rPr>
      </w:pPr>
      <w:r w:rsidRPr="0082328A">
        <w:rPr>
          <w:rFonts w:asciiTheme="minorHAnsi" w:hAnsiTheme="minorHAnsi"/>
          <w:i/>
          <w:sz w:val="22"/>
          <w:szCs w:val="22"/>
        </w:rPr>
        <w:t>IČ</w:t>
      </w:r>
      <w:r>
        <w:rPr>
          <w:rFonts w:asciiTheme="minorHAnsi" w:hAnsiTheme="minorHAnsi"/>
          <w:i/>
          <w:sz w:val="22"/>
          <w:szCs w:val="22"/>
        </w:rPr>
        <w:t>O</w:t>
      </w:r>
      <w:r w:rsidRPr="0082328A">
        <w:rPr>
          <w:rFonts w:asciiTheme="minorHAnsi" w:hAnsiTheme="minorHAnsi"/>
          <w:i/>
          <w:sz w:val="22"/>
          <w:szCs w:val="22"/>
        </w:rPr>
        <w:t xml:space="preserve">: </w:t>
      </w:r>
      <w:r>
        <w:rPr>
          <w:rFonts w:asciiTheme="minorHAnsi" w:hAnsiTheme="minorHAnsi"/>
          <w:i/>
          <w:sz w:val="22"/>
          <w:szCs w:val="22"/>
        </w:rPr>
        <w:t>13643878</w:t>
      </w:r>
    </w:p>
    <w:p w:rsidR="008B277D" w:rsidRPr="0082328A" w:rsidRDefault="008B277D" w:rsidP="008B277D">
      <w:pPr>
        <w:pStyle w:val="Zkladntext"/>
        <w:jc w:val="both"/>
        <w:rPr>
          <w:rFonts w:asciiTheme="minorHAnsi" w:hAnsiTheme="minorHAnsi"/>
          <w:i/>
          <w:sz w:val="22"/>
          <w:szCs w:val="22"/>
        </w:rPr>
      </w:pPr>
      <w:r>
        <w:rPr>
          <w:rFonts w:asciiTheme="minorHAnsi" w:hAnsiTheme="minorHAnsi"/>
          <w:i/>
          <w:sz w:val="22"/>
          <w:szCs w:val="22"/>
        </w:rPr>
        <w:t>DIČ: CZ 13643878</w:t>
      </w:r>
    </w:p>
    <w:p w:rsidR="008B277D" w:rsidRPr="0082328A" w:rsidRDefault="008B277D" w:rsidP="008B277D">
      <w:pPr>
        <w:pStyle w:val="Zkladntext"/>
        <w:jc w:val="both"/>
        <w:rPr>
          <w:rFonts w:asciiTheme="minorHAnsi" w:hAnsiTheme="minorHAnsi"/>
          <w:i/>
          <w:sz w:val="22"/>
          <w:szCs w:val="22"/>
        </w:rPr>
      </w:pPr>
      <w:r w:rsidRPr="0082328A">
        <w:rPr>
          <w:rFonts w:asciiTheme="minorHAnsi" w:hAnsiTheme="minorHAnsi"/>
          <w:i/>
          <w:sz w:val="22"/>
          <w:szCs w:val="22"/>
        </w:rPr>
        <w:t>Statutární orgán</w:t>
      </w:r>
      <w:r w:rsidRPr="0082328A">
        <w:rPr>
          <w:rFonts w:asciiTheme="minorHAnsi" w:hAnsiTheme="minorHAnsi"/>
          <w:b/>
          <w:i/>
          <w:sz w:val="22"/>
          <w:szCs w:val="22"/>
        </w:rPr>
        <w:t>:</w:t>
      </w:r>
      <w:r w:rsidRPr="0082328A">
        <w:rPr>
          <w:rFonts w:asciiTheme="minorHAnsi" w:hAnsiTheme="minorHAnsi"/>
          <w:i/>
          <w:sz w:val="22"/>
          <w:szCs w:val="22"/>
        </w:rPr>
        <w:t xml:space="preserve"> </w:t>
      </w:r>
      <w:r w:rsidRPr="0082328A">
        <w:rPr>
          <w:rFonts w:asciiTheme="minorHAnsi" w:hAnsiTheme="minorHAnsi"/>
          <w:b/>
          <w:i/>
          <w:sz w:val="22"/>
          <w:szCs w:val="22"/>
        </w:rPr>
        <w:t>Mgr. Josef Slovák</w:t>
      </w:r>
    </w:p>
    <w:p w:rsidR="008B277D" w:rsidRPr="0082328A" w:rsidRDefault="008B277D" w:rsidP="008B277D">
      <w:pPr>
        <w:pStyle w:val="Zkladntext"/>
        <w:jc w:val="both"/>
        <w:rPr>
          <w:rFonts w:asciiTheme="minorHAnsi" w:hAnsiTheme="minorHAnsi"/>
          <w:i/>
          <w:sz w:val="22"/>
          <w:szCs w:val="22"/>
        </w:rPr>
      </w:pPr>
      <w:r w:rsidRPr="0082328A">
        <w:rPr>
          <w:rFonts w:asciiTheme="minorHAnsi" w:hAnsiTheme="minorHAnsi"/>
          <w:i/>
          <w:sz w:val="22"/>
          <w:szCs w:val="22"/>
        </w:rPr>
        <w:t xml:space="preserve">Bankovní spojení: </w:t>
      </w:r>
      <w:r>
        <w:rPr>
          <w:rFonts w:asciiTheme="minorHAnsi" w:hAnsiTheme="minorHAnsi"/>
          <w:i/>
          <w:sz w:val="22"/>
          <w:szCs w:val="22"/>
        </w:rPr>
        <w:t>ČSOB a.s.,</w:t>
      </w:r>
      <w:r w:rsidRPr="0082328A">
        <w:rPr>
          <w:rFonts w:asciiTheme="minorHAnsi" w:hAnsiTheme="minorHAnsi"/>
          <w:i/>
          <w:sz w:val="22"/>
          <w:szCs w:val="22"/>
        </w:rPr>
        <w:t xml:space="preserve"> č. účtu.: </w:t>
      </w:r>
      <w:r>
        <w:rPr>
          <w:rFonts w:asciiTheme="minorHAnsi" w:hAnsiTheme="minorHAnsi"/>
          <w:i/>
          <w:sz w:val="22"/>
          <w:szCs w:val="22"/>
        </w:rPr>
        <w:t>2676725/0300</w:t>
      </w:r>
    </w:p>
    <w:p w:rsidR="008B277D" w:rsidRPr="0082328A" w:rsidRDefault="008B277D" w:rsidP="008B277D">
      <w:pPr>
        <w:pStyle w:val="Zkladntext"/>
        <w:jc w:val="both"/>
        <w:rPr>
          <w:rFonts w:asciiTheme="minorHAnsi" w:hAnsiTheme="minorHAnsi"/>
          <w:i/>
          <w:sz w:val="22"/>
          <w:szCs w:val="22"/>
        </w:rPr>
      </w:pPr>
    </w:p>
    <w:p w:rsidR="008B277D" w:rsidRPr="00743354" w:rsidRDefault="008B277D" w:rsidP="008B277D">
      <w:pPr>
        <w:pStyle w:val="Zkladntext"/>
        <w:jc w:val="both"/>
        <w:rPr>
          <w:rFonts w:asciiTheme="minorHAnsi" w:hAnsiTheme="minorHAnsi"/>
          <w:i/>
          <w:color w:val="auto"/>
          <w:sz w:val="22"/>
          <w:szCs w:val="22"/>
        </w:rPr>
      </w:pPr>
      <w:r w:rsidRPr="0082328A">
        <w:rPr>
          <w:rFonts w:asciiTheme="minorHAnsi" w:hAnsiTheme="minorHAnsi"/>
          <w:i/>
          <w:sz w:val="22"/>
          <w:szCs w:val="22"/>
        </w:rPr>
        <w:t>jako pronajímatel (dále jen „</w:t>
      </w:r>
      <w:r w:rsidRPr="0082328A">
        <w:rPr>
          <w:rFonts w:asciiTheme="minorHAnsi" w:hAnsiTheme="minorHAnsi"/>
          <w:b/>
          <w:i/>
          <w:sz w:val="22"/>
          <w:szCs w:val="22"/>
        </w:rPr>
        <w:t>Pronajímatel</w:t>
      </w:r>
      <w:r w:rsidRPr="0082328A">
        <w:rPr>
          <w:rFonts w:asciiTheme="minorHAnsi" w:hAnsiTheme="minorHAnsi"/>
          <w:i/>
          <w:sz w:val="22"/>
          <w:szCs w:val="22"/>
        </w:rPr>
        <w:t>“</w:t>
      </w:r>
      <w:r>
        <w:rPr>
          <w:rFonts w:asciiTheme="minorHAnsi" w:hAnsiTheme="minorHAnsi"/>
          <w:i/>
          <w:sz w:val="22"/>
          <w:szCs w:val="22"/>
        </w:rPr>
        <w:t xml:space="preserve">, </w:t>
      </w:r>
      <w:r w:rsidRPr="00743354">
        <w:rPr>
          <w:rFonts w:asciiTheme="minorHAnsi" w:hAnsiTheme="minorHAnsi"/>
          <w:i/>
          <w:color w:val="auto"/>
          <w:sz w:val="22"/>
          <w:szCs w:val="22"/>
        </w:rPr>
        <w:t>plátce DPH)</w:t>
      </w:r>
    </w:p>
    <w:p w:rsidR="008B277D" w:rsidRDefault="008B277D" w:rsidP="008B277D">
      <w:pPr>
        <w:pStyle w:val="Zkladntext"/>
        <w:jc w:val="center"/>
        <w:rPr>
          <w:rFonts w:asciiTheme="minorHAnsi" w:hAnsiTheme="minorHAnsi"/>
          <w:i/>
          <w:sz w:val="22"/>
          <w:szCs w:val="22"/>
        </w:rPr>
      </w:pPr>
    </w:p>
    <w:p w:rsidR="008B277D" w:rsidRPr="0082328A" w:rsidRDefault="008B277D" w:rsidP="008B277D">
      <w:pPr>
        <w:pStyle w:val="Zkladntext"/>
        <w:jc w:val="center"/>
        <w:rPr>
          <w:rFonts w:asciiTheme="minorHAnsi" w:hAnsiTheme="minorHAnsi"/>
          <w:i/>
          <w:sz w:val="22"/>
          <w:szCs w:val="22"/>
        </w:rPr>
      </w:pPr>
      <w:r w:rsidRPr="0082328A">
        <w:rPr>
          <w:rFonts w:asciiTheme="minorHAnsi" w:hAnsiTheme="minorHAnsi"/>
          <w:i/>
          <w:sz w:val="22"/>
          <w:szCs w:val="22"/>
        </w:rPr>
        <w:t>a</w:t>
      </w:r>
    </w:p>
    <w:p w:rsidR="008B277D" w:rsidRDefault="00DD1ABC" w:rsidP="008B277D">
      <w:pPr>
        <w:pStyle w:val="Zkladntext"/>
        <w:jc w:val="both"/>
        <w:rPr>
          <w:rFonts w:asciiTheme="minorHAnsi" w:hAnsiTheme="minorHAnsi"/>
          <w:b/>
          <w:bCs/>
          <w:i/>
          <w:color w:val="auto"/>
          <w:sz w:val="22"/>
          <w:szCs w:val="22"/>
        </w:rPr>
      </w:pPr>
      <w:r>
        <w:rPr>
          <w:rFonts w:asciiTheme="minorHAnsi" w:hAnsiTheme="minorHAnsi"/>
          <w:b/>
          <w:bCs/>
          <w:i/>
          <w:color w:val="auto"/>
          <w:sz w:val="22"/>
          <w:szCs w:val="22"/>
        </w:rPr>
        <w:t>František Kopecký</w:t>
      </w:r>
    </w:p>
    <w:p w:rsidR="008B277D" w:rsidRPr="008C3354" w:rsidRDefault="008B277D" w:rsidP="008B277D">
      <w:pPr>
        <w:pStyle w:val="Zkladntext"/>
        <w:jc w:val="both"/>
        <w:rPr>
          <w:rFonts w:asciiTheme="minorHAnsi" w:hAnsiTheme="minorHAnsi"/>
          <w:i/>
          <w:color w:val="auto"/>
          <w:sz w:val="22"/>
          <w:szCs w:val="22"/>
        </w:rPr>
      </w:pPr>
      <w:r w:rsidRPr="008C3354">
        <w:rPr>
          <w:rFonts w:asciiTheme="minorHAnsi" w:hAnsiTheme="minorHAnsi"/>
          <w:bCs/>
          <w:i/>
          <w:color w:val="auto"/>
          <w:sz w:val="22"/>
          <w:szCs w:val="22"/>
        </w:rPr>
        <w:t>Sídlo: Družstevní 1646, 755 01 Vsetín</w:t>
      </w:r>
    </w:p>
    <w:p w:rsidR="008B277D" w:rsidRDefault="008B277D" w:rsidP="008B277D">
      <w:pPr>
        <w:pStyle w:val="Zkladntext"/>
        <w:jc w:val="both"/>
        <w:rPr>
          <w:rFonts w:asciiTheme="minorHAnsi" w:hAnsiTheme="minorHAnsi"/>
          <w:i/>
          <w:color w:val="auto"/>
          <w:sz w:val="22"/>
          <w:szCs w:val="22"/>
        </w:rPr>
      </w:pPr>
      <w:r w:rsidRPr="008C3354">
        <w:rPr>
          <w:rFonts w:asciiTheme="minorHAnsi" w:hAnsiTheme="minorHAnsi"/>
          <w:i/>
          <w:color w:val="auto"/>
          <w:sz w:val="22"/>
          <w:szCs w:val="22"/>
        </w:rPr>
        <w:t>IČ</w:t>
      </w:r>
      <w:r>
        <w:rPr>
          <w:rFonts w:asciiTheme="minorHAnsi" w:hAnsiTheme="minorHAnsi"/>
          <w:i/>
          <w:color w:val="auto"/>
          <w:sz w:val="22"/>
          <w:szCs w:val="22"/>
        </w:rPr>
        <w:t>O</w:t>
      </w:r>
      <w:r w:rsidRPr="008C3354">
        <w:rPr>
          <w:rFonts w:asciiTheme="minorHAnsi" w:hAnsiTheme="minorHAnsi"/>
          <w:i/>
          <w:color w:val="auto"/>
          <w:sz w:val="22"/>
          <w:szCs w:val="22"/>
        </w:rPr>
        <w:t xml:space="preserve">: </w:t>
      </w:r>
      <w:r w:rsidR="00DD1ABC">
        <w:rPr>
          <w:rFonts w:asciiTheme="minorHAnsi" w:hAnsiTheme="minorHAnsi"/>
          <w:i/>
          <w:color w:val="auto"/>
          <w:sz w:val="22"/>
          <w:szCs w:val="22"/>
        </w:rPr>
        <w:t>64139158</w:t>
      </w:r>
    </w:p>
    <w:p w:rsidR="00DD1ABC" w:rsidRDefault="00DD1ABC" w:rsidP="008B277D">
      <w:pPr>
        <w:pStyle w:val="Zkladntext"/>
        <w:jc w:val="both"/>
        <w:rPr>
          <w:rFonts w:asciiTheme="minorHAnsi" w:hAnsiTheme="minorHAnsi"/>
          <w:i/>
          <w:color w:val="auto"/>
          <w:sz w:val="22"/>
          <w:szCs w:val="22"/>
        </w:rPr>
      </w:pPr>
      <w:r>
        <w:rPr>
          <w:rFonts w:asciiTheme="minorHAnsi" w:hAnsiTheme="minorHAnsi"/>
          <w:i/>
          <w:color w:val="auto"/>
          <w:sz w:val="22"/>
          <w:szCs w:val="22"/>
        </w:rPr>
        <w:t>DIČ: CZ450202103</w:t>
      </w:r>
    </w:p>
    <w:p w:rsidR="005330FE" w:rsidRDefault="005330FE" w:rsidP="008B277D">
      <w:pPr>
        <w:pStyle w:val="Zkladntext"/>
        <w:jc w:val="both"/>
        <w:rPr>
          <w:rFonts w:asciiTheme="minorHAnsi" w:hAnsiTheme="minorHAnsi"/>
          <w:i/>
          <w:color w:val="auto"/>
          <w:sz w:val="22"/>
          <w:szCs w:val="22"/>
        </w:rPr>
      </w:pPr>
      <w:r>
        <w:rPr>
          <w:rFonts w:asciiTheme="minorHAnsi" w:hAnsiTheme="minorHAnsi"/>
          <w:i/>
          <w:color w:val="auto"/>
          <w:sz w:val="22"/>
          <w:szCs w:val="22"/>
        </w:rPr>
        <w:t xml:space="preserve">Zastoupena: </w:t>
      </w:r>
      <w:r w:rsidR="00DD1ABC">
        <w:rPr>
          <w:rFonts w:asciiTheme="minorHAnsi" w:hAnsiTheme="minorHAnsi"/>
          <w:b/>
          <w:i/>
          <w:color w:val="auto"/>
          <w:sz w:val="22"/>
          <w:szCs w:val="22"/>
        </w:rPr>
        <w:t>Františkem Kopeckým</w:t>
      </w:r>
    </w:p>
    <w:p w:rsidR="008B277D" w:rsidRDefault="008B277D" w:rsidP="008B277D">
      <w:pPr>
        <w:pStyle w:val="Zkladntext"/>
        <w:jc w:val="both"/>
        <w:rPr>
          <w:rFonts w:asciiTheme="minorHAnsi" w:hAnsiTheme="minorHAnsi"/>
          <w:i/>
          <w:color w:val="auto"/>
          <w:sz w:val="22"/>
          <w:szCs w:val="22"/>
        </w:rPr>
      </w:pPr>
      <w:r w:rsidRPr="009604D6">
        <w:rPr>
          <w:rFonts w:asciiTheme="minorHAnsi" w:hAnsiTheme="minorHAnsi"/>
          <w:i/>
          <w:color w:val="auto"/>
          <w:sz w:val="22"/>
          <w:szCs w:val="22"/>
        </w:rPr>
        <w:t xml:space="preserve">Bankovní spojení: </w:t>
      </w:r>
      <w:r w:rsidR="00DD1ABC">
        <w:rPr>
          <w:rFonts w:asciiTheme="minorHAnsi" w:hAnsiTheme="minorHAnsi"/>
          <w:i/>
          <w:color w:val="auto"/>
          <w:sz w:val="22"/>
          <w:szCs w:val="22"/>
        </w:rPr>
        <w:t xml:space="preserve">Komerční banka a. s., č. </w:t>
      </w:r>
      <w:proofErr w:type="spellStart"/>
      <w:r w:rsidR="00DD1ABC">
        <w:rPr>
          <w:rFonts w:asciiTheme="minorHAnsi" w:hAnsiTheme="minorHAnsi"/>
          <w:i/>
          <w:color w:val="auto"/>
          <w:sz w:val="22"/>
          <w:szCs w:val="22"/>
        </w:rPr>
        <w:t>ú.</w:t>
      </w:r>
      <w:proofErr w:type="spellEnd"/>
      <w:r w:rsidR="00DD1ABC">
        <w:rPr>
          <w:rFonts w:asciiTheme="minorHAnsi" w:hAnsiTheme="minorHAnsi"/>
          <w:i/>
          <w:color w:val="auto"/>
          <w:sz w:val="22"/>
          <w:szCs w:val="22"/>
        </w:rPr>
        <w:t xml:space="preserve"> 6782000247/0100</w:t>
      </w:r>
    </w:p>
    <w:p w:rsidR="00EA65E9" w:rsidRDefault="00EA65E9" w:rsidP="008B277D">
      <w:pPr>
        <w:pStyle w:val="Zkladntext"/>
        <w:jc w:val="both"/>
        <w:rPr>
          <w:rFonts w:asciiTheme="minorHAnsi" w:hAnsiTheme="minorHAnsi"/>
          <w:i/>
          <w:color w:val="auto"/>
          <w:sz w:val="22"/>
          <w:szCs w:val="22"/>
        </w:rPr>
      </w:pPr>
    </w:p>
    <w:p w:rsidR="008B277D" w:rsidRPr="0082328A" w:rsidRDefault="008B277D" w:rsidP="008B277D">
      <w:pPr>
        <w:pStyle w:val="Zkladntext"/>
        <w:jc w:val="both"/>
        <w:rPr>
          <w:rFonts w:asciiTheme="minorHAnsi" w:hAnsiTheme="minorHAnsi"/>
          <w:i/>
          <w:sz w:val="22"/>
          <w:szCs w:val="22"/>
        </w:rPr>
      </w:pPr>
    </w:p>
    <w:p w:rsidR="008B277D" w:rsidRPr="00743354" w:rsidRDefault="008B277D" w:rsidP="008B277D">
      <w:pPr>
        <w:pStyle w:val="Zkladntext"/>
        <w:jc w:val="both"/>
        <w:rPr>
          <w:rFonts w:asciiTheme="minorHAnsi" w:hAnsiTheme="minorHAnsi"/>
          <w:i/>
          <w:color w:val="auto"/>
          <w:sz w:val="22"/>
          <w:szCs w:val="22"/>
        </w:rPr>
      </w:pPr>
      <w:r w:rsidRPr="0082328A">
        <w:rPr>
          <w:rFonts w:asciiTheme="minorHAnsi" w:hAnsiTheme="minorHAnsi"/>
          <w:i/>
          <w:sz w:val="22"/>
          <w:szCs w:val="22"/>
        </w:rPr>
        <w:t>jako nájemce na straně druhé (dále jen „</w:t>
      </w:r>
      <w:r w:rsidRPr="0082328A">
        <w:rPr>
          <w:rFonts w:asciiTheme="minorHAnsi" w:hAnsiTheme="minorHAnsi"/>
          <w:b/>
          <w:i/>
          <w:sz w:val="22"/>
          <w:szCs w:val="22"/>
        </w:rPr>
        <w:t>Nájemce</w:t>
      </w:r>
      <w:r w:rsidRPr="0082328A">
        <w:rPr>
          <w:rFonts w:asciiTheme="minorHAnsi" w:hAnsiTheme="minorHAnsi"/>
          <w:i/>
          <w:sz w:val="22"/>
          <w:szCs w:val="22"/>
        </w:rPr>
        <w:t>“</w:t>
      </w:r>
      <w:r>
        <w:rPr>
          <w:rFonts w:asciiTheme="minorHAnsi" w:hAnsiTheme="minorHAnsi"/>
          <w:i/>
          <w:sz w:val="22"/>
          <w:szCs w:val="22"/>
        </w:rPr>
        <w:t xml:space="preserve">, </w:t>
      </w:r>
      <w:r w:rsidRPr="00743354">
        <w:rPr>
          <w:rFonts w:asciiTheme="minorHAnsi" w:hAnsiTheme="minorHAnsi"/>
          <w:i/>
          <w:color w:val="auto"/>
          <w:sz w:val="22"/>
          <w:szCs w:val="22"/>
        </w:rPr>
        <w:t>plátce DPH)</w:t>
      </w:r>
    </w:p>
    <w:p w:rsidR="008B277D" w:rsidRPr="0082328A" w:rsidRDefault="008B277D" w:rsidP="008B277D">
      <w:pPr>
        <w:pStyle w:val="Zkladntext"/>
        <w:jc w:val="both"/>
        <w:rPr>
          <w:rFonts w:asciiTheme="minorHAnsi" w:hAnsiTheme="minorHAnsi"/>
          <w:i/>
          <w:sz w:val="22"/>
          <w:szCs w:val="22"/>
          <w:u w:val="single"/>
        </w:rPr>
      </w:pPr>
    </w:p>
    <w:p w:rsidR="008B277D" w:rsidRPr="0082328A" w:rsidRDefault="008B277D" w:rsidP="008B277D">
      <w:pPr>
        <w:pStyle w:val="Zkladntext"/>
        <w:rPr>
          <w:rFonts w:asciiTheme="minorHAnsi" w:hAnsiTheme="minorHAnsi"/>
          <w:i/>
          <w:sz w:val="22"/>
          <w:szCs w:val="22"/>
        </w:rPr>
      </w:pPr>
    </w:p>
    <w:p w:rsidR="008B277D" w:rsidRPr="0082328A" w:rsidRDefault="008B277D" w:rsidP="008B277D">
      <w:pPr>
        <w:pStyle w:val="Zkladntext"/>
        <w:jc w:val="center"/>
        <w:rPr>
          <w:rFonts w:asciiTheme="minorHAnsi" w:hAnsiTheme="minorHAnsi"/>
          <w:b/>
          <w:bCs/>
          <w:i/>
          <w:sz w:val="22"/>
          <w:szCs w:val="22"/>
        </w:rPr>
      </w:pPr>
      <w:r w:rsidRPr="0082328A">
        <w:rPr>
          <w:rFonts w:asciiTheme="minorHAnsi" w:hAnsiTheme="minorHAnsi"/>
          <w:b/>
          <w:bCs/>
          <w:i/>
          <w:sz w:val="22"/>
          <w:szCs w:val="22"/>
        </w:rPr>
        <w:t>I. Předmět nájmu</w:t>
      </w:r>
    </w:p>
    <w:p w:rsidR="008B277D" w:rsidRPr="0082328A" w:rsidRDefault="008B277D" w:rsidP="008B277D">
      <w:pPr>
        <w:pStyle w:val="Zkladntext"/>
        <w:jc w:val="center"/>
        <w:rPr>
          <w:rFonts w:asciiTheme="minorHAnsi" w:hAnsiTheme="minorHAnsi"/>
          <w:b/>
          <w:i/>
          <w:sz w:val="22"/>
          <w:szCs w:val="22"/>
        </w:rPr>
      </w:pPr>
    </w:p>
    <w:p w:rsidR="008B277D" w:rsidRPr="0082328A" w:rsidRDefault="008B277D" w:rsidP="008B277D">
      <w:pPr>
        <w:pStyle w:val="Zkladntext"/>
        <w:numPr>
          <w:ilvl w:val="0"/>
          <w:numId w:val="1"/>
        </w:numPr>
        <w:ind w:left="426" w:hanging="426"/>
        <w:jc w:val="both"/>
        <w:rPr>
          <w:rFonts w:asciiTheme="minorHAnsi" w:hAnsiTheme="minorHAnsi"/>
          <w:i/>
          <w:color w:val="FF0000"/>
          <w:sz w:val="22"/>
          <w:szCs w:val="22"/>
        </w:rPr>
      </w:pPr>
      <w:r w:rsidRPr="0082328A">
        <w:rPr>
          <w:rFonts w:asciiTheme="minorHAnsi" w:hAnsiTheme="minorHAnsi"/>
          <w:i/>
          <w:color w:val="auto"/>
          <w:sz w:val="22"/>
          <w:szCs w:val="22"/>
        </w:rPr>
        <w:t>Zlínský kraj je vlastníkem nemovité věci</w:t>
      </w:r>
      <w:r>
        <w:rPr>
          <w:rFonts w:asciiTheme="minorHAnsi" w:hAnsiTheme="minorHAnsi"/>
          <w:i/>
          <w:color w:val="auto"/>
          <w:sz w:val="22"/>
          <w:szCs w:val="22"/>
        </w:rPr>
        <w:t xml:space="preserve"> -</w:t>
      </w:r>
      <w:r w:rsidRPr="0082328A">
        <w:rPr>
          <w:rFonts w:asciiTheme="minorHAnsi" w:hAnsiTheme="minorHAnsi"/>
          <w:i/>
          <w:color w:val="auto"/>
          <w:sz w:val="22"/>
          <w:szCs w:val="22"/>
        </w:rPr>
        <w:t xml:space="preserve"> </w:t>
      </w:r>
      <w:r w:rsidRPr="00F422D1">
        <w:rPr>
          <w:rFonts w:asciiTheme="minorHAnsi" w:hAnsiTheme="minorHAnsi"/>
          <w:i/>
          <w:color w:val="auto"/>
          <w:sz w:val="22"/>
          <w:szCs w:val="22"/>
        </w:rPr>
        <w:t>pozemku p. č. st. 3982, jehož součástí je stavba č. p. 1646, zapsané v katastru nemovitostí vedeném příslušným pracovištěm Katastrálního úřadu pro Zlínský kr</w:t>
      </w:r>
      <w:r>
        <w:rPr>
          <w:rFonts w:asciiTheme="minorHAnsi" w:hAnsiTheme="minorHAnsi"/>
          <w:i/>
          <w:color w:val="auto"/>
          <w:sz w:val="22"/>
          <w:szCs w:val="22"/>
        </w:rPr>
        <w:t xml:space="preserve">aj na LV č. 4644 pro obec </w:t>
      </w:r>
      <w:r w:rsidRPr="00F422D1">
        <w:rPr>
          <w:rFonts w:asciiTheme="minorHAnsi" w:hAnsiTheme="minorHAnsi"/>
          <w:i/>
          <w:color w:val="auto"/>
          <w:sz w:val="22"/>
          <w:szCs w:val="22"/>
        </w:rPr>
        <w:t xml:space="preserve">a k. </w:t>
      </w:r>
      <w:proofErr w:type="spellStart"/>
      <w:r w:rsidRPr="00F422D1">
        <w:rPr>
          <w:rFonts w:asciiTheme="minorHAnsi" w:hAnsiTheme="minorHAnsi"/>
          <w:i/>
          <w:color w:val="auto"/>
          <w:sz w:val="22"/>
          <w:szCs w:val="22"/>
        </w:rPr>
        <w:t>ú.</w:t>
      </w:r>
      <w:proofErr w:type="spellEnd"/>
      <w:r>
        <w:rPr>
          <w:rFonts w:asciiTheme="minorHAnsi" w:hAnsiTheme="minorHAnsi"/>
          <w:i/>
          <w:color w:val="auto"/>
          <w:sz w:val="22"/>
          <w:szCs w:val="22"/>
        </w:rPr>
        <w:t xml:space="preserve"> </w:t>
      </w:r>
      <w:r w:rsidRPr="008C3354">
        <w:rPr>
          <w:rFonts w:asciiTheme="minorHAnsi" w:hAnsiTheme="minorHAnsi"/>
          <w:i/>
          <w:color w:val="auto"/>
          <w:sz w:val="22"/>
          <w:szCs w:val="22"/>
        </w:rPr>
        <w:t>Vsetín</w:t>
      </w:r>
      <w:r>
        <w:rPr>
          <w:rFonts w:asciiTheme="minorHAnsi" w:hAnsiTheme="minorHAnsi"/>
          <w:i/>
          <w:color w:val="auto"/>
          <w:sz w:val="22"/>
          <w:szCs w:val="22"/>
        </w:rPr>
        <w:t>.</w:t>
      </w:r>
      <w:r w:rsidRPr="00F422D1">
        <w:rPr>
          <w:rFonts w:asciiTheme="minorHAnsi" w:hAnsiTheme="minorHAnsi"/>
          <w:i/>
          <w:color w:val="auto"/>
          <w:sz w:val="22"/>
          <w:szCs w:val="22"/>
        </w:rPr>
        <w:t xml:space="preserve"> Pronajímatel prohlašuje, že mu byla předána výše uvedená nemovitá věc k hospodaření, a </w:t>
      </w:r>
      <w:r w:rsidRPr="0082328A">
        <w:rPr>
          <w:rFonts w:asciiTheme="minorHAnsi" w:hAnsiTheme="minorHAnsi"/>
          <w:i/>
          <w:color w:val="auto"/>
          <w:sz w:val="22"/>
          <w:szCs w:val="22"/>
        </w:rPr>
        <w:t xml:space="preserve">že je oprávněn na základě zřizovací listiny ji dále pronajmout. </w:t>
      </w:r>
    </w:p>
    <w:p w:rsidR="008B277D" w:rsidRPr="0082328A" w:rsidRDefault="008B277D" w:rsidP="008B277D">
      <w:pPr>
        <w:pStyle w:val="Zkladntext"/>
        <w:jc w:val="both"/>
        <w:rPr>
          <w:rFonts w:asciiTheme="minorHAnsi" w:hAnsiTheme="minorHAnsi"/>
          <w:i/>
          <w:color w:val="FF0000"/>
          <w:sz w:val="22"/>
          <w:szCs w:val="22"/>
        </w:rPr>
      </w:pPr>
    </w:p>
    <w:p w:rsidR="008B277D" w:rsidRPr="005B1739" w:rsidRDefault="008B277D" w:rsidP="008B277D">
      <w:pPr>
        <w:pStyle w:val="Zkladntext"/>
        <w:numPr>
          <w:ilvl w:val="0"/>
          <w:numId w:val="1"/>
        </w:numPr>
        <w:ind w:left="426" w:hanging="426"/>
        <w:jc w:val="both"/>
        <w:rPr>
          <w:rFonts w:asciiTheme="minorHAnsi" w:hAnsiTheme="minorHAnsi"/>
          <w:i/>
          <w:color w:val="FF0000"/>
          <w:sz w:val="22"/>
          <w:szCs w:val="22"/>
        </w:rPr>
      </w:pPr>
      <w:r w:rsidRPr="0082328A">
        <w:rPr>
          <w:rFonts w:asciiTheme="minorHAnsi" w:hAnsiTheme="minorHAnsi"/>
          <w:i/>
          <w:sz w:val="22"/>
          <w:szCs w:val="22"/>
        </w:rPr>
        <w:t>Předmětem této smlouvy je nájem prostor/místnosti nacházejících/</w:t>
      </w:r>
      <w:proofErr w:type="spellStart"/>
      <w:r w:rsidRPr="0082328A">
        <w:rPr>
          <w:rFonts w:asciiTheme="minorHAnsi" w:hAnsiTheme="minorHAnsi"/>
          <w:i/>
          <w:sz w:val="22"/>
          <w:szCs w:val="22"/>
        </w:rPr>
        <w:t>cí</w:t>
      </w:r>
      <w:proofErr w:type="spellEnd"/>
      <w:r w:rsidRPr="0082328A">
        <w:rPr>
          <w:rFonts w:asciiTheme="minorHAnsi" w:hAnsiTheme="minorHAnsi"/>
          <w:i/>
          <w:sz w:val="22"/>
          <w:szCs w:val="22"/>
        </w:rPr>
        <w:t xml:space="preserve"> se v budově č. p. </w:t>
      </w:r>
      <w:r>
        <w:rPr>
          <w:rFonts w:asciiTheme="minorHAnsi" w:hAnsiTheme="minorHAnsi"/>
          <w:i/>
          <w:sz w:val="22"/>
          <w:szCs w:val="22"/>
        </w:rPr>
        <w:t>1646</w:t>
      </w:r>
      <w:r w:rsidRPr="0082328A">
        <w:rPr>
          <w:rFonts w:asciiTheme="minorHAnsi" w:hAnsiTheme="minorHAnsi"/>
          <w:i/>
          <w:sz w:val="22"/>
          <w:szCs w:val="22"/>
        </w:rPr>
        <w:t xml:space="preserve">, </w:t>
      </w:r>
      <w:r>
        <w:rPr>
          <w:rFonts w:asciiTheme="minorHAnsi" w:hAnsiTheme="minorHAnsi"/>
          <w:i/>
          <w:sz w:val="22"/>
          <w:szCs w:val="22"/>
        </w:rPr>
        <w:br/>
      </w:r>
      <w:r w:rsidRPr="004A26C6">
        <w:rPr>
          <w:rFonts w:asciiTheme="minorHAnsi" w:hAnsiTheme="minorHAnsi"/>
          <w:i/>
          <w:color w:val="auto"/>
          <w:sz w:val="22"/>
          <w:szCs w:val="22"/>
        </w:rPr>
        <w:t xml:space="preserve">k. </w:t>
      </w:r>
      <w:proofErr w:type="spellStart"/>
      <w:r w:rsidRPr="004A26C6">
        <w:rPr>
          <w:rFonts w:asciiTheme="minorHAnsi" w:hAnsiTheme="minorHAnsi"/>
          <w:i/>
          <w:color w:val="auto"/>
          <w:sz w:val="22"/>
          <w:szCs w:val="22"/>
        </w:rPr>
        <w:t>ú.</w:t>
      </w:r>
      <w:proofErr w:type="spellEnd"/>
      <w:r w:rsidRPr="004A26C6">
        <w:rPr>
          <w:rFonts w:asciiTheme="minorHAnsi" w:hAnsiTheme="minorHAnsi"/>
          <w:i/>
          <w:color w:val="auto"/>
          <w:sz w:val="22"/>
          <w:szCs w:val="22"/>
        </w:rPr>
        <w:t xml:space="preserve"> </w:t>
      </w:r>
      <w:proofErr w:type="gramStart"/>
      <w:r w:rsidRPr="0082328A">
        <w:rPr>
          <w:rFonts w:asciiTheme="minorHAnsi" w:hAnsiTheme="minorHAnsi"/>
          <w:i/>
          <w:sz w:val="22"/>
          <w:szCs w:val="22"/>
        </w:rPr>
        <w:t>blíže</w:t>
      </w:r>
      <w:proofErr w:type="gramEnd"/>
      <w:r w:rsidRPr="0082328A">
        <w:rPr>
          <w:rFonts w:asciiTheme="minorHAnsi" w:hAnsiTheme="minorHAnsi"/>
          <w:i/>
          <w:sz w:val="22"/>
          <w:szCs w:val="22"/>
        </w:rPr>
        <w:t xml:space="preserve"> specifikované v odst. 1 této smlouvy (dále jen „předmět nájmu“). Vymezení pronajímaného prostoru/místnosti je vyznačeno na plánku, který je jako příloha č. 1 nedílnou součástí této smlouvy. </w:t>
      </w:r>
    </w:p>
    <w:p w:rsidR="008B277D" w:rsidRPr="0082328A" w:rsidRDefault="008B277D" w:rsidP="008B277D">
      <w:pPr>
        <w:pStyle w:val="Zkladntext"/>
        <w:jc w:val="both"/>
        <w:rPr>
          <w:rFonts w:asciiTheme="minorHAnsi" w:hAnsiTheme="minorHAnsi"/>
          <w:i/>
          <w:color w:val="FF0000"/>
          <w:sz w:val="22"/>
          <w:szCs w:val="22"/>
        </w:rPr>
      </w:pPr>
    </w:p>
    <w:p w:rsidR="008B277D" w:rsidRPr="0082328A" w:rsidRDefault="008B277D" w:rsidP="008B277D">
      <w:pPr>
        <w:pStyle w:val="Zkladntext"/>
        <w:numPr>
          <w:ilvl w:val="0"/>
          <w:numId w:val="1"/>
        </w:numPr>
        <w:ind w:left="426" w:hanging="426"/>
        <w:jc w:val="both"/>
        <w:rPr>
          <w:rFonts w:asciiTheme="minorHAnsi" w:hAnsiTheme="minorHAnsi"/>
          <w:i/>
          <w:color w:val="FF0000"/>
          <w:sz w:val="22"/>
          <w:szCs w:val="22"/>
        </w:rPr>
      </w:pPr>
      <w:r w:rsidRPr="0082328A">
        <w:rPr>
          <w:rFonts w:asciiTheme="minorHAnsi" w:hAnsiTheme="minorHAnsi"/>
          <w:i/>
          <w:sz w:val="22"/>
          <w:szCs w:val="22"/>
        </w:rPr>
        <w:t>Nájemce je oprávněn k výkonu své podnikatelské činnosti související s účelem nájmu užívat veškeré příjezdové komunikace, které jsou nezbytné k samotnému provozování této činnosti s tím, že tyto příjezdy jsou kromě nájemce oprávněny užívat i jiné osoby, které nájemce při výkonu své činnosti potřebuje (např. dodavatelé, zákazníci aj.).</w:t>
      </w:r>
    </w:p>
    <w:p w:rsidR="008B277D" w:rsidRPr="0082328A" w:rsidRDefault="008B277D" w:rsidP="008B277D">
      <w:pPr>
        <w:pStyle w:val="Odstavecseseznamem"/>
        <w:rPr>
          <w:rFonts w:asciiTheme="minorHAnsi" w:hAnsiTheme="minorHAnsi"/>
          <w:i/>
          <w:color w:val="FF0000"/>
          <w:sz w:val="22"/>
          <w:szCs w:val="22"/>
        </w:rPr>
      </w:pPr>
    </w:p>
    <w:p w:rsidR="008B277D" w:rsidRPr="00111ED1" w:rsidRDefault="008B277D" w:rsidP="008B277D">
      <w:pPr>
        <w:pStyle w:val="Zkladntext"/>
        <w:numPr>
          <w:ilvl w:val="0"/>
          <w:numId w:val="1"/>
        </w:numPr>
        <w:ind w:left="426" w:hanging="426"/>
        <w:jc w:val="both"/>
        <w:rPr>
          <w:rFonts w:asciiTheme="minorHAnsi" w:hAnsiTheme="minorHAnsi"/>
          <w:i/>
          <w:color w:val="auto"/>
          <w:sz w:val="22"/>
          <w:szCs w:val="22"/>
        </w:rPr>
      </w:pPr>
      <w:r w:rsidRPr="008C3354">
        <w:rPr>
          <w:rFonts w:asciiTheme="minorHAnsi" w:hAnsiTheme="minorHAnsi"/>
          <w:i/>
          <w:color w:val="auto"/>
          <w:sz w:val="22"/>
          <w:szCs w:val="22"/>
        </w:rPr>
        <w:t>Pronajatý prostor</w:t>
      </w:r>
      <w:r>
        <w:rPr>
          <w:rFonts w:asciiTheme="minorHAnsi" w:hAnsiTheme="minorHAnsi"/>
          <w:i/>
          <w:color w:val="auto"/>
          <w:sz w:val="22"/>
          <w:szCs w:val="22"/>
        </w:rPr>
        <w:t xml:space="preserve"> se nachází </w:t>
      </w:r>
      <w:r w:rsidRPr="004A26C6">
        <w:rPr>
          <w:rFonts w:asciiTheme="minorHAnsi" w:hAnsiTheme="minorHAnsi"/>
          <w:i/>
          <w:color w:val="auto"/>
          <w:sz w:val="22"/>
          <w:szCs w:val="22"/>
        </w:rPr>
        <w:t>v</w:t>
      </w:r>
      <w:r w:rsidR="001C308F">
        <w:rPr>
          <w:rFonts w:asciiTheme="minorHAnsi" w:hAnsiTheme="minorHAnsi"/>
          <w:i/>
          <w:color w:val="auto"/>
          <w:sz w:val="22"/>
          <w:szCs w:val="22"/>
        </w:rPr>
        <w:t xml:space="preserve"> </w:t>
      </w:r>
      <w:r w:rsidR="00DD1ABC">
        <w:rPr>
          <w:rFonts w:asciiTheme="minorHAnsi" w:hAnsiTheme="minorHAnsi"/>
          <w:i/>
          <w:color w:val="auto"/>
          <w:sz w:val="22"/>
          <w:szCs w:val="22"/>
        </w:rPr>
        <w:t>přízemí</w:t>
      </w:r>
      <w:r w:rsidR="001C308F">
        <w:rPr>
          <w:rFonts w:asciiTheme="minorHAnsi" w:hAnsiTheme="minorHAnsi"/>
          <w:i/>
          <w:color w:val="auto"/>
          <w:sz w:val="22"/>
          <w:szCs w:val="22"/>
        </w:rPr>
        <w:t xml:space="preserve"> budovy o výměře</w:t>
      </w:r>
      <w:r w:rsidR="00C3742C">
        <w:rPr>
          <w:rFonts w:asciiTheme="minorHAnsi" w:hAnsiTheme="minorHAnsi"/>
          <w:i/>
          <w:color w:val="auto"/>
          <w:sz w:val="22"/>
          <w:szCs w:val="22"/>
        </w:rPr>
        <w:t xml:space="preserve"> </w:t>
      </w:r>
      <w:r w:rsidR="00DD1ABC">
        <w:rPr>
          <w:rFonts w:asciiTheme="minorHAnsi" w:hAnsiTheme="minorHAnsi"/>
          <w:i/>
          <w:color w:val="auto"/>
          <w:sz w:val="22"/>
          <w:szCs w:val="22"/>
        </w:rPr>
        <w:t>78</w:t>
      </w:r>
      <w:r w:rsidR="00C3742C">
        <w:rPr>
          <w:rFonts w:asciiTheme="minorHAnsi" w:hAnsiTheme="minorHAnsi"/>
          <w:i/>
          <w:color w:val="auto"/>
          <w:sz w:val="22"/>
          <w:szCs w:val="22"/>
        </w:rPr>
        <w:t xml:space="preserve"> m</w:t>
      </w:r>
      <w:r w:rsidR="00C3742C" w:rsidRPr="00C3742C">
        <w:rPr>
          <w:rFonts w:asciiTheme="minorHAnsi" w:hAnsiTheme="minorHAnsi"/>
          <w:i/>
          <w:color w:val="auto"/>
          <w:sz w:val="22"/>
          <w:szCs w:val="22"/>
          <w:vertAlign w:val="superscript"/>
        </w:rPr>
        <w:t>2</w:t>
      </w:r>
      <w:r w:rsidRPr="004A26C6">
        <w:rPr>
          <w:rFonts w:asciiTheme="minorHAnsi" w:hAnsiTheme="minorHAnsi"/>
          <w:i/>
          <w:color w:val="auto"/>
          <w:sz w:val="22"/>
          <w:szCs w:val="22"/>
        </w:rPr>
        <w:t> </w:t>
      </w:r>
      <w:r w:rsidR="00C3742C">
        <w:rPr>
          <w:rFonts w:asciiTheme="minorHAnsi" w:hAnsiTheme="minorHAnsi"/>
          <w:i/>
          <w:color w:val="auto"/>
          <w:sz w:val="22"/>
          <w:szCs w:val="22"/>
        </w:rPr>
        <w:t>(místnost</w:t>
      </w:r>
      <w:r w:rsidR="004E2C61">
        <w:rPr>
          <w:rFonts w:asciiTheme="minorHAnsi" w:hAnsiTheme="minorHAnsi"/>
          <w:i/>
          <w:color w:val="auto"/>
          <w:sz w:val="22"/>
          <w:szCs w:val="22"/>
        </w:rPr>
        <w:t xml:space="preserve"> označená </w:t>
      </w:r>
      <w:r w:rsidR="00C3742C">
        <w:rPr>
          <w:rFonts w:asciiTheme="minorHAnsi" w:hAnsiTheme="minorHAnsi"/>
          <w:i/>
          <w:color w:val="auto"/>
          <w:sz w:val="22"/>
          <w:szCs w:val="22"/>
        </w:rPr>
        <w:t xml:space="preserve">č. </w:t>
      </w:r>
      <w:r w:rsidR="00DD1ABC">
        <w:rPr>
          <w:rFonts w:asciiTheme="minorHAnsi" w:hAnsiTheme="minorHAnsi"/>
          <w:i/>
          <w:color w:val="auto"/>
          <w:sz w:val="22"/>
          <w:szCs w:val="22"/>
        </w:rPr>
        <w:t>14, 15, 16, 17, 18</w:t>
      </w:r>
      <w:r w:rsidR="008041DD">
        <w:rPr>
          <w:rFonts w:asciiTheme="minorHAnsi" w:hAnsiTheme="minorHAnsi"/>
          <w:i/>
          <w:color w:val="auto"/>
          <w:sz w:val="22"/>
          <w:szCs w:val="22"/>
        </w:rPr>
        <w:t>)</w:t>
      </w:r>
      <w:r w:rsidR="00C3742C">
        <w:rPr>
          <w:rFonts w:asciiTheme="minorHAnsi" w:hAnsiTheme="minorHAnsi"/>
          <w:i/>
          <w:color w:val="auto"/>
          <w:sz w:val="22"/>
          <w:szCs w:val="22"/>
        </w:rPr>
        <w:t xml:space="preserve"> a společné prostory o výměře </w:t>
      </w:r>
      <w:r w:rsidR="00A16C82">
        <w:rPr>
          <w:rFonts w:asciiTheme="minorHAnsi" w:hAnsiTheme="minorHAnsi"/>
          <w:i/>
          <w:color w:val="auto"/>
          <w:sz w:val="22"/>
          <w:szCs w:val="22"/>
        </w:rPr>
        <w:t>4</w:t>
      </w:r>
      <w:r w:rsidR="00C3742C">
        <w:rPr>
          <w:rFonts w:asciiTheme="minorHAnsi" w:hAnsiTheme="minorHAnsi"/>
          <w:i/>
          <w:color w:val="auto"/>
          <w:sz w:val="22"/>
          <w:szCs w:val="22"/>
        </w:rPr>
        <w:t xml:space="preserve"> m</w:t>
      </w:r>
      <w:r w:rsidR="00C3742C" w:rsidRPr="00C3742C">
        <w:rPr>
          <w:rFonts w:asciiTheme="minorHAnsi" w:hAnsiTheme="minorHAnsi"/>
          <w:i/>
          <w:color w:val="auto"/>
          <w:sz w:val="22"/>
          <w:szCs w:val="22"/>
          <w:vertAlign w:val="superscript"/>
        </w:rPr>
        <w:t>2</w:t>
      </w:r>
      <w:r w:rsidR="00C3742C">
        <w:rPr>
          <w:rFonts w:asciiTheme="minorHAnsi" w:hAnsiTheme="minorHAnsi"/>
          <w:i/>
          <w:color w:val="auto"/>
          <w:sz w:val="22"/>
          <w:szCs w:val="22"/>
        </w:rPr>
        <w:t xml:space="preserve"> (místnost č. </w:t>
      </w:r>
      <w:r w:rsidR="004E2C61">
        <w:rPr>
          <w:rFonts w:asciiTheme="minorHAnsi" w:hAnsiTheme="minorHAnsi"/>
          <w:i/>
          <w:color w:val="auto"/>
          <w:sz w:val="22"/>
          <w:szCs w:val="22"/>
        </w:rPr>
        <w:t>10</w:t>
      </w:r>
      <w:r w:rsidR="00DD1ABC">
        <w:rPr>
          <w:rFonts w:asciiTheme="minorHAnsi" w:hAnsiTheme="minorHAnsi"/>
          <w:i/>
          <w:color w:val="auto"/>
          <w:sz w:val="22"/>
          <w:szCs w:val="22"/>
        </w:rPr>
        <w:t>3</w:t>
      </w:r>
      <w:r w:rsidR="004E2C61">
        <w:rPr>
          <w:rFonts w:asciiTheme="minorHAnsi" w:hAnsiTheme="minorHAnsi"/>
          <w:i/>
          <w:color w:val="auto"/>
          <w:sz w:val="22"/>
          <w:szCs w:val="22"/>
        </w:rPr>
        <w:t xml:space="preserve"> WC</w:t>
      </w:r>
      <w:r w:rsidR="00DD1ABC">
        <w:rPr>
          <w:rFonts w:asciiTheme="minorHAnsi" w:hAnsiTheme="minorHAnsi"/>
          <w:i/>
          <w:color w:val="auto"/>
          <w:sz w:val="22"/>
          <w:szCs w:val="22"/>
        </w:rPr>
        <w:t xml:space="preserve"> v 1. patře</w:t>
      </w:r>
      <w:r w:rsidR="004E2C61">
        <w:rPr>
          <w:rFonts w:asciiTheme="minorHAnsi" w:hAnsiTheme="minorHAnsi"/>
          <w:i/>
          <w:color w:val="auto"/>
          <w:sz w:val="22"/>
          <w:szCs w:val="22"/>
        </w:rPr>
        <w:t xml:space="preserve"> </w:t>
      </w:r>
      <w:r w:rsidR="00C3742C">
        <w:rPr>
          <w:rFonts w:asciiTheme="minorHAnsi" w:hAnsiTheme="minorHAnsi"/>
          <w:i/>
          <w:color w:val="auto"/>
          <w:sz w:val="22"/>
          <w:szCs w:val="22"/>
        </w:rPr>
        <w:t xml:space="preserve">a </w:t>
      </w:r>
      <w:r w:rsidR="00EA65E9">
        <w:rPr>
          <w:rFonts w:asciiTheme="minorHAnsi" w:hAnsiTheme="minorHAnsi"/>
          <w:i/>
          <w:color w:val="auto"/>
          <w:sz w:val="22"/>
          <w:szCs w:val="22"/>
        </w:rPr>
        <w:t>část společné</w:t>
      </w:r>
      <w:r w:rsidR="00C3742C">
        <w:rPr>
          <w:rFonts w:asciiTheme="minorHAnsi" w:hAnsiTheme="minorHAnsi"/>
          <w:i/>
          <w:color w:val="auto"/>
          <w:sz w:val="22"/>
          <w:szCs w:val="22"/>
        </w:rPr>
        <w:t xml:space="preserve"> chodb</w:t>
      </w:r>
      <w:r w:rsidR="00EA65E9">
        <w:rPr>
          <w:rFonts w:asciiTheme="minorHAnsi" w:hAnsiTheme="minorHAnsi"/>
          <w:i/>
          <w:color w:val="auto"/>
          <w:sz w:val="22"/>
          <w:szCs w:val="22"/>
        </w:rPr>
        <w:t>y</w:t>
      </w:r>
      <w:r w:rsidR="00C3742C">
        <w:rPr>
          <w:rFonts w:asciiTheme="minorHAnsi" w:hAnsiTheme="minorHAnsi"/>
          <w:i/>
          <w:color w:val="auto"/>
          <w:sz w:val="22"/>
          <w:szCs w:val="22"/>
        </w:rPr>
        <w:t>)</w:t>
      </w:r>
      <w:r w:rsidRPr="004A26C6">
        <w:rPr>
          <w:rFonts w:asciiTheme="minorHAnsi" w:hAnsiTheme="minorHAnsi"/>
          <w:i/>
          <w:color w:val="auto"/>
          <w:sz w:val="22"/>
          <w:szCs w:val="22"/>
        </w:rPr>
        <w:t xml:space="preserve">, </w:t>
      </w:r>
      <w:r w:rsidRPr="00111ED1">
        <w:rPr>
          <w:rFonts w:asciiTheme="minorHAnsi" w:hAnsiTheme="minorHAnsi"/>
          <w:i/>
          <w:color w:val="auto"/>
          <w:sz w:val="22"/>
          <w:szCs w:val="22"/>
        </w:rPr>
        <w:t>nájemci</w:t>
      </w:r>
      <w:r>
        <w:rPr>
          <w:rFonts w:asciiTheme="minorHAnsi" w:hAnsiTheme="minorHAnsi"/>
          <w:i/>
          <w:color w:val="auto"/>
          <w:sz w:val="22"/>
          <w:szCs w:val="22"/>
        </w:rPr>
        <w:t xml:space="preserve"> bude</w:t>
      </w:r>
      <w:r w:rsidRPr="00111ED1">
        <w:rPr>
          <w:rFonts w:asciiTheme="minorHAnsi" w:hAnsiTheme="minorHAnsi"/>
          <w:i/>
          <w:color w:val="auto"/>
          <w:sz w:val="22"/>
          <w:szCs w:val="22"/>
        </w:rPr>
        <w:t xml:space="preserve"> předán dne </w:t>
      </w:r>
      <w:r w:rsidR="009E14D4">
        <w:rPr>
          <w:rFonts w:asciiTheme="minorHAnsi" w:hAnsiTheme="minorHAnsi"/>
          <w:i/>
          <w:color w:val="auto"/>
          <w:sz w:val="22"/>
          <w:szCs w:val="22"/>
        </w:rPr>
        <w:t>1. 1. 2018</w:t>
      </w:r>
      <w:r w:rsidRPr="00111ED1">
        <w:rPr>
          <w:rFonts w:asciiTheme="minorHAnsi" w:hAnsiTheme="minorHAnsi"/>
          <w:i/>
          <w:color w:val="auto"/>
          <w:sz w:val="22"/>
          <w:szCs w:val="22"/>
        </w:rPr>
        <w:t>.</w:t>
      </w:r>
    </w:p>
    <w:p w:rsidR="008B277D" w:rsidRPr="0082328A" w:rsidRDefault="008B277D" w:rsidP="008B277D">
      <w:pPr>
        <w:pStyle w:val="Odstavecseseznamem"/>
        <w:ind w:left="284" w:hanging="284"/>
        <w:rPr>
          <w:rFonts w:asciiTheme="minorHAnsi" w:hAnsiTheme="minorHAnsi"/>
          <w:i/>
          <w:sz w:val="22"/>
          <w:szCs w:val="22"/>
        </w:rPr>
      </w:pPr>
    </w:p>
    <w:p w:rsidR="008B277D" w:rsidRPr="009E692B" w:rsidRDefault="008B277D" w:rsidP="008B277D">
      <w:pPr>
        <w:pStyle w:val="Odstavecseseznamem"/>
        <w:numPr>
          <w:ilvl w:val="0"/>
          <w:numId w:val="1"/>
        </w:numPr>
        <w:adjustRightInd/>
        <w:ind w:left="426" w:hanging="426"/>
        <w:textAlignment w:val="auto"/>
        <w:rPr>
          <w:rFonts w:asciiTheme="minorHAnsi" w:hAnsiTheme="minorHAnsi"/>
          <w:i/>
          <w:color w:val="000000"/>
          <w:sz w:val="22"/>
          <w:szCs w:val="22"/>
        </w:rPr>
      </w:pPr>
      <w:r w:rsidRPr="0082328A">
        <w:rPr>
          <w:rFonts w:asciiTheme="minorHAnsi" w:hAnsiTheme="minorHAnsi"/>
          <w:i/>
          <w:color w:val="000000"/>
          <w:sz w:val="22"/>
          <w:szCs w:val="22"/>
        </w:rPr>
        <w:t>Nájemce prohlašuje, že je mu stav předmětu nájmu dobře znám a potvrzuje, že je ve stavu způsobilém k řádnému užívání.</w:t>
      </w:r>
    </w:p>
    <w:p w:rsidR="008B277D" w:rsidRDefault="008B277D" w:rsidP="008B277D">
      <w:pPr>
        <w:jc w:val="center"/>
        <w:rPr>
          <w:rFonts w:asciiTheme="minorHAnsi" w:hAnsiTheme="minorHAnsi"/>
          <w:b/>
          <w:i/>
          <w:sz w:val="22"/>
          <w:szCs w:val="22"/>
        </w:rPr>
      </w:pPr>
    </w:p>
    <w:p w:rsidR="00571A30" w:rsidRDefault="00571A30" w:rsidP="008B277D">
      <w:pPr>
        <w:jc w:val="center"/>
        <w:rPr>
          <w:rFonts w:asciiTheme="minorHAnsi" w:hAnsiTheme="minorHAnsi"/>
          <w:b/>
          <w:i/>
          <w:sz w:val="22"/>
          <w:szCs w:val="22"/>
        </w:rPr>
      </w:pPr>
    </w:p>
    <w:p w:rsidR="00571A30" w:rsidRDefault="00571A30" w:rsidP="008B277D">
      <w:pPr>
        <w:jc w:val="center"/>
        <w:rPr>
          <w:rFonts w:asciiTheme="minorHAnsi" w:hAnsiTheme="minorHAnsi"/>
          <w:b/>
          <w:i/>
          <w:sz w:val="22"/>
          <w:szCs w:val="22"/>
        </w:rPr>
      </w:pPr>
    </w:p>
    <w:p w:rsidR="008B277D" w:rsidRPr="0082328A" w:rsidRDefault="008B277D" w:rsidP="008B277D">
      <w:pPr>
        <w:jc w:val="center"/>
        <w:rPr>
          <w:rFonts w:asciiTheme="minorHAnsi" w:hAnsiTheme="minorHAnsi"/>
          <w:b/>
          <w:i/>
          <w:sz w:val="22"/>
          <w:szCs w:val="22"/>
        </w:rPr>
      </w:pPr>
      <w:r w:rsidRPr="0082328A">
        <w:rPr>
          <w:rFonts w:asciiTheme="minorHAnsi" w:hAnsiTheme="minorHAnsi"/>
          <w:b/>
          <w:i/>
          <w:sz w:val="22"/>
          <w:szCs w:val="22"/>
        </w:rPr>
        <w:lastRenderedPageBreak/>
        <w:t>II. Účel nájmu</w:t>
      </w:r>
    </w:p>
    <w:p w:rsidR="008B277D" w:rsidRPr="0082328A" w:rsidRDefault="008B277D" w:rsidP="008B277D">
      <w:pPr>
        <w:jc w:val="center"/>
        <w:rPr>
          <w:rFonts w:asciiTheme="minorHAnsi" w:hAnsiTheme="minorHAnsi"/>
          <w:b/>
          <w:i/>
          <w:sz w:val="22"/>
          <w:szCs w:val="22"/>
        </w:rPr>
      </w:pPr>
    </w:p>
    <w:p w:rsidR="008B277D" w:rsidRPr="008C3354" w:rsidRDefault="008B277D" w:rsidP="004E2C61">
      <w:pPr>
        <w:pStyle w:val="Zkladntext"/>
        <w:numPr>
          <w:ilvl w:val="0"/>
          <w:numId w:val="11"/>
        </w:numPr>
        <w:spacing w:after="120"/>
        <w:ind w:left="425" w:hanging="425"/>
        <w:jc w:val="both"/>
        <w:rPr>
          <w:rFonts w:asciiTheme="minorHAnsi" w:hAnsiTheme="minorHAnsi"/>
          <w:i/>
          <w:color w:val="FF0000"/>
          <w:sz w:val="22"/>
          <w:szCs w:val="22"/>
        </w:rPr>
      </w:pPr>
      <w:r w:rsidRPr="0082328A">
        <w:rPr>
          <w:rFonts w:asciiTheme="minorHAnsi" w:hAnsiTheme="minorHAnsi"/>
          <w:i/>
          <w:sz w:val="22"/>
          <w:szCs w:val="22"/>
        </w:rPr>
        <w:t>Nájemce je oprávněn pronajaté prostory užívat k</w:t>
      </w:r>
      <w:r w:rsidR="004E2C61">
        <w:rPr>
          <w:rFonts w:asciiTheme="minorHAnsi" w:hAnsiTheme="minorHAnsi"/>
          <w:i/>
          <w:sz w:val="22"/>
          <w:szCs w:val="22"/>
        </w:rPr>
        <w:t xml:space="preserve"> provozování </w:t>
      </w:r>
      <w:r w:rsidR="00DD1ABC">
        <w:rPr>
          <w:rFonts w:asciiTheme="minorHAnsi" w:hAnsiTheme="minorHAnsi"/>
          <w:i/>
          <w:sz w:val="22"/>
          <w:szCs w:val="22"/>
        </w:rPr>
        <w:t>podnikatelské činnosti – obchodní činnost koupě zboží za účelem dalšího prodeje a prodej</w:t>
      </w:r>
      <w:r w:rsidR="00EA65E9">
        <w:rPr>
          <w:rFonts w:asciiTheme="minorHAnsi" w:hAnsiTheme="minorHAnsi"/>
          <w:i/>
          <w:sz w:val="22"/>
          <w:szCs w:val="22"/>
        </w:rPr>
        <w:t>.</w:t>
      </w:r>
    </w:p>
    <w:p w:rsidR="008B277D" w:rsidRPr="00C3742C" w:rsidRDefault="008B277D" w:rsidP="00C3742C">
      <w:pPr>
        <w:pStyle w:val="Odstavecseseznamem"/>
        <w:numPr>
          <w:ilvl w:val="0"/>
          <w:numId w:val="11"/>
        </w:numPr>
        <w:ind w:left="426" w:hanging="426"/>
        <w:jc w:val="both"/>
        <w:rPr>
          <w:rFonts w:asciiTheme="minorHAnsi" w:hAnsiTheme="minorHAnsi"/>
          <w:i/>
          <w:sz w:val="22"/>
          <w:szCs w:val="22"/>
        </w:rPr>
      </w:pPr>
      <w:r w:rsidRPr="0082328A">
        <w:rPr>
          <w:rFonts w:asciiTheme="minorHAnsi" w:hAnsiTheme="minorHAnsi"/>
          <w:i/>
          <w:sz w:val="22"/>
          <w:szCs w:val="22"/>
        </w:rPr>
        <w:t>Změnit dohodnutý účel užívání pronajatých prostor může nájemce jen po předchozím p</w:t>
      </w:r>
      <w:r w:rsidR="00C3742C">
        <w:rPr>
          <w:rFonts w:asciiTheme="minorHAnsi" w:hAnsiTheme="minorHAnsi"/>
          <w:i/>
          <w:sz w:val="22"/>
          <w:szCs w:val="22"/>
        </w:rPr>
        <w:t>ísemném souhlasu pronajímatele.</w:t>
      </w:r>
    </w:p>
    <w:p w:rsidR="008B277D" w:rsidRPr="0082328A" w:rsidRDefault="008B277D" w:rsidP="008B277D">
      <w:pPr>
        <w:jc w:val="center"/>
        <w:rPr>
          <w:rFonts w:asciiTheme="minorHAnsi" w:hAnsiTheme="minorHAnsi"/>
          <w:b/>
          <w:i/>
          <w:sz w:val="22"/>
          <w:szCs w:val="22"/>
        </w:rPr>
      </w:pPr>
      <w:r w:rsidRPr="0082328A">
        <w:rPr>
          <w:rFonts w:asciiTheme="minorHAnsi" w:hAnsiTheme="minorHAnsi"/>
          <w:b/>
          <w:i/>
          <w:sz w:val="22"/>
          <w:szCs w:val="22"/>
        </w:rPr>
        <w:t>III. Doba nájmu</w:t>
      </w:r>
    </w:p>
    <w:p w:rsidR="008B277D" w:rsidRPr="0082328A" w:rsidRDefault="008B277D" w:rsidP="008B277D">
      <w:pPr>
        <w:ind w:hanging="284"/>
        <w:jc w:val="center"/>
        <w:rPr>
          <w:rFonts w:asciiTheme="minorHAnsi" w:hAnsiTheme="minorHAnsi"/>
          <w:b/>
          <w:i/>
          <w:sz w:val="22"/>
          <w:szCs w:val="22"/>
        </w:rPr>
      </w:pPr>
    </w:p>
    <w:p w:rsidR="008B277D" w:rsidRPr="003B1930" w:rsidRDefault="008B277D" w:rsidP="008B277D">
      <w:pPr>
        <w:pStyle w:val="Odstavecseseznamem"/>
        <w:numPr>
          <w:ilvl w:val="0"/>
          <w:numId w:val="2"/>
        </w:numPr>
        <w:ind w:left="426" w:hanging="426"/>
        <w:jc w:val="both"/>
        <w:rPr>
          <w:rFonts w:asciiTheme="minorHAnsi" w:hAnsiTheme="minorHAnsi"/>
          <w:b/>
          <w:i/>
          <w:color w:val="FF0000"/>
          <w:sz w:val="22"/>
          <w:szCs w:val="22"/>
        </w:rPr>
      </w:pPr>
      <w:r w:rsidRPr="0082328A">
        <w:rPr>
          <w:rFonts w:asciiTheme="minorHAnsi" w:hAnsiTheme="minorHAnsi"/>
          <w:i/>
          <w:sz w:val="22"/>
          <w:szCs w:val="22"/>
        </w:rPr>
        <w:t xml:space="preserve">Smlouva se uzavírá na dobu určitou od </w:t>
      </w:r>
      <w:r w:rsidR="00BD3751">
        <w:rPr>
          <w:rFonts w:asciiTheme="minorHAnsi" w:hAnsiTheme="minorHAnsi"/>
          <w:b/>
          <w:i/>
          <w:sz w:val="22"/>
          <w:szCs w:val="22"/>
        </w:rPr>
        <w:t>1. 1. 201</w:t>
      </w:r>
      <w:r w:rsidR="009E14D4">
        <w:rPr>
          <w:rFonts w:asciiTheme="minorHAnsi" w:hAnsiTheme="minorHAnsi"/>
          <w:b/>
          <w:i/>
          <w:sz w:val="22"/>
          <w:szCs w:val="22"/>
        </w:rPr>
        <w:t>8</w:t>
      </w:r>
      <w:r w:rsidRPr="00111ED1">
        <w:rPr>
          <w:rFonts w:asciiTheme="minorHAnsi" w:hAnsiTheme="minorHAnsi"/>
          <w:b/>
          <w:i/>
          <w:sz w:val="22"/>
          <w:szCs w:val="22"/>
        </w:rPr>
        <w:t xml:space="preserve"> do </w:t>
      </w:r>
      <w:r w:rsidR="005553AA">
        <w:rPr>
          <w:rFonts w:asciiTheme="minorHAnsi" w:hAnsiTheme="minorHAnsi"/>
          <w:b/>
          <w:i/>
          <w:sz w:val="22"/>
          <w:szCs w:val="22"/>
        </w:rPr>
        <w:t>31. 12</w:t>
      </w:r>
      <w:r w:rsidRPr="00111ED1">
        <w:rPr>
          <w:rFonts w:asciiTheme="minorHAnsi" w:hAnsiTheme="minorHAnsi"/>
          <w:b/>
          <w:i/>
          <w:sz w:val="22"/>
          <w:szCs w:val="22"/>
        </w:rPr>
        <w:t xml:space="preserve">. </w:t>
      </w:r>
      <w:r w:rsidRPr="0041590B">
        <w:rPr>
          <w:rFonts w:asciiTheme="minorHAnsi" w:hAnsiTheme="minorHAnsi"/>
          <w:b/>
          <w:i/>
          <w:sz w:val="22"/>
          <w:szCs w:val="22"/>
        </w:rPr>
        <w:t>201</w:t>
      </w:r>
      <w:r w:rsidR="009E14D4">
        <w:rPr>
          <w:rFonts w:asciiTheme="minorHAnsi" w:hAnsiTheme="minorHAnsi"/>
          <w:b/>
          <w:i/>
          <w:sz w:val="22"/>
          <w:szCs w:val="22"/>
        </w:rPr>
        <w:t>8</w:t>
      </w:r>
      <w:r w:rsidRPr="0041590B">
        <w:rPr>
          <w:rFonts w:asciiTheme="minorHAnsi" w:hAnsiTheme="minorHAnsi"/>
          <w:b/>
          <w:i/>
          <w:sz w:val="22"/>
          <w:szCs w:val="22"/>
        </w:rPr>
        <w:t xml:space="preserve">. </w:t>
      </w:r>
    </w:p>
    <w:p w:rsidR="008B277D" w:rsidRDefault="008B277D" w:rsidP="008B277D">
      <w:pPr>
        <w:rPr>
          <w:rFonts w:asciiTheme="minorHAnsi" w:hAnsiTheme="minorHAnsi"/>
          <w:i/>
        </w:rPr>
      </w:pPr>
    </w:p>
    <w:p w:rsidR="008B277D" w:rsidRPr="0082328A" w:rsidRDefault="008B277D" w:rsidP="008B277D">
      <w:pPr>
        <w:rPr>
          <w:rFonts w:asciiTheme="minorHAnsi" w:hAnsiTheme="minorHAnsi"/>
          <w:i/>
        </w:rPr>
      </w:pPr>
    </w:p>
    <w:p w:rsidR="008B277D" w:rsidRPr="00F32559" w:rsidRDefault="008B277D" w:rsidP="008B277D">
      <w:pPr>
        <w:pStyle w:val="Odstavecseseznamem"/>
        <w:ind w:left="360"/>
        <w:jc w:val="center"/>
        <w:rPr>
          <w:rFonts w:asciiTheme="minorHAnsi" w:hAnsiTheme="minorHAnsi"/>
          <w:i/>
          <w:sz w:val="22"/>
          <w:szCs w:val="22"/>
        </w:rPr>
      </w:pPr>
      <w:r w:rsidRPr="00F32559">
        <w:rPr>
          <w:rFonts w:asciiTheme="minorHAnsi" w:hAnsiTheme="minorHAnsi"/>
          <w:b/>
          <w:i/>
          <w:sz w:val="22"/>
          <w:szCs w:val="22"/>
        </w:rPr>
        <w:t>IV. Nájemné</w:t>
      </w:r>
    </w:p>
    <w:p w:rsidR="008B277D" w:rsidRPr="0082328A" w:rsidRDefault="008B277D" w:rsidP="008B277D">
      <w:pPr>
        <w:rPr>
          <w:rFonts w:asciiTheme="minorHAnsi" w:hAnsiTheme="minorHAnsi"/>
          <w:i/>
          <w:sz w:val="22"/>
          <w:szCs w:val="22"/>
        </w:rPr>
      </w:pPr>
    </w:p>
    <w:p w:rsidR="008B277D" w:rsidRPr="00313D0D" w:rsidRDefault="008B277D" w:rsidP="00313D0D">
      <w:pPr>
        <w:pStyle w:val="Odstavecseseznamem"/>
        <w:numPr>
          <w:ilvl w:val="0"/>
          <w:numId w:val="10"/>
        </w:numPr>
        <w:ind w:left="426" w:hanging="426"/>
        <w:rPr>
          <w:rFonts w:asciiTheme="minorHAnsi" w:hAnsiTheme="minorHAnsi"/>
          <w:i/>
          <w:sz w:val="22"/>
          <w:szCs w:val="22"/>
        </w:rPr>
      </w:pPr>
      <w:r w:rsidRPr="00111ED1">
        <w:rPr>
          <w:rFonts w:asciiTheme="minorHAnsi" w:hAnsiTheme="minorHAnsi"/>
          <w:i/>
          <w:sz w:val="22"/>
          <w:szCs w:val="22"/>
        </w:rPr>
        <w:t>Nájemné se sjednává dohodou smluvních stran:</w:t>
      </w:r>
    </w:p>
    <w:p w:rsidR="00265639" w:rsidRPr="00EF39F1" w:rsidRDefault="00265639" w:rsidP="00265639">
      <w:pPr>
        <w:pStyle w:val="Odstavecseseznamem"/>
        <w:numPr>
          <w:ilvl w:val="0"/>
          <w:numId w:val="14"/>
        </w:numPr>
        <w:jc w:val="both"/>
        <w:rPr>
          <w:rFonts w:asciiTheme="minorHAnsi" w:hAnsiTheme="minorHAnsi"/>
          <w:i/>
          <w:sz w:val="22"/>
          <w:szCs w:val="22"/>
        </w:rPr>
      </w:pPr>
      <w:r w:rsidRPr="00EF39F1">
        <w:rPr>
          <w:rFonts w:asciiTheme="minorHAnsi" w:hAnsiTheme="minorHAnsi"/>
          <w:i/>
          <w:sz w:val="22"/>
          <w:szCs w:val="22"/>
        </w:rPr>
        <w:t xml:space="preserve">za pronájem nebytových prostor ve výši </w:t>
      </w:r>
      <w:r w:rsidR="009E14D4">
        <w:rPr>
          <w:rFonts w:asciiTheme="minorHAnsi" w:hAnsiTheme="minorHAnsi"/>
          <w:i/>
          <w:sz w:val="22"/>
          <w:szCs w:val="22"/>
        </w:rPr>
        <w:t xml:space="preserve">55,20 </w:t>
      </w:r>
      <w:r w:rsidRPr="00EF39F1">
        <w:rPr>
          <w:rFonts w:asciiTheme="minorHAnsi" w:hAnsiTheme="minorHAnsi"/>
          <w:i/>
          <w:sz w:val="22"/>
          <w:szCs w:val="22"/>
        </w:rPr>
        <w:t xml:space="preserve">Kč měsíčně/ m², tj. </w:t>
      </w:r>
      <w:r w:rsidR="009E14D4">
        <w:rPr>
          <w:rFonts w:asciiTheme="minorHAnsi" w:hAnsiTheme="minorHAnsi"/>
          <w:i/>
          <w:sz w:val="22"/>
          <w:szCs w:val="22"/>
        </w:rPr>
        <w:t>662,40</w:t>
      </w:r>
      <w:r w:rsidRPr="00EF39F1">
        <w:rPr>
          <w:rFonts w:asciiTheme="minorHAnsi" w:hAnsiTheme="minorHAnsi"/>
          <w:i/>
          <w:sz w:val="22"/>
          <w:szCs w:val="22"/>
        </w:rPr>
        <w:t xml:space="preserve"> Kč ročně/m², </w:t>
      </w:r>
    </w:p>
    <w:p w:rsidR="00265639" w:rsidRPr="00EF39F1" w:rsidRDefault="00265639" w:rsidP="004E2C61">
      <w:pPr>
        <w:pStyle w:val="Odstavecseseznamem"/>
        <w:ind w:left="786"/>
        <w:rPr>
          <w:rFonts w:asciiTheme="minorHAnsi" w:hAnsiTheme="minorHAnsi"/>
          <w:i/>
          <w:sz w:val="22"/>
          <w:szCs w:val="22"/>
        </w:rPr>
      </w:pPr>
      <w:r w:rsidRPr="00EF39F1">
        <w:rPr>
          <w:rFonts w:asciiTheme="minorHAnsi" w:hAnsiTheme="minorHAnsi"/>
          <w:i/>
          <w:sz w:val="22"/>
          <w:szCs w:val="22"/>
        </w:rPr>
        <w:t xml:space="preserve">celkem činí výše nájemného za </w:t>
      </w:r>
      <w:r w:rsidR="00DD1ABC">
        <w:rPr>
          <w:rFonts w:asciiTheme="minorHAnsi" w:hAnsiTheme="minorHAnsi"/>
          <w:i/>
          <w:sz w:val="22"/>
          <w:szCs w:val="22"/>
        </w:rPr>
        <w:t>78</w:t>
      </w:r>
      <w:r w:rsidRPr="00EF39F1">
        <w:rPr>
          <w:rFonts w:asciiTheme="minorHAnsi" w:hAnsiTheme="minorHAnsi"/>
          <w:i/>
          <w:sz w:val="22"/>
          <w:szCs w:val="22"/>
        </w:rPr>
        <w:t xml:space="preserve"> m² měsíčně </w:t>
      </w:r>
      <w:r w:rsidR="009E14D4">
        <w:rPr>
          <w:rFonts w:asciiTheme="minorHAnsi" w:hAnsiTheme="minorHAnsi"/>
          <w:i/>
          <w:sz w:val="22"/>
          <w:szCs w:val="22"/>
        </w:rPr>
        <w:t>4.305,60</w:t>
      </w:r>
      <w:r w:rsidRPr="00EF39F1">
        <w:rPr>
          <w:rFonts w:asciiTheme="minorHAnsi" w:hAnsiTheme="minorHAnsi"/>
          <w:i/>
          <w:sz w:val="22"/>
          <w:szCs w:val="22"/>
        </w:rPr>
        <w:t xml:space="preserve"> Kč (slovy:=</w:t>
      </w:r>
      <w:proofErr w:type="spellStart"/>
      <w:r w:rsidR="00DD1ABC">
        <w:rPr>
          <w:rFonts w:asciiTheme="minorHAnsi" w:hAnsiTheme="minorHAnsi"/>
          <w:i/>
          <w:sz w:val="22"/>
          <w:szCs w:val="22"/>
        </w:rPr>
        <w:t>čtyřitisíce</w:t>
      </w:r>
      <w:r w:rsidR="009E14D4">
        <w:rPr>
          <w:rFonts w:asciiTheme="minorHAnsi" w:hAnsiTheme="minorHAnsi"/>
          <w:i/>
          <w:sz w:val="22"/>
          <w:szCs w:val="22"/>
        </w:rPr>
        <w:t>třistapět</w:t>
      </w:r>
      <w:r w:rsidR="002164D4" w:rsidRPr="00EF39F1">
        <w:rPr>
          <w:rFonts w:asciiTheme="minorHAnsi" w:hAnsiTheme="minorHAnsi"/>
          <w:i/>
          <w:sz w:val="22"/>
          <w:szCs w:val="22"/>
        </w:rPr>
        <w:t>korun</w:t>
      </w:r>
      <w:r w:rsidRPr="00EF39F1">
        <w:rPr>
          <w:rFonts w:asciiTheme="minorHAnsi" w:hAnsiTheme="minorHAnsi"/>
          <w:i/>
          <w:sz w:val="22"/>
          <w:szCs w:val="22"/>
        </w:rPr>
        <w:t>českých</w:t>
      </w:r>
      <w:proofErr w:type="spellEnd"/>
      <w:r w:rsidR="009E14D4">
        <w:rPr>
          <w:rFonts w:asciiTheme="minorHAnsi" w:hAnsiTheme="minorHAnsi"/>
          <w:i/>
          <w:sz w:val="22"/>
          <w:szCs w:val="22"/>
        </w:rPr>
        <w:t xml:space="preserve"> a 0,60 hal</w:t>
      </w:r>
      <w:r w:rsidRPr="00EF39F1">
        <w:rPr>
          <w:rFonts w:asciiTheme="minorHAnsi" w:hAnsiTheme="minorHAnsi"/>
          <w:i/>
          <w:sz w:val="22"/>
          <w:szCs w:val="22"/>
        </w:rPr>
        <w:t>)</w:t>
      </w:r>
    </w:p>
    <w:p w:rsidR="00265639" w:rsidRPr="00EF39F1" w:rsidRDefault="00265639" w:rsidP="00265639">
      <w:pPr>
        <w:pStyle w:val="Odstavecseseznamem"/>
        <w:numPr>
          <w:ilvl w:val="0"/>
          <w:numId w:val="14"/>
        </w:numPr>
        <w:jc w:val="both"/>
        <w:rPr>
          <w:rFonts w:asciiTheme="minorHAnsi" w:hAnsiTheme="minorHAnsi"/>
          <w:i/>
          <w:sz w:val="22"/>
          <w:szCs w:val="22"/>
        </w:rPr>
      </w:pPr>
      <w:r w:rsidRPr="00EF39F1">
        <w:rPr>
          <w:rFonts w:asciiTheme="minorHAnsi" w:hAnsiTheme="minorHAnsi"/>
          <w:i/>
          <w:sz w:val="22"/>
          <w:szCs w:val="22"/>
        </w:rPr>
        <w:t xml:space="preserve">za pronájem společných prostor ve výši </w:t>
      </w:r>
      <w:r w:rsidR="009E14D4">
        <w:rPr>
          <w:rFonts w:asciiTheme="minorHAnsi" w:hAnsiTheme="minorHAnsi"/>
          <w:i/>
          <w:sz w:val="22"/>
          <w:szCs w:val="22"/>
        </w:rPr>
        <w:t>29,70</w:t>
      </w:r>
      <w:r w:rsidRPr="00EF39F1">
        <w:rPr>
          <w:rFonts w:asciiTheme="minorHAnsi" w:hAnsiTheme="minorHAnsi"/>
          <w:i/>
          <w:sz w:val="22"/>
          <w:szCs w:val="22"/>
        </w:rPr>
        <w:t xml:space="preserve"> Kč měsíčně/m², tj. </w:t>
      </w:r>
      <w:r w:rsidR="009E14D4">
        <w:rPr>
          <w:rFonts w:asciiTheme="minorHAnsi" w:hAnsiTheme="minorHAnsi"/>
          <w:i/>
          <w:sz w:val="22"/>
          <w:szCs w:val="22"/>
        </w:rPr>
        <w:t>356,40</w:t>
      </w:r>
      <w:r w:rsidRPr="00EF39F1">
        <w:rPr>
          <w:rFonts w:asciiTheme="minorHAnsi" w:hAnsiTheme="minorHAnsi"/>
          <w:i/>
          <w:sz w:val="22"/>
          <w:szCs w:val="22"/>
        </w:rPr>
        <w:t xml:space="preserve"> Kč ročně/ m²,</w:t>
      </w:r>
    </w:p>
    <w:p w:rsidR="00265639" w:rsidRPr="00EF39F1" w:rsidRDefault="002164D4" w:rsidP="00EA65E9">
      <w:pPr>
        <w:pStyle w:val="Odstavecseseznamem"/>
        <w:ind w:left="786"/>
        <w:rPr>
          <w:rFonts w:asciiTheme="minorHAnsi" w:hAnsiTheme="minorHAnsi"/>
          <w:i/>
          <w:sz w:val="22"/>
          <w:szCs w:val="22"/>
        </w:rPr>
      </w:pPr>
      <w:r w:rsidRPr="00EF39F1">
        <w:rPr>
          <w:rFonts w:asciiTheme="minorHAnsi" w:hAnsiTheme="minorHAnsi"/>
          <w:i/>
          <w:sz w:val="22"/>
          <w:szCs w:val="22"/>
        </w:rPr>
        <w:t xml:space="preserve">celkem činí výše nájemného za </w:t>
      </w:r>
      <w:r w:rsidR="00A16C82">
        <w:rPr>
          <w:rFonts w:asciiTheme="minorHAnsi" w:hAnsiTheme="minorHAnsi"/>
          <w:i/>
          <w:sz w:val="22"/>
          <w:szCs w:val="22"/>
        </w:rPr>
        <w:t>4</w:t>
      </w:r>
      <w:r w:rsidR="00265639" w:rsidRPr="00EF39F1">
        <w:rPr>
          <w:rFonts w:asciiTheme="minorHAnsi" w:hAnsiTheme="minorHAnsi"/>
          <w:i/>
          <w:sz w:val="22"/>
          <w:szCs w:val="22"/>
        </w:rPr>
        <w:t xml:space="preserve"> m² měsíčně </w:t>
      </w:r>
      <w:r w:rsidR="009E14D4">
        <w:rPr>
          <w:rFonts w:asciiTheme="minorHAnsi" w:hAnsiTheme="minorHAnsi"/>
          <w:i/>
          <w:sz w:val="22"/>
          <w:szCs w:val="22"/>
        </w:rPr>
        <w:t>118,80</w:t>
      </w:r>
      <w:r w:rsidR="00265639" w:rsidRPr="00EF39F1">
        <w:rPr>
          <w:rFonts w:asciiTheme="minorHAnsi" w:hAnsiTheme="minorHAnsi"/>
          <w:i/>
          <w:sz w:val="22"/>
          <w:szCs w:val="22"/>
        </w:rPr>
        <w:t xml:space="preserve"> Kč (slovy:=</w:t>
      </w:r>
      <w:proofErr w:type="spellStart"/>
      <w:r w:rsidR="004E2C61">
        <w:rPr>
          <w:rFonts w:asciiTheme="minorHAnsi" w:hAnsiTheme="minorHAnsi"/>
          <w:i/>
          <w:sz w:val="22"/>
          <w:szCs w:val="22"/>
        </w:rPr>
        <w:t>jednosto</w:t>
      </w:r>
      <w:r w:rsidR="009E14D4">
        <w:rPr>
          <w:rFonts w:asciiTheme="minorHAnsi" w:hAnsiTheme="minorHAnsi"/>
          <w:i/>
          <w:sz w:val="22"/>
          <w:szCs w:val="22"/>
        </w:rPr>
        <w:t>osmnáct</w:t>
      </w:r>
      <w:r w:rsidR="00265639" w:rsidRPr="00EF39F1">
        <w:rPr>
          <w:rFonts w:asciiTheme="minorHAnsi" w:hAnsiTheme="minorHAnsi"/>
          <w:i/>
          <w:sz w:val="22"/>
          <w:szCs w:val="22"/>
        </w:rPr>
        <w:t>korunčeských</w:t>
      </w:r>
      <w:proofErr w:type="spellEnd"/>
      <w:r w:rsidR="009E14D4">
        <w:rPr>
          <w:rFonts w:asciiTheme="minorHAnsi" w:hAnsiTheme="minorHAnsi"/>
          <w:i/>
          <w:sz w:val="22"/>
          <w:szCs w:val="22"/>
        </w:rPr>
        <w:t xml:space="preserve"> a 0,80 hal.</w:t>
      </w:r>
      <w:r w:rsidR="00265639" w:rsidRPr="00EF39F1">
        <w:rPr>
          <w:rFonts w:asciiTheme="minorHAnsi" w:hAnsiTheme="minorHAnsi"/>
          <w:i/>
          <w:sz w:val="22"/>
          <w:szCs w:val="22"/>
        </w:rPr>
        <w:t>)</w:t>
      </w:r>
    </w:p>
    <w:p w:rsidR="00265639" w:rsidRPr="00EF39F1" w:rsidRDefault="00265639" w:rsidP="008B277D">
      <w:pPr>
        <w:pStyle w:val="Odstavecseseznamem"/>
        <w:ind w:left="426"/>
        <w:jc w:val="both"/>
        <w:rPr>
          <w:rFonts w:asciiTheme="minorHAnsi" w:hAnsiTheme="minorHAnsi"/>
          <w:i/>
          <w:sz w:val="22"/>
          <w:szCs w:val="22"/>
        </w:rPr>
      </w:pPr>
    </w:p>
    <w:p w:rsidR="008B277D" w:rsidRPr="00EF39F1" w:rsidRDefault="008B277D" w:rsidP="008B277D">
      <w:pPr>
        <w:pStyle w:val="Odstavecseseznamem"/>
        <w:ind w:left="426"/>
        <w:jc w:val="both"/>
        <w:rPr>
          <w:rFonts w:asciiTheme="minorHAnsi" w:hAnsiTheme="minorHAnsi"/>
          <w:b/>
          <w:i/>
          <w:sz w:val="22"/>
          <w:szCs w:val="22"/>
        </w:rPr>
      </w:pPr>
      <w:r w:rsidRPr="00EF39F1">
        <w:rPr>
          <w:rFonts w:asciiTheme="minorHAnsi" w:hAnsiTheme="minorHAnsi"/>
          <w:b/>
          <w:i/>
          <w:sz w:val="22"/>
          <w:szCs w:val="22"/>
        </w:rPr>
        <w:t>Nájemné za celý předmět nájmu (</w:t>
      </w:r>
      <w:r w:rsidR="0030513B">
        <w:rPr>
          <w:rFonts w:asciiTheme="minorHAnsi" w:hAnsiTheme="minorHAnsi"/>
          <w:b/>
          <w:i/>
          <w:sz w:val="22"/>
          <w:szCs w:val="22"/>
        </w:rPr>
        <w:t>82</w:t>
      </w:r>
      <w:r w:rsidRPr="00EF39F1">
        <w:rPr>
          <w:rFonts w:asciiTheme="minorHAnsi" w:hAnsiTheme="minorHAnsi"/>
          <w:b/>
          <w:i/>
          <w:sz w:val="22"/>
          <w:szCs w:val="22"/>
        </w:rPr>
        <w:t xml:space="preserve"> m²) činí </w:t>
      </w:r>
      <w:r w:rsidR="0030513B">
        <w:rPr>
          <w:rFonts w:asciiTheme="minorHAnsi" w:hAnsiTheme="minorHAnsi"/>
          <w:b/>
          <w:i/>
          <w:sz w:val="22"/>
          <w:szCs w:val="22"/>
        </w:rPr>
        <w:t>4.</w:t>
      </w:r>
      <w:r w:rsidR="009E14D4">
        <w:rPr>
          <w:rFonts w:asciiTheme="minorHAnsi" w:hAnsiTheme="minorHAnsi"/>
          <w:b/>
          <w:i/>
          <w:sz w:val="22"/>
          <w:szCs w:val="22"/>
        </w:rPr>
        <w:t xml:space="preserve">424,40 </w:t>
      </w:r>
      <w:r w:rsidRPr="00EF39F1">
        <w:rPr>
          <w:rFonts w:asciiTheme="minorHAnsi" w:hAnsiTheme="minorHAnsi"/>
          <w:b/>
          <w:i/>
          <w:sz w:val="22"/>
          <w:szCs w:val="22"/>
        </w:rPr>
        <w:t>Kč měsíčně.</w:t>
      </w:r>
    </w:p>
    <w:p w:rsidR="008B277D" w:rsidRDefault="008B277D" w:rsidP="008B277D">
      <w:pPr>
        <w:pStyle w:val="Odstavecseseznamem"/>
        <w:ind w:left="426"/>
        <w:jc w:val="both"/>
        <w:rPr>
          <w:rFonts w:asciiTheme="minorHAnsi" w:hAnsiTheme="minorHAnsi"/>
          <w:i/>
          <w:color w:val="00B050"/>
          <w:sz w:val="22"/>
          <w:szCs w:val="22"/>
        </w:rPr>
      </w:pPr>
    </w:p>
    <w:p w:rsidR="008B277D" w:rsidRPr="00111ED1" w:rsidRDefault="008B277D" w:rsidP="008B277D">
      <w:pPr>
        <w:pStyle w:val="Odstavecseseznamem"/>
        <w:ind w:left="426"/>
        <w:jc w:val="both"/>
        <w:rPr>
          <w:rFonts w:asciiTheme="minorHAnsi" w:hAnsiTheme="minorHAnsi"/>
          <w:i/>
          <w:sz w:val="22"/>
          <w:szCs w:val="22"/>
        </w:rPr>
      </w:pPr>
      <w:r w:rsidRPr="00111ED1">
        <w:rPr>
          <w:rFonts w:asciiTheme="minorHAnsi" w:hAnsiTheme="minorHAnsi"/>
          <w:i/>
          <w:sz w:val="22"/>
          <w:szCs w:val="22"/>
        </w:rPr>
        <w:t xml:space="preserve">V případě, že k datu zdanitelného plnění bude pronajímatel povinen odvést DPH, bude částka nájemného navýšena o DPH v zákonem stanovené výši. </w:t>
      </w:r>
    </w:p>
    <w:p w:rsidR="008B277D" w:rsidRPr="0082328A" w:rsidRDefault="008B277D" w:rsidP="008B277D">
      <w:pPr>
        <w:pStyle w:val="Odstavecseseznamem"/>
        <w:ind w:left="426"/>
        <w:jc w:val="both"/>
        <w:rPr>
          <w:rFonts w:asciiTheme="minorHAnsi" w:hAnsiTheme="minorHAnsi"/>
          <w:i/>
          <w:color w:val="00B050"/>
          <w:sz w:val="22"/>
          <w:szCs w:val="22"/>
        </w:rPr>
      </w:pPr>
    </w:p>
    <w:p w:rsidR="008B277D" w:rsidRPr="00F62288" w:rsidRDefault="00BD3751" w:rsidP="008B277D">
      <w:pPr>
        <w:pStyle w:val="Odstavecseseznamem"/>
        <w:numPr>
          <w:ilvl w:val="0"/>
          <w:numId w:val="10"/>
        </w:numPr>
        <w:ind w:left="360"/>
        <w:jc w:val="both"/>
        <w:rPr>
          <w:rFonts w:asciiTheme="minorHAnsi" w:hAnsiTheme="minorHAnsi"/>
          <w:i/>
          <w:sz w:val="22"/>
          <w:szCs w:val="22"/>
        </w:rPr>
      </w:pPr>
      <w:r w:rsidRPr="0082328A">
        <w:rPr>
          <w:rFonts w:asciiTheme="minorHAnsi" w:hAnsiTheme="minorHAnsi"/>
          <w:i/>
          <w:sz w:val="22"/>
          <w:szCs w:val="22"/>
        </w:rPr>
        <w:t xml:space="preserve">Nájemné za užívání předmětu nájmu bude hrazeno </w:t>
      </w:r>
      <w:r>
        <w:rPr>
          <w:rFonts w:asciiTheme="minorHAnsi" w:hAnsiTheme="minorHAnsi"/>
          <w:i/>
          <w:sz w:val="22"/>
          <w:szCs w:val="22"/>
        </w:rPr>
        <w:t xml:space="preserve">předem čtvrtletně </w:t>
      </w:r>
      <w:r w:rsidRPr="0082328A">
        <w:rPr>
          <w:rFonts w:asciiTheme="minorHAnsi" w:hAnsiTheme="minorHAnsi"/>
          <w:i/>
          <w:sz w:val="22"/>
          <w:szCs w:val="22"/>
        </w:rPr>
        <w:t>na základě faktury vystavené pronajímatelem</w:t>
      </w:r>
      <w:r>
        <w:rPr>
          <w:rFonts w:asciiTheme="minorHAnsi" w:hAnsiTheme="minorHAnsi"/>
          <w:i/>
          <w:sz w:val="22"/>
          <w:szCs w:val="22"/>
        </w:rPr>
        <w:t>,</w:t>
      </w:r>
      <w:r w:rsidRPr="0082328A">
        <w:rPr>
          <w:rFonts w:asciiTheme="minorHAnsi" w:hAnsiTheme="minorHAnsi"/>
          <w:i/>
          <w:sz w:val="22"/>
          <w:szCs w:val="22"/>
        </w:rPr>
        <w:t xml:space="preserve"> která bude mít náležitosti daňového dokladu dle zákona č. 235/2004 Sb., v platném znění. </w:t>
      </w:r>
      <w:r>
        <w:rPr>
          <w:rFonts w:asciiTheme="minorHAnsi" w:hAnsiTheme="minorHAnsi"/>
          <w:i/>
          <w:sz w:val="22"/>
          <w:szCs w:val="22"/>
        </w:rPr>
        <w:t xml:space="preserve">Datum uskutečnění zdanitelného plnění je první den měsíce stávajícího fakturovaného období. </w:t>
      </w:r>
      <w:r w:rsidRPr="009D7F89">
        <w:rPr>
          <w:rFonts w:asciiTheme="minorHAnsi" w:hAnsiTheme="minorHAnsi"/>
          <w:i/>
          <w:sz w:val="22"/>
          <w:szCs w:val="22"/>
        </w:rPr>
        <w:t>Nájemci bude vystaven daňový doklad nejpozději do 15 d</w:t>
      </w:r>
      <w:r w:rsidRPr="0082328A">
        <w:rPr>
          <w:rFonts w:asciiTheme="minorHAnsi" w:hAnsiTheme="minorHAnsi"/>
          <w:i/>
          <w:sz w:val="22"/>
          <w:szCs w:val="22"/>
        </w:rPr>
        <w:t>nů ode dne uskutečnění zdanitelného plnění se splatností 10 dnů o</w:t>
      </w:r>
      <w:r>
        <w:rPr>
          <w:rFonts w:asciiTheme="minorHAnsi" w:hAnsiTheme="minorHAnsi"/>
          <w:i/>
          <w:sz w:val="22"/>
          <w:szCs w:val="22"/>
        </w:rPr>
        <w:t>de dne vystavení tohoto dokladu</w:t>
      </w:r>
      <w:r w:rsidR="008B277D" w:rsidRPr="0082328A">
        <w:rPr>
          <w:rFonts w:asciiTheme="minorHAnsi" w:hAnsiTheme="minorHAnsi"/>
          <w:i/>
          <w:sz w:val="22"/>
          <w:szCs w:val="22"/>
        </w:rPr>
        <w:t xml:space="preserve">.  </w:t>
      </w:r>
    </w:p>
    <w:p w:rsidR="008B277D" w:rsidRPr="0082328A" w:rsidRDefault="008B277D" w:rsidP="008B277D">
      <w:pPr>
        <w:pStyle w:val="Odstavecseseznamem"/>
        <w:ind w:left="0"/>
        <w:jc w:val="both"/>
        <w:rPr>
          <w:rFonts w:asciiTheme="minorHAnsi" w:hAnsiTheme="minorHAnsi"/>
          <w:i/>
          <w:sz w:val="22"/>
          <w:szCs w:val="22"/>
        </w:rPr>
      </w:pPr>
    </w:p>
    <w:p w:rsidR="008B277D" w:rsidRPr="00F62288" w:rsidRDefault="008B277D" w:rsidP="008B277D">
      <w:pPr>
        <w:pStyle w:val="Odstavecseseznamem"/>
        <w:numPr>
          <w:ilvl w:val="0"/>
          <w:numId w:val="12"/>
        </w:numPr>
        <w:jc w:val="both"/>
        <w:rPr>
          <w:rFonts w:asciiTheme="minorHAnsi" w:hAnsiTheme="minorHAnsi"/>
          <w:i/>
          <w:color w:val="00B050"/>
          <w:sz w:val="22"/>
          <w:szCs w:val="22"/>
        </w:rPr>
      </w:pPr>
      <w:r w:rsidRPr="0082328A">
        <w:rPr>
          <w:rFonts w:asciiTheme="minorHAnsi" w:hAnsiTheme="minorHAnsi"/>
          <w:i/>
          <w:sz w:val="22"/>
          <w:szCs w:val="22"/>
        </w:rPr>
        <w:t>V ceně nájemného nejsou zahrnuty úhrady za služby související s užíváním předmětu nájmu jako spotřeba elektrické energie,</w:t>
      </w:r>
      <w:r>
        <w:rPr>
          <w:rFonts w:asciiTheme="minorHAnsi" w:hAnsiTheme="minorHAnsi"/>
          <w:i/>
          <w:sz w:val="22"/>
          <w:szCs w:val="22"/>
        </w:rPr>
        <w:t xml:space="preserve"> tepla, vodného a stočného, nákladů na úklid</w:t>
      </w:r>
      <w:r w:rsidRPr="0082328A">
        <w:rPr>
          <w:rFonts w:asciiTheme="minorHAnsi" w:hAnsiTheme="minorHAnsi"/>
          <w:i/>
          <w:sz w:val="22"/>
          <w:szCs w:val="22"/>
        </w:rPr>
        <w:t xml:space="preserve"> (dále jen „služby“). Tyto služby zaj</w:t>
      </w:r>
      <w:r>
        <w:rPr>
          <w:rFonts w:asciiTheme="minorHAnsi" w:hAnsiTheme="minorHAnsi"/>
          <w:i/>
          <w:sz w:val="22"/>
          <w:szCs w:val="22"/>
        </w:rPr>
        <w:t xml:space="preserve">išťuje a poskytuje pronajímatel. </w:t>
      </w:r>
    </w:p>
    <w:p w:rsidR="008B277D" w:rsidRPr="00AF5443" w:rsidRDefault="008B277D" w:rsidP="008B277D">
      <w:pPr>
        <w:pStyle w:val="Odstavecseseznamem"/>
        <w:ind w:left="0"/>
        <w:rPr>
          <w:rFonts w:asciiTheme="minorHAnsi" w:hAnsiTheme="minorHAnsi"/>
          <w:i/>
          <w:color w:val="00B050"/>
          <w:sz w:val="22"/>
          <w:szCs w:val="22"/>
        </w:rPr>
      </w:pPr>
    </w:p>
    <w:p w:rsidR="008B277D" w:rsidRPr="00111ED1" w:rsidRDefault="008B277D" w:rsidP="008B277D">
      <w:pPr>
        <w:pStyle w:val="Odstavecseseznamem"/>
        <w:numPr>
          <w:ilvl w:val="0"/>
          <w:numId w:val="12"/>
        </w:numPr>
        <w:jc w:val="both"/>
        <w:rPr>
          <w:rFonts w:asciiTheme="minorHAnsi" w:hAnsiTheme="minorHAnsi"/>
          <w:b/>
          <w:i/>
          <w:sz w:val="22"/>
          <w:szCs w:val="22"/>
        </w:rPr>
      </w:pPr>
      <w:r w:rsidRPr="00111ED1">
        <w:rPr>
          <w:rFonts w:asciiTheme="minorHAnsi" w:hAnsiTheme="minorHAnsi"/>
          <w:b/>
          <w:i/>
          <w:sz w:val="22"/>
          <w:szCs w:val="22"/>
        </w:rPr>
        <w:t xml:space="preserve">Náklady na služby: </w:t>
      </w:r>
    </w:p>
    <w:p w:rsidR="008B277D" w:rsidRPr="009033E0" w:rsidRDefault="008B277D" w:rsidP="008B277D">
      <w:pPr>
        <w:pStyle w:val="Odstavecseseznamem"/>
        <w:numPr>
          <w:ilvl w:val="0"/>
          <w:numId w:val="13"/>
        </w:numPr>
        <w:rPr>
          <w:rFonts w:asciiTheme="minorHAnsi" w:hAnsiTheme="minorHAnsi"/>
          <w:i/>
          <w:sz w:val="22"/>
          <w:szCs w:val="22"/>
        </w:rPr>
      </w:pPr>
      <w:r w:rsidRPr="009033E0">
        <w:rPr>
          <w:rFonts w:asciiTheme="minorHAnsi" w:hAnsiTheme="minorHAnsi"/>
          <w:i/>
          <w:sz w:val="22"/>
          <w:szCs w:val="22"/>
        </w:rPr>
        <w:t>elektrická energie ve výši</w:t>
      </w:r>
      <w:r w:rsidRPr="009033E0">
        <w:rPr>
          <w:rFonts w:asciiTheme="minorHAnsi" w:hAnsiTheme="minorHAnsi"/>
          <w:i/>
          <w:sz w:val="22"/>
          <w:szCs w:val="22"/>
        </w:rPr>
        <w:tab/>
      </w:r>
      <w:r w:rsidR="00575D7C">
        <w:rPr>
          <w:rFonts w:asciiTheme="minorHAnsi" w:hAnsiTheme="minorHAnsi"/>
          <w:i/>
          <w:sz w:val="22"/>
          <w:szCs w:val="22"/>
        </w:rPr>
        <w:t>120</w:t>
      </w:r>
      <w:r w:rsidRPr="009033E0">
        <w:rPr>
          <w:rFonts w:asciiTheme="minorHAnsi" w:hAnsiTheme="minorHAnsi"/>
          <w:i/>
          <w:sz w:val="22"/>
          <w:szCs w:val="22"/>
        </w:rPr>
        <w:t xml:space="preserve">,-- </w:t>
      </w:r>
      <w:r w:rsidR="009033E0" w:rsidRPr="009033E0">
        <w:rPr>
          <w:rFonts w:asciiTheme="minorHAnsi" w:hAnsiTheme="minorHAnsi"/>
          <w:i/>
          <w:sz w:val="22"/>
          <w:szCs w:val="22"/>
        </w:rPr>
        <w:t xml:space="preserve">Kč měsíčně </w:t>
      </w:r>
      <w:r w:rsidR="00575D7C">
        <w:rPr>
          <w:rFonts w:asciiTheme="minorHAnsi" w:hAnsiTheme="minorHAnsi"/>
          <w:i/>
          <w:sz w:val="22"/>
          <w:szCs w:val="22"/>
        </w:rPr>
        <w:t>navýšena o příslušnou sazbu DPH</w:t>
      </w:r>
    </w:p>
    <w:p w:rsidR="008B277D" w:rsidRPr="009033E0" w:rsidRDefault="008B277D" w:rsidP="008B277D">
      <w:pPr>
        <w:pStyle w:val="Odstavecseseznamem"/>
        <w:numPr>
          <w:ilvl w:val="0"/>
          <w:numId w:val="13"/>
        </w:numPr>
        <w:rPr>
          <w:rFonts w:asciiTheme="minorHAnsi" w:hAnsiTheme="minorHAnsi"/>
          <w:i/>
          <w:sz w:val="22"/>
          <w:szCs w:val="22"/>
        </w:rPr>
      </w:pPr>
      <w:r w:rsidRPr="009033E0">
        <w:rPr>
          <w:rFonts w:asciiTheme="minorHAnsi" w:hAnsiTheme="minorHAnsi"/>
          <w:i/>
          <w:sz w:val="22"/>
          <w:szCs w:val="22"/>
        </w:rPr>
        <w:t>teplo ve výši</w:t>
      </w:r>
      <w:r w:rsidRPr="009033E0">
        <w:rPr>
          <w:rFonts w:asciiTheme="minorHAnsi" w:hAnsiTheme="minorHAnsi"/>
          <w:i/>
          <w:sz w:val="22"/>
          <w:szCs w:val="22"/>
        </w:rPr>
        <w:tab/>
      </w:r>
      <w:r w:rsidRPr="009033E0">
        <w:rPr>
          <w:rFonts w:asciiTheme="minorHAnsi" w:hAnsiTheme="minorHAnsi"/>
          <w:i/>
          <w:sz w:val="22"/>
          <w:szCs w:val="22"/>
        </w:rPr>
        <w:tab/>
      </w:r>
      <w:r w:rsidRPr="009033E0">
        <w:rPr>
          <w:rFonts w:asciiTheme="minorHAnsi" w:hAnsiTheme="minorHAnsi"/>
          <w:i/>
          <w:sz w:val="22"/>
          <w:szCs w:val="22"/>
        </w:rPr>
        <w:tab/>
      </w:r>
      <w:r w:rsidR="009033E0" w:rsidRPr="009033E0">
        <w:rPr>
          <w:rFonts w:asciiTheme="minorHAnsi" w:hAnsiTheme="minorHAnsi"/>
          <w:i/>
          <w:sz w:val="22"/>
          <w:szCs w:val="22"/>
        </w:rPr>
        <w:t>4</w:t>
      </w:r>
      <w:r w:rsidR="00575D7C">
        <w:rPr>
          <w:rFonts w:asciiTheme="minorHAnsi" w:hAnsiTheme="minorHAnsi"/>
          <w:i/>
          <w:sz w:val="22"/>
          <w:szCs w:val="22"/>
        </w:rPr>
        <w:t>42</w:t>
      </w:r>
      <w:r w:rsidR="001A2638" w:rsidRPr="009033E0">
        <w:rPr>
          <w:rFonts w:asciiTheme="minorHAnsi" w:hAnsiTheme="minorHAnsi"/>
          <w:i/>
          <w:sz w:val="22"/>
          <w:szCs w:val="22"/>
        </w:rPr>
        <w:t>,</w:t>
      </w:r>
      <w:r w:rsidR="000B6F57" w:rsidRPr="009033E0">
        <w:rPr>
          <w:rFonts w:asciiTheme="minorHAnsi" w:hAnsiTheme="minorHAnsi"/>
          <w:i/>
          <w:sz w:val="22"/>
          <w:szCs w:val="22"/>
        </w:rPr>
        <w:t>--</w:t>
      </w:r>
      <w:r w:rsidRPr="009033E0">
        <w:rPr>
          <w:rFonts w:asciiTheme="minorHAnsi" w:hAnsiTheme="minorHAnsi"/>
          <w:i/>
          <w:sz w:val="22"/>
          <w:szCs w:val="22"/>
        </w:rPr>
        <w:t xml:space="preserve"> </w:t>
      </w:r>
      <w:r w:rsidR="009033E0" w:rsidRPr="009033E0">
        <w:rPr>
          <w:rFonts w:asciiTheme="minorHAnsi" w:hAnsiTheme="minorHAnsi"/>
          <w:i/>
          <w:sz w:val="22"/>
          <w:szCs w:val="22"/>
        </w:rPr>
        <w:t xml:space="preserve">Kč </w:t>
      </w:r>
      <w:r w:rsidR="00575D7C" w:rsidRPr="009033E0">
        <w:rPr>
          <w:rFonts w:asciiTheme="minorHAnsi" w:hAnsiTheme="minorHAnsi"/>
          <w:i/>
          <w:sz w:val="22"/>
          <w:szCs w:val="22"/>
        </w:rPr>
        <w:t xml:space="preserve">měsíčně </w:t>
      </w:r>
      <w:r w:rsidR="00575D7C">
        <w:rPr>
          <w:rFonts w:asciiTheme="minorHAnsi" w:hAnsiTheme="minorHAnsi"/>
          <w:i/>
          <w:sz w:val="22"/>
          <w:szCs w:val="22"/>
        </w:rPr>
        <w:t>navýšen</w:t>
      </w:r>
      <w:r w:rsidR="00575D7C">
        <w:rPr>
          <w:rFonts w:asciiTheme="minorHAnsi" w:hAnsiTheme="minorHAnsi"/>
          <w:i/>
          <w:sz w:val="22"/>
          <w:szCs w:val="22"/>
        </w:rPr>
        <w:t>a</w:t>
      </w:r>
      <w:r w:rsidR="00575D7C">
        <w:rPr>
          <w:rFonts w:asciiTheme="minorHAnsi" w:hAnsiTheme="minorHAnsi"/>
          <w:i/>
          <w:sz w:val="22"/>
          <w:szCs w:val="22"/>
        </w:rPr>
        <w:t xml:space="preserve"> o příslušnou sazbu DPH</w:t>
      </w:r>
    </w:p>
    <w:p w:rsidR="008B277D" w:rsidRPr="009033E0" w:rsidRDefault="008B277D" w:rsidP="008B277D">
      <w:pPr>
        <w:pStyle w:val="Odstavecseseznamem"/>
        <w:numPr>
          <w:ilvl w:val="0"/>
          <w:numId w:val="13"/>
        </w:numPr>
        <w:rPr>
          <w:rFonts w:asciiTheme="minorHAnsi" w:hAnsiTheme="minorHAnsi"/>
          <w:i/>
          <w:sz w:val="22"/>
          <w:szCs w:val="22"/>
        </w:rPr>
      </w:pPr>
      <w:r w:rsidRPr="009033E0">
        <w:rPr>
          <w:rFonts w:asciiTheme="minorHAnsi" w:hAnsiTheme="minorHAnsi"/>
          <w:i/>
          <w:sz w:val="22"/>
          <w:szCs w:val="22"/>
        </w:rPr>
        <w:t>vodné, stočné</w:t>
      </w:r>
      <w:r w:rsidRPr="009033E0">
        <w:rPr>
          <w:rFonts w:asciiTheme="minorHAnsi" w:hAnsiTheme="minorHAnsi"/>
          <w:i/>
          <w:sz w:val="22"/>
          <w:szCs w:val="22"/>
        </w:rPr>
        <w:tab/>
      </w:r>
      <w:r w:rsidRPr="009033E0">
        <w:rPr>
          <w:rFonts w:asciiTheme="minorHAnsi" w:hAnsiTheme="minorHAnsi"/>
          <w:i/>
          <w:sz w:val="22"/>
          <w:szCs w:val="22"/>
        </w:rPr>
        <w:tab/>
      </w:r>
      <w:r w:rsidRPr="009033E0">
        <w:rPr>
          <w:rFonts w:asciiTheme="minorHAnsi" w:hAnsiTheme="minorHAnsi"/>
          <w:i/>
          <w:sz w:val="22"/>
          <w:szCs w:val="22"/>
        </w:rPr>
        <w:tab/>
      </w:r>
      <w:r w:rsidR="00575D7C">
        <w:rPr>
          <w:rFonts w:asciiTheme="minorHAnsi" w:hAnsiTheme="minorHAnsi"/>
          <w:i/>
          <w:sz w:val="22"/>
          <w:szCs w:val="22"/>
        </w:rPr>
        <w:t xml:space="preserve">  82</w:t>
      </w:r>
      <w:r w:rsidR="00985944" w:rsidRPr="009033E0">
        <w:rPr>
          <w:rFonts w:asciiTheme="minorHAnsi" w:hAnsiTheme="minorHAnsi"/>
          <w:i/>
          <w:sz w:val="22"/>
          <w:szCs w:val="22"/>
        </w:rPr>
        <w:t>,</w:t>
      </w:r>
      <w:r w:rsidR="000B6F57" w:rsidRPr="009033E0">
        <w:rPr>
          <w:rFonts w:asciiTheme="minorHAnsi" w:hAnsiTheme="minorHAnsi"/>
          <w:i/>
          <w:sz w:val="22"/>
          <w:szCs w:val="22"/>
        </w:rPr>
        <w:t>--</w:t>
      </w:r>
      <w:r w:rsidRPr="009033E0">
        <w:rPr>
          <w:rFonts w:asciiTheme="minorHAnsi" w:hAnsiTheme="minorHAnsi"/>
          <w:i/>
          <w:sz w:val="22"/>
          <w:szCs w:val="22"/>
        </w:rPr>
        <w:t xml:space="preserve"> </w:t>
      </w:r>
      <w:r w:rsidR="009033E0" w:rsidRPr="009033E0">
        <w:rPr>
          <w:rFonts w:asciiTheme="minorHAnsi" w:hAnsiTheme="minorHAnsi"/>
          <w:i/>
          <w:sz w:val="22"/>
          <w:szCs w:val="22"/>
        </w:rPr>
        <w:t xml:space="preserve">Kč </w:t>
      </w:r>
      <w:r w:rsidR="00575D7C" w:rsidRPr="009033E0">
        <w:rPr>
          <w:rFonts w:asciiTheme="minorHAnsi" w:hAnsiTheme="minorHAnsi"/>
          <w:i/>
          <w:sz w:val="22"/>
          <w:szCs w:val="22"/>
        </w:rPr>
        <w:t xml:space="preserve">měsíčně </w:t>
      </w:r>
      <w:r w:rsidR="00575D7C">
        <w:rPr>
          <w:rFonts w:asciiTheme="minorHAnsi" w:hAnsiTheme="minorHAnsi"/>
          <w:i/>
          <w:sz w:val="22"/>
          <w:szCs w:val="22"/>
        </w:rPr>
        <w:t>navýšena o příslušnou sazbu DPH</w:t>
      </w:r>
    </w:p>
    <w:p w:rsidR="008B277D" w:rsidRPr="009033E0" w:rsidRDefault="008B277D" w:rsidP="008B277D">
      <w:pPr>
        <w:pStyle w:val="Odstavecseseznamem"/>
        <w:numPr>
          <w:ilvl w:val="0"/>
          <w:numId w:val="13"/>
        </w:numPr>
        <w:rPr>
          <w:rFonts w:asciiTheme="minorHAnsi" w:hAnsiTheme="minorHAnsi"/>
          <w:i/>
          <w:sz w:val="22"/>
          <w:szCs w:val="22"/>
        </w:rPr>
      </w:pPr>
      <w:r w:rsidRPr="009033E0">
        <w:rPr>
          <w:rFonts w:asciiTheme="minorHAnsi" w:hAnsiTheme="minorHAnsi"/>
          <w:i/>
          <w:sz w:val="22"/>
          <w:szCs w:val="22"/>
        </w:rPr>
        <w:t>úklid</w:t>
      </w:r>
      <w:r w:rsidRPr="009033E0">
        <w:rPr>
          <w:rFonts w:asciiTheme="minorHAnsi" w:hAnsiTheme="minorHAnsi"/>
          <w:i/>
          <w:sz w:val="22"/>
          <w:szCs w:val="22"/>
        </w:rPr>
        <w:tab/>
      </w:r>
      <w:r w:rsidRPr="009033E0">
        <w:rPr>
          <w:rFonts w:asciiTheme="minorHAnsi" w:hAnsiTheme="minorHAnsi"/>
          <w:i/>
          <w:sz w:val="22"/>
          <w:szCs w:val="22"/>
        </w:rPr>
        <w:tab/>
      </w:r>
      <w:r w:rsidRPr="009033E0">
        <w:rPr>
          <w:rFonts w:asciiTheme="minorHAnsi" w:hAnsiTheme="minorHAnsi"/>
          <w:i/>
          <w:sz w:val="22"/>
          <w:szCs w:val="22"/>
        </w:rPr>
        <w:tab/>
      </w:r>
      <w:r w:rsidR="00575D7C">
        <w:rPr>
          <w:rFonts w:asciiTheme="minorHAnsi" w:hAnsiTheme="minorHAnsi"/>
          <w:i/>
          <w:sz w:val="22"/>
          <w:szCs w:val="22"/>
        </w:rPr>
        <w:tab/>
        <w:t>100</w:t>
      </w:r>
      <w:r w:rsidRPr="009033E0">
        <w:rPr>
          <w:rFonts w:asciiTheme="minorHAnsi" w:hAnsiTheme="minorHAnsi"/>
          <w:i/>
          <w:sz w:val="22"/>
          <w:szCs w:val="22"/>
        </w:rPr>
        <w:t xml:space="preserve">,-- </w:t>
      </w:r>
      <w:r w:rsidR="009033E0" w:rsidRPr="009033E0">
        <w:rPr>
          <w:rFonts w:asciiTheme="minorHAnsi" w:hAnsiTheme="minorHAnsi"/>
          <w:i/>
          <w:sz w:val="22"/>
          <w:szCs w:val="22"/>
        </w:rPr>
        <w:t xml:space="preserve">Kč </w:t>
      </w:r>
      <w:r w:rsidR="00575D7C" w:rsidRPr="009033E0">
        <w:rPr>
          <w:rFonts w:asciiTheme="minorHAnsi" w:hAnsiTheme="minorHAnsi"/>
          <w:i/>
          <w:sz w:val="22"/>
          <w:szCs w:val="22"/>
        </w:rPr>
        <w:t xml:space="preserve">měsíčně </w:t>
      </w:r>
      <w:r w:rsidR="00575D7C">
        <w:rPr>
          <w:rFonts w:asciiTheme="minorHAnsi" w:hAnsiTheme="minorHAnsi"/>
          <w:i/>
          <w:sz w:val="22"/>
          <w:szCs w:val="22"/>
        </w:rPr>
        <w:t>navýšena o příslušnou sazbu DPH</w:t>
      </w:r>
    </w:p>
    <w:p w:rsidR="008B277D" w:rsidRDefault="008B277D" w:rsidP="008B277D">
      <w:pPr>
        <w:ind w:left="360"/>
        <w:rPr>
          <w:rFonts w:asciiTheme="minorHAnsi" w:hAnsiTheme="minorHAnsi"/>
          <w:b/>
          <w:i/>
          <w:color w:val="FF0000"/>
          <w:sz w:val="22"/>
          <w:szCs w:val="22"/>
        </w:rPr>
      </w:pPr>
    </w:p>
    <w:p w:rsidR="008B277D" w:rsidRDefault="008B277D" w:rsidP="000D3C35">
      <w:pPr>
        <w:ind w:left="360"/>
        <w:rPr>
          <w:rFonts w:asciiTheme="minorHAnsi" w:hAnsiTheme="minorHAnsi"/>
          <w:i/>
          <w:sz w:val="22"/>
          <w:szCs w:val="22"/>
        </w:rPr>
      </w:pPr>
      <w:r w:rsidRPr="00111ED1">
        <w:rPr>
          <w:rFonts w:asciiTheme="minorHAnsi" w:hAnsiTheme="minorHAnsi"/>
          <w:b/>
          <w:i/>
          <w:sz w:val="22"/>
          <w:szCs w:val="22"/>
        </w:rPr>
        <w:t xml:space="preserve">Celkem náklady na služby  </w:t>
      </w:r>
      <w:r w:rsidRPr="00111ED1">
        <w:rPr>
          <w:rFonts w:asciiTheme="minorHAnsi" w:hAnsiTheme="minorHAnsi"/>
          <w:b/>
          <w:i/>
          <w:sz w:val="22"/>
          <w:szCs w:val="22"/>
        </w:rPr>
        <w:tab/>
      </w:r>
      <w:r w:rsidRPr="00111ED1">
        <w:rPr>
          <w:rFonts w:asciiTheme="minorHAnsi" w:hAnsiTheme="minorHAnsi"/>
          <w:b/>
          <w:i/>
          <w:sz w:val="22"/>
          <w:szCs w:val="22"/>
        </w:rPr>
        <w:tab/>
      </w:r>
      <w:r w:rsidR="00575D7C">
        <w:rPr>
          <w:rFonts w:asciiTheme="minorHAnsi" w:hAnsiTheme="minorHAnsi"/>
          <w:b/>
          <w:i/>
          <w:sz w:val="22"/>
          <w:szCs w:val="22"/>
        </w:rPr>
        <w:t>744</w:t>
      </w:r>
      <w:bookmarkStart w:id="0" w:name="_GoBack"/>
      <w:bookmarkEnd w:id="0"/>
      <w:r w:rsidR="00726E37" w:rsidRPr="000D3C35">
        <w:rPr>
          <w:rFonts w:asciiTheme="minorHAnsi" w:hAnsiTheme="minorHAnsi"/>
          <w:b/>
          <w:i/>
          <w:sz w:val="22"/>
          <w:szCs w:val="22"/>
        </w:rPr>
        <w:t>,00</w:t>
      </w:r>
      <w:r w:rsidRPr="000D3C35">
        <w:rPr>
          <w:rFonts w:asciiTheme="minorHAnsi" w:hAnsiTheme="minorHAnsi"/>
          <w:b/>
          <w:i/>
          <w:sz w:val="22"/>
          <w:szCs w:val="22"/>
        </w:rPr>
        <w:t xml:space="preserve"> </w:t>
      </w:r>
      <w:r w:rsidR="000D3C35">
        <w:rPr>
          <w:rFonts w:asciiTheme="minorHAnsi" w:hAnsiTheme="minorHAnsi"/>
          <w:b/>
          <w:i/>
          <w:sz w:val="22"/>
          <w:szCs w:val="22"/>
        </w:rPr>
        <w:t xml:space="preserve">Kč </w:t>
      </w:r>
      <w:r w:rsidR="00575D7C">
        <w:rPr>
          <w:rFonts w:asciiTheme="minorHAnsi" w:hAnsiTheme="minorHAnsi"/>
          <w:i/>
          <w:sz w:val="22"/>
          <w:szCs w:val="22"/>
        </w:rPr>
        <w:t>měsíčně navýšena o příslušnou sazbu DPH</w:t>
      </w:r>
    </w:p>
    <w:p w:rsidR="000D3C35" w:rsidRDefault="000D3C35" w:rsidP="000D3C35">
      <w:pPr>
        <w:ind w:left="360"/>
        <w:rPr>
          <w:rFonts w:asciiTheme="minorHAnsi" w:hAnsiTheme="minorHAnsi"/>
          <w:i/>
          <w:color w:val="00B050"/>
          <w:sz w:val="22"/>
          <w:szCs w:val="22"/>
        </w:rPr>
      </w:pPr>
    </w:p>
    <w:p w:rsidR="00C04C32" w:rsidRPr="00EF39F1" w:rsidRDefault="00BD3751" w:rsidP="00C04C32">
      <w:pPr>
        <w:pStyle w:val="Odstavecseseznamem"/>
        <w:numPr>
          <w:ilvl w:val="0"/>
          <w:numId w:val="12"/>
        </w:numPr>
        <w:jc w:val="both"/>
        <w:rPr>
          <w:rFonts w:asciiTheme="minorHAnsi" w:hAnsiTheme="minorHAnsi"/>
          <w:i/>
          <w:sz w:val="22"/>
          <w:szCs w:val="22"/>
        </w:rPr>
      </w:pPr>
      <w:r w:rsidRPr="005A11F6">
        <w:rPr>
          <w:rFonts w:asciiTheme="minorHAnsi" w:hAnsiTheme="minorHAnsi"/>
          <w:i/>
          <w:sz w:val="22"/>
          <w:szCs w:val="22"/>
        </w:rPr>
        <w:t>Náklady na služby</w:t>
      </w:r>
      <w:r w:rsidRPr="00EE3B47">
        <w:rPr>
          <w:rFonts w:asciiTheme="minorHAnsi" w:hAnsiTheme="minorHAnsi"/>
          <w:i/>
          <w:sz w:val="22"/>
          <w:szCs w:val="22"/>
        </w:rPr>
        <w:t xml:space="preserve"> </w:t>
      </w:r>
      <w:r w:rsidRPr="005A11F6">
        <w:rPr>
          <w:rFonts w:asciiTheme="minorHAnsi" w:hAnsiTheme="minorHAnsi"/>
          <w:i/>
          <w:sz w:val="22"/>
          <w:szCs w:val="22"/>
        </w:rPr>
        <w:t>budou nájemcem hrazeny</w:t>
      </w:r>
      <w:r>
        <w:rPr>
          <w:rFonts w:asciiTheme="minorHAnsi" w:hAnsiTheme="minorHAnsi"/>
          <w:i/>
          <w:sz w:val="22"/>
          <w:szCs w:val="22"/>
        </w:rPr>
        <w:t xml:space="preserve"> čtvrtletně na základě</w:t>
      </w:r>
      <w:r w:rsidRPr="005A11F6">
        <w:rPr>
          <w:rFonts w:asciiTheme="minorHAnsi" w:hAnsiTheme="minorHAnsi"/>
          <w:i/>
          <w:sz w:val="22"/>
          <w:szCs w:val="22"/>
        </w:rPr>
        <w:t xml:space="preserve"> zálohové faktury vystavené pronajímatelem. Daňový doklad na přijatou platbu bude vystaven nejpozději do 10 dnů od přijetí úhrady dle zákona č. 235/2004 Sb. v platném znění.</w:t>
      </w:r>
      <w:r w:rsidRPr="00EE3B47">
        <w:rPr>
          <w:rFonts w:asciiTheme="minorHAnsi" w:hAnsiTheme="minorHAnsi"/>
          <w:i/>
          <w:sz w:val="22"/>
          <w:szCs w:val="22"/>
        </w:rPr>
        <w:t xml:space="preserve"> Vyúčtování skutečných nákladů bude provedeno na základě vyfakturování dodavateli jednotlivých služeb. Služby za úklid budou vyúčtovány na konci prvního kalendářního měsíce následujícího roku.</w:t>
      </w:r>
    </w:p>
    <w:p w:rsidR="008B277D" w:rsidRPr="00111ED1" w:rsidRDefault="008B277D" w:rsidP="008B277D">
      <w:pPr>
        <w:pStyle w:val="Odstavecseseznamem"/>
        <w:ind w:left="360"/>
        <w:jc w:val="both"/>
        <w:rPr>
          <w:rFonts w:asciiTheme="minorHAnsi" w:hAnsiTheme="minorHAnsi"/>
          <w:i/>
          <w:sz w:val="22"/>
          <w:szCs w:val="22"/>
        </w:rPr>
      </w:pPr>
      <w:r w:rsidRPr="00111ED1">
        <w:rPr>
          <w:rFonts w:asciiTheme="minorHAnsi" w:hAnsiTheme="minorHAnsi"/>
          <w:i/>
          <w:sz w:val="22"/>
          <w:szCs w:val="22"/>
        </w:rPr>
        <w:t xml:space="preserve"> </w:t>
      </w:r>
    </w:p>
    <w:p w:rsidR="008B277D" w:rsidRPr="0082328A"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lastRenderedPageBreak/>
        <w:t xml:space="preserve">Sjednané platby nájemného a služeb jsou splatné na účet pronajímatele vedený u </w:t>
      </w:r>
      <w:r>
        <w:rPr>
          <w:rFonts w:asciiTheme="minorHAnsi" w:hAnsiTheme="minorHAnsi"/>
          <w:i/>
          <w:sz w:val="22"/>
          <w:szCs w:val="22"/>
        </w:rPr>
        <w:t>ČSOB a.s.</w:t>
      </w:r>
      <w:r w:rsidRPr="0082328A">
        <w:rPr>
          <w:rFonts w:asciiTheme="minorHAnsi" w:hAnsiTheme="minorHAnsi"/>
          <w:i/>
          <w:sz w:val="22"/>
          <w:szCs w:val="22"/>
        </w:rPr>
        <w:t>,</w:t>
      </w:r>
      <w:r>
        <w:rPr>
          <w:rFonts w:asciiTheme="minorHAnsi" w:hAnsiTheme="minorHAnsi"/>
          <w:i/>
          <w:sz w:val="22"/>
          <w:szCs w:val="22"/>
        </w:rPr>
        <w:br/>
      </w:r>
      <w:r w:rsidRPr="0082328A">
        <w:rPr>
          <w:rFonts w:asciiTheme="minorHAnsi" w:hAnsiTheme="minorHAnsi"/>
          <w:i/>
          <w:sz w:val="22"/>
          <w:szCs w:val="22"/>
        </w:rPr>
        <w:t xml:space="preserve"> č. účtu: </w:t>
      </w:r>
      <w:r>
        <w:rPr>
          <w:rFonts w:asciiTheme="minorHAnsi" w:hAnsiTheme="minorHAnsi"/>
          <w:i/>
          <w:sz w:val="22"/>
          <w:szCs w:val="22"/>
        </w:rPr>
        <w:t>2676725/0300</w:t>
      </w:r>
      <w:r w:rsidRPr="0082328A">
        <w:rPr>
          <w:rFonts w:asciiTheme="minorHAnsi" w:hAnsiTheme="minorHAnsi"/>
          <w:i/>
          <w:sz w:val="22"/>
          <w:szCs w:val="22"/>
        </w:rPr>
        <w:t xml:space="preserve"> </w:t>
      </w:r>
    </w:p>
    <w:p w:rsidR="008B277D" w:rsidRPr="0082328A" w:rsidRDefault="008B277D" w:rsidP="008B277D">
      <w:pPr>
        <w:pStyle w:val="Odstavecseseznamem"/>
        <w:ind w:left="0"/>
        <w:jc w:val="both"/>
        <w:rPr>
          <w:rFonts w:asciiTheme="minorHAnsi" w:hAnsiTheme="minorHAnsi"/>
          <w:i/>
          <w:sz w:val="22"/>
          <w:szCs w:val="22"/>
        </w:rPr>
      </w:pPr>
    </w:p>
    <w:p w:rsidR="008B277D" w:rsidRPr="0082328A"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rsidR="008B277D" w:rsidRPr="0082328A" w:rsidRDefault="008B277D" w:rsidP="008B277D">
      <w:pPr>
        <w:pStyle w:val="Odstavecseseznamem"/>
        <w:ind w:left="0"/>
        <w:jc w:val="both"/>
        <w:rPr>
          <w:rFonts w:asciiTheme="minorHAnsi" w:hAnsiTheme="minorHAnsi"/>
          <w:i/>
          <w:sz w:val="22"/>
          <w:szCs w:val="22"/>
        </w:rPr>
      </w:pPr>
    </w:p>
    <w:p w:rsidR="008B277D" w:rsidRPr="007F3DD6"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V případě prodlení nájemce se zaplacením nájemného a služeb je pronajímatel oprávněn požadovat zaplacení úroku z prodlení v zákonné výši.</w:t>
      </w:r>
      <w:r w:rsidRPr="0082328A">
        <w:rPr>
          <w:rFonts w:asciiTheme="minorHAnsi" w:hAnsiTheme="minorHAnsi"/>
          <w:i/>
          <w:color w:val="00B050"/>
          <w:sz w:val="22"/>
          <w:szCs w:val="22"/>
        </w:rPr>
        <w:t xml:space="preserve"> </w:t>
      </w:r>
    </w:p>
    <w:p w:rsidR="008B277D" w:rsidRPr="007F3DD6" w:rsidRDefault="008B277D" w:rsidP="008B277D">
      <w:pPr>
        <w:jc w:val="both"/>
        <w:rPr>
          <w:rFonts w:asciiTheme="minorHAnsi" w:hAnsiTheme="minorHAnsi"/>
          <w:i/>
          <w:sz w:val="22"/>
          <w:szCs w:val="22"/>
        </w:rPr>
      </w:pPr>
    </w:p>
    <w:p w:rsidR="008B277D" w:rsidRPr="0082328A"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Nájemce se zavazuje, že při ukončení nájemního vztahu uhradí částku připadající na spotřebované služby za předmětné období, a to nejpozději do dne splatnosti uvedeného na vyúčtování pronajímatelem provedeném po ukončení nájemního vztahu ihned po obdržení podkladů od dodavatelů energií.</w:t>
      </w:r>
    </w:p>
    <w:p w:rsidR="008B277D" w:rsidRPr="0082328A" w:rsidRDefault="008B277D" w:rsidP="008B277D">
      <w:pPr>
        <w:pStyle w:val="Odstavecseseznamem"/>
        <w:ind w:left="0"/>
        <w:jc w:val="both"/>
        <w:rPr>
          <w:rFonts w:asciiTheme="minorHAnsi" w:hAnsiTheme="minorHAnsi"/>
          <w:i/>
          <w:sz w:val="22"/>
          <w:szCs w:val="22"/>
        </w:rPr>
      </w:pPr>
    </w:p>
    <w:p w:rsidR="008B277D" w:rsidRPr="0082328A" w:rsidRDefault="008B277D" w:rsidP="008B277D">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 xml:space="preserve">Základní nájemné bude každoročně upravováno minimálně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 jejíž přílohou bude faktura. Výzva bude zaslána na adresu nájemce uvedenou v záhlaví této smlouvy, v pochybnostech se má za to, že byla doručena nájemci sedmý den ode dne jejího odeslání. </w:t>
      </w:r>
    </w:p>
    <w:p w:rsidR="008B277D" w:rsidRPr="0082328A" w:rsidRDefault="008B277D" w:rsidP="008B277D">
      <w:pPr>
        <w:rPr>
          <w:rFonts w:asciiTheme="minorHAnsi" w:hAnsiTheme="minorHAnsi"/>
          <w:b/>
          <w:i/>
          <w:sz w:val="22"/>
          <w:szCs w:val="22"/>
        </w:rPr>
      </w:pPr>
    </w:p>
    <w:p w:rsidR="008B277D" w:rsidRPr="0082328A" w:rsidRDefault="008B277D" w:rsidP="008B277D">
      <w:pPr>
        <w:jc w:val="center"/>
        <w:rPr>
          <w:rFonts w:asciiTheme="minorHAnsi" w:hAnsiTheme="minorHAnsi"/>
          <w:b/>
          <w:i/>
          <w:sz w:val="22"/>
          <w:szCs w:val="22"/>
        </w:rPr>
      </w:pPr>
      <w:r w:rsidRPr="0082328A">
        <w:rPr>
          <w:rFonts w:asciiTheme="minorHAnsi" w:hAnsiTheme="minorHAnsi"/>
          <w:b/>
          <w:i/>
          <w:sz w:val="22"/>
          <w:szCs w:val="22"/>
        </w:rPr>
        <w:t>V. Práva a povinnosti smluvních stran</w:t>
      </w:r>
    </w:p>
    <w:p w:rsidR="008B277D" w:rsidRPr="0082328A" w:rsidRDefault="008B277D" w:rsidP="008B277D">
      <w:pPr>
        <w:ind w:left="284" w:hanging="284"/>
        <w:jc w:val="center"/>
        <w:rPr>
          <w:rFonts w:asciiTheme="minorHAnsi" w:hAnsiTheme="minorHAnsi"/>
          <w:b/>
          <w:i/>
          <w:sz w:val="22"/>
          <w:szCs w:val="22"/>
        </w:rPr>
      </w:pPr>
    </w:p>
    <w:p w:rsidR="008B277D" w:rsidRPr="0082328A" w:rsidRDefault="008B277D" w:rsidP="008B277D">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Pronajímatel je povinen:</w:t>
      </w:r>
    </w:p>
    <w:p w:rsidR="008B277D" w:rsidRPr="0082328A" w:rsidRDefault="008B277D" w:rsidP="008B277D">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 xml:space="preserve">přenechat nájemci předmět nájmu ve stavu způsobilém k smluvnímu užívání </w:t>
      </w:r>
    </w:p>
    <w:p w:rsidR="008B277D" w:rsidRPr="0082328A" w:rsidRDefault="008B277D" w:rsidP="008B277D">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zajistit nájemci nerušené užívání předmětu nájmu po celou dobu nájmu</w:t>
      </w:r>
    </w:p>
    <w:p w:rsidR="008B277D" w:rsidRPr="0082328A" w:rsidRDefault="008B277D" w:rsidP="008B277D">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umožnit nájemci přístup do pronajatých prostor</w:t>
      </w:r>
    </w:p>
    <w:p w:rsidR="008B277D" w:rsidRPr="0082328A" w:rsidRDefault="008B277D" w:rsidP="008B277D">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udržovat věc v takovém stavu, aby mohla sloužit smluvnímu užívání</w:t>
      </w:r>
    </w:p>
    <w:p w:rsidR="008B277D" w:rsidRPr="0082328A" w:rsidRDefault="008B277D" w:rsidP="008B277D">
      <w:pPr>
        <w:jc w:val="both"/>
        <w:rPr>
          <w:rFonts w:asciiTheme="minorHAnsi" w:hAnsiTheme="minorHAnsi"/>
          <w:b/>
          <w:i/>
          <w:sz w:val="22"/>
          <w:szCs w:val="22"/>
        </w:rPr>
      </w:pPr>
    </w:p>
    <w:p w:rsidR="008B277D" w:rsidRPr="0082328A" w:rsidRDefault="008B277D" w:rsidP="008B277D">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Nájemce je povinen:</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užívat předmět nájmu s péčí řádného hospodáře a zabezpečit ochranu předmětu nájmu před poškozením a zničením </w:t>
      </w:r>
    </w:p>
    <w:p w:rsidR="008B277D" w:rsidRPr="009E692B" w:rsidRDefault="008B277D" w:rsidP="008B277D">
      <w:pPr>
        <w:pStyle w:val="Odstavecseseznamem"/>
        <w:numPr>
          <w:ilvl w:val="0"/>
          <w:numId w:val="5"/>
        </w:numPr>
        <w:jc w:val="both"/>
        <w:rPr>
          <w:rFonts w:asciiTheme="minorHAnsi" w:hAnsiTheme="minorHAnsi"/>
          <w:i/>
          <w:color w:val="00B050"/>
          <w:sz w:val="22"/>
          <w:szCs w:val="22"/>
        </w:rPr>
      </w:pPr>
      <w:r w:rsidRPr="009E692B">
        <w:rPr>
          <w:rFonts w:asciiTheme="minorHAnsi" w:hAnsiTheme="minorHAnsi"/>
          <w:i/>
          <w:sz w:val="22"/>
          <w:szCs w:val="22"/>
        </w:rPr>
        <w:t xml:space="preserve">provádět běžnou údržbu věci a drobné opravy bez zbytečného odkladu oznámit pronajímateli potřeby oprav, které má provést pronajímatel, jinak odpovídá za škodu, která by neoznámením vznikla  </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provést na svůj náklad opravu předmětu nájmu v případě škody na pronajatém majetku, kterou sám zavinil </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vyžádat si předchozí písemný souhlas pronajímatele v případě, že bude chtít v přiměřeném rozsahu označit nemovitou věc, ve které se nachází předmět nájmu, štíty, návěstími a podobnými znameními; pronajímatel může odmítnout udělit souhlas, a to i bez uvedení důvodu</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umožnit pronajímateli, příp. třetím osobám, přístup do pronajatých prostor v případě oprav, havárií či vzniku mimořádných událostí</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dodržovat právní předpisy a platné vyhlášky a normy na úseku bezpečnosti práce a požární ochrany </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vybavit předmět nájmu příslušnou protipožární technikou</w:t>
      </w:r>
    </w:p>
    <w:p w:rsidR="008B277D" w:rsidRDefault="008B277D" w:rsidP="008B277D">
      <w:pPr>
        <w:pStyle w:val="Odstavecseseznamem"/>
        <w:numPr>
          <w:ilvl w:val="0"/>
          <w:numId w:val="5"/>
        </w:numPr>
        <w:jc w:val="both"/>
        <w:rPr>
          <w:rFonts w:asciiTheme="minorHAnsi" w:hAnsiTheme="minorHAnsi"/>
          <w:i/>
          <w:sz w:val="22"/>
          <w:szCs w:val="22"/>
        </w:rPr>
      </w:pPr>
      <w:r w:rsidRPr="009E692B">
        <w:rPr>
          <w:rFonts w:asciiTheme="minorHAnsi" w:hAnsiTheme="minorHAnsi"/>
          <w:i/>
          <w:sz w:val="22"/>
          <w:szCs w:val="22"/>
        </w:rPr>
        <w:t xml:space="preserve">respektovat pokyny a vnitřní předpisy pronajímatele související s ostrahou, vstupem a pohybem osob v objektu   </w:t>
      </w:r>
    </w:p>
    <w:p w:rsidR="008B277D" w:rsidRPr="009E692B" w:rsidRDefault="008B277D" w:rsidP="008B277D">
      <w:pPr>
        <w:pStyle w:val="Odstavecseseznamem"/>
        <w:ind w:left="1500"/>
        <w:jc w:val="both"/>
        <w:rPr>
          <w:rFonts w:asciiTheme="minorHAnsi" w:hAnsiTheme="minorHAnsi"/>
          <w:i/>
          <w:sz w:val="22"/>
          <w:szCs w:val="22"/>
        </w:rPr>
      </w:pPr>
    </w:p>
    <w:p w:rsidR="008B277D" w:rsidRDefault="008B277D" w:rsidP="008B277D">
      <w:pPr>
        <w:pStyle w:val="Odstavecseseznamem"/>
        <w:numPr>
          <w:ilvl w:val="0"/>
          <w:numId w:val="3"/>
        </w:numPr>
        <w:ind w:left="426" w:hanging="426"/>
        <w:jc w:val="both"/>
        <w:rPr>
          <w:rFonts w:asciiTheme="minorHAnsi" w:hAnsiTheme="minorHAnsi"/>
          <w:i/>
          <w:sz w:val="22"/>
          <w:szCs w:val="22"/>
        </w:rPr>
      </w:pPr>
      <w:r w:rsidRPr="009E692B">
        <w:rPr>
          <w:rFonts w:asciiTheme="minorHAnsi" w:hAnsiTheme="minorHAnsi"/>
          <w:i/>
          <w:sz w:val="22"/>
          <w:szCs w:val="22"/>
        </w:rPr>
        <w:lastRenderedPageBreak/>
        <w:t>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nejpozději při skončení nájmu uvést věc na své náklady do původního stavu, nedohodnou-li se strany jinak</w:t>
      </w:r>
      <w:r>
        <w:rPr>
          <w:rFonts w:asciiTheme="minorHAnsi" w:hAnsiTheme="minorHAnsi"/>
          <w:i/>
          <w:sz w:val="22"/>
          <w:szCs w:val="22"/>
        </w:rPr>
        <w:t>.</w:t>
      </w:r>
    </w:p>
    <w:p w:rsidR="008B277D" w:rsidRPr="009E692B" w:rsidRDefault="008B277D" w:rsidP="008B277D">
      <w:pPr>
        <w:pStyle w:val="Odstavecseseznamem"/>
        <w:ind w:left="426"/>
        <w:jc w:val="both"/>
        <w:rPr>
          <w:rFonts w:asciiTheme="minorHAnsi" w:hAnsiTheme="minorHAnsi"/>
          <w:i/>
          <w:sz w:val="22"/>
          <w:szCs w:val="22"/>
        </w:rPr>
      </w:pPr>
    </w:p>
    <w:p w:rsidR="008B277D" w:rsidRPr="0082328A" w:rsidRDefault="008B277D" w:rsidP="008B277D">
      <w:pPr>
        <w:pStyle w:val="Odstavecseseznamem"/>
        <w:numPr>
          <w:ilvl w:val="0"/>
          <w:numId w:val="3"/>
        </w:numPr>
        <w:ind w:left="426" w:hanging="426"/>
        <w:jc w:val="both"/>
        <w:rPr>
          <w:rFonts w:asciiTheme="minorHAnsi" w:hAnsiTheme="minorHAnsi"/>
          <w:i/>
          <w:sz w:val="22"/>
          <w:szCs w:val="22"/>
        </w:rPr>
      </w:pPr>
      <w:r w:rsidRPr="0082328A">
        <w:rPr>
          <w:rFonts w:asciiTheme="minorHAnsi" w:hAnsiTheme="minorHAnsi"/>
          <w:i/>
          <w:sz w:val="22"/>
          <w:szCs w:val="22"/>
        </w:rPr>
        <w:t>Nájemce není oprávněn předmět nájmu bez předchozího písemného souhlasu pronajímatele přenechat do podnájmu třetím osobám.</w:t>
      </w:r>
    </w:p>
    <w:p w:rsidR="008B277D" w:rsidRPr="0082328A" w:rsidRDefault="008B277D" w:rsidP="008B277D">
      <w:pPr>
        <w:pStyle w:val="Odstavecseseznamem"/>
        <w:ind w:left="426" w:hanging="426"/>
        <w:jc w:val="both"/>
        <w:rPr>
          <w:rFonts w:asciiTheme="minorHAnsi" w:hAnsiTheme="minorHAnsi"/>
          <w:i/>
          <w:sz w:val="22"/>
          <w:szCs w:val="22"/>
        </w:rPr>
      </w:pPr>
    </w:p>
    <w:p w:rsidR="008B277D" w:rsidRPr="0082328A" w:rsidRDefault="008B277D" w:rsidP="008B277D">
      <w:pPr>
        <w:pStyle w:val="Odstavecseseznamem"/>
        <w:numPr>
          <w:ilvl w:val="0"/>
          <w:numId w:val="3"/>
        </w:numPr>
        <w:spacing w:before="120"/>
        <w:ind w:left="426" w:hanging="426"/>
        <w:jc w:val="both"/>
        <w:rPr>
          <w:rFonts w:asciiTheme="minorHAnsi" w:hAnsiTheme="minorHAnsi"/>
          <w:i/>
          <w:sz w:val="22"/>
          <w:szCs w:val="22"/>
        </w:rPr>
      </w:pPr>
      <w:r w:rsidRPr="0082328A">
        <w:rPr>
          <w:rFonts w:asciiTheme="minorHAnsi" w:hAnsiTheme="minorHAnsi"/>
          <w:i/>
          <w:sz w:val="22"/>
          <w:szCs w:val="22"/>
        </w:rPr>
        <w:t>V případě, že je nájemce plátcem DPH, je povinen poskytnout pronajímateli kopii osvědčení plátce DPH. Stane-li se plátcem DPH v době trvání nájemního vztahu, je povinen neprodleně oznámit tuto změnu pronajímateli a doložit kopii osvědčení.</w:t>
      </w:r>
    </w:p>
    <w:p w:rsidR="008B277D" w:rsidRPr="0082328A" w:rsidRDefault="008B277D" w:rsidP="008B277D">
      <w:pPr>
        <w:jc w:val="both"/>
        <w:rPr>
          <w:rFonts w:asciiTheme="minorHAnsi" w:hAnsiTheme="minorHAnsi"/>
          <w:i/>
          <w:sz w:val="22"/>
          <w:szCs w:val="22"/>
        </w:rPr>
      </w:pPr>
    </w:p>
    <w:p w:rsidR="008B277D" w:rsidRPr="0082328A" w:rsidRDefault="008B277D" w:rsidP="008B277D">
      <w:pPr>
        <w:jc w:val="center"/>
        <w:rPr>
          <w:rFonts w:asciiTheme="minorHAnsi" w:hAnsiTheme="minorHAnsi"/>
          <w:b/>
          <w:i/>
          <w:sz w:val="22"/>
          <w:szCs w:val="22"/>
        </w:rPr>
      </w:pPr>
      <w:r w:rsidRPr="0082328A">
        <w:rPr>
          <w:rFonts w:asciiTheme="minorHAnsi" w:hAnsiTheme="minorHAnsi"/>
          <w:b/>
          <w:i/>
          <w:sz w:val="22"/>
          <w:szCs w:val="22"/>
        </w:rPr>
        <w:t>VI. Majetkové sankce</w:t>
      </w:r>
    </w:p>
    <w:p w:rsidR="008B277D" w:rsidRPr="0082328A" w:rsidRDefault="008B277D" w:rsidP="008B277D">
      <w:pPr>
        <w:pStyle w:val="Odstavecseseznamem"/>
        <w:jc w:val="both"/>
        <w:rPr>
          <w:rFonts w:asciiTheme="minorHAnsi" w:hAnsiTheme="minorHAnsi"/>
          <w:i/>
          <w:sz w:val="22"/>
          <w:szCs w:val="22"/>
        </w:rPr>
      </w:pPr>
    </w:p>
    <w:p w:rsidR="008B277D" w:rsidRPr="009E692B" w:rsidRDefault="008B277D" w:rsidP="008B277D">
      <w:pPr>
        <w:pStyle w:val="Odstavecseseznamem"/>
        <w:numPr>
          <w:ilvl w:val="0"/>
          <w:numId w:val="6"/>
        </w:numPr>
        <w:spacing w:before="120"/>
        <w:ind w:left="360"/>
        <w:jc w:val="both"/>
        <w:rPr>
          <w:rFonts w:asciiTheme="minorHAnsi" w:hAnsiTheme="minorHAnsi"/>
          <w:i/>
          <w:sz w:val="22"/>
          <w:szCs w:val="22"/>
        </w:rPr>
      </w:pPr>
      <w:r w:rsidRPr="009E692B">
        <w:rPr>
          <w:rFonts w:asciiTheme="minorHAnsi" w:hAnsiTheme="minorHAnsi"/>
          <w:i/>
          <w:sz w:val="22"/>
          <w:szCs w:val="22"/>
        </w:rPr>
        <w:t xml:space="preserve">Pokud nájemce nevyklidí předmět nájmu ke dni skončení nájmu, je pronajímatel oprávněn požadovat smluvní pokutu ve výši </w:t>
      </w:r>
      <w:r w:rsidRPr="00111ED1">
        <w:rPr>
          <w:rFonts w:asciiTheme="minorHAnsi" w:hAnsiTheme="minorHAnsi"/>
          <w:i/>
          <w:sz w:val="22"/>
          <w:szCs w:val="22"/>
        </w:rPr>
        <w:t xml:space="preserve">200,- Kč </w:t>
      </w:r>
      <w:r w:rsidRPr="009E692B">
        <w:rPr>
          <w:rFonts w:asciiTheme="minorHAnsi" w:hAnsiTheme="minorHAnsi"/>
          <w:i/>
          <w:sz w:val="22"/>
          <w:szCs w:val="22"/>
        </w:rPr>
        <w:t xml:space="preserve">(slovy: </w:t>
      </w:r>
      <w:r>
        <w:rPr>
          <w:rFonts w:asciiTheme="minorHAnsi" w:hAnsiTheme="minorHAnsi"/>
          <w:i/>
          <w:sz w:val="22"/>
          <w:szCs w:val="22"/>
        </w:rPr>
        <w:t>=</w:t>
      </w:r>
      <w:proofErr w:type="spellStart"/>
      <w:r w:rsidRPr="009E692B">
        <w:rPr>
          <w:rFonts w:asciiTheme="minorHAnsi" w:hAnsiTheme="minorHAnsi"/>
          <w:i/>
          <w:sz w:val="22"/>
          <w:szCs w:val="22"/>
        </w:rPr>
        <w:t>dvěst</w:t>
      </w:r>
      <w:r>
        <w:rPr>
          <w:rFonts w:asciiTheme="minorHAnsi" w:hAnsiTheme="minorHAnsi"/>
          <w:i/>
          <w:sz w:val="22"/>
          <w:szCs w:val="22"/>
        </w:rPr>
        <w:t>ěkorun</w:t>
      </w:r>
      <w:r w:rsidRPr="009E692B">
        <w:rPr>
          <w:rFonts w:asciiTheme="minorHAnsi" w:hAnsiTheme="minorHAnsi"/>
          <w:i/>
          <w:sz w:val="22"/>
          <w:szCs w:val="22"/>
        </w:rPr>
        <w:t>českých</w:t>
      </w:r>
      <w:proofErr w:type="spellEnd"/>
      <w:r>
        <w:rPr>
          <w:rFonts w:asciiTheme="minorHAnsi" w:hAnsiTheme="minorHAnsi"/>
          <w:i/>
          <w:sz w:val="22"/>
          <w:szCs w:val="22"/>
        </w:rPr>
        <w:t>=</w:t>
      </w:r>
      <w:r w:rsidRPr="009E692B">
        <w:rPr>
          <w:rFonts w:asciiTheme="minorHAnsi" w:hAnsiTheme="minorHAnsi"/>
          <w:i/>
          <w:sz w:val="22"/>
          <w:szCs w:val="22"/>
        </w:rPr>
        <w:t>) za každý jednotlivý den prodlení. Zaplacením smluvní pokuty se nezbavuje nájemce povinnosti uhradit pronajímateli vzniklou škodu.</w:t>
      </w:r>
    </w:p>
    <w:p w:rsidR="008B277D" w:rsidRPr="0082328A" w:rsidRDefault="008B277D" w:rsidP="008B277D">
      <w:pPr>
        <w:pStyle w:val="Odstavecseseznamem"/>
        <w:spacing w:before="120"/>
        <w:ind w:left="360"/>
        <w:jc w:val="both"/>
        <w:rPr>
          <w:rFonts w:asciiTheme="minorHAnsi" w:hAnsiTheme="minorHAnsi"/>
          <w:i/>
          <w:sz w:val="22"/>
          <w:szCs w:val="22"/>
        </w:rPr>
      </w:pPr>
    </w:p>
    <w:p w:rsidR="008B277D" w:rsidRPr="0082328A" w:rsidRDefault="008B277D" w:rsidP="008B277D">
      <w:pPr>
        <w:pStyle w:val="Odstavecseseznamem"/>
        <w:numPr>
          <w:ilvl w:val="0"/>
          <w:numId w:val="6"/>
        </w:numPr>
        <w:spacing w:before="120"/>
        <w:ind w:left="360"/>
        <w:jc w:val="both"/>
        <w:rPr>
          <w:rFonts w:asciiTheme="minorHAnsi" w:hAnsiTheme="minorHAnsi"/>
          <w:i/>
          <w:sz w:val="22"/>
          <w:szCs w:val="22"/>
        </w:rPr>
      </w:pPr>
      <w:r w:rsidRPr="0082328A">
        <w:rPr>
          <w:rFonts w:asciiTheme="minorHAnsi" w:hAnsiTheme="minorHAnsi"/>
          <w:i/>
          <w:sz w:val="22"/>
          <w:szCs w:val="22"/>
        </w:rPr>
        <w:t>Pronajímatel má právo na úhradu pohledávky vůči nájemci zadržet movité věci, které má nájemce na věci nebo v ní.</w:t>
      </w:r>
    </w:p>
    <w:p w:rsidR="008B277D" w:rsidRPr="0082328A" w:rsidRDefault="008B277D" w:rsidP="008B277D">
      <w:pPr>
        <w:rPr>
          <w:rFonts w:asciiTheme="minorHAnsi" w:hAnsiTheme="minorHAnsi"/>
          <w:i/>
          <w:sz w:val="22"/>
          <w:szCs w:val="22"/>
        </w:rPr>
      </w:pPr>
    </w:p>
    <w:p w:rsidR="008B277D" w:rsidRPr="0082328A" w:rsidRDefault="008B277D" w:rsidP="008B277D">
      <w:pPr>
        <w:pStyle w:val="Bezmezer"/>
        <w:jc w:val="center"/>
        <w:rPr>
          <w:rFonts w:asciiTheme="minorHAnsi" w:hAnsiTheme="minorHAnsi"/>
          <w:b/>
          <w:i/>
          <w:sz w:val="22"/>
          <w:szCs w:val="22"/>
        </w:rPr>
      </w:pPr>
      <w:r w:rsidRPr="0082328A">
        <w:rPr>
          <w:rFonts w:asciiTheme="minorHAnsi" w:hAnsiTheme="minorHAnsi"/>
          <w:b/>
          <w:i/>
          <w:sz w:val="22"/>
          <w:szCs w:val="22"/>
        </w:rPr>
        <w:t>VII. Ukončení nájmu</w:t>
      </w:r>
    </w:p>
    <w:p w:rsidR="008B277D" w:rsidRPr="0082328A" w:rsidRDefault="008B277D" w:rsidP="008B277D">
      <w:pPr>
        <w:pStyle w:val="Bezmezer"/>
        <w:jc w:val="center"/>
        <w:rPr>
          <w:rFonts w:asciiTheme="minorHAnsi" w:hAnsiTheme="minorHAnsi"/>
          <w:b/>
          <w:i/>
          <w:sz w:val="22"/>
          <w:szCs w:val="22"/>
        </w:rPr>
      </w:pPr>
    </w:p>
    <w:p w:rsidR="008B277D" w:rsidRPr="0082328A" w:rsidRDefault="008B277D" w:rsidP="008B277D">
      <w:pPr>
        <w:pStyle w:val="Odstavecseseznamem"/>
        <w:numPr>
          <w:ilvl w:val="0"/>
          <w:numId w:val="7"/>
        </w:numPr>
        <w:ind w:left="360"/>
        <w:jc w:val="both"/>
        <w:rPr>
          <w:rFonts w:asciiTheme="minorHAnsi" w:hAnsiTheme="minorHAnsi"/>
          <w:i/>
          <w:sz w:val="22"/>
          <w:szCs w:val="22"/>
        </w:rPr>
      </w:pPr>
      <w:r w:rsidRPr="0082328A">
        <w:rPr>
          <w:rFonts w:asciiTheme="minorHAnsi" w:hAnsiTheme="minorHAnsi"/>
          <w:i/>
          <w:sz w:val="22"/>
          <w:szCs w:val="22"/>
        </w:rPr>
        <w:t>Právní vztah založený touto smlouvou zanikne:</w:t>
      </w:r>
    </w:p>
    <w:p w:rsidR="008B277D" w:rsidRPr="0082328A" w:rsidRDefault="008B277D" w:rsidP="008B277D">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písemnou dohodou smluvních stran</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uplynutím doby, na kterou byl sjednán</w:t>
      </w:r>
    </w:p>
    <w:p w:rsidR="008B277D" w:rsidRPr="0082328A" w:rsidRDefault="008B277D" w:rsidP="008B277D">
      <w:pPr>
        <w:pStyle w:val="Odstavecseseznamem"/>
        <w:numPr>
          <w:ilvl w:val="0"/>
          <w:numId w:val="9"/>
        </w:numPr>
        <w:spacing w:before="120"/>
        <w:ind w:left="1494"/>
        <w:jc w:val="both"/>
        <w:rPr>
          <w:rFonts w:asciiTheme="minorHAnsi" w:hAnsiTheme="minorHAnsi"/>
          <w:i/>
          <w:color w:val="00B050"/>
          <w:sz w:val="22"/>
          <w:szCs w:val="22"/>
        </w:rPr>
      </w:pPr>
      <w:r w:rsidRPr="0082328A">
        <w:rPr>
          <w:rFonts w:asciiTheme="minorHAnsi" w:hAnsiTheme="minorHAnsi"/>
          <w:i/>
          <w:sz w:val="22"/>
          <w:szCs w:val="22"/>
        </w:rPr>
        <w:t>písemnou výpovědí s tříměsíční výpovědní dobou, která počíná běžet první den měsíce následujícího po měsíci, ve kterém byla výpověď doručena druhé smluvní straně; výpověď může podat každá ze smluvních stran ze zákonných důvodů;</w:t>
      </w:r>
      <w:r w:rsidRPr="0082328A">
        <w:rPr>
          <w:rFonts w:asciiTheme="minorHAnsi" w:hAnsiTheme="minorHAnsi"/>
          <w:i/>
          <w:color w:val="FF0000"/>
          <w:sz w:val="22"/>
          <w:szCs w:val="22"/>
        </w:rPr>
        <w:t xml:space="preserve"> </w:t>
      </w:r>
      <w:r w:rsidRPr="0082328A">
        <w:rPr>
          <w:rFonts w:asciiTheme="minorHAnsi" w:hAnsiTheme="minorHAnsi"/>
          <w:i/>
          <w:sz w:val="22"/>
          <w:szCs w:val="22"/>
        </w:rPr>
        <w:t xml:space="preserve">důvod výpovědi musí být obsažen v písemné výpovědi </w:t>
      </w:r>
    </w:p>
    <w:p w:rsidR="008B277D" w:rsidRDefault="008B277D" w:rsidP="008B277D">
      <w:pPr>
        <w:pStyle w:val="Odstavecseseznamem"/>
        <w:numPr>
          <w:ilvl w:val="0"/>
          <w:numId w:val="9"/>
        </w:numPr>
        <w:spacing w:before="120"/>
        <w:ind w:left="1494"/>
        <w:rPr>
          <w:rFonts w:asciiTheme="minorHAnsi" w:hAnsiTheme="minorHAnsi"/>
          <w:i/>
          <w:sz w:val="22"/>
          <w:szCs w:val="22"/>
        </w:rPr>
      </w:pPr>
      <w:r w:rsidRPr="0082328A">
        <w:rPr>
          <w:rFonts w:asciiTheme="minorHAnsi" w:hAnsiTheme="minorHAnsi"/>
          <w:i/>
          <w:sz w:val="22"/>
          <w:szCs w:val="22"/>
        </w:rPr>
        <w:t>výpovědí nájmu bez výpovědní doby; výpověď může podat každá ze smluvních stran pouze z důvodů</w:t>
      </w:r>
      <w:r w:rsidRPr="0082328A">
        <w:rPr>
          <w:rFonts w:asciiTheme="minorHAnsi" w:hAnsiTheme="minorHAnsi"/>
          <w:i/>
        </w:rPr>
        <w:t xml:space="preserve"> </w:t>
      </w:r>
      <w:r w:rsidRPr="0082328A">
        <w:rPr>
          <w:rFonts w:asciiTheme="minorHAnsi" w:hAnsiTheme="minorHAnsi"/>
          <w:i/>
          <w:sz w:val="22"/>
          <w:szCs w:val="22"/>
        </w:rPr>
        <w:t>dle odst. 2 a 3</w:t>
      </w:r>
    </w:p>
    <w:p w:rsidR="008B277D" w:rsidRPr="009E692B" w:rsidRDefault="008B277D" w:rsidP="008B277D">
      <w:pPr>
        <w:pStyle w:val="Odstavecseseznamem"/>
        <w:spacing w:before="120"/>
        <w:ind w:left="1494"/>
        <w:rPr>
          <w:rFonts w:asciiTheme="minorHAnsi" w:hAnsiTheme="minorHAnsi"/>
          <w:i/>
          <w:sz w:val="22"/>
          <w:szCs w:val="22"/>
        </w:rPr>
      </w:pPr>
    </w:p>
    <w:p w:rsidR="008B277D" w:rsidRPr="0082328A" w:rsidRDefault="008B277D" w:rsidP="008B277D">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Pronajímatel může vypovědět nájem bez výpovědní doby:</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je-li nájemce v prodlení s placením nájemného nebo služeb spojených s užíváním předmětu nájmu po dobu delší než 1 měsíc</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nájemce zvlášť závažným způsobem své povinnosti, a tím působí značnou újmu druhé straně (například si nájemce nevyžádá předchozí souhlas pronajímatele při provádění změn na předmětu nájmu, při převodu nájmu na třetí osobu či při opatřování předmětu nájmu znameními)</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neuvede-li nájemce na žádost pronajímatele věc do původního stavu</w:t>
      </w:r>
    </w:p>
    <w:p w:rsidR="008B277D" w:rsidRPr="009E692B"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užívá-li nájemce věc takovým způsobem, že se opotřebovává nad míru přiměřenou okolnostem nebo že hrozí zničení věci; pronajímatel není v tomto případě povinen vyzvat nájemce ke sjednání nápravy,</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rsidR="008B277D" w:rsidRPr="0082328A" w:rsidRDefault="008B277D" w:rsidP="008B277D">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Nájemce může vypovědět nájem bez výpovědní doby:</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zanikne-li pronajatá věc zčásti</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 xml:space="preserve">stane-li se věc nepoužitelnou k ujednanému účelu z důvodů, které nejsou na straně nájemce </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neodstraní-li pronajímatel řádně a včas oznámenou vadu, která zásadním způsobem ztěžuje nebo znemožňuje užívání věci</w:t>
      </w:r>
    </w:p>
    <w:p w:rsidR="008B277D" w:rsidRPr="0082328A"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lastRenderedPageBreak/>
        <w:t>není-li možné kvůli opravě pronajaté věci věc vůbec užívat</w:t>
      </w:r>
    </w:p>
    <w:p w:rsidR="008B277D" w:rsidRPr="009E692B" w:rsidRDefault="008B277D" w:rsidP="008B277D">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pronajímatel své povinnosti zvlášť závažným způsobem, a tím působí značnou újmu druhé straně,</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rsidR="008B277D" w:rsidRPr="0082328A" w:rsidRDefault="008B277D" w:rsidP="008B277D">
      <w:pPr>
        <w:pStyle w:val="Odstavecseseznamem"/>
        <w:spacing w:before="120"/>
        <w:ind w:left="360"/>
        <w:jc w:val="both"/>
        <w:rPr>
          <w:rFonts w:asciiTheme="minorHAnsi" w:hAnsiTheme="minorHAnsi"/>
          <w:i/>
          <w:sz w:val="22"/>
          <w:szCs w:val="22"/>
        </w:rPr>
      </w:pPr>
    </w:p>
    <w:p w:rsidR="008B277D" w:rsidRPr="0082328A" w:rsidRDefault="008B277D" w:rsidP="008B277D">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rsidR="008B277D" w:rsidRPr="0082328A" w:rsidRDefault="008B277D" w:rsidP="008B277D">
      <w:pPr>
        <w:jc w:val="both"/>
        <w:rPr>
          <w:rFonts w:asciiTheme="minorHAnsi" w:hAnsiTheme="minorHAnsi"/>
          <w:i/>
          <w:sz w:val="22"/>
          <w:szCs w:val="22"/>
        </w:rPr>
      </w:pPr>
    </w:p>
    <w:p w:rsidR="008B277D" w:rsidRPr="0082328A" w:rsidRDefault="008B277D" w:rsidP="008B277D">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Smluvní strany se dále dohodly s ohledem na specifičnost umístění prostoru/místnosti, že nájemce nemá právo v případě ukončení nájemního vztahu požadovat po pronajímateli náhradu specifikovanou v § 2315 zákona č. 89/2012 Sb.</w:t>
      </w:r>
    </w:p>
    <w:p w:rsidR="008B277D" w:rsidRPr="0082328A" w:rsidRDefault="008B277D" w:rsidP="008B277D">
      <w:pPr>
        <w:rPr>
          <w:rFonts w:asciiTheme="minorHAnsi" w:hAnsiTheme="minorHAnsi"/>
          <w:i/>
          <w:sz w:val="22"/>
          <w:szCs w:val="22"/>
        </w:rPr>
      </w:pPr>
    </w:p>
    <w:p w:rsidR="008B277D" w:rsidRPr="0082328A" w:rsidRDefault="008B277D" w:rsidP="008B277D">
      <w:pPr>
        <w:jc w:val="center"/>
        <w:rPr>
          <w:rFonts w:asciiTheme="minorHAnsi" w:hAnsiTheme="minorHAnsi"/>
          <w:b/>
          <w:i/>
          <w:sz w:val="22"/>
          <w:szCs w:val="22"/>
        </w:rPr>
      </w:pPr>
      <w:r w:rsidRPr="0082328A">
        <w:rPr>
          <w:rFonts w:asciiTheme="minorHAnsi" w:hAnsiTheme="minorHAnsi"/>
          <w:b/>
          <w:i/>
          <w:sz w:val="22"/>
          <w:szCs w:val="22"/>
        </w:rPr>
        <w:t>VIII. Závěrečná ujednání</w:t>
      </w:r>
    </w:p>
    <w:p w:rsidR="008B277D" w:rsidRPr="0082328A" w:rsidRDefault="008B277D" w:rsidP="008B277D">
      <w:pPr>
        <w:jc w:val="center"/>
        <w:rPr>
          <w:rFonts w:asciiTheme="minorHAnsi" w:hAnsiTheme="minorHAnsi"/>
          <w:b/>
          <w:i/>
          <w:sz w:val="22"/>
          <w:szCs w:val="22"/>
        </w:rPr>
      </w:pPr>
    </w:p>
    <w:p w:rsidR="008B277D" w:rsidRPr="0082328A" w:rsidRDefault="008B277D" w:rsidP="00F20186">
      <w:pPr>
        <w:numPr>
          <w:ilvl w:val="0"/>
          <w:numId w:val="8"/>
        </w:numPr>
        <w:overflowPunct/>
        <w:autoSpaceDE/>
        <w:autoSpaceDN/>
        <w:adjustRightInd/>
        <w:spacing w:after="120"/>
        <w:jc w:val="both"/>
        <w:textAlignment w:val="auto"/>
        <w:rPr>
          <w:rFonts w:asciiTheme="minorHAnsi" w:hAnsiTheme="minorHAnsi"/>
          <w:i/>
          <w:sz w:val="22"/>
          <w:szCs w:val="22"/>
        </w:rPr>
      </w:pPr>
      <w:r w:rsidRPr="0082328A">
        <w:rPr>
          <w:rFonts w:asciiTheme="minorHAnsi" w:hAnsiTheme="minorHAnsi"/>
          <w:i/>
          <w:sz w:val="22"/>
          <w:szCs w:val="22"/>
        </w:rPr>
        <w:t>Tato smlouva je uzavřena dnem jejího podpisu poslední smluvní stranou.</w:t>
      </w:r>
    </w:p>
    <w:p w:rsidR="008B277D" w:rsidRPr="0082328A" w:rsidRDefault="008B277D" w:rsidP="00F20186">
      <w:pPr>
        <w:numPr>
          <w:ilvl w:val="0"/>
          <w:numId w:val="8"/>
        </w:numPr>
        <w:overflowPunct/>
        <w:autoSpaceDE/>
        <w:autoSpaceDN/>
        <w:adjustRightInd/>
        <w:spacing w:after="120"/>
        <w:jc w:val="both"/>
        <w:textAlignment w:val="auto"/>
        <w:rPr>
          <w:rFonts w:asciiTheme="minorHAnsi" w:hAnsiTheme="minorHAnsi"/>
          <w:i/>
          <w:sz w:val="22"/>
          <w:szCs w:val="22"/>
        </w:rPr>
      </w:pPr>
      <w:r w:rsidRPr="0082328A">
        <w:rPr>
          <w:rFonts w:asciiTheme="minorHAnsi" w:hAnsiTheme="minorHAnsi"/>
          <w:i/>
          <w:sz w:val="22"/>
          <w:szCs w:val="22"/>
        </w:rPr>
        <w:t>Vztahy mezi pronajímatelem a nájemcem v této smlouvě neupravené se řídí příslušnými ustanoveními obecných právních předpisů, zejména zákonem č. 89/2012 Sb., v platném znění.</w:t>
      </w:r>
    </w:p>
    <w:p w:rsidR="008B277D" w:rsidRPr="0082328A" w:rsidRDefault="008B277D" w:rsidP="00F20186">
      <w:pPr>
        <w:numPr>
          <w:ilvl w:val="0"/>
          <w:numId w:val="8"/>
        </w:numPr>
        <w:overflowPunct/>
        <w:autoSpaceDE/>
        <w:autoSpaceDN/>
        <w:adjustRightInd/>
        <w:spacing w:after="120"/>
        <w:jc w:val="both"/>
        <w:textAlignment w:val="auto"/>
        <w:rPr>
          <w:rFonts w:asciiTheme="minorHAnsi" w:hAnsiTheme="minorHAnsi"/>
          <w:i/>
          <w:sz w:val="22"/>
          <w:szCs w:val="22"/>
        </w:rPr>
      </w:pPr>
      <w:r w:rsidRPr="0082328A">
        <w:rPr>
          <w:rFonts w:asciiTheme="minorHAnsi" w:hAnsiTheme="minorHAnsi"/>
          <w:i/>
          <w:sz w:val="22"/>
          <w:szCs w:val="22"/>
        </w:rPr>
        <w:t>Smlouvu lze měnit pouze formou písemných, vzestupně číslovaných dodatků podepsaných oběma smluvními stranami.</w:t>
      </w:r>
    </w:p>
    <w:p w:rsidR="008B277D" w:rsidRPr="0082328A" w:rsidRDefault="008B277D" w:rsidP="00F20186">
      <w:pPr>
        <w:numPr>
          <w:ilvl w:val="0"/>
          <w:numId w:val="8"/>
        </w:numPr>
        <w:overflowPunct/>
        <w:autoSpaceDE/>
        <w:autoSpaceDN/>
        <w:adjustRightInd/>
        <w:spacing w:after="120"/>
        <w:jc w:val="both"/>
        <w:textAlignment w:val="auto"/>
        <w:rPr>
          <w:rFonts w:asciiTheme="minorHAnsi" w:hAnsiTheme="minorHAnsi"/>
          <w:i/>
          <w:sz w:val="22"/>
          <w:szCs w:val="22"/>
        </w:rPr>
      </w:pPr>
      <w:r w:rsidRPr="0082328A">
        <w:rPr>
          <w:rFonts w:asciiTheme="minorHAnsi" w:hAnsiTheme="minorHAnsi"/>
          <w:i/>
          <w:sz w:val="22"/>
          <w:szCs w:val="22"/>
        </w:rPr>
        <w:t>Tato smlouva je vyhotovena ve dvou stejnopisech s platností originálu, z nichž každá smluvní strana obdrží 1 vyhotovení.</w:t>
      </w:r>
    </w:p>
    <w:p w:rsidR="008B277D" w:rsidRDefault="008B277D" w:rsidP="00F20186">
      <w:pPr>
        <w:pStyle w:val="Zkladntext"/>
        <w:numPr>
          <w:ilvl w:val="0"/>
          <w:numId w:val="8"/>
        </w:numPr>
        <w:autoSpaceDE/>
        <w:autoSpaceDN/>
        <w:adjustRightInd/>
        <w:spacing w:after="120"/>
        <w:jc w:val="both"/>
        <w:rPr>
          <w:rFonts w:asciiTheme="minorHAnsi" w:hAnsiTheme="minorHAnsi"/>
          <w:i/>
          <w:sz w:val="22"/>
          <w:szCs w:val="22"/>
        </w:rPr>
      </w:pPr>
      <w:r w:rsidRPr="0082328A">
        <w:rPr>
          <w:rFonts w:asciiTheme="minorHAnsi" w:hAnsiTheme="minorHAnsi"/>
          <w:i/>
          <w:sz w:val="22"/>
          <w:szCs w:val="22"/>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rsidR="00575D7C" w:rsidRPr="0082328A" w:rsidRDefault="00575D7C" w:rsidP="00F20186">
      <w:pPr>
        <w:pStyle w:val="Zkladntext"/>
        <w:numPr>
          <w:ilvl w:val="0"/>
          <w:numId w:val="8"/>
        </w:numPr>
        <w:autoSpaceDE/>
        <w:autoSpaceDN/>
        <w:adjustRightInd/>
        <w:spacing w:after="120"/>
        <w:jc w:val="both"/>
        <w:rPr>
          <w:rFonts w:asciiTheme="minorHAnsi" w:hAnsiTheme="minorHAnsi"/>
          <w:i/>
          <w:sz w:val="22"/>
          <w:szCs w:val="22"/>
        </w:rPr>
      </w:pPr>
      <w:r w:rsidRPr="00575D7C">
        <w:rPr>
          <w:rFonts w:asciiTheme="minorHAnsi" w:hAnsiTheme="minorHAnsi"/>
          <w:i/>
          <w:sz w:val="22"/>
          <w:szCs w:val="22"/>
        </w:rPr>
        <w:t>Smluvní strany se dohodly, že zveřejnění smlouvy prostřednictvím registru smluv dle zákona č. 340/2015 Sb., v platném znění o zvláštních podmínkách účinnosti některých smluv, uveřejňování těchto smluv a o registru smluv (zákon o registru smluv), provede půjčitel a to nejpozději do 30 dnů od podpisu smlouvy.</w:t>
      </w:r>
    </w:p>
    <w:p w:rsidR="008B277D" w:rsidRPr="0082328A" w:rsidRDefault="008B277D" w:rsidP="00F20186">
      <w:pPr>
        <w:pStyle w:val="Zkladntext"/>
        <w:numPr>
          <w:ilvl w:val="0"/>
          <w:numId w:val="8"/>
        </w:numPr>
        <w:autoSpaceDE/>
        <w:autoSpaceDN/>
        <w:adjustRightInd/>
        <w:spacing w:after="120"/>
        <w:jc w:val="both"/>
        <w:outlineLvl w:val="0"/>
        <w:rPr>
          <w:rFonts w:asciiTheme="minorHAnsi" w:hAnsiTheme="minorHAnsi"/>
          <w:b/>
          <w:i/>
          <w:color w:val="00B050"/>
          <w:sz w:val="22"/>
          <w:szCs w:val="22"/>
        </w:rPr>
      </w:pPr>
      <w:r w:rsidRPr="0082328A">
        <w:rPr>
          <w:rFonts w:asciiTheme="minorHAnsi" w:hAnsiTheme="minorHAnsi"/>
          <w:i/>
          <w:sz w:val="22"/>
          <w:szCs w:val="22"/>
        </w:rPr>
        <w:t xml:space="preserve">Nedílnou součástí této smlouvy je: </w:t>
      </w:r>
    </w:p>
    <w:p w:rsidR="008B277D" w:rsidRPr="0082328A" w:rsidRDefault="008B277D" w:rsidP="008B277D">
      <w:pPr>
        <w:pStyle w:val="Zkladntext"/>
        <w:autoSpaceDE/>
        <w:autoSpaceDN/>
        <w:adjustRightInd/>
        <w:spacing w:before="120"/>
        <w:jc w:val="both"/>
        <w:outlineLvl w:val="0"/>
        <w:rPr>
          <w:rFonts w:asciiTheme="minorHAnsi" w:hAnsiTheme="minorHAnsi"/>
          <w:i/>
          <w:color w:val="00B050"/>
          <w:sz w:val="22"/>
          <w:szCs w:val="22"/>
        </w:rPr>
      </w:pPr>
      <w:r w:rsidRPr="0082328A">
        <w:rPr>
          <w:rFonts w:asciiTheme="minorHAnsi" w:hAnsiTheme="minorHAnsi"/>
          <w:i/>
          <w:sz w:val="22"/>
          <w:szCs w:val="22"/>
        </w:rPr>
        <w:t xml:space="preserve">Příloha č. 1 </w:t>
      </w:r>
      <w:r w:rsidRPr="0082328A">
        <w:rPr>
          <w:rFonts w:asciiTheme="minorHAnsi" w:hAnsiTheme="minorHAnsi"/>
          <w:i/>
          <w:color w:val="auto"/>
          <w:sz w:val="22"/>
          <w:szCs w:val="22"/>
        </w:rPr>
        <w:t>(</w:t>
      </w:r>
      <w:r>
        <w:rPr>
          <w:rFonts w:asciiTheme="minorHAnsi" w:hAnsiTheme="minorHAnsi"/>
          <w:i/>
          <w:color w:val="auto"/>
          <w:sz w:val="22"/>
          <w:szCs w:val="22"/>
        </w:rPr>
        <w:t>p</w:t>
      </w:r>
      <w:r w:rsidRPr="006B24BF">
        <w:rPr>
          <w:rFonts w:asciiTheme="minorHAnsi" w:hAnsiTheme="minorHAnsi"/>
          <w:i/>
          <w:color w:val="auto"/>
          <w:sz w:val="22"/>
          <w:szCs w:val="22"/>
        </w:rPr>
        <w:t>lánek –</w:t>
      </w:r>
      <w:r>
        <w:rPr>
          <w:rFonts w:asciiTheme="minorHAnsi" w:hAnsiTheme="minorHAnsi"/>
          <w:i/>
          <w:color w:val="auto"/>
          <w:sz w:val="22"/>
          <w:szCs w:val="22"/>
        </w:rPr>
        <w:t xml:space="preserve"> </w:t>
      </w:r>
      <w:r w:rsidR="0030513B">
        <w:rPr>
          <w:rFonts w:asciiTheme="minorHAnsi" w:hAnsiTheme="minorHAnsi"/>
          <w:i/>
          <w:color w:val="auto"/>
          <w:sz w:val="22"/>
          <w:szCs w:val="22"/>
        </w:rPr>
        <w:t>František Kopecký</w:t>
      </w:r>
      <w:r w:rsidRPr="009604D6">
        <w:rPr>
          <w:rFonts w:asciiTheme="minorHAnsi" w:hAnsiTheme="minorHAnsi"/>
          <w:i/>
          <w:color w:val="auto"/>
          <w:sz w:val="22"/>
          <w:szCs w:val="22"/>
        </w:rPr>
        <w:t xml:space="preserve">, </w:t>
      </w:r>
      <w:r w:rsidR="0030513B">
        <w:rPr>
          <w:rFonts w:asciiTheme="minorHAnsi" w:hAnsiTheme="minorHAnsi"/>
          <w:i/>
          <w:color w:val="auto"/>
          <w:sz w:val="22"/>
          <w:szCs w:val="22"/>
        </w:rPr>
        <w:t>přízemí</w:t>
      </w:r>
      <w:r w:rsidR="00EF39F1">
        <w:rPr>
          <w:rFonts w:asciiTheme="minorHAnsi" w:hAnsiTheme="minorHAnsi"/>
          <w:i/>
          <w:color w:val="auto"/>
          <w:sz w:val="22"/>
          <w:szCs w:val="22"/>
        </w:rPr>
        <w:t xml:space="preserve"> OP Družstevní</w:t>
      </w:r>
      <w:r w:rsidRPr="006B24BF">
        <w:rPr>
          <w:rFonts w:asciiTheme="minorHAnsi" w:hAnsiTheme="minorHAnsi"/>
          <w:i/>
          <w:color w:val="auto"/>
          <w:sz w:val="22"/>
          <w:szCs w:val="22"/>
        </w:rPr>
        <w:t>).</w:t>
      </w:r>
    </w:p>
    <w:p w:rsidR="008B277D" w:rsidRPr="006B24BF" w:rsidRDefault="008B277D" w:rsidP="008B277D">
      <w:pPr>
        <w:pStyle w:val="Zkladntext"/>
        <w:autoSpaceDE/>
        <w:autoSpaceDN/>
        <w:adjustRightInd/>
        <w:spacing w:before="120"/>
        <w:jc w:val="both"/>
        <w:outlineLvl w:val="0"/>
        <w:rPr>
          <w:rFonts w:asciiTheme="minorHAnsi" w:hAnsiTheme="minorHAnsi"/>
          <w:i/>
          <w:color w:val="auto"/>
          <w:sz w:val="22"/>
          <w:szCs w:val="22"/>
        </w:rPr>
      </w:pPr>
      <w:r w:rsidRPr="0082328A">
        <w:rPr>
          <w:rFonts w:asciiTheme="minorHAnsi" w:hAnsiTheme="minorHAnsi"/>
          <w:i/>
          <w:color w:val="auto"/>
          <w:sz w:val="22"/>
          <w:szCs w:val="22"/>
        </w:rPr>
        <w:t xml:space="preserve">Příloha č. 2 </w:t>
      </w:r>
      <w:r w:rsidRPr="006B24BF">
        <w:rPr>
          <w:rFonts w:asciiTheme="minorHAnsi" w:hAnsiTheme="minorHAnsi"/>
          <w:i/>
          <w:color w:val="auto"/>
          <w:sz w:val="22"/>
          <w:szCs w:val="22"/>
        </w:rPr>
        <w:t>(podklad pro stanovení výše úhrady za služby).</w:t>
      </w:r>
    </w:p>
    <w:p w:rsidR="008B277D" w:rsidRPr="0082328A" w:rsidRDefault="008B277D" w:rsidP="008B277D">
      <w:pPr>
        <w:spacing w:before="120"/>
        <w:jc w:val="both"/>
        <w:rPr>
          <w:rFonts w:asciiTheme="minorHAnsi" w:hAnsiTheme="minorHAnsi"/>
          <w:i/>
          <w:sz w:val="22"/>
          <w:szCs w:val="22"/>
        </w:rPr>
      </w:pPr>
    </w:p>
    <w:p w:rsidR="008B277D" w:rsidRDefault="008B277D" w:rsidP="008B277D">
      <w:pPr>
        <w:spacing w:before="120"/>
        <w:jc w:val="both"/>
        <w:rPr>
          <w:rFonts w:asciiTheme="minorHAnsi" w:hAnsiTheme="minorHAnsi"/>
          <w:i/>
          <w:sz w:val="22"/>
          <w:szCs w:val="22"/>
        </w:rPr>
      </w:pPr>
      <w:r w:rsidRPr="0082328A">
        <w:rPr>
          <w:rFonts w:asciiTheme="minorHAnsi" w:hAnsiTheme="minorHAnsi"/>
          <w:i/>
          <w:sz w:val="22"/>
          <w:szCs w:val="22"/>
        </w:rPr>
        <w:t>V</w:t>
      </w:r>
      <w:r>
        <w:rPr>
          <w:rFonts w:asciiTheme="minorHAnsi" w:hAnsiTheme="minorHAnsi"/>
          <w:i/>
          <w:sz w:val="22"/>
          <w:szCs w:val="22"/>
        </w:rPr>
        <w:t>e Vsetíně</w:t>
      </w:r>
      <w:r w:rsidRPr="0082328A">
        <w:rPr>
          <w:rFonts w:asciiTheme="minorHAnsi" w:hAnsiTheme="minorHAnsi"/>
          <w:i/>
          <w:sz w:val="22"/>
          <w:szCs w:val="22"/>
        </w:rPr>
        <w:t xml:space="preserve"> dne</w:t>
      </w:r>
      <w:r w:rsidR="00313D0D">
        <w:rPr>
          <w:rFonts w:asciiTheme="minorHAnsi" w:hAnsiTheme="minorHAnsi"/>
          <w:i/>
          <w:sz w:val="22"/>
          <w:szCs w:val="22"/>
        </w:rPr>
        <w:t xml:space="preserve"> </w:t>
      </w:r>
      <w:r w:rsidR="00575D7C">
        <w:rPr>
          <w:rFonts w:asciiTheme="minorHAnsi" w:hAnsiTheme="minorHAnsi"/>
          <w:i/>
          <w:sz w:val="22"/>
          <w:szCs w:val="22"/>
        </w:rPr>
        <w:t>29</w:t>
      </w:r>
      <w:r w:rsidR="00BD3751">
        <w:rPr>
          <w:rFonts w:asciiTheme="minorHAnsi" w:hAnsiTheme="minorHAnsi"/>
          <w:i/>
          <w:sz w:val="22"/>
          <w:szCs w:val="22"/>
        </w:rPr>
        <w:t>. 12. 201</w:t>
      </w:r>
      <w:r w:rsidR="00575D7C">
        <w:rPr>
          <w:rFonts w:asciiTheme="minorHAnsi" w:hAnsiTheme="minorHAnsi"/>
          <w:i/>
          <w:sz w:val="22"/>
          <w:szCs w:val="22"/>
        </w:rPr>
        <w:t>7</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 xml:space="preserve">   </w:t>
      </w:r>
      <w:r>
        <w:rPr>
          <w:rFonts w:asciiTheme="minorHAnsi" w:hAnsiTheme="minorHAnsi"/>
          <w:i/>
          <w:sz w:val="22"/>
          <w:szCs w:val="22"/>
        </w:rPr>
        <w:tab/>
        <w:t>Ve Vsetíně</w:t>
      </w:r>
      <w:r w:rsidRPr="0082328A">
        <w:rPr>
          <w:rFonts w:asciiTheme="minorHAnsi" w:hAnsiTheme="minorHAnsi"/>
          <w:i/>
          <w:sz w:val="22"/>
          <w:szCs w:val="22"/>
        </w:rPr>
        <w:t xml:space="preserve"> dne ………</w:t>
      </w:r>
      <w:r>
        <w:rPr>
          <w:rFonts w:asciiTheme="minorHAnsi" w:hAnsiTheme="minorHAnsi"/>
          <w:i/>
          <w:sz w:val="22"/>
          <w:szCs w:val="22"/>
        </w:rPr>
        <w:t>……</w:t>
      </w:r>
      <w:r w:rsidR="00313D0D">
        <w:rPr>
          <w:rFonts w:asciiTheme="minorHAnsi" w:hAnsiTheme="minorHAnsi"/>
          <w:i/>
          <w:sz w:val="22"/>
          <w:szCs w:val="22"/>
        </w:rPr>
        <w:t>…………</w:t>
      </w:r>
      <w:r>
        <w:rPr>
          <w:rFonts w:asciiTheme="minorHAnsi" w:hAnsiTheme="minorHAnsi"/>
          <w:i/>
          <w:sz w:val="22"/>
          <w:szCs w:val="22"/>
        </w:rPr>
        <w:t>.</w:t>
      </w:r>
    </w:p>
    <w:p w:rsidR="00F20186" w:rsidRDefault="00F20186" w:rsidP="008B277D">
      <w:pPr>
        <w:spacing w:before="120"/>
        <w:jc w:val="both"/>
        <w:rPr>
          <w:rFonts w:asciiTheme="minorHAnsi" w:hAnsiTheme="minorHAnsi"/>
          <w:i/>
          <w:sz w:val="22"/>
          <w:szCs w:val="22"/>
        </w:rPr>
      </w:pPr>
    </w:p>
    <w:p w:rsidR="00F20186" w:rsidRDefault="00F20186" w:rsidP="008B277D">
      <w:pPr>
        <w:spacing w:before="120"/>
        <w:jc w:val="both"/>
        <w:rPr>
          <w:rFonts w:asciiTheme="minorHAnsi" w:hAnsiTheme="minorHAnsi"/>
          <w:i/>
          <w:sz w:val="22"/>
          <w:szCs w:val="22"/>
        </w:rPr>
      </w:pPr>
    </w:p>
    <w:p w:rsidR="00F20186" w:rsidRPr="0082328A" w:rsidRDefault="00F20186" w:rsidP="008B277D">
      <w:pPr>
        <w:spacing w:before="120"/>
        <w:jc w:val="both"/>
        <w:rPr>
          <w:rFonts w:asciiTheme="minorHAnsi" w:hAnsiTheme="minorHAnsi"/>
          <w:i/>
          <w:sz w:val="22"/>
          <w:szCs w:val="22"/>
        </w:rPr>
      </w:pPr>
    </w:p>
    <w:p w:rsidR="008B277D" w:rsidRPr="0082328A" w:rsidRDefault="008B277D" w:rsidP="008B277D">
      <w:pPr>
        <w:spacing w:before="120"/>
        <w:jc w:val="both"/>
        <w:rPr>
          <w:rFonts w:asciiTheme="minorHAnsi" w:hAnsiTheme="minorHAnsi"/>
          <w:i/>
          <w:sz w:val="22"/>
          <w:szCs w:val="22"/>
        </w:rPr>
      </w:pPr>
      <w:r w:rsidRPr="0082328A">
        <w:rPr>
          <w:rFonts w:asciiTheme="minorHAnsi" w:hAnsiTheme="minorHAnsi"/>
          <w:i/>
          <w:sz w:val="22"/>
          <w:szCs w:val="22"/>
        </w:rPr>
        <w:t xml:space="preserve">    .........................................................                              </w:t>
      </w:r>
      <w:r>
        <w:rPr>
          <w:rFonts w:asciiTheme="minorHAnsi" w:hAnsiTheme="minorHAnsi"/>
          <w:i/>
          <w:sz w:val="22"/>
          <w:szCs w:val="22"/>
        </w:rPr>
        <w:tab/>
      </w:r>
      <w:r>
        <w:rPr>
          <w:rFonts w:asciiTheme="minorHAnsi" w:hAnsiTheme="minorHAnsi"/>
          <w:i/>
          <w:sz w:val="22"/>
          <w:szCs w:val="22"/>
        </w:rPr>
        <w:tab/>
      </w:r>
      <w:r w:rsidRPr="0082328A">
        <w:rPr>
          <w:rFonts w:asciiTheme="minorHAnsi" w:hAnsiTheme="minorHAnsi"/>
          <w:i/>
          <w:sz w:val="22"/>
          <w:szCs w:val="22"/>
        </w:rPr>
        <w:t xml:space="preserve"> ...........................................................</w:t>
      </w:r>
    </w:p>
    <w:p w:rsidR="008B277D" w:rsidRDefault="008B277D" w:rsidP="008B277D">
      <w:r w:rsidRPr="0082328A">
        <w:rPr>
          <w:rFonts w:asciiTheme="minorHAnsi" w:hAnsiTheme="minorHAnsi"/>
          <w:i/>
          <w:sz w:val="22"/>
          <w:szCs w:val="22"/>
        </w:rPr>
        <w:t xml:space="preserve">             pronajímatel  </w:t>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t xml:space="preserve">                                   nájemce</w:t>
      </w:r>
    </w:p>
    <w:p w:rsidR="0087766A" w:rsidRDefault="0087766A"/>
    <w:p w:rsidR="00571A30" w:rsidRDefault="00571A30"/>
    <w:p w:rsidR="00571A30" w:rsidRDefault="00571A30"/>
    <w:p w:rsidR="00571A30" w:rsidRPr="00571A30" w:rsidRDefault="00571A30" w:rsidP="00571A30">
      <w:pPr>
        <w:pStyle w:val="Zkladntext"/>
        <w:autoSpaceDE/>
        <w:autoSpaceDN/>
        <w:adjustRightInd/>
        <w:spacing w:before="120"/>
        <w:jc w:val="both"/>
        <w:outlineLvl w:val="0"/>
        <w:rPr>
          <w:rFonts w:asciiTheme="minorHAnsi" w:hAnsiTheme="minorHAnsi"/>
          <w:i/>
          <w:color w:val="auto"/>
          <w:sz w:val="22"/>
          <w:szCs w:val="22"/>
        </w:rPr>
      </w:pPr>
      <w:r w:rsidRPr="00571A30">
        <w:rPr>
          <w:rFonts w:asciiTheme="minorHAnsi" w:hAnsiTheme="minorHAnsi"/>
          <w:i/>
          <w:color w:val="auto"/>
          <w:sz w:val="22"/>
          <w:szCs w:val="22"/>
        </w:rPr>
        <w:t>č. j.: SOŠ/1</w:t>
      </w:r>
      <w:r w:rsidR="00575D7C">
        <w:rPr>
          <w:rFonts w:asciiTheme="minorHAnsi" w:hAnsiTheme="minorHAnsi"/>
          <w:i/>
          <w:color w:val="auto"/>
          <w:sz w:val="22"/>
          <w:szCs w:val="22"/>
        </w:rPr>
        <w:t>624</w:t>
      </w:r>
      <w:r w:rsidRPr="00571A30">
        <w:rPr>
          <w:rFonts w:asciiTheme="minorHAnsi" w:hAnsiTheme="minorHAnsi"/>
          <w:i/>
          <w:color w:val="auto"/>
          <w:sz w:val="22"/>
          <w:szCs w:val="22"/>
        </w:rPr>
        <w:t>/201</w:t>
      </w:r>
      <w:r w:rsidR="00575D7C">
        <w:rPr>
          <w:rFonts w:asciiTheme="minorHAnsi" w:hAnsiTheme="minorHAnsi"/>
          <w:i/>
          <w:color w:val="auto"/>
          <w:sz w:val="22"/>
          <w:szCs w:val="22"/>
        </w:rPr>
        <w:t>7/18</w:t>
      </w:r>
    </w:p>
    <w:sectPr w:rsidR="00571A30" w:rsidRPr="00571A30" w:rsidSect="009604D6">
      <w:footerReference w:type="default" r:id="rId8"/>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B10" w:rsidRDefault="00983B10">
      <w:r>
        <w:separator/>
      </w:r>
    </w:p>
  </w:endnote>
  <w:endnote w:type="continuationSeparator" w:id="0">
    <w:p w:rsidR="00983B10" w:rsidRDefault="0098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5172"/>
      <w:docPartObj>
        <w:docPartGallery w:val="Page Numbers (Bottom of Page)"/>
        <w:docPartUnique/>
      </w:docPartObj>
    </w:sdtPr>
    <w:sdtEndPr/>
    <w:sdtContent>
      <w:p w:rsidR="006D7BF6" w:rsidRDefault="002164D4">
        <w:pPr>
          <w:pStyle w:val="Zpat"/>
          <w:jc w:val="right"/>
        </w:pPr>
        <w:r>
          <w:fldChar w:fldCharType="begin"/>
        </w:r>
        <w:r>
          <w:instrText xml:space="preserve"> PAGE   \* MERGEFORMAT </w:instrText>
        </w:r>
        <w:r>
          <w:fldChar w:fldCharType="separate"/>
        </w:r>
        <w:r w:rsidR="00575D7C">
          <w:rPr>
            <w:noProof/>
          </w:rPr>
          <w:t>4</w:t>
        </w:r>
        <w:r>
          <w:fldChar w:fldCharType="end"/>
        </w:r>
      </w:p>
    </w:sdtContent>
  </w:sdt>
  <w:p w:rsidR="006D7BF6" w:rsidRDefault="00983B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B10" w:rsidRDefault="00983B10">
      <w:r>
        <w:separator/>
      </w:r>
    </w:p>
  </w:footnote>
  <w:footnote w:type="continuationSeparator" w:id="0">
    <w:p w:rsidR="00983B10" w:rsidRDefault="00983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3AC"/>
    <w:multiLevelType w:val="hybridMultilevel"/>
    <w:tmpl w:val="33D49F42"/>
    <w:lvl w:ilvl="0" w:tplc="7DACA57C">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 w15:restartNumberingAfterBreak="0">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E33E67"/>
    <w:multiLevelType w:val="hybridMultilevel"/>
    <w:tmpl w:val="7CD0CB6C"/>
    <w:lvl w:ilvl="0" w:tplc="B7C699A2">
      <w:start w:val="3"/>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3E949E5"/>
    <w:multiLevelType w:val="hybridMultilevel"/>
    <w:tmpl w:val="D23CD5F0"/>
    <w:lvl w:ilvl="0" w:tplc="D8FA9D16">
      <w:numFmt w:val="bullet"/>
      <w:lvlText w:val="-"/>
      <w:lvlJc w:val="left"/>
      <w:pPr>
        <w:ind w:left="1500" w:hanging="360"/>
      </w:pPr>
      <w:rPr>
        <w:rFonts w:ascii="Times New Roman" w:eastAsia="Calibri" w:hAnsi="Times New Roman" w:cs="Times New Roman" w:hint="default"/>
        <w:color w:val="auto"/>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6"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964B02"/>
    <w:multiLevelType w:val="hybridMultilevel"/>
    <w:tmpl w:val="ADDE9B08"/>
    <w:lvl w:ilvl="0" w:tplc="042EB878">
      <w:start w:val="4"/>
      <w:numFmt w:val="bullet"/>
      <w:lvlText w:val="-"/>
      <w:lvlJc w:val="left"/>
      <w:pPr>
        <w:ind w:left="786" w:hanging="360"/>
      </w:pPr>
      <w:rPr>
        <w:rFonts w:ascii="Calibri" w:eastAsia="Times New Roman" w:hAnsi="Calibri" w:cs="Times New Roman"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ED3386B"/>
    <w:multiLevelType w:val="hybridMultilevel"/>
    <w:tmpl w:val="900A52F2"/>
    <w:lvl w:ilvl="0" w:tplc="6ADE51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2"/>
  </w:num>
  <w:num w:numId="5">
    <w:abstractNumId w:val="5"/>
  </w:num>
  <w:num w:numId="6">
    <w:abstractNumId w:val="9"/>
  </w:num>
  <w:num w:numId="7">
    <w:abstractNumId w:val="3"/>
  </w:num>
  <w:num w:numId="8">
    <w:abstractNumId w:val="6"/>
  </w:num>
  <w:num w:numId="9">
    <w:abstractNumId w:val="12"/>
  </w:num>
  <w:num w:numId="10">
    <w:abstractNumId w:val="7"/>
  </w:num>
  <w:num w:numId="11">
    <w:abstractNumId w:val="8"/>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7D"/>
    <w:rsid w:val="00041B08"/>
    <w:rsid w:val="000B6F57"/>
    <w:rsid w:val="000D3C35"/>
    <w:rsid w:val="001A2638"/>
    <w:rsid w:val="001C308F"/>
    <w:rsid w:val="001C603B"/>
    <w:rsid w:val="001E2ED1"/>
    <w:rsid w:val="002164D4"/>
    <w:rsid w:val="00265639"/>
    <w:rsid w:val="0030513B"/>
    <w:rsid w:val="00313D0D"/>
    <w:rsid w:val="003A4797"/>
    <w:rsid w:val="003D1EB8"/>
    <w:rsid w:val="003D2484"/>
    <w:rsid w:val="00410B4F"/>
    <w:rsid w:val="004247D4"/>
    <w:rsid w:val="004E2C61"/>
    <w:rsid w:val="005330FE"/>
    <w:rsid w:val="005553AA"/>
    <w:rsid w:val="00571A30"/>
    <w:rsid w:val="00575D7C"/>
    <w:rsid w:val="00624EAD"/>
    <w:rsid w:val="00647A23"/>
    <w:rsid w:val="00692278"/>
    <w:rsid w:val="00692499"/>
    <w:rsid w:val="006B1652"/>
    <w:rsid w:val="006E7665"/>
    <w:rsid w:val="006F7385"/>
    <w:rsid w:val="00726E37"/>
    <w:rsid w:val="007643D5"/>
    <w:rsid w:val="008041DD"/>
    <w:rsid w:val="00810945"/>
    <w:rsid w:val="008764FD"/>
    <w:rsid w:val="0087667D"/>
    <w:rsid w:val="0087766A"/>
    <w:rsid w:val="00890203"/>
    <w:rsid w:val="008B277D"/>
    <w:rsid w:val="009033E0"/>
    <w:rsid w:val="009547DE"/>
    <w:rsid w:val="00983B10"/>
    <w:rsid w:val="00985944"/>
    <w:rsid w:val="009B7888"/>
    <w:rsid w:val="009E14D4"/>
    <w:rsid w:val="00A16C82"/>
    <w:rsid w:val="00BD3751"/>
    <w:rsid w:val="00C04C32"/>
    <w:rsid w:val="00C3742C"/>
    <w:rsid w:val="00C6321C"/>
    <w:rsid w:val="00D62A7B"/>
    <w:rsid w:val="00D67943"/>
    <w:rsid w:val="00D85AF1"/>
    <w:rsid w:val="00D917CA"/>
    <w:rsid w:val="00D97918"/>
    <w:rsid w:val="00DD1ABC"/>
    <w:rsid w:val="00EA0F8E"/>
    <w:rsid w:val="00EA65E9"/>
    <w:rsid w:val="00EF39F1"/>
    <w:rsid w:val="00F20186"/>
    <w:rsid w:val="00FA1B2B"/>
    <w:rsid w:val="00FC3059"/>
    <w:rsid w:val="00FC6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BEE0E-1F04-4407-9627-95A6E321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27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B277D"/>
    <w:pPr>
      <w:overflowPunct/>
      <w:textAlignment w:val="auto"/>
    </w:pPr>
    <w:rPr>
      <w:color w:val="000000"/>
      <w:szCs w:val="24"/>
    </w:rPr>
  </w:style>
  <w:style w:type="character" w:customStyle="1" w:styleId="ZkladntextChar">
    <w:name w:val="Základní text Char"/>
    <w:basedOn w:val="Standardnpsmoodstavce"/>
    <w:link w:val="Zkladntext"/>
    <w:rsid w:val="008B277D"/>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8B277D"/>
    <w:pPr>
      <w:tabs>
        <w:tab w:val="center" w:pos="4536"/>
        <w:tab w:val="right" w:pos="9072"/>
      </w:tabs>
    </w:pPr>
  </w:style>
  <w:style w:type="character" w:customStyle="1" w:styleId="ZpatChar">
    <w:name w:val="Zápatí Char"/>
    <w:basedOn w:val="Standardnpsmoodstavce"/>
    <w:link w:val="Zpat"/>
    <w:uiPriority w:val="99"/>
    <w:rsid w:val="008B277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B277D"/>
    <w:pPr>
      <w:ind w:left="720"/>
      <w:contextualSpacing/>
    </w:pPr>
  </w:style>
  <w:style w:type="paragraph" w:styleId="Bezmezer">
    <w:name w:val="No Spacing"/>
    <w:uiPriority w:val="1"/>
    <w:qFormat/>
    <w:rsid w:val="008B27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71A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1A3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DBDB-0C87-458E-A7B8-143330AB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1823</Words>
  <Characters>10756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Mičkalová Helena</dc:creator>
  <cp:keywords/>
  <dc:description/>
  <cp:lastModifiedBy>Mikulíková Pavlína</cp:lastModifiedBy>
  <cp:revision>3</cp:revision>
  <cp:lastPrinted>2017-01-09T10:31:00Z</cp:lastPrinted>
  <dcterms:created xsi:type="dcterms:W3CDTF">2018-01-22T10:24:00Z</dcterms:created>
  <dcterms:modified xsi:type="dcterms:W3CDTF">2018-01-22T10:57:00Z</dcterms:modified>
</cp:coreProperties>
</file>