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DD" w:rsidRDefault="000967DD">
      <w:pPr>
        <w:pStyle w:val="Nadpis2"/>
        <w:spacing w:before="0"/>
        <w:jc w:val="center"/>
        <w:rPr>
          <w:rFonts w:ascii="Arial" w:hAnsi="Arial" w:cs="Arial"/>
        </w:rPr>
      </w:pPr>
      <w:r>
        <w:rPr>
          <w:rFonts w:ascii="Arial" w:hAnsi="Arial" w:cs="Arial"/>
        </w:rPr>
        <w:t>Smlouva o dílo</w:t>
      </w:r>
    </w:p>
    <w:p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rsidR="000967DD" w:rsidRDefault="000967DD">
      <w:pPr>
        <w:jc w:val="center"/>
        <w:rPr>
          <w:rFonts w:ascii="Arial" w:hAnsi="Arial" w:cs="Arial"/>
        </w:rPr>
      </w:pPr>
      <w:r>
        <w:rPr>
          <w:rFonts w:ascii="Arial" w:hAnsi="Arial" w:cs="Arial"/>
          <w:b/>
          <w:bCs/>
        </w:rPr>
        <w:t>mezi těmito smluvními stranami:</w:t>
      </w:r>
    </w:p>
    <w:p w:rsidR="000967DD" w:rsidRDefault="000967DD">
      <w:pPr>
        <w:jc w:val="center"/>
        <w:rPr>
          <w:rFonts w:ascii="Arial" w:hAnsi="Arial" w:cs="Arial"/>
        </w:rPr>
      </w:pPr>
    </w:p>
    <w:p w:rsidR="000967DD" w:rsidRDefault="000967DD">
      <w:pPr>
        <w:rPr>
          <w:rFonts w:ascii="Arial" w:hAnsi="Arial" w:cs="Arial"/>
          <w:sz w:val="22"/>
          <w:szCs w:val="22"/>
        </w:rPr>
      </w:pPr>
      <w:r>
        <w:rPr>
          <w:rFonts w:ascii="Arial" w:hAnsi="Arial" w:cs="Arial"/>
          <w:b/>
          <w:sz w:val="22"/>
          <w:szCs w:val="22"/>
        </w:rPr>
        <w:t>Fakultní nemocnice Brno</w:t>
      </w:r>
    </w:p>
    <w:p w:rsidR="000967DD" w:rsidRDefault="000967DD">
      <w:pPr>
        <w:rPr>
          <w:rFonts w:ascii="Arial" w:hAnsi="Arial" w:cs="Arial"/>
          <w:sz w:val="22"/>
          <w:szCs w:val="22"/>
        </w:rPr>
      </w:pPr>
      <w:r>
        <w:rPr>
          <w:rFonts w:ascii="Arial" w:hAnsi="Arial" w:cs="Arial"/>
          <w:sz w:val="22"/>
          <w:szCs w:val="22"/>
        </w:rPr>
        <w:t>se sídlem Jihlavská 20, 625 00 Brno</w:t>
      </w:r>
    </w:p>
    <w:p w:rsidR="000967DD" w:rsidRDefault="000967DD" w:rsidP="00EF0510">
      <w:pPr>
        <w:rPr>
          <w:rFonts w:ascii="Arial" w:hAnsi="Arial" w:cs="Arial"/>
          <w:sz w:val="22"/>
          <w:szCs w:val="22"/>
        </w:rPr>
      </w:pPr>
      <w:r>
        <w:rPr>
          <w:rFonts w:ascii="Arial" w:hAnsi="Arial" w:cs="Arial"/>
          <w:sz w:val="22"/>
          <w:szCs w:val="22"/>
        </w:rPr>
        <w:t>jejímž jménem jedná: MUDr. Roman Kraus, MBA, ředitel</w:t>
      </w:r>
    </w:p>
    <w:p w:rsidR="000967DD" w:rsidRDefault="000967DD">
      <w:pPr>
        <w:rPr>
          <w:rFonts w:ascii="Arial" w:hAnsi="Arial" w:cs="Arial"/>
          <w:sz w:val="22"/>
          <w:szCs w:val="22"/>
        </w:rPr>
      </w:pPr>
      <w:r>
        <w:rPr>
          <w:rFonts w:ascii="Arial" w:hAnsi="Arial" w:cs="Arial"/>
          <w:sz w:val="22"/>
          <w:szCs w:val="22"/>
        </w:rPr>
        <w:t>IČO 65269705</w:t>
      </w:r>
    </w:p>
    <w:p w:rsidR="000967DD" w:rsidRDefault="000967DD">
      <w:pPr>
        <w:rPr>
          <w:rFonts w:ascii="Arial" w:hAnsi="Arial" w:cs="Arial"/>
          <w:sz w:val="22"/>
          <w:szCs w:val="22"/>
        </w:rPr>
      </w:pPr>
      <w:r w:rsidRPr="00EF0510">
        <w:rPr>
          <w:rFonts w:ascii="Arial" w:hAnsi="Arial" w:cs="Arial"/>
          <w:sz w:val="22"/>
          <w:szCs w:val="22"/>
        </w:rPr>
        <w:t>DIČ CZ65269705</w:t>
      </w:r>
    </w:p>
    <w:p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rsidR="000967DD" w:rsidRDefault="000967DD">
      <w:pPr>
        <w:rPr>
          <w:rFonts w:ascii="Arial" w:hAnsi="Arial" w:cs="Arial"/>
          <w:sz w:val="22"/>
          <w:szCs w:val="22"/>
        </w:rPr>
      </w:pPr>
      <w:r>
        <w:rPr>
          <w:rFonts w:ascii="Arial" w:hAnsi="Arial" w:cs="Arial"/>
          <w:sz w:val="22"/>
          <w:szCs w:val="22"/>
        </w:rPr>
        <w:t xml:space="preserve">Číslo </w:t>
      </w:r>
      <w:proofErr w:type="gramStart"/>
      <w:r>
        <w:rPr>
          <w:rFonts w:ascii="Arial" w:hAnsi="Arial" w:cs="Arial"/>
          <w:sz w:val="22"/>
          <w:szCs w:val="22"/>
        </w:rPr>
        <w:t xml:space="preserve">účtu: </w:t>
      </w:r>
      <w:r w:rsidR="00747EBC">
        <w:rPr>
          <w:rFonts w:ascii="Arial" w:hAnsi="Arial" w:cs="Arial"/>
          <w:sz w:val="22"/>
          <w:szCs w:val="22"/>
        </w:rPr>
        <w:t>................................</w:t>
      </w:r>
      <w:proofErr w:type="gramEnd"/>
    </w:p>
    <w:p w:rsidR="000967DD" w:rsidRDefault="000967DD">
      <w:pPr>
        <w:rPr>
          <w:rFonts w:ascii="Arial" w:hAnsi="Arial" w:cs="Arial"/>
          <w:sz w:val="22"/>
          <w:szCs w:val="22"/>
        </w:rPr>
      </w:pPr>
    </w:p>
    <w:p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rsidR="000967DD" w:rsidRDefault="000967DD">
      <w:pPr>
        <w:rPr>
          <w:rFonts w:ascii="Arial" w:hAnsi="Arial" w:cs="Arial"/>
        </w:rPr>
      </w:pPr>
    </w:p>
    <w:p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a</w:t>
      </w:r>
    </w:p>
    <w:p w:rsidR="000967DD" w:rsidRDefault="000967DD">
      <w:pPr>
        <w:rPr>
          <w:rFonts w:ascii="Arial" w:hAnsi="Arial" w:cs="Arial"/>
          <w:sz w:val="22"/>
          <w:szCs w:val="22"/>
        </w:rPr>
      </w:pPr>
    </w:p>
    <w:p w:rsidR="00EF0510" w:rsidRDefault="00EF0510">
      <w:pPr>
        <w:rPr>
          <w:rFonts w:ascii="Arial" w:hAnsi="Arial" w:cs="Arial"/>
          <w:sz w:val="22"/>
          <w:szCs w:val="22"/>
        </w:rPr>
      </w:pPr>
    </w:p>
    <w:p w:rsidR="00EF0510" w:rsidRPr="007E7E7D" w:rsidRDefault="00A358AB" w:rsidP="00EF0510">
      <w:pPr>
        <w:rPr>
          <w:rFonts w:ascii="Arial" w:hAnsi="Arial" w:cs="Arial"/>
          <w:b/>
          <w:sz w:val="22"/>
          <w:szCs w:val="22"/>
        </w:rPr>
      </w:pPr>
      <w:r w:rsidRPr="007E7E7D">
        <w:rPr>
          <w:rFonts w:ascii="Arial" w:hAnsi="Arial" w:cs="Arial"/>
          <w:b/>
          <w:sz w:val="22"/>
          <w:szCs w:val="22"/>
        </w:rPr>
        <w:t>Petr Soustružník</w:t>
      </w:r>
    </w:p>
    <w:p w:rsidR="007E7E7D" w:rsidRPr="005E289B" w:rsidRDefault="00EF0510" w:rsidP="00EF0510">
      <w:pPr>
        <w:rPr>
          <w:rFonts w:ascii="Arial" w:hAnsi="Arial" w:cs="Arial"/>
          <w:sz w:val="22"/>
          <w:szCs w:val="22"/>
        </w:rPr>
      </w:pPr>
      <w:r w:rsidRPr="005E289B">
        <w:rPr>
          <w:rFonts w:ascii="Arial" w:hAnsi="Arial" w:cs="Arial"/>
          <w:sz w:val="22"/>
          <w:szCs w:val="22"/>
        </w:rPr>
        <w:t xml:space="preserve">se sídlem </w:t>
      </w:r>
      <w:r w:rsidR="00747EBC">
        <w:rPr>
          <w:rFonts w:ascii="Arial" w:hAnsi="Arial" w:cs="Arial"/>
          <w:sz w:val="22"/>
          <w:szCs w:val="22"/>
        </w:rPr>
        <w:t>.......................................</w:t>
      </w:r>
      <w:bookmarkStart w:id="0" w:name="_GoBack"/>
      <w:bookmarkEnd w:id="0"/>
    </w:p>
    <w:p w:rsidR="00EF0510" w:rsidRPr="005E289B" w:rsidRDefault="00EF0510" w:rsidP="00EF0510">
      <w:pPr>
        <w:rPr>
          <w:rFonts w:ascii="Arial" w:hAnsi="Arial" w:cs="Arial"/>
          <w:sz w:val="22"/>
          <w:szCs w:val="22"/>
        </w:rPr>
      </w:pPr>
      <w:r w:rsidRPr="005E289B">
        <w:rPr>
          <w:rFonts w:ascii="Arial" w:hAnsi="Arial" w:cs="Arial"/>
          <w:sz w:val="22"/>
          <w:szCs w:val="22"/>
        </w:rPr>
        <w:t>IČO</w:t>
      </w:r>
      <w:r w:rsidR="007E7E7D">
        <w:rPr>
          <w:rFonts w:ascii="Arial" w:hAnsi="Arial" w:cs="Arial"/>
          <w:sz w:val="22"/>
          <w:szCs w:val="22"/>
        </w:rPr>
        <w:t xml:space="preserve"> 65306091</w:t>
      </w:r>
    </w:p>
    <w:p w:rsidR="00EF0510" w:rsidRPr="005E289B" w:rsidRDefault="00EF0510" w:rsidP="00EF0510">
      <w:pPr>
        <w:rPr>
          <w:rFonts w:ascii="Arial" w:hAnsi="Arial" w:cs="Arial"/>
          <w:sz w:val="22"/>
          <w:szCs w:val="22"/>
        </w:rPr>
      </w:pPr>
      <w:r w:rsidRPr="005E289B">
        <w:rPr>
          <w:rFonts w:ascii="Arial" w:hAnsi="Arial" w:cs="Arial"/>
          <w:sz w:val="22"/>
          <w:szCs w:val="22"/>
        </w:rPr>
        <w:t xml:space="preserve">DIČ </w:t>
      </w:r>
      <w:r w:rsidR="007E7E7D">
        <w:rPr>
          <w:rFonts w:ascii="Arial" w:hAnsi="Arial" w:cs="Arial"/>
          <w:sz w:val="22"/>
          <w:szCs w:val="22"/>
        </w:rPr>
        <w:t>CZ6611240636</w:t>
      </w:r>
    </w:p>
    <w:p w:rsidR="00EF0510" w:rsidRDefault="00EF0510" w:rsidP="00EF0510">
      <w:pPr>
        <w:rPr>
          <w:rFonts w:ascii="Arial" w:hAnsi="Arial" w:cs="Arial"/>
          <w:sz w:val="22"/>
          <w:szCs w:val="22"/>
        </w:rPr>
      </w:pPr>
      <w:r w:rsidRPr="005E289B">
        <w:rPr>
          <w:rFonts w:ascii="Arial" w:hAnsi="Arial" w:cs="Arial"/>
          <w:sz w:val="22"/>
          <w:szCs w:val="22"/>
        </w:rPr>
        <w:t xml:space="preserve">bankovní spojení </w:t>
      </w:r>
      <w:proofErr w:type="spellStart"/>
      <w:r w:rsidR="006F3150">
        <w:rPr>
          <w:rFonts w:ascii="Arial" w:hAnsi="Arial" w:cs="Arial"/>
          <w:sz w:val="22"/>
          <w:szCs w:val="22"/>
        </w:rPr>
        <w:t>UniCredit</w:t>
      </w:r>
      <w:proofErr w:type="spellEnd"/>
      <w:r w:rsidR="006F3150">
        <w:rPr>
          <w:rFonts w:ascii="Arial" w:hAnsi="Arial" w:cs="Arial"/>
          <w:sz w:val="22"/>
          <w:szCs w:val="22"/>
        </w:rPr>
        <w:t xml:space="preserve"> Bank</w:t>
      </w:r>
    </w:p>
    <w:p w:rsidR="00EF0510" w:rsidRPr="005E289B" w:rsidRDefault="00EF0510" w:rsidP="00EF0510">
      <w:pPr>
        <w:rPr>
          <w:rFonts w:ascii="Arial" w:hAnsi="Arial" w:cs="Arial"/>
          <w:sz w:val="22"/>
          <w:szCs w:val="22"/>
        </w:rPr>
      </w:pPr>
      <w:r>
        <w:rPr>
          <w:rFonts w:ascii="Arial" w:hAnsi="Arial" w:cs="Arial"/>
          <w:sz w:val="22"/>
          <w:szCs w:val="22"/>
        </w:rPr>
        <w:t xml:space="preserve">číslo </w:t>
      </w:r>
      <w:proofErr w:type="gramStart"/>
      <w:r>
        <w:rPr>
          <w:rFonts w:ascii="Arial" w:hAnsi="Arial" w:cs="Arial"/>
          <w:sz w:val="22"/>
          <w:szCs w:val="22"/>
        </w:rPr>
        <w:t xml:space="preserve">účtu: </w:t>
      </w:r>
      <w:r w:rsidR="00747EBC">
        <w:rPr>
          <w:rFonts w:ascii="Arial" w:hAnsi="Arial" w:cs="Arial"/>
          <w:sz w:val="22"/>
          <w:szCs w:val="22"/>
        </w:rPr>
        <w:t>...................................</w:t>
      </w:r>
      <w:proofErr w:type="gramEnd"/>
    </w:p>
    <w:p w:rsidR="00EF0510" w:rsidRDefault="00EF0510" w:rsidP="00EF0510">
      <w:pPr>
        <w:rPr>
          <w:rFonts w:ascii="Arial" w:hAnsi="Arial" w:cs="Arial"/>
          <w:sz w:val="22"/>
          <w:szCs w:val="22"/>
        </w:rPr>
      </w:pPr>
      <w:r w:rsidRPr="005E289B">
        <w:rPr>
          <w:rFonts w:ascii="Arial" w:hAnsi="Arial" w:cs="Arial"/>
          <w:sz w:val="22"/>
          <w:szCs w:val="22"/>
        </w:rPr>
        <w:t xml:space="preserve">zastoupen </w:t>
      </w:r>
      <w:r w:rsidR="007E7E7D">
        <w:rPr>
          <w:rFonts w:ascii="Arial" w:hAnsi="Arial" w:cs="Arial"/>
          <w:sz w:val="22"/>
          <w:szCs w:val="22"/>
        </w:rPr>
        <w:t>Petrem Soustružníkem</w:t>
      </w:r>
    </w:p>
    <w:p w:rsidR="00EF0510" w:rsidRDefault="00EF0510" w:rsidP="00EF0510">
      <w:pPr>
        <w:rPr>
          <w:rFonts w:ascii="Arial" w:hAnsi="Arial" w:cs="Arial"/>
          <w:sz w:val="22"/>
          <w:szCs w:val="22"/>
        </w:rPr>
      </w:pPr>
    </w:p>
    <w:p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rsidR="000967DD" w:rsidRDefault="000967DD">
      <w:pPr>
        <w:rPr>
          <w:rFonts w:ascii="Arial" w:hAnsi="Arial" w:cs="Arial"/>
          <w:sz w:val="22"/>
          <w:szCs w:val="22"/>
        </w:rPr>
      </w:pP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v následujícím znění:</w:t>
      </w:r>
    </w:p>
    <w:p w:rsidR="00913BCE" w:rsidRDefault="00913BCE">
      <w:pPr>
        <w:rPr>
          <w:rFonts w:ascii="Arial" w:hAnsi="Arial" w:cs="Arial"/>
          <w:sz w:val="22"/>
          <w:szCs w:val="22"/>
        </w:rPr>
      </w:pPr>
    </w:p>
    <w:p w:rsidR="00913BCE" w:rsidRDefault="00913BCE">
      <w:pPr>
        <w:rPr>
          <w:rFonts w:ascii="Arial" w:hAnsi="Arial" w:cs="Arial"/>
          <w:sz w:val="22"/>
          <w:szCs w:val="22"/>
        </w:rPr>
      </w:pPr>
    </w:p>
    <w:p w:rsidR="000967DD" w:rsidRDefault="000967DD">
      <w:pPr>
        <w:rPr>
          <w:rFonts w:ascii="Arial" w:hAnsi="Arial" w:cs="Arial"/>
          <w:sz w:val="22"/>
          <w:szCs w:val="22"/>
        </w:rPr>
      </w:pPr>
    </w:p>
    <w:p w:rsidR="000967DD" w:rsidRPr="00E52E4F" w:rsidRDefault="000967DD" w:rsidP="0023200E">
      <w:pPr>
        <w:numPr>
          <w:ilvl w:val="0"/>
          <w:numId w:val="37"/>
        </w:numPr>
        <w:tabs>
          <w:tab w:val="left" w:pos="0"/>
        </w:tabs>
        <w:jc w:val="center"/>
        <w:rPr>
          <w:rFonts w:ascii="Arial" w:hAnsi="Arial" w:cs="Arial"/>
          <w:sz w:val="22"/>
          <w:szCs w:val="22"/>
        </w:rPr>
      </w:pPr>
      <w:r w:rsidRPr="00E52E4F">
        <w:rPr>
          <w:rFonts w:ascii="Arial" w:hAnsi="Arial" w:cs="Arial"/>
          <w:b/>
          <w:bCs/>
          <w:sz w:val="22"/>
          <w:szCs w:val="22"/>
        </w:rPr>
        <w:lastRenderedPageBreak/>
        <w:t>Předmět smlouvy</w:t>
      </w:r>
      <w:r w:rsidR="003C1D2A" w:rsidRPr="00E52E4F">
        <w:rPr>
          <w:rFonts w:ascii="Arial" w:hAnsi="Arial" w:cs="Arial"/>
          <w:b/>
          <w:bCs/>
          <w:sz w:val="22"/>
          <w:szCs w:val="22"/>
        </w:rPr>
        <w:t xml:space="preserve"> </w:t>
      </w:r>
    </w:p>
    <w:p w:rsidR="009D1DD4" w:rsidRPr="00E52E4F" w:rsidRDefault="009D1DD4" w:rsidP="006B5E77">
      <w:pPr>
        <w:numPr>
          <w:ilvl w:val="0"/>
          <w:numId w:val="11"/>
        </w:numPr>
        <w:tabs>
          <w:tab w:val="clear" w:pos="720"/>
          <w:tab w:val="num" w:pos="426"/>
        </w:tabs>
        <w:ind w:left="426" w:hanging="437"/>
        <w:rPr>
          <w:rFonts w:ascii="Arial" w:hAnsi="Arial" w:cs="Arial"/>
          <w:sz w:val="22"/>
          <w:szCs w:val="22"/>
        </w:rPr>
      </w:pPr>
      <w:r w:rsidRPr="00E52E4F">
        <w:rPr>
          <w:rFonts w:ascii="Arial" w:hAnsi="Arial" w:cs="Arial"/>
          <w:sz w:val="22"/>
          <w:szCs w:val="22"/>
        </w:rPr>
        <w:t xml:space="preserve">Zhotovitel se zavazuje provést pro objednatele dílo: </w:t>
      </w:r>
      <w:r w:rsidR="00A03262" w:rsidRPr="00E52E4F">
        <w:rPr>
          <w:rFonts w:ascii="Arial" w:hAnsi="Arial" w:cs="Arial"/>
          <w:b/>
          <w:sz w:val="22"/>
          <w:szCs w:val="22"/>
        </w:rPr>
        <w:t>Šatna se sociálním zázemím pro UP, PMDV</w:t>
      </w:r>
      <w:r w:rsidRPr="00E52E4F">
        <w:rPr>
          <w:rFonts w:ascii="Arial" w:hAnsi="Arial" w:cs="Arial"/>
          <w:sz w:val="22"/>
          <w:szCs w:val="22"/>
        </w:rPr>
        <w:t xml:space="preserve"> svým jménem a na vlastní zodpovědnost</w:t>
      </w:r>
      <w:r w:rsidR="002B4035" w:rsidRPr="00E52E4F">
        <w:rPr>
          <w:rFonts w:ascii="Arial" w:hAnsi="Arial" w:cs="Arial"/>
          <w:sz w:val="22"/>
          <w:szCs w:val="22"/>
        </w:rPr>
        <w:t xml:space="preserve"> </w:t>
      </w:r>
      <w:r w:rsidRPr="00E52E4F">
        <w:rPr>
          <w:rFonts w:ascii="Arial" w:hAnsi="Arial" w:cs="Arial"/>
          <w:sz w:val="22"/>
          <w:szCs w:val="22"/>
        </w:rPr>
        <w:t>ve smluveném termínu, na své náklady a nebezpečí dle cenové nabídky</w:t>
      </w:r>
      <w:r w:rsidR="00DC2CC8" w:rsidRPr="00E52E4F">
        <w:rPr>
          <w:rFonts w:ascii="Arial" w:hAnsi="Arial" w:cs="Arial"/>
          <w:sz w:val="22"/>
          <w:szCs w:val="22"/>
        </w:rPr>
        <w:t xml:space="preserve"> </w:t>
      </w:r>
      <w:r w:rsidR="00A03262" w:rsidRPr="00E52E4F">
        <w:rPr>
          <w:rFonts w:ascii="Arial" w:hAnsi="Arial" w:cs="Arial"/>
          <w:sz w:val="22"/>
          <w:szCs w:val="22"/>
        </w:rPr>
        <w:t>ze dne 20. 11. 2017.</w:t>
      </w:r>
    </w:p>
    <w:p w:rsidR="000967DD" w:rsidRPr="00E52E4F" w:rsidRDefault="000967DD" w:rsidP="006B5E77">
      <w:pPr>
        <w:numPr>
          <w:ilvl w:val="0"/>
          <w:numId w:val="11"/>
        </w:numPr>
        <w:tabs>
          <w:tab w:val="clear" w:pos="720"/>
          <w:tab w:val="num" w:pos="426"/>
        </w:tabs>
        <w:ind w:left="426" w:hanging="437"/>
        <w:rPr>
          <w:rFonts w:ascii="Arial" w:hAnsi="Arial" w:cs="Arial"/>
          <w:sz w:val="22"/>
          <w:szCs w:val="22"/>
        </w:rPr>
      </w:pPr>
      <w:r w:rsidRPr="00E52E4F">
        <w:rPr>
          <w:rFonts w:ascii="Arial" w:hAnsi="Arial" w:cs="Arial"/>
          <w:sz w:val="22"/>
          <w:szCs w:val="22"/>
        </w:rPr>
        <w:t>Specifikace předmětu plnění uvedeného v článku I.</w:t>
      </w:r>
      <w:r w:rsidR="001F2C94">
        <w:rPr>
          <w:rFonts w:ascii="Arial" w:hAnsi="Arial" w:cs="Arial"/>
          <w:sz w:val="22"/>
          <w:szCs w:val="22"/>
        </w:rPr>
        <w:t xml:space="preserve"> </w:t>
      </w:r>
      <w:r w:rsidRPr="00E52E4F">
        <w:rPr>
          <w:rFonts w:ascii="Arial" w:hAnsi="Arial" w:cs="Arial"/>
          <w:sz w:val="22"/>
          <w:szCs w:val="22"/>
        </w:rPr>
        <w:t xml:space="preserve">1. je uvedena v </w:t>
      </w:r>
      <w:r w:rsidRPr="00E52E4F">
        <w:rPr>
          <w:rFonts w:ascii="Arial" w:hAnsi="Arial" w:cs="Arial"/>
          <w:sz w:val="22"/>
          <w:szCs w:val="22"/>
          <w:u w:val="single"/>
        </w:rPr>
        <w:t>Příloze č. 1</w:t>
      </w:r>
      <w:r w:rsidRPr="00E52E4F">
        <w:rPr>
          <w:rFonts w:ascii="Arial" w:hAnsi="Arial" w:cs="Arial"/>
          <w:sz w:val="22"/>
          <w:szCs w:val="22"/>
        </w:rPr>
        <w:t xml:space="preserve"> – specifikace předmětu plnění (prací a dodávek), která je nedílnou součástí této smlouvy.</w:t>
      </w:r>
    </w:p>
    <w:p w:rsidR="000967DD" w:rsidRPr="00E52E4F" w:rsidRDefault="000967DD" w:rsidP="006B5E77">
      <w:pPr>
        <w:numPr>
          <w:ilvl w:val="0"/>
          <w:numId w:val="11"/>
        </w:numPr>
        <w:tabs>
          <w:tab w:val="clear" w:pos="720"/>
          <w:tab w:val="num" w:pos="426"/>
        </w:tabs>
        <w:ind w:left="426" w:hanging="437"/>
        <w:rPr>
          <w:rFonts w:ascii="Arial" w:hAnsi="Arial" w:cs="Arial"/>
          <w:sz w:val="22"/>
          <w:szCs w:val="22"/>
        </w:rPr>
      </w:pPr>
      <w:r w:rsidRPr="00E52E4F">
        <w:rPr>
          <w:rFonts w:ascii="Arial" w:hAnsi="Arial" w:cs="Arial"/>
          <w:sz w:val="22"/>
          <w:szCs w:val="22"/>
        </w:rPr>
        <w:t xml:space="preserve">Dílem je provedení všech prací a dodávek obsažených a specifikovaných </w:t>
      </w:r>
      <w:r w:rsidR="000B0A49" w:rsidRPr="00E52E4F">
        <w:rPr>
          <w:rFonts w:ascii="Arial" w:hAnsi="Arial" w:cs="Arial"/>
          <w:sz w:val="22"/>
          <w:szCs w:val="22"/>
        </w:rPr>
        <w:t xml:space="preserve">v předmětu plnění, včetně dodávek a prací, které </w:t>
      </w:r>
      <w:r w:rsidRPr="00E52E4F">
        <w:rPr>
          <w:rFonts w:ascii="Arial" w:hAnsi="Arial" w:cs="Arial"/>
          <w:sz w:val="22"/>
          <w:szCs w:val="22"/>
        </w:rPr>
        <w:t>zhotovitel na základě svých odborných a technických znalostí jejich provedení mohl nebo měl předpokládat.</w:t>
      </w:r>
      <w:r w:rsidR="002A4C4D" w:rsidRPr="00E52E4F">
        <w:rPr>
          <w:rFonts w:ascii="Arial" w:hAnsi="Arial" w:cs="Arial"/>
          <w:sz w:val="22"/>
          <w:szCs w:val="22"/>
        </w:rPr>
        <w:t xml:space="preserve"> </w:t>
      </w:r>
    </w:p>
    <w:p w:rsidR="000967DD" w:rsidRPr="00E52E4F" w:rsidRDefault="000967DD" w:rsidP="006B5E77">
      <w:pPr>
        <w:numPr>
          <w:ilvl w:val="0"/>
          <w:numId w:val="11"/>
        </w:numPr>
        <w:tabs>
          <w:tab w:val="clear" w:pos="720"/>
          <w:tab w:val="num" w:pos="426"/>
        </w:tabs>
        <w:ind w:left="426" w:hanging="437"/>
        <w:rPr>
          <w:rFonts w:ascii="Arial" w:hAnsi="Arial" w:cs="Arial"/>
          <w:sz w:val="22"/>
          <w:szCs w:val="22"/>
        </w:rPr>
      </w:pPr>
      <w:r w:rsidRPr="00E52E4F">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sidRPr="00E52E4F">
        <w:rPr>
          <w:rFonts w:ascii="Arial" w:hAnsi="Arial" w:cs="Arial"/>
          <w:sz w:val="22"/>
          <w:szCs w:val="22"/>
        </w:rPr>
        <w:t xml:space="preserve"> Veškeré dodávané materiály jsou v souladu s Technologickými a desinfekčními postupy uvedenými </w:t>
      </w:r>
      <w:r w:rsidR="00366671" w:rsidRPr="00E52E4F">
        <w:rPr>
          <w:rFonts w:ascii="Arial" w:hAnsi="Arial" w:cs="Arial"/>
          <w:sz w:val="22"/>
          <w:szCs w:val="22"/>
          <w:u w:val="single"/>
        </w:rPr>
        <w:t xml:space="preserve">v příloze č. </w:t>
      </w:r>
      <w:r w:rsidR="00A27AC7" w:rsidRPr="00E52E4F">
        <w:rPr>
          <w:rFonts w:ascii="Arial" w:hAnsi="Arial" w:cs="Arial"/>
          <w:sz w:val="22"/>
          <w:szCs w:val="22"/>
          <w:u w:val="single"/>
        </w:rPr>
        <w:t>2</w:t>
      </w:r>
    </w:p>
    <w:p w:rsidR="000967DD" w:rsidRPr="00E52E4F" w:rsidRDefault="000967DD" w:rsidP="006B5E77">
      <w:pPr>
        <w:numPr>
          <w:ilvl w:val="0"/>
          <w:numId w:val="11"/>
        </w:numPr>
        <w:tabs>
          <w:tab w:val="clear" w:pos="720"/>
          <w:tab w:val="num" w:pos="426"/>
        </w:tabs>
        <w:ind w:left="426" w:hanging="437"/>
        <w:rPr>
          <w:rFonts w:ascii="Arial" w:hAnsi="Arial" w:cs="Arial"/>
          <w:sz w:val="22"/>
          <w:szCs w:val="22"/>
        </w:rPr>
      </w:pPr>
      <w:r w:rsidRPr="00E52E4F">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sidRPr="00E52E4F">
        <w:rPr>
          <w:rFonts w:ascii="Arial" w:hAnsi="Arial" w:cs="Arial"/>
          <w:sz w:val="22"/>
          <w:szCs w:val="22"/>
        </w:rPr>
        <w:t xml:space="preserve"> Objednatel předmět díla převezme, jestliže zhotovitel dílo provedl bez vad a nedodělků, které by samy o sobě nebo ve spojení s jinými,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 </w:t>
      </w:r>
    </w:p>
    <w:p w:rsidR="003C61EE" w:rsidRPr="00E52E4F" w:rsidRDefault="003C61EE" w:rsidP="006B5E77">
      <w:pPr>
        <w:numPr>
          <w:ilvl w:val="0"/>
          <w:numId w:val="11"/>
        </w:numPr>
        <w:tabs>
          <w:tab w:val="clear" w:pos="720"/>
          <w:tab w:val="num" w:pos="426"/>
        </w:tabs>
        <w:ind w:left="426" w:hanging="437"/>
        <w:rPr>
          <w:rFonts w:ascii="Arial" w:hAnsi="Arial" w:cs="Arial"/>
          <w:sz w:val="22"/>
          <w:szCs w:val="22"/>
        </w:rPr>
      </w:pPr>
      <w:r w:rsidRPr="00E52E4F">
        <w:rPr>
          <w:rFonts w:ascii="Arial" w:hAnsi="Arial" w:cs="Arial"/>
          <w:sz w:val="22"/>
          <w:szCs w:val="22"/>
        </w:rPr>
        <w:t>Předmětem díla dále je</w:t>
      </w:r>
    </w:p>
    <w:p w:rsidR="003C61EE" w:rsidRPr="00E52E4F" w:rsidRDefault="003C61EE" w:rsidP="002A4C4D">
      <w:pPr>
        <w:numPr>
          <w:ilvl w:val="0"/>
          <w:numId w:val="40"/>
        </w:numPr>
        <w:suppressAutoHyphens w:val="0"/>
        <w:spacing w:before="60"/>
        <w:ind w:left="1077" w:hanging="357"/>
        <w:rPr>
          <w:rFonts w:ascii="Arial" w:hAnsi="Arial" w:cs="Arial"/>
          <w:sz w:val="22"/>
          <w:szCs w:val="22"/>
        </w:rPr>
      </w:pPr>
      <w:r w:rsidRPr="00E52E4F">
        <w:rPr>
          <w:rFonts w:ascii="Arial" w:hAnsi="Arial" w:cs="Arial"/>
          <w:sz w:val="22"/>
          <w:szCs w:val="22"/>
        </w:rPr>
        <w:t xml:space="preserve">zhotovení dokumentace skutečného provedení. V okamžiku předání dokončeného díla (formou zápisu o předání a převzetí díla) předá zájemce zadavateli také dokumentaci skutečného provedení ve </w:t>
      </w:r>
      <w:r w:rsidR="002C0ECE" w:rsidRPr="00E52E4F">
        <w:rPr>
          <w:rFonts w:ascii="Arial" w:hAnsi="Arial" w:cs="Arial"/>
          <w:sz w:val="22"/>
          <w:szCs w:val="22"/>
        </w:rPr>
        <w:t>3</w:t>
      </w:r>
      <w:r w:rsidRPr="00E52E4F">
        <w:rPr>
          <w:rFonts w:ascii="Arial" w:hAnsi="Arial" w:cs="Arial"/>
          <w:sz w:val="22"/>
          <w:szCs w:val="22"/>
        </w:rPr>
        <w:t xml:space="preserve"> vyhotoveních, z toho 1 v datové formě (na CD/DVD) ve formátech *.</w:t>
      </w:r>
      <w:proofErr w:type="spellStart"/>
      <w:r w:rsidRPr="00E52E4F">
        <w:rPr>
          <w:rFonts w:ascii="Arial" w:hAnsi="Arial" w:cs="Arial"/>
          <w:sz w:val="22"/>
          <w:szCs w:val="22"/>
        </w:rPr>
        <w:t>dwg</w:t>
      </w:r>
      <w:proofErr w:type="spellEnd"/>
      <w:r w:rsidRPr="00E52E4F">
        <w:rPr>
          <w:rFonts w:ascii="Arial" w:hAnsi="Arial" w:cs="Arial"/>
          <w:sz w:val="22"/>
          <w:szCs w:val="22"/>
        </w:rPr>
        <w:t>, *.</w:t>
      </w:r>
      <w:proofErr w:type="spellStart"/>
      <w:r w:rsidRPr="00E52E4F">
        <w:rPr>
          <w:rFonts w:ascii="Arial" w:hAnsi="Arial" w:cs="Arial"/>
          <w:sz w:val="22"/>
          <w:szCs w:val="22"/>
        </w:rPr>
        <w:t>pdf</w:t>
      </w:r>
      <w:proofErr w:type="spellEnd"/>
      <w:r w:rsidRPr="00E52E4F">
        <w:rPr>
          <w:rFonts w:ascii="Arial" w:hAnsi="Arial" w:cs="Arial"/>
          <w:sz w:val="22"/>
          <w:szCs w:val="22"/>
        </w:rPr>
        <w:t>, *.</w:t>
      </w:r>
      <w:r w:rsidR="002A4C4D" w:rsidRPr="00E52E4F">
        <w:rPr>
          <w:rFonts w:ascii="Arial" w:hAnsi="Arial" w:cs="Arial"/>
          <w:sz w:val="22"/>
          <w:szCs w:val="22"/>
        </w:rPr>
        <w:t>doc</w:t>
      </w:r>
      <w:r w:rsidRPr="00E52E4F">
        <w:rPr>
          <w:rFonts w:ascii="Arial" w:hAnsi="Arial" w:cs="Arial"/>
          <w:sz w:val="22"/>
          <w:szCs w:val="22"/>
        </w:rPr>
        <w:t xml:space="preserve"> a *.</w:t>
      </w:r>
      <w:proofErr w:type="spellStart"/>
      <w:r w:rsidRPr="00E52E4F">
        <w:rPr>
          <w:rFonts w:ascii="Arial" w:hAnsi="Arial" w:cs="Arial"/>
          <w:sz w:val="22"/>
          <w:szCs w:val="22"/>
        </w:rPr>
        <w:t>xls</w:t>
      </w:r>
      <w:proofErr w:type="spellEnd"/>
      <w:r w:rsidR="002C0ECE" w:rsidRPr="00E52E4F">
        <w:rPr>
          <w:rFonts w:ascii="Arial" w:hAnsi="Arial" w:cs="Arial"/>
          <w:sz w:val="22"/>
          <w:szCs w:val="22"/>
        </w:rPr>
        <w:t>, nikoliv však ve formátech ZIP a RAR;</w:t>
      </w:r>
    </w:p>
    <w:p w:rsidR="003C61EE" w:rsidRPr="00E52E4F" w:rsidRDefault="003C61EE" w:rsidP="002A4C4D">
      <w:pPr>
        <w:numPr>
          <w:ilvl w:val="0"/>
          <w:numId w:val="40"/>
        </w:numPr>
        <w:suppressAutoHyphens w:val="0"/>
        <w:spacing w:before="60"/>
        <w:ind w:left="1077" w:hanging="357"/>
        <w:rPr>
          <w:rFonts w:ascii="Arial" w:hAnsi="Arial" w:cs="Arial"/>
          <w:sz w:val="22"/>
          <w:szCs w:val="22"/>
        </w:rPr>
      </w:pPr>
      <w:r w:rsidRPr="00E52E4F">
        <w:rPr>
          <w:rFonts w:ascii="Arial" w:hAnsi="Arial" w:cs="Arial"/>
          <w:sz w:val="22"/>
          <w:szCs w:val="22"/>
        </w:rPr>
        <w:t>provedení veškerých předepsaných zkoušek včetně vystavení dokladů o jejich provedení, doložení atestů, certifikátů, prohlášení o shodě, protokolů o předvedení funkčnosti a ostatních dokladů potřebných pro možnost řádného provozování ve smyslu platných právních předpisů apod. a jejich předání Objednateli ve 3 vyhotoveních</w:t>
      </w:r>
      <w:r w:rsidR="002C0ECE" w:rsidRPr="00E52E4F">
        <w:rPr>
          <w:rFonts w:ascii="Arial" w:hAnsi="Arial" w:cs="Arial"/>
          <w:sz w:val="22"/>
          <w:szCs w:val="22"/>
        </w:rPr>
        <w:t xml:space="preserve"> z toho v 1 vyhotovení v elektronické verzi</w:t>
      </w:r>
      <w:r w:rsidRPr="00E52E4F">
        <w:rPr>
          <w:rFonts w:ascii="Arial" w:hAnsi="Arial" w:cs="Arial"/>
          <w:sz w:val="22"/>
          <w:szCs w:val="22"/>
        </w:rPr>
        <w:t xml:space="preserve"> v českém jazyce, popř. s překladatelskou doložkou;</w:t>
      </w:r>
    </w:p>
    <w:p w:rsidR="003C61EE" w:rsidRPr="00E52E4F" w:rsidRDefault="003C61EE" w:rsidP="002A4C4D">
      <w:pPr>
        <w:numPr>
          <w:ilvl w:val="0"/>
          <w:numId w:val="40"/>
        </w:numPr>
        <w:suppressAutoHyphens w:val="0"/>
        <w:spacing w:before="60"/>
        <w:ind w:left="1077" w:hanging="357"/>
        <w:rPr>
          <w:rFonts w:ascii="Arial" w:hAnsi="Arial" w:cs="Arial"/>
          <w:sz w:val="22"/>
          <w:szCs w:val="22"/>
        </w:rPr>
      </w:pPr>
      <w:r w:rsidRPr="00E52E4F">
        <w:rPr>
          <w:rFonts w:ascii="Arial" w:hAnsi="Arial" w:cs="Arial"/>
          <w:sz w:val="22"/>
          <w:szCs w:val="22"/>
        </w:rPr>
        <w:t xml:space="preserve">zajištění návodů k obsluze, návodu na provoz a údržbu díla a předvedení funkčnosti zařízení, včetně instruktáže obsluhujícího personálu vše v českém jazyce ve </w:t>
      </w:r>
      <w:r w:rsidR="002C0ECE" w:rsidRPr="00E52E4F">
        <w:rPr>
          <w:rFonts w:ascii="Arial" w:hAnsi="Arial" w:cs="Arial"/>
          <w:sz w:val="22"/>
          <w:szCs w:val="22"/>
        </w:rPr>
        <w:t>3 vyhotoveních z toho v 1 vyhotovení v elektronické verzi</w:t>
      </w:r>
      <w:r w:rsidRPr="00E52E4F">
        <w:rPr>
          <w:rFonts w:ascii="Arial" w:hAnsi="Arial" w:cs="Arial"/>
          <w:sz w:val="22"/>
          <w:szCs w:val="22"/>
        </w:rPr>
        <w:t>;</w:t>
      </w:r>
    </w:p>
    <w:p w:rsidR="003C61EE" w:rsidRPr="00E52E4F" w:rsidRDefault="003C61EE" w:rsidP="002A4C4D">
      <w:pPr>
        <w:numPr>
          <w:ilvl w:val="0"/>
          <w:numId w:val="40"/>
        </w:numPr>
        <w:suppressAutoHyphens w:val="0"/>
        <w:spacing w:before="60"/>
        <w:ind w:left="1077" w:hanging="357"/>
        <w:rPr>
          <w:rFonts w:ascii="Arial" w:hAnsi="Arial" w:cs="Arial"/>
          <w:sz w:val="22"/>
          <w:szCs w:val="22"/>
        </w:rPr>
      </w:pPr>
      <w:r w:rsidRPr="00E52E4F">
        <w:rPr>
          <w:rFonts w:ascii="Arial" w:hAnsi="Arial" w:cs="Arial"/>
          <w:sz w:val="22"/>
          <w:szCs w:val="22"/>
        </w:rPr>
        <w:t>zpracování kusovníků jednotlivých prvků a zařízení po jednotlivých místnostech včetně výrobního čísla, typu a technických parametrů pro potřeby zařazení majetku do operativní evidence zadavatele, a to v souladu s Pokynem Generálního finančního ředitelství č. D-22 k jednotnému postupu při uplatňování některých ustanovení zákona č. 586/1992 Sb., o daních z příjmu, ve znění pozdějších předpisů, vše v českém jazyce ve 3 vyhotoveních</w:t>
      </w:r>
      <w:r w:rsidR="002C0ECE" w:rsidRPr="00E52E4F">
        <w:rPr>
          <w:rFonts w:ascii="Arial" w:hAnsi="Arial" w:cs="Arial"/>
          <w:sz w:val="22"/>
          <w:szCs w:val="22"/>
        </w:rPr>
        <w:t>;</w:t>
      </w:r>
    </w:p>
    <w:p w:rsidR="003C61EE" w:rsidRPr="00E52E4F" w:rsidRDefault="002C0ECE" w:rsidP="00E17698">
      <w:pPr>
        <w:numPr>
          <w:ilvl w:val="0"/>
          <w:numId w:val="40"/>
        </w:numPr>
        <w:suppressAutoHyphens w:val="0"/>
        <w:spacing w:before="0"/>
        <w:ind w:hanging="357"/>
        <w:rPr>
          <w:rFonts w:ascii="Arial" w:hAnsi="Arial" w:cs="Arial"/>
          <w:sz w:val="22"/>
          <w:szCs w:val="22"/>
          <w:u w:val="single"/>
        </w:rPr>
      </w:pPr>
      <w:r w:rsidRPr="00E52E4F">
        <w:rPr>
          <w:rFonts w:ascii="Arial" w:hAnsi="Arial" w:cs="Arial"/>
          <w:sz w:val="22"/>
          <w:szCs w:val="22"/>
        </w:rPr>
        <w:t>s</w:t>
      </w:r>
      <w:r w:rsidR="007F587A" w:rsidRPr="00E52E4F">
        <w:rPr>
          <w:rFonts w:ascii="Arial" w:hAnsi="Arial" w:cs="Arial"/>
          <w:sz w:val="22"/>
          <w:szCs w:val="22"/>
        </w:rPr>
        <w:t>ervis po dobu záruky</w:t>
      </w:r>
      <w:r w:rsidR="00922FA1" w:rsidRPr="00E52E4F">
        <w:rPr>
          <w:rFonts w:ascii="Arial" w:hAnsi="Arial" w:cs="Arial"/>
          <w:sz w:val="22"/>
          <w:szCs w:val="22"/>
        </w:rPr>
        <w:t xml:space="preserve"> </w:t>
      </w:r>
    </w:p>
    <w:p w:rsidR="000967DD" w:rsidRPr="00E52E4F" w:rsidRDefault="000967DD" w:rsidP="006B5E77">
      <w:pPr>
        <w:numPr>
          <w:ilvl w:val="0"/>
          <w:numId w:val="11"/>
        </w:numPr>
        <w:tabs>
          <w:tab w:val="clear" w:pos="720"/>
          <w:tab w:val="num" w:pos="426"/>
        </w:tabs>
        <w:ind w:left="426" w:hanging="437"/>
        <w:rPr>
          <w:rFonts w:ascii="Arial" w:hAnsi="Arial" w:cs="Arial"/>
          <w:sz w:val="22"/>
          <w:szCs w:val="22"/>
        </w:rPr>
      </w:pPr>
      <w:r w:rsidRPr="00E52E4F">
        <w:rPr>
          <w:rFonts w:ascii="Arial" w:hAnsi="Arial" w:cs="Arial"/>
          <w:sz w:val="22"/>
          <w:szCs w:val="22"/>
        </w:rPr>
        <w:t>Zhotovitel se zavazuje provést dílo v souladu s technickými a právními předpisy České republiky platnými v době provedení díla.</w:t>
      </w:r>
    </w:p>
    <w:p w:rsidR="00271317" w:rsidRDefault="00271317" w:rsidP="006B5E77">
      <w:pPr>
        <w:jc w:val="center"/>
        <w:rPr>
          <w:rFonts w:ascii="Arial" w:hAnsi="Arial" w:cs="Arial"/>
          <w:sz w:val="22"/>
          <w:szCs w:val="22"/>
        </w:rPr>
      </w:pPr>
    </w:p>
    <w:p w:rsidR="00E52E4F" w:rsidRDefault="00E52E4F" w:rsidP="006B5E77">
      <w:pPr>
        <w:jc w:val="center"/>
        <w:rPr>
          <w:rFonts w:ascii="Arial" w:hAnsi="Arial" w:cs="Arial"/>
          <w:sz w:val="22"/>
          <w:szCs w:val="22"/>
        </w:rPr>
      </w:pPr>
    </w:p>
    <w:p w:rsidR="000967DD" w:rsidRDefault="00271317" w:rsidP="006B5E77">
      <w:pPr>
        <w:tabs>
          <w:tab w:val="left" w:pos="0"/>
        </w:tabs>
        <w:jc w:val="center"/>
        <w:rPr>
          <w:rFonts w:ascii="Arial" w:hAnsi="Arial" w:cs="Arial"/>
          <w:sz w:val="22"/>
          <w:szCs w:val="22"/>
        </w:rPr>
      </w:pPr>
      <w:r>
        <w:rPr>
          <w:rFonts w:ascii="Arial" w:hAnsi="Arial" w:cs="Arial"/>
          <w:b/>
          <w:bCs/>
          <w:sz w:val="22"/>
          <w:szCs w:val="22"/>
        </w:rPr>
        <w:lastRenderedPageBreak/>
        <w:t xml:space="preserve">II. </w:t>
      </w:r>
      <w:r w:rsidR="000967DD">
        <w:rPr>
          <w:rFonts w:ascii="Arial" w:hAnsi="Arial" w:cs="Arial"/>
          <w:b/>
          <w:bCs/>
          <w:sz w:val="22"/>
          <w:szCs w:val="22"/>
        </w:rPr>
        <w:t>Doba plnění</w:t>
      </w:r>
    </w:p>
    <w:p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rsidR="00366671" w:rsidRDefault="00366671"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2C0ECE">
        <w:rPr>
          <w:rFonts w:ascii="Arial" w:hAnsi="Arial" w:cs="Arial"/>
          <w:sz w:val="22"/>
          <w:szCs w:val="22"/>
        </w:rPr>
        <w:t xml:space="preserve">10 </w:t>
      </w:r>
      <w:r>
        <w:rPr>
          <w:rFonts w:ascii="Arial" w:hAnsi="Arial" w:cs="Arial"/>
          <w:sz w:val="22"/>
          <w:szCs w:val="22"/>
        </w:rPr>
        <w:t>kalendářních dnů od</w:t>
      </w:r>
      <w:r w:rsidR="007B56A6">
        <w:rPr>
          <w:rFonts w:ascii="Arial" w:hAnsi="Arial" w:cs="Arial"/>
          <w:sz w:val="22"/>
          <w:szCs w:val="22"/>
        </w:rPr>
        <w:t>e dne uveřejnění</w:t>
      </w:r>
      <w:r>
        <w:rPr>
          <w:rFonts w:ascii="Arial" w:hAnsi="Arial" w:cs="Arial"/>
          <w:sz w:val="22"/>
          <w:szCs w:val="22"/>
        </w:rPr>
        <w:t xml:space="preserve"> smlouvy o dílo</w:t>
      </w:r>
      <w:r w:rsidR="007B56A6">
        <w:rPr>
          <w:rFonts w:ascii="Arial" w:hAnsi="Arial" w:cs="Arial"/>
          <w:sz w:val="22"/>
          <w:szCs w:val="22"/>
        </w:rPr>
        <w:t xml:space="preserve"> v registru smluv</w:t>
      </w:r>
    </w:p>
    <w:p w:rsidR="000967DD" w:rsidRPr="007B56A6" w:rsidRDefault="000967DD" w:rsidP="007B56A6">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t</w:t>
      </w:r>
      <w:r w:rsidR="00A358AB">
        <w:rPr>
          <w:rFonts w:ascii="Arial" w:hAnsi="Arial" w:cs="Arial"/>
          <w:sz w:val="22"/>
          <w:szCs w:val="22"/>
        </w:rPr>
        <w:t xml:space="preserve">ermín dokončení a předání díla: </w:t>
      </w:r>
      <w:r w:rsidR="00A358AB" w:rsidRPr="002B4FA2">
        <w:rPr>
          <w:rFonts w:ascii="Arial" w:hAnsi="Arial" w:cs="Arial"/>
          <w:b/>
          <w:sz w:val="22"/>
          <w:szCs w:val="22"/>
        </w:rPr>
        <w:t xml:space="preserve">30 </w:t>
      </w:r>
      <w:r w:rsidR="00724F25" w:rsidRPr="002B4FA2">
        <w:rPr>
          <w:rFonts w:ascii="Arial" w:hAnsi="Arial" w:cs="Arial"/>
          <w:b/>
          <w:sz w:val="22"/>
          <w:szCs w:val="22"/>
        </w:rPr>
        <w:t>dnů</w:t>
      </w:r>
      <w:r w:rsidRPr="0015556A">
        <w:rPr>
          <w:rFonts w:ascii="Arial" w:hAnsi="Arial" w:cs="Arial"/>
          <w:sz w:val="22"/>
          <w:szCs w:val="22"/>
        </w:rPr>
        <w:t xml:space="preserve"> </w:t>
      </w:r>
      <w:r w:rsidR="007B56A6">
        <w:rPr>
          <w:rFonts w:ascii="Arial" w:hAnsi="Arial" w:cs="Arial"/>
          <w:sz w:val="22"/>
          <w:szCs w:val="22"/>
        </w:rPr>
        <w:t>ode dne uveřejnění smlouvy o dílo v registru smluv</w:t>
      </w:r>
    </w:p>
    <w:p w:rsidR="000967DD" w:rsidRDefault="000967DD"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rsidR="00724F25" w:rsidRDefault="00724F25" w:rsidP="00724F25">
      <w:pPr>
        <w:numPr>
          <w:ilvl w:val="0"/>
          <w:numId w:val="22"/>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je </w:t>
      </w:r>
      <w:r w:rsidRPr="002A4C4D">
        <w:rPr>
          <w:rFonts w:ascii="Arial" w:hAnsi="Arial" w:cs="Arial"/>
          <w:sz w:val="22"/>
          <w:szCs w:val="22"/>
          <w:u w:val="single"/>
        </w:rPr>
        <w:t xml:space="preserve">přílohou č. </w:t>
      </w:r>
      <w:r w:rsidR="00E52E4F">
        <w:rPr>
          <w:rFonts w:ascii="Arial" w:hAnsi="Arial" w:cs="Arial"/>
          <w:sz w:val="22"/>
          <w:szCs w:val="22"/>
          <w:u w:val="single"/>
        </w:rPr>
        <w:t>3</w:t>
      </w:r>
      <w:r w:rsidRPr="005E289B">
        <w:rPr>
          <w:rFonts w:ascii="Arial" w:hAnsi="Arial" w:cs="Arial"/>
          <w:sz w:val="22"/>
          <w:szCs w:val="22"/>
        </w:rPr>
        <w:t xml:space="preserve"> </w:t>
      </w:r>
      <w:proofErr w:type="gramStart"/>
      <w:r w:rsidRPr="005E289B">
        <w:rPr>
          <w:rFonts w:ascii="Arial" w:hAnsi="Arial" w:cs="Arial"/>
          <w:sz w:val="22"/>
          <w:szCs w:val="22"/>
        </w:rPr>
        <w:t>této</w:t>
      </w:r>
      <w:proofErr w:type="gramEnd"/>
      <w:r w:rsidRPr="005E289B">
        <w:rPr>
          <w:rFonts w:ascii="Arial" w:hAnsi="Arial" w:cs="Arial"/>
          <w:sz w:val="22"/>
          <w:szCs w:val="22"/>
        </w:rPr>
        <w:t xml:space="preserve"> sml</w:t>
      </w:r>
      <w:r>
        <w:rPr>
          <w:rFonts w:ascii="Arial" w:hAnsi="Arial" w:cs="Arial"/>
          <w:sz w:val="22"/>
          <w:szCs w:val="22"/>
        </w:rPr>
        <w:t>ouvy</w:t>
      </w:r>
    </w:p>
    <w:p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w:t>
      </w:r>
      <w:r w:rsidR="00021AD7">
        <w:rPr>
          <w:rFonts w:ascii="Arial" w:hAnsi="Arial" w:cs="Arial"/>
          <w:sz w:val="22"/>
          <w:szCs w:val="22"/>
        </w:rPr>
        <w:t>zadání.</w:t>
      </w:r>
      <w:r>
        <w:rPr>
          <w:rFonts w:ascii="Arial" w:hAnsi="Arial" w:cs="Arial"/>
          <w:sz w:val="22"/>
          <w:szCs w:val="22"/>
        </w:rPr>
        <w:t xml:space="preserve">  </w:t>
      </w:r>
    </w:p>
    <w:p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Místo plnění</w:t>
      </w:r>
    </w:p>
    <w:p w:rsidR="000967DD" w:rsidRPr="00DA526F" w:rsidRDefault="000967DD" w:rsidP="006B5E77">
      <w:pPr>
        <w:numPr>
          <w:ilvl w:val="0"/>
          <w:numId w:val="8"/>
        </w:numPr>
        <w:tabs>
          <w:tab w:val="num" w:pos="426"/>
        </w:tabs>
        <w:ind w:left="426" w:hanging="437"/>
        <w:rPr>
          <w:rFonts w:ascii="Arial" w:hAnsi="Arial" w:cs="Arial"/>
          <w:sz w:val="22"/>
          <w:szCs w:val="22"/>
        </w:rPr>
      </w:pPr>
      <w:r w:rsidRPr="00667B04">
        <w:rPr>
          <w:rFonts w:ascii="Arial" w:hAnsi="Arial" w:cs="Arial"/>
          <w:sz w:val="22"/>
          <w:szCs w:val="22"/>
        </w:rPr>
        <w:t xml:space="preserve">Místem plnění je Fakultní </w:t>
      </w:r>
      <w:r w:rsidRPr="00384B4D">
        <w:rPr>
          <w:rFonts w:ascii="Arial" w:hAnsi="Arial" w:cs="Arial"/>
          <w:sz w:val="22"/>
          <w:szCs w:val="22"/>
        </w:rPr>
        <w:t xml:space="preserve">nemocnice Brno, Pracoviště </w:t>
      </w:r>
      <w:r w:rsidR="007442BB" w:rsidRPr="00384B4D">
        <w:rPr>
          <w:rFonts w:ascii="Arial" w:hAnsi="Arial" w:cs="Arial"/>
          <w:sz w:val="22"/>
          <w:szCs w:val="22"/>
        </w:rPr>
        <w:t>medicíny dospělého věku, Jihlavská 20, 625 00 Brno</w:t>
      </w:r>
      <w:r w:rsidR="00384B4D" w:rsidRPr="00384B4D">
        <w:rPr>
          <w:rFonts w:ascii="Arial" w:hAnsi="Arial" w:cs="Arial"/>
          <w:sz w:val="22"/>
          <w:szCs w:val="22"/>
        </w:rPr>
        <w:t>, objekt CH</w:t>
      </w:r>
      <w:r w:rsidR="002B4FA2">
        <w:rPr>
          <w:rFonts w:ascii="Arial" w:hAnsi="Arial" w:cs="Arial"/>
          <w:sz w:val="22"/>
          <w:szCs w:val="22"/>
        </w:rPr>
        <w:t>, 1.NP</w:t>
      </w:r>
      <w:r w:rsidR="00C76A5B">
        <w:rPr>
          <w:rFonts w:ascii="Arial" w:hAnsi="Arial" w:cs="Arial"/>
          <w:sz w:val="22"/>
          <w:szCs w:val="22"/>
        </w:rPr>
        <w:t>.</w:t>
      </w:r>
    </w:p>
    <w:p w:rsidR="00271317" w:rsidRDefault="00271317">
      <w:pPr>
        <w:ind w:left="426"/>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Staveniště</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Staveništěm se rozumí prostor určený objednatelem</w:t>
      </w:r>
      <w:r w:rsidR="00384B4D">
        <w:rPr>
          <w:rFonts w:ascii="Arial" w:hAnsi="Arial" w:cs="Arial"/>
          <w:sz w:val="22"/>
          <w:szCs w:val="22"/>
        </w:rPr>
        <w:t xml:space="preserve">. </w:t>
      </w:r>
      <w:r>
        <w:rPr>
          <w:rFonts w:ascii="Arial" w:hAnsi="Arial" w:cs="Arial"/>
          <w:sz w:val="22"/>
          <w:szCs w:val="22"/>
        </w:rPr>
        <w:t>Objednatel se zavazuje předat zhotoviteli staveniště prosté veškerých právních i faktických vad v termínu dle článku II. O předání staveniště bude zhotovitelem vyhotoven zápis, ve kterém bude zhotovitelem potvrzeno převzetí staveniště</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sidR="002D7B78">
        <w:rPr>
          <w:rFonts w:ascii="Arial" w:hAnsi="Arial" w:cs="Arial"/>
          <w:sz w:val="22"/>
          <w:szCs w:val="22"/>
        </w:rPr>
        <w:t>.</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vymezení prostoru staveniště, včetně určení přístupových cest a vstupů na stavbu,</w:t>
      </w:r>
    </w:p>
    <w:p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rsidR="000967DD" w:rsidRPr="00ED177C" w:rsidRDefault="000967DD" w:rsidP="00ED177C">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r w:rsidR="00ED177C">
        <w:rPr>
          <w:rFonts w:ascii="Arial" w:hAnsi="Arial" w:cs="Arial"/>
          <w:sz w:val="22"/>
          <w:szCs w:val="22"/>
        </w:rPr>
        <w:t xml:space="preserve"> Zhotovitel bere na vědomí a postup prací přizpůsobí skutečnosti provozu nemocnice, který nesmí být ohrožen.</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Pr>
          <w:rFonts w:ascii="Arial" w:hAnsi="Arial" w:cs="Arial"/>
          <w:sz w:val="22"/>
          <w:szCs w:val="22"/>
        </w:rPr>
        <w:t>.</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lastRenderedPageBreak/>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rsidR="000967DD" w:rsidRDefault="000967DD">
      <w:pPr>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Cena díla</w:t>
      </w:r>
    </w:p>
    <w:p w:rsidR="000967DD" w:rsidRPr="00CD7C0B" w:rsidRDefault="000967DD" w:rsidP="00CD7C0B">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r w:rsidR="002C6DBD" w:rsidRPr="00CD7C0B">
        <w:rPr>
          <w:rFonts w:ascii="Arial" w:hAnsi="Arial" w:cs="Arial"/>
          <w:b/>
          <w:sz w:val="22"/>
          <w:szCs w:val="22"/>
        </w:rPr>
        <w:t xml:space="preserve">181.141,- </w:t>
      </w:r>
      <w:r w:rsidRPr="00CD7C0B">
        <w:rPr>
          <w:rFonts w:ascii="Arial" w:hAnsi="Arial" w:cs="Arial"/>
          <w:b/>
          <w:sz w:val="22"/>
          <w:szCs w:val="22"/>
        </w:rPr>
        <w:t>Kč bez DPH</w:t>
      </w:r>
      <w:r w:rsidR="00550063">
        <w:rPr>
          <w:rFonts w:ascii="Arial" w:hAnsi="Arial" w:cs="Arial"/>
          <w:sz w:val="22"/>
          <w:szCs w:val="22"/>
        </w:rPr>
        <w:t xml:space="preserve"> se sazbou 21 % DPH.</w:t>
      </w:r>
    </w:p>
    <w:p w:rsidR="00B30EC5" w:rsidRPr="005E289B" w:rsidRDefault="009C59A3" w:rsidP="00B30EC5">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00020B3B" w:rsidRPr="00020B3B">
        <w:rPr>
          <w:rFonts w:ascii="Arial" w:hAnsi="Arial" w:cs="Arial"/>
          <w:sz w:val="22"/>
          <w:szCs w:val="22"/>
        </w:rPr>
        <w:t xml:space="preserve"> </w:t>
      </w:r>
      <w:r w:rsidR="00020B3B">
        <w:rPr>
          <w:rFonts w:ascii="Arial" w:hAnsi="Arial" w:cs="Arial"/>
          <w:sz w:val="22"/>
          <w:szCs w:val="22"/>
        </w:rPr>
        <w:t>Do ceny díla není započteno provedení instruktáže obsluhujícího personálu objednatele. Tato služba bude provedena zhotovitelem bezúplatně, nad rámec dohodnuté ceny díla.</w:t>
      </w:r>
      <w:r w:rsidR="00B30EC5">
        <w:rPr>
          <w:rFonts w:ascii="Arial" w:hAnsi="Arial" w:cs="Arial"/>
          <w:sz w:val="22"/>
          <w:szCs w:val="22"/>
        </w:rPr>
        <w:t xml:space="preserve"> </w:t>
      </w:r>
    </w:p>
    <w:p w:rsidR="00554521" w:rsidRDefault="00554521" w:rsidP="00554521">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rsidR="00554521" w:rsidRPr="005E289B" w:rsidRDefault="00554521" w:rsidP="00554521">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sidR="003728EA">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 xml:space="preserve">budou tyto rozdíly zaznamenány ve změnových listech jako vícepráce a </w:t>
      </w:r>
      <w:proofErr w:type="spellStart"/>
      <w:r>
        <w:rPr>
          <w:rFonts w:ascii="Arial" w:hAnsi="Arial" w:cs="Arial"/>
          <w:sz w:val="22"/>
          <w:szCs w:val="22"/>
        </w:rPr>
        <w:t>méněpráce</w:t>
      </w:r>
      <w:proofErr w:type="spellEnd"/>
      <w:r w:rsidRPr="005E289B">
        <w:rPr>
          <w:rFonts w:ascii="Arial" w:hAnsi="Arial" w:cs="Arial"/>
          <w:sz w:val="22"/>
          <w:szCs w:val="22"/>
        </w:rPr>
        <w:t>.</w:t>
      </w:r>
    </w:p>
    <w:p w:rsidR="00554521" w:rsidRDefault="00554521" w:rsidP="003728EA">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Vícepracemi se</w:t>
      </w:r>
      <w:r w:rsidR="00531282">
        <w:rPr>
          <w:rFonts w:ascii="Arial" w:hAnsi="Arial" w:cs="Arial"/>
          <w:sz w:val="22"/>
          <w:szCs w:val="22"/>
        </w:rPr>
        <w:t xml:space="preserve"> rozumí práce, </w:t>
      </w:r>
      <w:r w:rsidRPr="00554521">
        <w:rPr>
          <w:rFonts w:ascii="Arial" w:hAnsi="Arial" w:cs="Arial"/>
          <w:sz w:val="22"/>
          <w:szCs w:val="22"/>
        </w:rPr>
        <w:t>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 v souladu s příslušnými ustanoveními zákona č. </w:t>
      </w:r>
      <w:r>
        <w:rPr>
          <w:rFonts w:ascii="Arial" w:hAnsi="Arial" w:cs="Arial"/>
          <w:sz w:val="22"/>
          <w:szCs w:val="22"/>
        </w:rPr>
        <w:t xml:space="preserve">134/2016 </w:t>
      </w:r>
      <w:r w:rsidR="003728EA">
        <w:rPr>
          <w:rFonts w:ascii="Arial" w:hAnsi="Arial" w:cs="Arial"/>
          <w:sz w:val="22"/>
          <w:szCs w:val="22"/>
        </w:rPr>
        <w:t>S</w:t>
      </w:r>
      <w:r>
        <w:rPr>
          <w:rFonts w:ascii="Arial" w:hAnsi="Arial" w:cs="Arial"/>
          <w:sz w:val="22"/>
          <w:szCs w:val="22"/>
        </w:rPr>
        <w:t>b</w:t>
      </w:r>
      <w:r w:rsidRPr="00554521">
        <w:rPr>
          <w:rFonts w:ascii="Arial" w:hAnsi="Arial" w:cs="Arial"/>
          <w:sz w:val="22"/>
          <w:szCs w:val="22"/>
        </w:rPr>
        <w:t>. o veřejných za</w:t>
      </w:r>
      <w:r>
        <w:rPr>
          <w:rFonts w:ascii="Arial" w:hAnsi="Arial" w:cs="Arial"/>
          <w:sz w:val="22"/>
          <w:szCs w:val="22"/>
        </w:rPr>
        <w:t xml:space="preserve">kázkách.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rsidR="00554521" w:rsidRPr="00554521" w:rsidRDefault="00531282" w:rsidP="00554521">
      <w:pPr>
        <w:numPr>
          <w:ilvl w:val="0"/>
          <w:numId w:val="3"/>
        </w:numPr>
        <w:tabs>
          <w:tab w:val="clear" w:pos="720"/>
          <w:tab w:val="left" w:pos="426"/>
        </w:tabs>
        <w:suppressAutoHyphens w:val="0"/>
        <w:spacing w:before="0" w:after="120"/>
        <w:ind w:left="426"/>
        <w:rPr>
          <w:rFonts w:ascii="Arial" w:hAnsi="Arial" w:cs="Arial"/>
          <w:sz w:val="22"/>
          <w:szCs w:val="22"/>
        </w:rPr>
      </w:pPr>
      <w:proofErr w:type="spellStart"/>
      <w:r>
        <w:rPr>
          <w:rFonts w:ascii="Arial" w:hAnsi="Arial" w:cs="Arial"/>
          <w:sz w:val="22"/>
          <w:szCs w:val="22"/>
        </w:rPr>
        <w:t>Méněpracemi</w:t>
      </w:r>
      <w:proofErr w:type="spellEnd"/>
      <w:r>
        <w:rPr>
          <w:rFonts w:ascii="Arial" w:hAnsi="Arial" w:cs="Arial"/>
          <w:sz w:val="22"/>
          <w:szCs w:val="22"/>
        </w:rPr>
        <w:t xml:space="preserve"> se rozumí práce, </w:t>
      </w:r>
      <w:r w:rsidR="00554521" w:rsidRPr="00554521">
        <w:rPr>
          <w:rFonts w:ascii="Arial" w:hAnsi="Arial" w:cs="Arial"/>
          <w:sz w:val="22"/>
          <w:szCs w:val="22"/>
        </w:rPr>
        <w:t xml:space="preserve">jejichž potřeba se v průběhu realizace díla ukázala jako nadbytečná, a které zužují rozsah díla, včetně rozsahu finančního objemu díla, </w:t>
      </w:r>
      <w:r w:rsidR="00554521" w:rsidRPr="00554521">
        <w:rPr>
          <w:rFonts w:ascii="Arial" w:hAnsi="Arial" w:cs="Arial"/>
          <w:sz w:val="22"/>
          <w:szCs w:val="22"/>
        </w:rPr>
        <w:lastRenderedPageBreak/>
        <w:t>sjednan</w:t>
      </w:r>
      <w:r w:rsidR="002B4035">
        <w:rPr>
          <w:rFonts w:ascii="Arial" w:hAnsi="Arial" w:cs="Arial"/>
          <w:sz w:val="22"/>
          <w:szCs w:val="22"/>
        </w:rPr>
        <w:t>ého</w:t>
      </w:r>
      <w:r w:rsidR="00554521" w:rsidRPr="00554521">
        <w:rPr>
          <w:rFonts w:ascii="Arial" w:hAnsi="Arial" w:cs="Arial"/>
          <w:sz w:val="22"/>
          <w:szCs w:val="22"/>
        </w:rPr>
        <w:t xml:space="preserve"> touto smlouvou. Skutečnost výskytu </w:t>
      </w:r>
      <w:proofErr w:type="spellStart"/>
      <w:r w:rsidR="00554521" w:rsidRPr="00554521">
        <w:rPr>
          <w:rFonts w:ascii="Arial" w:hAnsi="Arial" w:cs="Arial"/>
          <w:sz w:val="22"/>
          <w:szCs w:val="22"/>
        </w:rPr>
        <w:t>méněprací</w:t>
      </w:r>
      <w:proofErr w:type="spellEnd"/>
      <w:r w:rsidR="00554521" w:rsidRPr="00554521">
        <w:rPr>
          <w:rFonts w:ascii="Arial" w:hAnsi="Arial" w:cs="Arial"/>
          <w:sz w:val="22"/>
          <w:szCs w:val="22"/>
        </w:rPr>
        <w:t xml:space="preserve"> při realizaci díla je zhotovitel povinen oznámit objednateli. V důsledku výskytu </w:t>
      </w:r>
      <w:proofErr w:type="spellStart"/>
      <w:r w:rsidR="00554521" w:rsidRPr="00554521">
        <w:rPr>
          <w:rFonts w:ascii="Arial" w:hAnsi="Arial" w:cs="Arial"/>
          <w:sz w:val="22"/>
          <w:szCs w:val="22"/>
        </w:rPr>
        <w:t>méněprací</w:t>
      </w:r>
      <w:proofErr w:type="spellEnd"/>
      <w:r w:rsidR="00554521" w:rsidRPr="00554521">
        <w:rPr>
          <w:rFonts w:ascii="Arial" w:hAnsi="Arial" w:cs="Arial"/>
          <w:sz w:val="22"/>
          <w:szCs w:val="22"/>
        </w:rPr>
        <w:t xml:space="preserve"> má objednatel vůči zhotoviteli právo na poskytnutí přiměřené slevy ze sjednané ceny díla. Výše slevy bude určena obdobným způsobem, jako v případě ocenění víceprací. </w:t>
      </w:r>
    </w:p>
    <w:p w:rsidR="00554521" w:rsidRPr="00554521"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Objednatel se zavazuje, že se k oznámení zhotovitele o potřebě víceprací vyjádří nejpozději do 10 dnů ode dne předložení oznámení zhotovitele. Vyjádření objednatele musí obsahovat sdělení</w:t>
      </w:r>
      <w:r w:rsidR="00407AA5">
        <w:rPr>
          <w:rFonts w:ascii="Arial" w:hAnsi="Arial" w:cs="Arial"/>
          <w:sz w:val="22"/>
          <w:szCs w:val="22"/>
        </w:rPr>
        <w:t>,</w:t>
      </w:r>
      <w:r w:rsidRPr="00554521">
        <w:rPr>
          <w:rFonts w:ascii="Arial" w:hAnsi="Arial" w:cs="Arial"/>
          <w:sz w:val="22"/>
          <w:szCs w:val="22"/>
        </w:rPr>
        <w:t xml:space="preserve"> zda budou v souladu s ustanoveními zákona č. </w:t>
      </w:r>
      <w:r w:rsidR="003728EA">
        <w:rPr>
          <w:rFonts w:ascii="Arial" w:hAnsi="Arial" w:cs="Arial"/>
          <w:sz w:val="22"/>
          <w:szCs w:val="22"/>
        </w:rPr>
        <w:t>134/2016</w:t>
      </w:r>
      <w:r w:rsidRPr="00554521">
        <w:rPr>
          <w:rFonts w:ascii="Arial" w:hAnsi="Arial" w:cs="Arial"/>
          <w:sz w:val="22"/>
          <w:szCs w:val="22"/>
        </w:rPr>
        <w:t xml:space="preserve"> Sb., o veřejných zakázkách, poptány dodávky stavebních prací či služeb</w:t>
      </w:r>
      <w:r w:rsidR="00407AA5">
        <w:rPr>
          <w:rFonts w:ascii="Arial" w:hAnsi="Arial" w:cs="Arial"/>
          <w:sz w:val="22"/>
          <w:szCs w:val="22"/>
        </w:rPr>
        <w:t>,</w:t>
      </w:r>
      <w:r w:rsidRPr="00554521">
        <w:rPr>
          <w:rFonts w:ascii="Arial" w:hAnsi="Arial" w:cs="Arial"/>
          <w:sz w:val="22"/>
          <w:szCs w:val="22"/>
        </w:rPr>
        <w:t xml:space="preserve"> které odpovídají zhotovitelem oznámeným víceprac</w:t>
      </w:r>
      <w:r w:rsidR="00667B04">
        <w:rPr>
          <w:rFonts w:ascii="Arial" w:hAnsi="Arial" w:cs="Arial"/>
          <w:sz w:val="22"/>
          <w:szCs w:val="22"/>
        </w:rPr>
        <w:t>ím</w:t>
      </w:r>
      <w:r w:rsidRPr="00554521">
        <w:rPr>
          <w:rFonts w:ascii="Arial" w:hAnsi="Arial" w:cs="Arial"/>
          <w:sz w:val="22"/>
          <w:szCs w:val="22"/>
        </w:rPr>
        <w:t>.</w:t>
      </w:r>
    </w:p>
    <w:p w:rsidR="00554521" w:rsidRPr="00FA0CFC" w:rsidRDefault="00554521" w:rsidP="00554521">
      <w:pPr>
        <w:numPr>
          <w:ilvl w:val="0"/>
          <w:numId w:val="3"/>
        </w:numPr>
        <w:tabs>
          <w:tab w:val="clear" w:pos="720"/>
          <w:tab w:val="left" w:pos="426"/>
        </w:tabs>
        <w:suppressAutoHyphens w:val="0"/>
        <w:spacing w:before="0" w:after="120"/>
        <w:ind w:left="426"/>
        <w:rPr>
          <w:rFonts w:ascii="Arial" w:hAnsi="Arial" w:cs="Arial"/>
          <w:sz w:val="22"/>
          <w:szCs w:val="22"/>
        </w:rPr>
      </w:pPr>
      <w:r w:rsidRPr="00554521">
        <w:rPr>
          <w:rFonts w:ascii="Arial" w:hAnsi="Arial" w:cs="Arial"/>
          <w:sz w:val="22"/>
          <w:szCs w:val="22"/>
        </w:rPr>
        <w:t xml:space="preserve">O změně rozsahu díla a změně sjednané ceny díla se obě strany zavazují uzavřít písemnou dohodu odpovídající způsobem svého uzavření příslušným ustanovením zákona č. </w:t>
      </w:r>
      <w:r w:rsidR="003728EA">
        <w:rPr>
          <w:rFonts w:ascii="Arial" w:hAnsi="Arial" w:cs="Arial"/>
          <w:sz w:val="22"/>
          <w:szCs w:val="22"/>
        </w:rPr>
        <w:t>134/2016</w:t>
      </w:r>
      <w:r w:rsidRPr="00554521">
        <w:rPr>
          <w:rFonts w:ascii="Arial" w:hAnsi="Arial" w:cs="Arial"/>
          <w:sz w:val="22"/>
          <w:szCs w:val="22"/>
        </w:rPr>
        <w:t xml:space="preserve"> Sb., o veřejných zakázkách, a to ve formě dodatku k této smlouvě. K jiným změnám </w:t>
      </w:r>
      <w:r w:rsidRPr="00FA0CFC">
        <w:rPr>
          <w:rFonts w:ascii="Arial" w:hAnsi="Arial" w:cs="Arial"/>
          <w:sz w:val="22"/>
          <w:szCs w:val="22"/>
        </w:rPr>
        <w:t>rozsahu díla a sjednané ceny díla nelze přihlížet.</w:t>
      </w:r>
    </w:p>
    <w:p w:rsidR="000967DD" w:rsidRPr="00FA0CFC" w:rsidRDefault="000967DD">
      <w:pPr>
        <w:ind w:left="426"/>
        <w:rPr>
          <w:rFonts w:ascii="Arial" w:hAnsi="Arial" w:cs="Arial"/>
          <w:sz w:val="22"/>
          <w:szCs w:val="22"/>
        </w:rPr>
      </w:pPr>
    </w:p>
    <w:p w:rsidR="000967DD" w:rsidRPr="00FA0CFC" w:rsidRDefault="000967DD" w:rsidP="006B5E77">
      <w:pPr>
        <w:numPr>
          <w:ilvl w:val="0"/>
          <w:numId w:val="26"/>
        </w:numPr>
        <w:tabs>
          <w:tab w:val="left" w:pos="0"/>
        </w:tabs>
        <w:jc w:val="center"/>
        <w:rPr>
          <w:rFonts w:ascii="Arial" w:hAnsi="Arial" w:cs="Arial"/>
          <w:sz w:val="22"/>
          <w:szCs w:val="22"/>
        </w:rPr>
      </w:pPr>
      <w:r w:rsidRPr="00FA0CFC">
        <w:rPr>
          <w:rFonts w:ascii="Arial" w:hAnsi="Arial" w:cs="Arial"/>
          <w:b/>
          <w:bCs/>
          <w:sz w:val="22"/>
          <w:szCs w:val="22"/>
        </w:rPr>
        <w:t>Platební podmínky</w:t>
      </w:r>
      <w:r w:rsidRPr="00FA0CFC">
        <w:rPr>
          <w:rFonts w:ascii="Arial" w:hAnsi="Arial" w:cs="Arial"/>
          <w:sz w:val="22"/>
          <w:szCs w:val="22"/>
        </w:rPr>
        <w:t xml:space="preserve"> </w:t>
      </w:r>
    </w:p>
    <w:p w:rsidR="000967DD" w:rsidRPr="00FA0CFC" w:rsidRDefault="000967DD" w:rsidP="006B5E77">
      <w:pPr>
        <w:numPr>
          <w:ilvl w:val="0"/>
          <w:numId w:val="19"/>
        </w:numPr>
        <w:tabs>
          <w:tab w:val="clear" w:pos="720"/>
          <w:tab w:val="num" w:pos="426"/>
        </w:tabs>
        <w:ind w:left="426" w:hanging="426"/>
        <w:rPr>
          <w:rFonts w:ascii="Arial" w:hAnsi="Arial" w:cs="Arial"/>
          <w:sz w:val="22"/>
          <w:szCs w:val="22"/>
        </w:rPr>
      </w:pPr>
      <w:r w:rsidRPr="00FA0CFC">
        <w:rPr>
          <w:rFonts w:ascii="Arial" w:hAnsi="Arial" w:cs="Arial"/>
          <w:sz w:val="22"/>
          <w:szCs w:val="22"/>
        </w:rPr>
        <w:t>Úhrada ceny díla bude provedena po kompletním dokončení díla a jeho převzetí objednatelem od zhotovitele předávacím protokolem (též „protokolem o předání a převzetí díla“). Úhrada bude provedena na základě faktury-daňového dokladu</w:t>
      </w:r>
      <w:r w:rsidR="00B30EC5" w:rsidRPr="00FA0CFC">
        <w:rPr>
          <w:rFonts w:ascii="Arial" w:hAnsi="Arial" w:cs="Arial"/>
          <w:sz w:val="22"/>
          <w:szCs w:val="22"/>
        </w:rPr>
        <w:t>,</w:t>
      </w:r>
      <w:r w:rsidRPr="00FA0CFC">
        <w:rPr>
          <w:rFonts w:ascii="Arial" w:hAnsi="Arial" w:cs="Arial"/>
          <w:sz w:val="22"/>
          <w:szCs w:val="22"/>
        </w:rPr>
        <w:t xml:space="preserve"> vystavené zhotovitelem</w:t>
      </w:r>
      <w:r w:rsidR="007204F5" w:rsidRPr="007204F5">
        <w:rPr>
          <w:rFonts w:ascii="Arial" w:hAnsi="Arial" w:cs="Arial"/>
          <w:sz w:val="22"/>
          <w:szCs w:val="22"/>
        </w:rPr>
        <w:t xml:space="preserve"> </w:t>
      </w:r>
      <w:r w:rsidR="007204F5">
        <w:rPr>
          <w:rFonts w:ascii="Arial" w:hAnsi="Arial" w:cs="Arial"/>
          <w:sz w:val="22"/>
          <w:szCs w:val="22"/>
        </w:rPr>
        <w:t>po podpisu předávacího protokolu oprávněnými osobami obou smluvních stran</w:t>
      </w:r>
      <w:r w:rsidR="00682F9B" w:rsidRPr="00FA0CFC">
        <w:rPr>
          <w:rFonts w:ascii="Arial" w:hAnsi="Arial" w:cs="Arial"/>
          <w:sz w:val="22"/>
          <w:szCs w:val="22"/>
        </w:rPr>
        <w:t xml:space="preserve">. </w:t>
      </w:r>
      <w:r w:rsidRPr="00FA0CFC">
        <w:rPr>
          <w:rFonts w:ascii="Arial" w:hAnsi="Arial" w:cs="Arial"/>
          <w:sz w:val="22"/>
          <w:szCs w:val="22"/>
        </w:rPr>
        <w:t>Splatnost faktury se sjednává na 60 dní od data jejího vystavení. Dnem zaplacení se rozumí den zúčtování fakturované částky z bankovního účtu objednatele ve prospěch bankovního účtu zhotovitele. Záloha se neposkytuje.</w:t>
      </w:r>
    </w:p>
    <w:p w:rsidR="000967DD" w:rsidRPr="00FA0CFC" w:rsidRDefault="000967DD" w:rsidP="006B5E77">
      <w:pPr>
        <w:numPr>
          <w:ilvl w:val="0"/>
          <w:numId w:val="19"/>
        </w:numPr>
        <w:tabs>
          <w:tab w:val="clear" w:pos="720"/>
          <w:tab w:val="num" w:pos="426"/>
        </w:tabs>
        <w:ind w:left="426" w:hanging="426"/>
        <w:rPr>
          <w:rFonts w:ascii="Arial" w:hAnsi="Arial" w:cs="Arial"/>
          <w:sz w:val="22"/>
          <w:szCs w:val="22"/>
        </w:rPr>
      </w:pPr>
      <w:r w:rsidRPr="00FA0CFC">
        <w:rPr>
          <w:rFonts w:ascii="Arial" w:hAnsi="Arial" w:cs="Arial"/>
          <w:sz w:val="22"/>
          <w:szCs w:val="22"/>
        </w:rPr>
        <w:t>Faktura bude vystavena v souladu s § 92a-92i zákona č. 235/2004 Sb., o dani z přidané hodnoty, ve znění pozdějších předpisů. 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w:t>
      </w:r>
    </w:p>
    <w:p w:rsidR="000967DD" w:rsidRPr="00FA0CFC" w:rsidRDefault="000967DD" w:rsidP="006B5E77">
      <w:pPr>
        <w:numPr>
          <w:ilvl w:val="0"/>
          <w:numId w:val="19"/>
        </w:numPr>
        <w:tabs>
          <w:tab w:val="clear" w:pos="720"/>
          <w:tab w:val="num" w:pos="426"/>
        </w:tabs>
        <w:ind w:left="426" w:hanging="426"/>
        <w:rPr>
          <w:rFonts w:ascii="Arial" w:hAnsi="Arial" w:cs="Arial"/>
          <w:sz w:val="22"/>
          <w:szCs w:val="22"/>
        </w:rPr>
      </w:pPr>
      <w:r w:rsidRPr="00FA0CFC">
        <w:rPr>
          <w:rFonts w:ascii="Arial" w:hAnsi="Arial" w:cs="Arial"/>
          <w:sz w:val="22"/>
          <w:szCs w:val="22"/>
        </w:rPr>
        <w:t xml:space="preserve">Přílohou faktury bude soupis dodávek a provedených prací. Datum uskutečnění zdanitelného plnění bude shodné s datem předání předmětu plnění objednateli, tj. datem podpisu předávacího protokolu. Faktura musí obsahovat veškeré údaje vyžadované právními předpisy, zejména splňovat ustanovení zákona č. 235/2004 Sb., o dani z přidané hodnoty, ve znění pozdějších předpisů, musí být v souladu s Pokynem Generálního finančního ředitelství č. D-22 vydaným Finanční správou ČR v zájmu zajištění jednotného uplatňování zákona č. 586/1992 Sb., o daních z příjmů, ve znění pozdějších předpisů a musí na ní být uvedena touto smlouvou stanovená lhůta splatnosti, jinak je objednatel oprávněn vrátit ji zhotoviteli k přepracování či doplnění. V takovém případě běží nová lhůta splatnosti ode dne doručení opravené faktury objednateli. </w:t>
      </w:r>
    </w:p>
    <w:p w:rsidR="000967DD" w:rsidRPr="00FA0CFC" w:rsidRDefault="000967DD" w:rsidP="006B5E77">
      <w:pPr>
        <w:numPr>
          <w:ilvl w:val="0"/>
          <w:numId w:val="19"/>
        </w:numPr>
        <w:tabs>
          <w:tab w:val="clear" w:pos="720"/>
          <w:tab w:val="num" w:pos="426"/>
        </w:tabs>
        <w:ind w:left="426" w:hanging="426"/>
        <w:rPr>
          <w:rFonts w:ascii="Arial" w:hAnsi="Arial" w:cs="Arial"/>
          <w:sz w:val="22"/>
          <w:szCs w:val="22"/>
        </w:rPr>
      </w:pPr>
      <w:r w:rsidRPr="00FA0CFC">
        <w:rPr>
          <w:rFonts w:ascii="Arial" w:hAnsi="Arial" w:cs="Arial"/>
          <w:sz w:val="22"/>
          <w:szCs w:val="22"/>
        </w:rPr>
        <w:t xml:space="preserve">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w:t>
      </w:r>
    </w:p>
    <w:p w:rsidR="000967DD" w:rsidRPr="00FA0CFC" w:rsidRDefault="000967DD">
      <w:pPr>
        <w:ind w:left="426"/>
        <w:rPr>
          <w:rFonts w:ascii="Arial" w:hAnsi="Arial" w:cs="Arial"/>
          <w:sz w:val="22"/>
          <w:szCs w:val="22"/>
        </w:rPr>
      </w:pPr>
    </w:p>
    <w:p w:rsidR="000967DD" w:rsidRPr="00FA0CFC" w:rsidRDefault="00407CB5" w:rsidP="006B5E77">
      <w:pPr>
        <w:numPr>
          <w:ilvl w:val="0"/>
          <w:numId w:val="26"/>
        </w:numPr>
        <w:tabs>
          <w:tab w:val="left" w:pos="0"/>
        </w:tabs>
        <w:jc w:val="center"/>
        <w:rPr>
          <w:rFonts w:ascii="Arial" w:hAnsi="Arial" w:cs="Arial"/>
          <w:sz w:val="22"/>
          <w:szCs w:val="22"/>
        </w:rPr>
      </w:pPr>
      <w:r w:rsidRPr="00FA0CFC">
        <w:rPr>
          <w:rFonts w:ascii="Arial" w:hAnsi="Arial" w:cs="Arial"/>
          <w:b/>
          <w:bCs/>
          <w:sz w:val="22"/>
          <w:szCs w:val="22"/>
        </w:rPr>
        <w:t xml:space="preserve"> </w:t>
      </w:r>
      <w:r w:rsidR="000967DD" w:rsidRPr="00FA0CFC">
        <w:rPr>
          <w:rFonts w:ascii="Arial" w:hAnsi="Arial" w:cs="Arial"/>
          <w:b/>
          <w:bCs/>
          <w:sz w:val="22"/>
          <w:szCs w:val="22"/>
        </w:rPr>
        <w:t>Záruka za dílo, odpovědnost za vady</w:t>
      </w:r>
    </w:p>
    <w:p w:rsidR="000967DD" w:rsidRPr="00FA0CFC" w:rsidRDefault="000967DD" w:rsidP="006B5E77">
      <w:pPr>
        <w:numPr>
          <w:ilvl w:val="0"/>
          <w:numId w:val="4"/>
        </w:numPr>
        <w:tabs>
          <w:tab w:val="clear" w:pos="720"/>
          <w:tab w:val="num" w:pos="426"/>
        </w:tabs>
        <w:ind w:left="426" w:hanging="426"/>
        <w:rPr>
          <w:rFonts w:ascii="Arial" w:hAnsi="Arial" w:cs="Arial"/>
          <w:sz w:val="22"/>
          <w:szCs w:val="22"/>
        </w:rPr>
      </w:pPr>
      <w:r w:rsidRPr="00FA0CFC">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rsidR="000967DD" w:rsidRDefault="000967DD" w:rsidP="006B5E77">
      <w:pPr>
        <w:numPr>
          <w:ilvl w:val="0"/>
          <w:numId w:val="4"/>
        </w:numPr>
        <w:tabs>
          <w:tab w:val="clear" w:pos="720"/>
          <w:tab w:val="num" w:pos="426"/>
        </w:tabs>
        <w:ind w:left="426" w:hanging="426"/>
        <w:rPr>
          <w:rFonts w:ascii="Arial" w:hAnsi="Arial" w:cs="Arial"/>
          <w:sz w:val="22"/>
          <w:szCs w:val="22"/>
          <w:shd w:val="clear" w:color="auto" w:fill="FFFF00"/>
        </w:rPr>
      </w:pPr>
      <w:r w:rsidRPr="00FA0CFC">
        <w:rPr>
          <w:rFonts w:ascii="Arial" w:hAnsi="Arial" w:cs="Arial"/>
          <w:sz w:val="22"/>
          <w:szCs w:val="22"/>
        </w:rPr>
        <w:lastRenderedPageBreak/>
        <w:t xml:space="preserve">Dílo má vady, jestliže provedení díla nemá vlastnosti stanovené </w:t>
      </w:r>
      <w:r w:rsidR="003877C2" w:rsidRPr="00FA0CFC">
        <w:rPr>
          <w:rFonts w:ascii="Arial" w:hAnsi="Arial" w:cs="Arial"/>
          <w:sz w:val="22"/>
          <w:szCs w:val="22"/>
        </w:rPr>
        <w:t xml:space="preserve">zadáním </w:t>
      </w:r>
      <w:r w:rsidRPr="00FA0CFC">
        <w:rPr>
          <w:rFonts w:ascii="Arial" w:hAnsi="Arial" w:cs="Arial"/>
          <w:sz w:val="22"/>
          <w:szCs w:val="22"/>
        </w:rPr>
        <w:t>a touto smlouvou, dále právními předpisy, případným stavebním povolením, technickými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w:t>
      </w:r>
      <w:r>
        <w:rPr>
          <w:rFonts w:ascii="Arial" w:hAnsi="Arial" w:cs="Arial"/>
          <w:sz w:val="22"/>
          <w:szCs w:val="22"/>
        </w:rPr>
        <w:t xml:space="preserve"> vady je zhotovitel povinen bezplatně odstranit v souladu s níže uvedenými podmínkami. Práva z odpovědnosti za vady díla musí být uplatněna u zhotovitele v odpovídajících záručních dobách:</w:t>
      </w:r>
    </w:p>
    <w:p w:rsidR="000967DD" w:rsidRPr="00E32F5C" w:rsidRDefault="0099361B" w:rsidP="008F3833">
      <w:pPr>
        <w:numPr>
          <w:ilvl w:val="0"/>
          <w:numId w:val="6"/>
        </w:numPr>
        <w:tabs>
          <w:tab w:val="clear" w:pos="717"/>
          <w:tab w:val="num" w:pos="851"/>
        </w:tabs>
        <w:ind w:left="851" w:hanging="426"/>
        <w:rPr>
          <w:rFonts w:ascii="Arial" w:hAnsi="Arial" w:cs="Arial"/>
          <w:sz w:val="22"/>
          <w:szCs w:val="22"/>
        </w:rPr>
      </w:pPr>
      <w:r w:rsidRPr="00E32F5C">
        <w:rPr>
          <w:rFonts w:ascii="Arial" w:hAnsi="Arial" w:cs="Arial"/>
          <w:b/>
          <w:sz w:val="22"/>
          <w:szCs w:val="22"/>
        </w:rPr>
        <w:t>60 měsíců</w:t>
      </w:r>
      <w:r w:rsidRPr="00E32F5C">
        <w:rPr>
          <w:rFonts w:ascii="Arial" w:hAnsi="Arial" w:cs="Arial"/>
          <w:sz w:val="22"/>
          <w:szCs w:val="22"/>
        </w:rPr>
        <w:t xml:space="preserve"> na veškeré stavební práce a dodaný materiál</w:t>
      </w:r>
      <w:r w:rsidR="008F3833" w:rsidRPr="00E32F5C">
        <w:rPr>
          <w:rFonts w:ascii="Arial" w:hAnsi="Arial" w:cs="Arial"/>
          <w:sz w:val="22"/>
          <w:szCs w:val="22"/>
        </w:rPr>
        <w:t xml:space="preserve">, </w:t>
      </w:r>
    </w:p>
    <w:p w:rsidR="0099361B" w:rsidRPr="00E32F5C" w:rsidRDefault="0099361B" w:rsidP="008F3833">
      <w:pPr>
        <w:numPr>
          <w:ilvl w:val="0"/>
          <w:numId w:val="6"/>
        </w:numPr>
        <w:tabs>
          <w:tab w:val="clear" w:pos="717"/>
          <w:tab w:val="num" w:pos="851"/>
        </w:tabs>
        <w:ind w:left="851" w:hanging="426"/>
        <w:rPr>
          <w:rFonts w:ascii="Arial" w:hAnsi="Arial" w:cs="Arial"/>
          <w:sz w:val="22"/>
          <w:szCs w:val="22"/>
        </w:rPr>
      </w:pPr>
      <w:r w:rsidRPr="00E32F5C">
        <w:rPr>
          <w:rFonts w:ascii="Arial" w:hAnsi="Arial" w:cs="Arial"/>
          <w:b/>
          <w:sz w:val="22"/>
          <w:szCs w:val="22"/>
        </w:rPr>
        <w:t>24 měsíců</w:t>
      </w:r>
      <w:r w:rsidRPr="00E32F5C">
        <w:rPr>
          <w:rFonts w:ascii="Arial" w:hAnsi="Arial" w:cs="Arial"/>
          <w:sz w:val="22"/>
          <w:szCs w:val="22"/>
        </w:rPr>
        <w:t xml:space="preserve"> pro výrobky a zařízení, která jsou </w:t>
      </w:r>
      <w:r w:rsidR="008F3833" w:rsidRPr="00E32F5C">
        <w:rPr>
          <w:rFonts w:ascii="Arial" w:hAnsi="Arial" w:cs="Arial"/>
          <w:sz w:val="22"/>
          <w:szCs w:val="22"/>
        </w:rPr>
        <w:t xml:space="preserve">doložena záručními listy </w:t>
      </w:r>
      <w:r w:rsidRPr="00E32F5C">
        <w:rPr>
          <w:rFonts w:ascii="Arial" w:hAnsi="Arial" w:cs="Arial"/>
          <w:sz w:val="22"/>
          <w:szCs w:val="22"/>
        </w:rPr>
        <w:t>poskytnut</w:t>
      </w:r>
      <w:r w:rsidR="008F3833" w:rsidRPr="00E32F5C">
        <w:rPr>
          <w:rFonts w:ascii="Arial" w:hAnsi="Arial" w:cs="Arial"/>
          <w:sz w:val="22"/>
          <w:szCs w:val="22"/>
        </w:rPr>
        <w:t>ými</w:t>
      </w:r>
      <w:r w:rsidRPr="00E32F5C">
        <w:rPr>
          <w:rFonts w:ascii="Arial" w:hAnsi="Arial" w:cs="Arial"/>
          <w:sz w:val="22"/>
          <w:szCs w:val="22"/>
        </w:rPr>
        <w:t xml:space="preserve"> jejich výrobci nebo dodavateli</w:t>
      </w:r>
      <w:r w:rsidR="00C46611" w:rsidRPr="00E32F5C">
        <w:rPr>
          <w:rFonts w:ascii="Arial" w:hAnsi="Arial" w:cs="Arial"/>
          <w:sz w:val="22"/>
          <w:szCs w:val="22"/>
        </w:rPr>
        <w:t>, seznam výrobků a zařízení bude oboustranně podeps</w:t>
      </w:r>
      <w:r w:rsidR="000E5426" w:rsidRPr="00E32F5C">
        <w:rPr>
          <w:rFonts w:ascii="Arial" w:hAnsi="Arial" w:cs="Arial"/>
          <w:sz w:val="22"/>
          <w:szCs w:val="22"/>
        </w:rPr>
        <w:t>aný</w:t>
      </w:r>
      <w:r w:rsidR="00C46611" w:rsidRPr="00E32F5C">
        <w:rPr>
          <w:rFonts w:ascii="Arial" w:hAnsi="Arial" w:cs="Arial"/>
          <w:sz w:val="22"/>
          <w:szCs w:val="22"/>
        </w:rPr>
        <w:t xml:space="preserve"> </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rsidR="000967DD" w:rsidRDefault="000967DD" w:rsidP="006B5E77">
      <w:pPr>
        <w:ind w:left="360"/>
        <w:rPr>
          <w:rFonts w:ascii="Arial" w:hAnsi="Arial" w:cs="Arial"/>
          <w:b/>
          <w:bCs/>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Technický dozor</w:t>
      </w:r>
    </w:p>
    <w:p w:rsidR="000967DD" w:rsidRDefault="000967DD" w:rsidP="006B5E77">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rsidR="000967DD" w:rsidRDefault="000967DD" w:rsidP="006B5E77">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lastRenderedPageBreak/>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rsidR="002B1EC2" w:rsidRDefault="002B1EC2" w:rsidP="002B1EC2">
      <w:pPr>
        <w:ind w:left="426"/>
        <w:rPr>
          <w:rFonts w:ascii="Arial" w:hAnsi="Arial" w:cs="Arial"/>
          <w:sz w:val="22"/>
          <w:szCs w:val="22"/>
        </w:rPr>
      </w:pPr>
    </w:p>
    <w:p w:rsidR="000967DD" w:rsidRDefault="000967DD">
      <w:pPr>
        <w:rPr>
          <w:rFonts w:ascii="Arial" w:hAnsi="Arial" w:cs="Arial"/>
          <w:sz w:val="22"/>
          <w:szCs w:val="22"/>
        </w:rPr>
      </w:pPr>
    </w:p>
    <w:p w:rsidR="005608E9" w:rsidRPr="00C50D67" w:rsidRDefault="005608E9" w:rsidP="005608E9">
      <w:pPr>
        <w:numPr>
          <w:ilvl w:val="0"/>
          <w:numId w:val="26"/>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rsidR="005608E9" w:rsidRDefault="005608E9">
      <w:pPr>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Předání a převzetí díla</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provést dílo jeho řádným dokončením a předáním díla objednateli v místě provedení díla. Po </w:t>
      </w:r>
      <w:r w:rsidRPr="004C495F">
        <w:rPr>
          <w:rFonts w:ascii="Arial" w:hAnsi="Arial" w:cs="Arial"/>
          <w:sz w:val="22"/>
          <w:szCs w:val="22"/>
        </w:rPr>
        <w:t>dokončení díla nebo jeho části, na jejímž samostatném předání se strany dohodly, se zhotovitel zavazuje objednatele písemně vyzvat předem k převzetí díla nebo jeho části.</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rsidR="000967DD" w:rsidRDefault="000967DD">
      <w:pPr>
        <w:numPr>
          <w:ilvl w:val="0"/>
          <w:numId w:val="21"/>
        </w:numPr>
        <w:rPr>
          <w:rFonts w:ascii="Arial" w:hAnsi="Arial" w:cs="Arial"/>
          <w:sz w:val="22"/>
          <w:szCs w:val="22"/>
        </w:rPr>
      </w:pPr>
      <w:r>
        <w:rPr>
          <w:rFonts w:ascii="Arial" w:hAnsi="Arial" w:cs="Arial"/>
          <w:sz w:val="22"/>
          <w:szCs w:val="22"/>
        </w:rPr>
        <w:t>popis předávaného díla,</w:t>
      </w:r>
    </w:p>
    <w:p w:rsidR="000967DD" w:rsidRDefault="000967DD">
      <w:pPr>
        <w:numPr>
          <w:ilvl w:val="0"/>
          <w:numId w:val="21"/>
        </w:numPr>
        <w:rPr>
          <w:rFonts w:ascii="Arial" w:hAnsi="Arial" w:cs="Arial"/>
          <w:sz w:val="22"/>
          <w:szCs w:val="22"/>
        </w:rPr>
      </w:pPr>
      <w:r>
        <w:rPr>
          <w:rFonts w:ascii="Arial" w:hAnsi="Arial" w:cs="Arial"/>
          <w:sz w:val="22"/>
          <w:szCs w:val="22"/>
        </w:rPr>
        <w:lastRenderedPageBreak/>
        <w:t>zhodnocení kvality předávaného díla,</w:t>
      </w:r>
    </w:p>
    <w:p w:rsidR="000967DD" w:rsidRDefault="000967DD">
      <w:pPr>
        <w:numPr>
          <w:ilvl w:val="0"/>
          <w:numId w:val="21"/>
        </w:numPr>
        <w:rPr>
          <w:rFonts w:ascii="Arial" w:hAnsi="Arial" w:cs="Arial"/>
          <w:sz w:val="22"/>
          <w:szCs w:val="22"/>
        </w:rPr>
      </w:pPr>
      <w:r>
        <w:rPr>
          <w:rFonts w:ascii="Arial" w:hAnsi="Arial" w:cs="Arial"/>
          <w:sz w:val="22"/>
          <w:szCs w:val="22"/>
        </w:rPr>
        <w:t>soupis vad a nedodělků, pokud je předávané dílo vykazuje,</w:t>
      </w:r>
    </w:p>
    <w:p w:rsidR="000967DD" w:rsidRDefault="000967DD">
      <w:pPr>
        <w:numPr>
          <w:ilvl w:val="0"/>
          <w:numId w:val="21"/>
        </w:numPr>
        <w:rPr>
          <w:rFonts w:ascii="Arial" w:hAnsi="Arial" w:cs="Arial"/>
          <w:sz w:val="22"/>
          <w:szCs w:val="22"/>
        </w:rPr>
      </w:pPr>
      <w:r>
        <w:rPr>
          <w:rFonts w:ascii="Arial" w:hAnsi="Arial" w:cs="Arial"/>
          <w:sz w:val="22"/>
          <w:szCs w:val="22"/>
        </w:rPr>
        <w:t>způsob odstranění případných vad a nedodělků,</w:t>
      </w:r>
    </w:p>
    <w:p w:rsidR="000967DD" w:rsidRDefault="000967DD">
      <w:pPr>
        <w:numPr>
          <w:ilvl w:val="0"/>
          <w:numId w:val="21"/>
        </w:numPr>
        <w:rPr>
          <w:rFonts w:ascii="Arial" w:hAnsi="Arial" w:cs="Arial"/>
          <w:sz w:val="22"/>
          <w:szCs w:val="22"/>
        </w:rPr>
      </w:pPr>
      <w:r>
        <w:rPr>
          <w:rFonts w:ascii="Arial" w:hAnsi="Arial" w:cs="Arial"/>
          <w:sz w:val="22"/>
          <w:szCs w:val="22"/>
        </w:rPr>
        <w:t>lhůta k odstranění případných vad a nedodělků,</w:t>
      </w:r>
    </w:p>
    <w:p w:rsidR="000967DD" w:rsidRDefault="000967DD">
      <w:pPr>
        <w:numPr>
          <w:ilvl w:val="0"/>
          <w:numId w:val="21"/>
        </w:numPr>
        <w:rPr>
          <w:rFonts w:ascii="Arial" w:hAnsi="Arial" w:cs="Arial"/>
          <w:sz w:val="22"/>
          <w:szCs w:val="22"/>
        </w:rPr>
      </w:pPr>
      <w:r>
        <w:rPr>
          <w:rFonts w:ascii="Arial" w:hAnsi="Arial" w:cs="Arial"/>
          <w:sz w:val="22"/>
          <w:szCs w:val="22"/>
        </w:rPr>
        <w:t>výsledek přejímacího řízení,</w:t>
      </w:r>
    </w:p>
    <w:p w:rsidR="000967DD" w:rsidRDefault="000967DD">
      <w:pPr>
        <w:numPr>
          <w:ilvl w:val="0"/>
          <w:numId w:val="21"/>
        </w:numPr>
        <w:rPr>
          <w:rFonts w:ascii="Arial" w:hAnsi="Arial" w:cs="Arial"/>
          <w:sz w:val="22"/>
          <w:szCs w:val="22"/>
        </w:rPr>
      </w:pPr>
      <w:r>
        <w:rPr>
          <w:rFonts w:ascii="Arial" w:hAnsi="Arial" w:cs="Arial"/>
          <w:sz w:val="22"/>
          <w:szCs w:val="22"/>
        </w:rPr>
        <w:t>podpisy zástupců obou smluvních stran, kteří předání a převzetí díla provedli.</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rsidR="000967DD" w:rsidRDefault="000967DD">
      <w:pPr>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Smluvní pokuta, úrok z prodlení</w:t>
      </w:r>
    </w:p>
    <w:p w:rsidR="000967DD" w:rsidRDefault="000967DD" w:rsidP="006B5E77">
      <w:pPr>
        <w:numPr>
          <w:ilvl w:val="0"/>
          <w:numId w:val="10"/>
        </w:numPr>
        <w:tabs>
          <w:tab w:val="clear" w:pos="720"/>
        </w:tabs>
        <w:ind w:left="426" w:hanging="437"/>
        <w:rPr>
          <w:rFonts w:ascii="Arial" w:hAnsi="Arial" w:cs="Arial"/>
          <w:sz w:val="22"/>
          <w:szCs w:val="22"/>
        </w:rPr>
      </w:pPr>
      <w:r>
        <w:rPr>
          <w:rFonts w:ascii="Arial" w:hAnsi="Arial" w:cs="Arial"/>
          <w:sz w:val="22"/>
          <w:szCs w:val="22"/>
        </w:rPr>
        <w:t>Objednatel je oprávněn uložit zhotovitel</w:t>
      </w:r>
      <w:r w:rsidR="00A911EE">
        <w:rPr>
          <w:rFonts w:ascii="Arial" w:hAnsi="Arial" w:cs="Arial"/>
          <w:sz w:val="22"/>
          <w:szCs w:val="22"/>
        </w:rPr>
        <w:t>i</w:t>
      </w:r>
      <w:r>
        <w:rPr>
          <w:rFonts w:ascii="Arial" w:hAnsi="Arial" w:cs="Arial"/>
          <w:sz w:val="22"/>
          <w:szCs w:val="22"/>
        </w:rPr>
        <w:t xml:space="preserve"> smluvní pokutu v případě prodlení zhotovitele:</w:t>
      </w:r>
    </w:p>
    <w:p w:rsidR="00A911EE" w:rsidRDefault="00A911EE">
      <w:pPr>
        <w:numPr>
          <w:ilvl w:val="0"/>
          <w:numId w:val="25"/>
        </w:numPr>
        <w:rPr>
          <w:rFonts w:ascii="Arial" w:hAnsi="Arial" w:cs="Arial"/>
          <w:sz w:val="22"/>
          <w:szCs w:val="22"/>
        </w:rPr>
      </w:pPr>
      <w:r>
        <w:rPr>
          <w:rFonts w:ascii="Arial" w:hAnsi="Arial" w:cs="Arial"/>
          <w:sz w:val="22"/>
          <w:szCs w:val="22"/>
        </w:rPr>
        <w:t>s termínem převzetí staveniště,</w:t>
      </w:r>
    </w:p>
    <w:p w:rsidR="000967DD" w:rsidRDefault="000967DD">
      <w:pPr>
        <w:numPr>
          <w:ilvl w:val="0"/>
          <w:numId w:val="25"/>
        </w:numPr>
        <w:rPr>
          <w:rFonts w:ascii="Arial" w:hAnsi="Arial" w:cs="Arial"/>
          <w:sz w:val="22"/>
          <w:szCs w:val="22"/>
        </w:rPr>
      </w:pPr>
      <w:r>
        <w:rPr>
          <w:rFonts w:ascii="Arial" w:hAnsi="Arial" w:cs="Arial"/>
          <w:sz w:val="22"/>
          <w:szCs w:val="22"/>
        </w:rPr>
        <w:t>s termínem dokončení díla,</w:t>
      </w:r>
    </w:p>
    <w:p w:rsidR="000967DD" w:rsidRDefault="000967DD">
      <w:pPr>
        <w:numPr>
          <w:ilvl w:val="0"/>
          <w:numId w:val="25"/>
        </w:numPr>
        <w:rPr>
          <w:rFonts w:ascii="Arial" w:hAnsi="Arial" w:cs="Arial"/>
          <w:sz w:val="22"/>
          <w:szCs w:val="22"/>
        </w:rPr>
      </w:pPr>
      <w:r>
        <w:rPr>
          <w:rFonts w:ascii="Arial" w:hAnsi="Arial" w:cs="Arial"/>
          <w:sz w:val="22"/>
          <w:szCs w:val="22"/>
        </w:rPr>
        <w:t>s odstraněním staveniště,</w:t>
      </w:r>
    </w:p>
    <w:p w:rsidR="000967DD" w:rsidRDefault="000967DD">
      <w:pPr>
        <w:numPr>
          <w:ilvl w:val="0"/>
          <w:numId w:val="25"/>
        </w:numPr>
        <w:rPr>
          <w:rFonts w:ascii="Arial" w:hAnsi="Arial" w:cs="Arial"/>
          <w:sz w:val="22"/>
          <w:szCs w:val="22"/>
        </w:rPr>
      </w:pPr>
      <w:r>
        <w:rPr>
          <w:rFonts w:ascii="Arial" w:hAnsi="Arial" w:cs="Arial"/>
          <w:sz w:val="22"/>
          <w:szCs w:val="22"/>
        </w:rPr>
        <w:t>s předáním kompletních dokladů,</w:t>
      </w:r>
    </w:p>
    <w:p w:rsidR="000967DD" w:rsidRDefault="000967DD">
      <w:pPr>
        <w:numPr>
          <w:ilvl w:val="0"/>
          <w:numId w:val="25"/>
        </w:numPr>
        <w:rPr>
          <w:rFonts w:ascii="Arial" w:hAnsi="Arial" w:cs="Arial"/>
          <w:sz w:val="22"/>
          <w:szCs w:val="22"/>
        </w:rPr>
      </w:pPr>
      <w:r>
        <w:rPr>
          <w:rFonts w:ascii="Arial" w:hAnsi="Arial" w:cs="Arial"/>
          <w:sz w:val="22"/>
          <w:szCs w:val="22"/>
        </w:rPr>
        <w:t>s odstraněním vad a nedodělků oproti lhůtám, jež byly objednatelem stanoveny v předávacím protokolu,</w:t>
      </w:r>
    </w:p>
    <w:p w:rsidR="000967DD" w:rsidRDefault="000967DD">
      <w:pPr>
        <w:numPr>
          <w:ilvl w:val="0"/>
          <w:numId w:val="25"/>
        </w:numPr>
        <w:rPr>
          <w:rFonts w:ascii="Arial" w:hAnsi="Arial" w:cs="Arial"/>
          <w:sz w:val="22"/>
          <w:szCs w:val="22"/>
        </w:rPr>
      </w:pPr>
      <w:r>
        <w:rPr>
          <w:rFonts w:ascii="Arial" w:hAnsi="Arial" w:cs="Arial"/>
          <w:sz w:val="22"/>
          <w:szCs w:val="22"/>
        </w:rPr>
        <w:t>s odstraněním vad uplatněných objednatelem v záruční době podle článku VII smlouvy.</w:t>
      </w:r>
    </w:p>
    <w:p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Výše smluvní pokuty při prodlení zhotovitele podle odstavce a) až </w:t>
      </w:r>
      <w:r w:rsidR="00A911EE">
        <w:rPr>
          <w:rFonts w:ascii="Arial" w:hAnsi="Arial" w:cs="Arial"/>
          <w:sz w:val="22"/>
          <w:szCs w:val="22"/>
        </w:rPr>
        <w:t>f</w:t>
      </w:r>
      <w:r>
        <w:rPr>
          <w:rFonts w:ascii="Arial" w:hAnsi="Arial" w:cs="Arial"/>
          <w:sz w:val="22"/>
          <w:szCs w:val="22"/>
        </w:rPr>
        <w:t>) činí 0,2% za každé jednotlivé porušení a každý den zpoždění.</w:t>
      </w:r>
    </w:p>
    <w:p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Zhotovitel je oprávněn účtovat objednateli úrok z prodlení v případě prodlení zhotovitele s úhradou faktury - daňového dokladu, a to ve výši stanovené platnými právními předpisy. </w:t>
      </w:r>
    </w:p>
    <w:p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Uplatněná či již uhrazená smluvní pokuta nemá vliv na uplatnění nároku objednatele na náhradu škody, kterou lze vymáhat samostatně vedle smluvní pokuty v celém rozsahu, </w:t>
      </w:r>
      <w:proofErr w:type="gramStart"/>
      <w:r>
        <w:rPr>
          <w:rFonts w:ascii="Arial" w:hAnsi="Arial" w:cs="Arial"/>
          <w:sz w:val="22"/>
          <w:szCs w:val="22"/>
        </w:rPr>
        <w:t>tzn.</w:t>
      </w:r>
      <w:proofErr w:type="gramEnd"/>
      <w:r>
        <w:rPr>
          <w:rFonts w:ascii="Arial" w:hAnsi="Arial" w:cs="Arial"/>
          <w:sz w:val="22"/>
          <w:szCs w:val="22"/>
        </w:rPr>
        <w:t xml:space="preserve"> částka smluvní pokuty se do výše náhrady škody </w:t>
      </w:r>
      <w:proofErr w:type="gramStart"/>
      <w:r>
        <w:rPr>
          <w:rFonts w:ascii="Arial" w:hAnsi="Arial" w:cs="Arial"/>
          <w:sz w:val="22"/>
          <w:szCs w:val="22"/>
        </w:rPr>
        <w:t>nezapočítává</w:t>
      </w:r>
      <w:proofErr w:type="gramEnd"/>
      <w:r>
        <w:rPr>
          <w:rFonts w:ascii="Arial" w:hAnsi="Arial" w:cs="Arial"/>
          <w:sz w:val="22"/>
          <w:szCs w:val="22"/>
        </w:rPr>
        <w:t xml:space="preserve">.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rsidR="000967DD" w:rsidRDefault="000967DD">
      <w:pPr>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Bezpečnost a ochrana zdraví</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 xml:space="preserve">Zhotovitel se zavazuje při provedení díla dodržovat předpisy o bezpečnosti a ochraně zdraví při práci, jakož i předpisy hygienické a požární. Za dodržování těchto předpisů </w:t>
      </w:r>
      <w:r>
        <w:rPr>
          <w:rFonts w:ascii="Arial" w:hAnsi="Arial" w:cs="Arial"/>
          <w:sz w:val="22"/>
          <w:szCs w:val="22"/>
        </w:rPr>
        <w:lastRenderedPageBreak/>
        <w:t>v místě provedení díla i při veškerých činnostech s provedením díla souvisejících nese odpovědnost zhotovitel.</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2A4C4D">
        <w:rPr>
          <w:rFonts w:ascii="Arial" w:hAnsi="Arial" w:cs="Arial"/>
          <w:sz w:val="22"/>
          <w:szCs w:val="22"/>
          <w:u w:val="single"/>
        </w:rPr>
        <w:t>přílohu č.</w:t>
      </w:r>
      <w:r w:rsidR="002A4C4D" w:rsidRPr="002A4C4D">
        <w:rPr>
          <w:rFonts w:ascii="Arial" w:hAnsi="Arial" w:cs="Arial"/>
          <w:sz w:val="22"/>
          <w:szCs w:val="22"/>
          <w:u w:val="single"/>
        </w:rPr>
        <w:t xml:space="preserve"> </w:t>
      </w:r>
      <w:r w:rsidR="00E8656D">
        <w:rPr>
          <w:rFonts w:ascii="Arial" w:hAnsi="Arial" w:cs="Arial"/>
          <w:sz w:val="22"/>
          <w:szCs w:val="22"/>
          <w:u w:val="single"/>
        </w:rPr>
        <w:t>4</w:t>
      </w:r>
      <w:r w:rsidRPr="002A4C4D">
        <w:rPr>
          <w:rFonts w:ascii="Arial" w:hAnsi="Arial" w:cs="Arial"/>
          <w:sz w:val="22"/>
          <w:szCs w:val="22"/>
        </w:rPr>
        <w:t xml:space="preserve"> </w:t>
      </w:r>
      <w:proofErr w:type="gramStart"/>
      <w:r w:rsidRPr="002A4C4D">
        <w:rPr>
          <w:rFonts w:ascii="Arial" w:hAnsi="Arial" w:cs="Arial"/>
          <w:sz w:val="22"/>
          <w:szCs w:val="22"/>
        </w:rPr>
        <w:t>této</w:t>
      </w:r>
      <w:proofErr w:type="gramEnd"/>
      <w:r w:rsidRPr="002A4C4D">
        <w:rPr>
          <w:rFonts w:ascii="Arial" w:hAnsi="Arial" w:cs="Arial"/>
          <w:sz w:val="22"/>
          <w:szCs w:val="22"/>
        </w:rPr>
        <w:t xml:space="preserve"> smlouvy</w:t>
      </w:r>
      <w:r w:rsidR="005608E9">
        <w:rPr>
          <w:rFonts w:ascii="Arial" w:hAnsi="Arial" w:cs="Arial"/>
          <w:sz w:val="22"/>
          <w:szCs w:val="22"/>
        </w:rPr>
        <w:t>.</w:t>
      </w:r>
    </w:p>
    <w:p w:rsidR="005608E9" w:rsidRPr="002A4C4D" w:rsidRDefault="005608E9" w:rsidP="005608E9">
      <w:pPr>
        <w:ind w:left="426"/>
        <w:rPr>
          <w:rFonts w:ascii="Arial" w:hAnsi="Arial" w:cs="Arial"/>
          <w:sz w:val="22"/>
          <w:szCs w:val="22"/>
        </w:rPr>
      </w:pPr>
    </w:p>
    <w:p w:rsidR="000967DD" w:rsidRPr="0096707D" w:rsidRDefault="0096707D" w:rsidP="006B5E77">
      <w:pPr>
        <w:numPr>
          <w:ilvl w:val="0"/>
          <w:numId w:val="26"/>
        </w:numPr>
        <w:tabs>
          <w:tab w:val="left" w:pos="0"/>
        </w:tabs>
        <w:jc w:val="center"/>
        <w:rPr>
          <w:rFonts w:ascii="Arial" w:hAnsi="Arial" w:cs="Arial"/>
          <w:sz w:val="22"/>
          <w:szCs w:val="22"/>
        </w:rPr>
      </w:pPr>
      <w:r>
        <w:rPr>
          <w:rFonts w:ascii="Arial" w:hAnsi="Arial" w:cs="Arial"/>
          <w:b/>
          <w:bCs/>
          <w:sz w:val="22"/>
          <w:szCs w:val="22"/>
        </w:rPr>
        <w:t>Zkoušky</w:t>
      </w:r>
    </w:p>
    <w:p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rsidR="0096707D"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0010484D">
        <w:rPr>
          <w:rFonts w:ascii="Arial" w:hAnsi="Arial" w:cs="Arial"/>
          <w:sz w:val="22"/>
          <w:szCs w:val="22"/>
        </w:rPr>
        <w:t xml:space="preserve">zadáním </w:t>
      </w:r>
      <w:r w:rsidRPr="005E289B">
        <w:rPr>
          <w:rFonts w:ascii="Arial" w:hAnsi="Arial" w:cs="Arial"/>
          <w:sz w:val="22"/>
          <w:szCs w:val="22"/>
        </w:rPr>
        <w:t>a technickými údaji vyhlášenými výrobci jednotlivých zařízení tvořících součást zhotovovaného díla.</w:t>
      </w:r>
    </w:p>
    <w:p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Objednatel je oprávněn vydat pokyn k vykonání zvláštních zkoušek jakékoli části díla, dojde-li k závěru, že tato část díla neodpovídá požadavkům</w:t>
      </w:r>
      <w:r w:rsidR="004B119F">
        <w:rPr>
          <w:rFonts w:ascii="Arial" w:hAnsi="Arial" w:cs="Arial"/>
          <w:sz w:val="22"/>
          <w:szCs w:val="22"/>
        </w:rPr>
        <w:t xml:space="preserve"> </w:t>
      </w:r>
      <w:r w:rsidR="009B1EAE">
        <w:rPr>
          <w:rFonts w:ascii="Arial" w:hAnsi="Arial" w:cs="Arial"/>
          <w:sz w:val="22"/>
          <w:szCs w:val="22"/>
        </w:rPr>
        <w:t xml:space="preserve">zadání nebo </w:t>
      </w:r>
      <w:r w:rsidRPr="005E289B">
        <w:rPr>
          <w:rFonts w:ascii="Arial" w:hAnsi="Arial" w:cs="Arial"/>
          <w:sz w:val="22"/>
          <w:szCs w:val="22"/>
        </w:rPr>
        <w:t xml:space="preserve">této smlouvě. Potvrdí-li se zkouškami jeho závěry, bude zhotovitel povinen na vlastní náklady tuto část díla uvést do </w:t>
      </w:r>
      <w:r w:rsidRPr="009B1EAE">
        <w:rPr>
          <w:rFonts w:ascii="Arial" w:hAnsi="Arial" w:cs="Arial"/>
          <w:sz w:val="22"/>
          <w:szCs w:val="22"/>
        </w:rPr>
        <w:t xml:space="preserve">souladu </w:t>
      </w:r>
      <w:r w:rsidR="00A44AA4" w:rsidRPr="009B1EAE">
        <w:rPr>
          <w:rFonts w:ascii="Arial" w:hAnsi="Arial" w:cs="Arial"/>
          <w:sz w:val="22"/>
          <w:szCs w:val="22"/>
        </w:rPr>
        <w:t xml:space="preserve">se </w:t>
      </w:r>
      <w:r w:rsidR="009B1EAE" w:rsidRPr="009B1EAE">
        <w:rPr>
          <w:rFonts w:ascii="Arial" w:hAnsi="Arial" w:cs="Arial"/>
          <w:sz w:val="22"/>
          <w:szCs w:val="22"/>
        </w:rPr>
        <w:t>zadáním</w:t>
      </w:r>
      <w:r w:rsidRPr="009B1EAE">
        <w:rPr>
          <w:rFonts w:ascii="Arial" w:hAnsi="Arial" w:cs="Arial"/>
          <w:sz w:val="22"/>
          <w:szCs w:val="22"/>
        </w:rPr>
        <w:t xml:space="preserve"> a uhradit zároveň náklady spojené s vykonáním zkoušky.</w:t>
      </w:r>
      <w:r w:rsidRPr="005E289B">
        <w:rPr>
          <w:rFonts w:ascii="Arial" w:hAnsi="Arial" w:cs="Arial"/>
          <w:sz w:val="22"/>
          <w:szCs w:val="22"/>
        </w:rPr>
        <w:t xml:space="preserve"> </w:t>
      </w:r>
    </w:p>
    <w:p w:rsidR="009C59A3" w:rsidRPr="009C59A3" w:rsidRDefault="009C59A3" w:rsidP="009C59A3">
      <w:pPr>
        <w:tabs>
          <w:tab w:val="left" w:pos="0"/>
        </w:tabs>
        <w:jc w:val="center"/>
        <w:rPr>
          <w:rFonts w:ascii="Arial" w:hAnsi="Arial" w:cs="Arial"/>
          <w:sz w:val="22"/>
          <w:szCs w:val="22"/>
        </w:rPr>
      </w:pPr>
    </w:p>
    <w:p w:rsidR="009C59A3" w:rsidRPr="0096707D" w:rsidRDefault="0096707D" w:rsidP="006B5E77">
      <w:pPr>
        <w:numPr>
          <w:ilvl w:val="0"/>
          <w:numId w:val="26"/>
        </w:numPr>
        <w:tabs>
          <w:tab w:val="left" w:pos="0"/>
        </w:tabs>
        <w:jc w:val="center"/>
        <w:rPr>
          <w:rFonts w:ascii="Arial" w:hAnsi="Arial" w:cs="Arial"/>
          <w:b/>
          <w:sz w:val="22"/>
          <w:szCs w:val="22"/>
        </w:rPr>
      </w:pPr>
      <w:r w:rsidRPr="0096707D">
        <w:rPr>
          <w:rFonts w:ascii="Arial" w:hAnsi="Arial" w:cs="Arial"/>
          <w:b/>
          <w:sz w:val="22"/>
          <w:szCs w:val="22"/>
        </w:rPr>
        <w:t>Odstoupení od smlouvy</w:t>
      </w:r>
    </w:p>
    <w:p w:rsidR="000967DD" w:rsidRDefault="000967DD" w:rsidP="0096707D">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Objednatel je oprávněn písemně odstoupit od smlouvy, pokud zhotovitel:</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bezdůvodně přeruší provedení díla,</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je v prodlení s dokončením díla dle termínu uvedeného v čl. II. odst. 1 smlouvy po dobu delší než 30 kalendářních dnů,</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na majetek zhotovitele byl prohlášen konkurz nebo povoleno vyrovnání,</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návrh na prohlášení konkurzu na zhotovitele byl zamítnut pro nedostatek majetku zhotovitele,</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zhotovitel vstoupí do likvidace.</w:t>
      </w:r>
    </w:p>
    <w:p w:rsidR="000967DD" w:rsidRDefault="000967DD" w:rsidP="0096707D">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Zhotovitel je oprávněn písemně odstoupit od smlouvy, pokud objednatel:</w:t>
      </w:r>
    </w:p>
    <w:p w:rsidR="000967DD" w:rsidRDefault="000967DD" w:rsidP="0099361B">
      <w:pPr>
        <w:numPr>
          <w:ilvl w:val="0"/>
          <w:numId w:val="17"/>
        </w:numPr>
        <w:tabs>
          <w:tab w:val="clear" w:pos="717"/>
          <w:tab w:val="left" w:pos="851"/>
        </w:tabs>
        <w:ind w:left="851"/>
        <w:rPr>
          <w:rFonts w:ascii="Arial" w:hAnsi="Arial" w:cs="Arial"/>
          <w:sz w:val="22"/>
          <w:szCs w:val="22"/>
        </w:rPr>
      </w:pPr>
      <w:r>
        <w:rPr>
          <w:rFonts w:ascii="Arial" w:hAnsi="Arial" w:cs="Arial"/>
          <w:sz w:val="22"/>
          <w:szCs w:val="22"/>
        </w:rPr>
        <w:lastRenderedPageBreak/>
        <w:t>pozastaví provedení prací na díle po dobu delší než 60 kalendářních dnů z důvodů, jež nejsou na straně zhotovitele,</w:t>
      </w:r>
    </w:p>
    <w:p w:rsidR="000967DD" w:rsidRDefault="000967DD" w:rsidP="0099361B">
      <w:pPr>
        <w:numPr>
          <w:ilvl w:val="0"/>
          <w:numId w:val="17"/>
        </w:numPr>
        <w:tabs>
          <w:tab w:val="clear" w:pos="717"/>
          <w:tab w:val="left" w:pos="851"/>
        </w:tabs>
        <w:ind w:left="851"/>
        <w:rPr>
          <w:rFonts w:ascii="Arial" w:hAnsi="Arial" w:cs="Arial"/>
          <w:sz w:val="22"/>
          <w:szCs w:val="22"/>
        </w:rPr>
      </w:pPr>
      <w:r>
        <w:rPr>
          <w:rFonts w:ascii="Arial" w:hAnsi="Arial" w:cs="Arial"/>
          <w:sz w:val="22"/>
          <w:szCs w:val="22"/>
        </w:rPr>
        <w:t>je v prodlení s úhradou splatné ceny za dílo, po dobu delší než 30 kalendářních dnů.</w:t>
      </w:r>
    </w:p>
    <w:p w:rsidR="000967DD" w:rsidRPr="0099361B" w:rsidRDefault="000967DD" w:rsidP="0099361B">
      <w:pPr>
        <w:numPr>
          <w:ilvl w:val="0"/>
          <w:numId w:val="24"/>
        </w:numPr>
        <w:tabs>
          <w:tab w:val="clear" w:pos="720"/>
        </w:tabs>
        <w:ind w:left="426" w:hanging="437"/>
        <w:rPr>
          <w:rFonts w:ascii="Arial" w:hAnsi="Arial" w:cs="Arial"/>
          <w:sz w:val="22"/>
          <w:szCs w:val="22"/>
        </w:rPr>
      </w:pPr>
      <w:r w:rsidRPr="0099361B">
        <w:rPr>
          <w:rFonts w:ascii="Arial" w:hAnsi="Arial" w:cs="Arial"/>
          <w:sz w:val="22"/>
          <w:szCs w:val="22"/>
        </w:rPr>
        <w:t>Každá ze smluvních stran je oprávněna píse</w:t>
      </w:r>
      <w:r w:rsidR="0099361B" w:rsidRPr="0099361B">
        <w:rPr>
          <w:rFonts w:ascii="Arial" w:hAnsi="Arial" w:cs="Arial"/>
          <w:sz w:val="22"/>
          <w:szCs w:val="22"/>
        </w:rPr>
        <w:t>mně odstoupit od smlouvy, pokud</w:t>
      </w:r>
      <w:r w:rsidR="0099361B">
        <w:rPr>
          <w:rFonts w:ascii="Arial" w:hAnsi="Arial" w:cs="Arial"/>
          <w:sz w:val="22"/>
          <w:szCs w:val="22"/>
        </w:rPr>
        <w:t xml:space="preserve"> </w:t>
      </w:r>
      <w:r w:rsidRPr="0099361B">
        <w:rPr>
          <w:rFonts w:ascii="Arial" w:hAnsi="Arial" w:cs="Arial"/>
          <w:sz w:val="22"/>
          <w:szCs w:val="22"/>
        </w:rPr>
        <w:t>nastane vyšší moc, kdy dojde k okolnostem, které nemohou smluvní strany ovlivnit a které zcela a na dobu delší než 60 kalendářních dnů znemožní některé ze smluvních stran plnit své závazky ze smlouvy.</w:t>
      </w:r>
    </w:p>
    <w:p w:rsidR="000967DD" w:rsidRDefault="000967DD" w:rsidP="006B5E77">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V příp</w:t>
      </w:r>
      <w:r w:rsidR="002B4035">
        <w:rPr>
          <w:rFonts w:ascii="Arial" w:hAnsi="Arial" w:cs="Arial"/>
          <w:sz w:val="22"/>
          <w:szCs w:val="22"/>
        </w:rPr>
        <w:t xml:space="preserve">adech uvedených v odstavcích 1 a </w:t>
      </w:r>
      <w:r>
        <w:rPr>
          <w:rFonts w:ascii="Arial" w:hAnsi="Arial" w:cs="Arial"/>
          <w:sz w:val="22"/>
          <w:szCs w:val="22"/>
        </w:rPr>
        <w:t>2 tohoto článku se má za to, že se jedná o podstatné porušení smlouvy dle §2002 občanského zákoníku.</w:t>
      </w:r>
    </w:p>
    <w:p w:rsidR="000967DD" w:rsidRDefault="000967DD">
      <w:pPr>
        <w:ind w:left="426"/>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Platnost a účinnost smlouvy</w:t>
      </w:r>
    </w:p>
    <w:p w:rsidR="000967DD" w:rsidRDefault="000967DD" w:rsidP="006B5E77">
      <w:pPr>
        <w:numPr>
          <w:ilvl w:val="0"/>
          <w:numId w:val="12"/>
        </w:numPr>
        <w:tabs>
          <w:tab w:val="clear" w:pos="720"/>
          <w:tab w:val="num" w:pos="426"/>
        </w:tabs>
        <w:ind w:left="426" w:hanging="426"/>
        <w:rPr>
          <w:rFonts w:ascii="Arial" w:hAnsi="Arial" w:cs="Arial"/>
          <w:sz w:val="22"/>
          <w:szCs w:val="22"/>
        </w:rPr>
      </w:pPr>
      <w:r>
        <w:rPr>
          <w:rFonts w:ascii="Arial" w:hAnsi="Arial" w:cs="Arial"/>
          <w:sz w:val="22"/>
          <w:szCs w:val="22"/>
        </w:rPr>
        <w:t xml:space="preserve">Tato smlouva se považuje za uzavřenou </w:t>
      </w:r>
      <w:r w:rsidR="009B35D9">
        <w:rPr>
          <w:rFonts w:ascii="Arial" w:hAnsi="Arial" w:cs="Arial"/>
          <w:sz w:val="22"/>
          <w:szCs w:val="22"/>
        </w:rPr>
        <w:t xml:space="preserve">dnem podpisu poslední ze smluvních stran </w:t>
      </w:r>
      <w:r>
        <w:rPr>
          <w:rFonts w:ascii="Arial" w:hAnsi="Arial" w:cs="Arial"/>
          <w:sz w:val="22"/>
          <w:szCs w:val="22"/>
        </w:rPr>
        <w:t xml:space="preserve">a nabývá účinnosti dnem </w:t>
      </w:r>
      <w:r w:rsidR="009B35D9">
        <w:rPr>
          <w:rFonts w:ascii="Arial" w:hAnsi="Arial" w:cs="Arial"/>
          <w:sz w:val="22"/>
          <w:szCs w:val="22"/>
        </w:rPr>
        <w:t>uveřejnění v registru smluv</w:t>
      </w:r>
      <w:r>
        <w:rPr>
          <w:rFonts w:ascii="Arial" w:hAnsi="Arial" w:cs="Arial"/>
          <w:sz w:val="22"/>
          <w:szCs w:val="22"/>
        </w:rPr>
        <w:t>.</w:t>
      </w:r>
    </w:p>
    <w:p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Závěrečná ustanovení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rsidR="000967DD" w:rsidRDefault="000967DD">
      <w:pPr>
        <w:numPr>
          <w:ilvl w:val="0"/>
          <w:numId w:val="2"/>
        </w:numPr>
        <w:ind w:left="426" w:hanging="437"/>
        <w:rPr>
          <w:rFonts w:ascii="Arial" w:hAnsi="Arial" w:cs="Arial"/>
          <w:sz w:val="22"/>
          <w:szCs w:val="22"/>
        </w:rPr>
      </w:pPr>
      <w:r>
        <w:rPr>
          <w:rFonts w:ascii="Arial" w:hAnsi="Arial" w:cs="Arial"/>
          <w:sz w:val="22"/>
          <w:szCs w:val="22"/>
        </w:rPr>
        <w:lastRenderedPageBreak/>
        <w:t>Smlouva je vyhotovena ve dvou stejnopisech, přičemž každá smluvní strana obdrží po jednom výtisku.</w:t>
      </w:r>
    </w:p>
    <w:p w:rsidR="000967DD" w:rsidRPr="008F3833" w:rsidRDefault="000967DD">
      <w:pPr>
        <w:numPr>
          <w:ilvl w:val="0"/>
          <w:numId w:val="2"/>
        </w:numPr>
        <w:ind w:left="426" w:hanging="437"/>
        <w:rPr>
          <w:rFonts w:ascii="Arial" w:hAnsi="Arial" w:cs="Arial"/>
          <w:sz w:val="22"/>
          <w:szCs w:val="22"/>
        </w:rPr>
      </w:pPr>
      <w:r w:rsidRPr="008F3833">
        <w:rPr>
          <w:rFonts w:ascii="Arial" w:hAnsi="Arial" w:cs="Arial"/>
          <w:sz w:val="22"/>
          <w:szCs w:val="22"/>
        </w:rPr>
        <w:t>Nedílnou součástí této smlouvy jsou:</w:t>
      </w:r>
      <w:r w:rsidR="00A02FA4">
        <w:rPr>
          <w:rFonts w:ascii="Arial" w:hAnsi="Arial" w:cs="Arial"/>
          <w:sz w:val="22"/>
          <w:szCs w:val="22"/>
        </w:rPr>
        <w:t xml:space="preserve"> </w:t>
      </w:r>
    </w:p>
    <w:p w:rsidR="000967DD" w:rsidRPr="008F3833" w:rsidRDefault="000967DD" w:rsidP="002A4C4D">
      <w:pPr>
        <w:spacing w:before="0"/>
        <w:ind w:left="1843" w:hanging="1417"/>
        <w:jc w:val="left"/>
        <w:rPr>
          <w:rFonts w:ascii="Arial" w:hAnsi="Arial" w:cs="Arial"/>
          <w:sz w:val="22"/>
          <w:szCs w:val="22"/>
        </w:rPr>
      </w:pPr>
      <w:r w:rsidRPr="008F3833">
        <w:rPr>
          <w:rFonts w:ascii="Arial" w:hAnsi="Arial" w:cs="Arial"/>
          <w:sz w:val="22"/>
          <w:szCs w:val="22"/>
        </w:rPr>
        <w:t xml:space="preserve">Příloha č. 1 – </w:t>
      </w:r>
      <w:r w:rsidR="00424730" w:rsidRPr="008F3833">
        <w:rPr>
          <w:rFonts w:ascii="Arial" w:hAnsi="Arial" w:cs="Arial"/>
          <w:sz w:val="22"/>
          <w:szCs w:val="22"/>
        </w:rPr>
        <w:t>S</w:t>
      </w:r>
      <w:r w:rsidRPr="008F3833">
        <w:rPr>
          <w:rFonts w:ascii="Arial" w:hAnsi="Arial" w:cs="Arial"/>
          <w:sz w:val="22"/>
          <w:szCs w:val="22"/>
        </w:rPr>
        <w:t>pecifikace př</w:t>
      </w:r>
      <w:r w:rsidR="00424730" w:rsidRPr="008F3833">
        <w:rPr>
          <w:rFonts w:ascii="Arial" w:hAnsi="Arial" w:cs="Arial"/>
          <w:sz w:val="22"/>
          <w:szCs w:val="22"/>
        </w:rPr>
        <w:t xml:space="preserve">edmětu plnění (prací a dodávek) </w:t>
      </w:r>
    </w:p>
    <w:p w:rsidR="00424730" w:rsidRPr="00421F6E" w:rsidRDefault="00421F6E" w:rsidP="00421F6E">
      <w:pPr>
        <w:pStyle w:val="Textkomente"/>
        <w:spacing w:before="0"/>
        <w:ind w:left="1843" w:hanging="1417"/>
        <w:jc w:val="left"/>
        <w:rPr>
          <w:rFonts w:ascii="Arial" w:hAnsi="Arial" w:cs="Arial"/>
          <w:sz w:val="22"/>
          <w:szCs w:val="22"/>
        </w:rPr>
      </w:pPr>
      <w:r w:rsidRPr="00421F6E">
        <w:rPr>
          <w:rFonts w:ascii="Arial" w:hAnsi="Arial" w:cs="Arial"/>
          <w:sz w:val="22"/>
          <w:szCs w:val="22"/>
        </w:rPr>
        <w:t>Příloha č. 2</w:t>
      </w:r>
      <w:r w:rsidR="00424730" w:rsidRPr="00421F6E">
        <w:rPr>
          <w:rFonts w:ascii="Arial" w:hAnsi="Arial" w:cs="Arial"/>
          <w:sz w:val="22"/>
          <w:szCs w:val="22"/>
        </w:rPr>
        <w:t xml:space="preserve"> – Technologické a desinfekční postupy FN</w:t>
      </w:r>
    </w:p>
    <w:p w:rsidR="00424730" w:rsidRDefault="00421F6E" w:rsidP="002A4C4D">
      <w:pPr>
        <w:spacing w:before="0"/>
        <w:ind w:left="1843" w:hanging="1417"/>
        <w:jc w:val="left"/>
        <w:rPr>
          <w:rFonts w:ascii="Arial" w:hAnsi="Arial" w:cs="Arial"/>
          <w:sz w:val="22"/>
          <w:szCs w:val="22"/>
        </w:rPr>
      </w:pPr>
      <w:r>
        <w:rPr>
          <w:rFonts w:ascii="Arial" w:hAnsi="Arial" w:cs="Arial"/>
          <w:sz w:val="22"/>
          <w:szCs w:val="22"/>
        </w:rPr>
        <w:t>Příloha č. 3</w:t>
      </w:r>
      <w:r w:rsidR="00424730" w:rsidRPr="008F3833">
        <w:rPr>
          <w:rFonts w:ascii="Arial" w:hAnsi="Arial" w:cs="Arial"/>
          <w:sz w:val="22"/>
          <w:szCs w:val="22"/>
        </w:rPr>
        <w:t xml:space="preserve"> – Harmonogram </w:t>
      </w:r>
      <w:r w:rsidR="00424730" w:rsidRPr="009B35D9">
        <w:rPr>
          <w:rFonts w:ascii="Arial" w:hAnsi="Arial" w:cs="Arial"/>
          <w:sz w:val="22"/>
          <w:szCs w:val="22"/>
        </w:rPr>
        <w:t>prací</w:t>
      </w:r>
      <w:r w:rsidR="0065285E" w:rsidRPr="009B35D9">
        <w:rPr>
          <w:rFonts w:ascii="Arial" w:hAnsi="Arial" w:cs="Arial"/>
          <w:sz w:val="22"/>
          <w:szCs w:val="22"/>
        </w:rPr>
        <w:t xml:space="preserve"> </w:t>
      </w:r>
      <w:r w:rsidR="0065285E" w:rsidRPr="009B35D9">
        <w:rPr>
          <w:rFonts w:ascii="Arial" w:hAnsi="Arial" w:cs="Arial"/>
          <w:i/>
          <w:sz w:val="22"/>
          <w:szCs w:val="22"/>
        </w:rPr>
        <w:t>(doplní zhotovitel)</w:t>
      </w:r>
    </w:p>
    <w:p w:rsidR="00966AAD" w:rsidRPr="002A4C4D" w:rsidRDefault="002A4C4D" w:rsidP="002A4C4D">
      <w:pPr>
        <w:spacing w:before="0"/>
        <w:ind w:left="1843" w:hanging="1417"/>
        <w:jc w:val="left"/>
        <w:rPr>
          <w:rFonts w:ascii="Arial" w:hAnsi="Arial" w:cs="Arial"/>
          <w:sz w:val="22"/>
          <w:szCs w:val="22"/>
          <w:highlight w:val="green"/>
        </w:rPr>
      </w:pPr>
      <w:r>
        <w:rPr>
          <w:rFonts w:ascii="Arial" w:hAnsi="Arial" w:cs="Arial"/>
          <w:sz w:val="22"/>
          <w:szCs w:val="22"/>
        </w:rPr>
        <w:t xml:space="preserve">Příloha č. </w:t>
      </w:r>
      <w:r w:rsidR="00421F6E">
        <w:rPr>
          <w:rFonts w:ascii="Arial" w:hAnsi="Arial" w:cs="Arial"/>
          <w:sz w:val="22"/>
          <w:szCs w:val="22"/>
        </w:rPr>
        <w:t>4</w:t>
      </w:r>
      <w:r w:rsidR="000E5426" w:rsidRPr="002A4C4D">
        <w:rPr>
          <w:rFonts w:ascii="Arial" w:hAnsi="Arial" w:cs="Arial"/>
          <w:sz w:val="22"/>
          <w:szCs w:val="22"/>
        </w:rPr>
        <w:t xml:space="preserve"> – </w:t>
      </w:r>
      <w:r w:rsidR="00527108">
        <w:rPr>
          <w:rFonts w:ascii="Arial" w:hAnsi="Arial" w:cs="Arial"/>
          <w:sz w:val="22"/>
          <w:szCs w:val="22"/>
        </w:rPr>
        <w:t>S</w:t>
      </w:r>
      <w:r w:rsidR="000E5426" w:rsidRPr="002A4C4D">
        <w:rPr>
          <w:rFonts w:ascii="Arial" w:hAnsi="Arial" w:cs="Arial"/>
          <w:sz w:val="22"/>
          <w:szCs w:val="22"/>
        </w:rPr>
        <w:t>měrnice R/FN Brno/0580 Provádění činností se zvýšeným požárním nebezpečím</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Smluvní strany prohlašují, že je jim znám celý obsah smlouvy a že ji uzavřely na základě své svobodné a vážné vůle; na důkaz této skutečnosti připojují své podpisy.</w:t>
      </w:r>
    </w:p>
    <w:p w:rsidR="000967DD" w:rsidRDefault="000967DD">
      <w:pPr>
        <w:rPr>
          <w:rFonts w:ascii="Arial" w:hAnsi="Arial" w:cs="Arial"/>
          <w:sz w:val="22"/>
          <w:szCs w:val="22"/>
        </w:rPr>
      </w:pPr>
    </w:p>
    <w:p w:rsidR="000967DD" w:rsidRDefault="000967DD">
      <w:pPr>
        <w:pStyle w:val="Zkladntext"/>
        <w:rPr>
          <w:rFonts w:ascii="Arial" w:hAnsi="Arial" w:cs="Arial"/>
          <w:sz w:val="22"/>
          <w:szCs w:val="22"/>
        </w:rPr>
      </w:pPr>
      <w:r>
        <w:rPr>
          <w:rFonts w:ascii="Arial" w:hAnsi="Arial" w:cs="Arial"/>
          <w:sz w:val="22"/>
          <w:szCs w:val="22"/>
        </w:rPr>
        <w:tab/>
        <w:t xml:space="preserve">V Brně </w:t>
      </w:r>
      <w:proofErr w:type="gramStart"/>
      <w:r>
        <w:rPr>
          <w:rFonts w:ascii="Arial" w:hAnsi="Arial" w:cs="Arial"/>
          <w:sz w:val="22"/>
          <w:szCs w:val="22"/>
        </w:rPr>
        <w:t>dne .....................</w:t>
      </w:r>
      <w:r>
        <w:rPr>
          <w:rFonts w:ascii="Arial" w:hAnsi="Arial" w:cs="Arial"/>
          <w:sz w:val="22"/>
          <w:szCs w:val="22"/>
        </w:rPr>
        <w:tab/>
        <w:t>V............ dne</w:t>
      </w:r>
      <w:proofErr w:type="gramEnd"/>
      <w:r>
        <w:rPr>
          <w:rFonts w:ascii="Arial" w:hAnsi="Arial" w:cs="Arial"/>
          <w:sz w:val="22"/>
          <w:szCs w:val="22"/>
        </w:rPr>
        <w:t xml:space="preserve"> ....................</w:t>
      </w:r>
      <w:r>
        <w:rPr>
          <w:rFonts w:ascii="Arial" w:hAnsi="Arial" w:cs="Arial"/>
          <w:sz w:val="22"/>
          <w:szCs w:val="22"/>
        </w:rPr>
        <w:br/>
      </w:r>
    </w:p>
    <w:p w:rsidR="000967DD" w:rsidRDefault="000967DD">
      <w:pPr>
        <w:tabs>
          <w:tab w:val="center" w:pos="1800"/>
          <w:tab w:val="center" w:pos="6660"/>
        </w:tabs>
        <w:rPr>
          <w:rFonts w:ascii="Arial" w:hAnsi="Arial" w:cs="Arial"/>
          <w:sz w:val="22"/>
          <w:szCs w:val="22"/>
        </w:rPr>
      </w:pPr>
      <w:r>
        <w:rPr>
          <w:rFonts w:ascii="Arial" w:hAnsi="Arial" w:cs="Arial"/>
          <w:sz w:val="22"/>
          <w:szCs w:val="22"/>
        </w:rPr>
        <w:tab/>
        <w:t>za objednatele</w:t>
      </w:r>
      <w:r>
        <w:rPr>
          <w:rFonts w:ascii="Arial" w:hAnsi="Arial" w:cs="Arial"/>
          <w:sz w:val="22"/>
          <w:szCs w:val="22"/>
        </w:rPr>
        <w:tab/>
        <w:t xml:space="preserve"> za zhotovitele</w:t>
      </w:r>
    </w:p>
    <w:p w:rsidR="000967DD" w:rsidRDefault="000967DD">
      <w:pPr>
        <w:tabs>
          <w:tab w:val="center" w:pos="1800"/>
          <w:tab w:val="center" w:pos="6660"/>
        </w:tabs>
        <w:rPr>
          <w:rFonts w:ascii="Arial" w:hAnsi="Arial" w:cs="Arial"/>
          <w:sz w:val="22"/>
          <w:szCs w:val="22"/>
        </w:rPr>
      </w:pPr>
      <w:r>
        <w:rPr>
          <w:rFonts w:ascii="Arial" w:hAnsi="Arial" w:cs="Arial"/>
          <w:sz w:val="22"/>
          <w:szCs w:val="22"/>
        </w:rPr>
        <w:tab/>
      </w:r>
      <w:r>
        <w:rPr>
          <w:rFonts w:ascii="Arial" w:hAnsi="Arial" w:cs="Arial"/>
          <w:sz w:val="22"/>
          <w:szCs w:val="22"/>
        </w:rPr>
        <w:tab/>
      </w:r>
    </w:p>
    <w:p w:rsidR="000967DD" w:rsidRDefault="000967DD">
      <w:pPr>
        <w:tabs>
          <w:tab w:val="center" w:pos="1800"/>
          <w:tab w:val="center" w:pos="6660"/>
        </w:tabs>
        <w:rPr>
          <w:rFonts w:ascii="Arial" w:hAnsi="Arial" w:cs="Arial"/>
          <w:sz w:val="22"/>
          <w:szCs w:val="22"/>
        </w:rPr>
      </w:pPr>
      <w:r>
        <w:rPr>
          <w:rFonts w:ascii="Arial" w:hAnsi="Arial" w:cs="Arial"/>
          <w:sz w:val="22"/>
          <w:szCs w:val="22"/>
        </w:rPr>
        <w:tab/>
        <w:t>MUDr. Roman Kraus, MBA</w:t>
      </w:r>
      <w:r>
        <w:rPr>
          <w:rFonts w:ascii="Arial" w:hAnsi="Arial" w:cs="Arial"/>
          <w:sz w:val="22"/>
          <w:szCs w:val="22"/>
        </w:rPr>
        <w:tab/>
      </w:r>
      <w:r w:rsidRPr="002153E8">
        <w:rPr>
          <w:rFonts w:ascii="Arial" w:hAnsi="Arial" w:cs="Arial"/>
          <w:sz w:val="22"/>
          <w:szCs w:val="22"/>
          <w:highlight w:val="yellow"/>
        </w:rPr>
        <w:t>…………………………</w:t>
      </w:r>
    </w:p>
    <w:p w:rsidR="000967DD" w:rsidRDefault="000967DD" w:rsidP="006B5E77">
      <w:pPr>
        <w:tabs>
          <w:tab w:val="center" w:pos="1800"/>
          <w:tab w:val="center" w:pos="6660"/>
        </w:tabs>
        <w:rPr>
          <w:rFonts w:ascii="Arial" w:hAnsi="Arial" w:cs="Arial"/>
          <w:sz w:val="22"/>
          <w:szCs w:val="22"/>
        </w:rPr>
      </w:pPr>
      <w:r>
        <w:rPr>
          <w:rFonts w:ascii="Arial" w:hAnsi="Arial" w:cs="Arial"/>
          <w:sz w:val="22"/>
          <w:szCs w:val="22"/>
        </w:rPr>
        <w:tab/>
        <w:t>ředitel</w:t>
      </w:r>
    </w:p>
    <w:p w:rsidR="007B6FB7" w:rsidRDefault="007B6FB7" w:rsidP="006B5E77">
      <w:pPr>
        <w:tabs>
          <w:tab w:val="center" w:pos="1800"/>
          <w:tab w:val="center" w:pos="6660"/>
        </w:tabs>
        <w:rPr>
          <w:rFonts w:ascii="Arial" w:hAnsi="Arial" w:cs="Arial"/>
          <w:sz w:val="22"/>
          <w:szCs w:val="22"/>
        </w:rPr>
      </w:pPr>
    </w:p>
    <w:p w:rsidR="007B6FB7" w:rsidRDefault="007B6FB7" w:rsidP="006B5E77">
      <w:pPr>
        <w:tabs>
          <w:tab w:val="center" w:pos="1800"/>
          <w:tab w:val="center" w:pos="6660"/>
        </w:tabs>
        <w:rPr>
          <w:rFonts w:ascii="Arial" w:hAnsi="Arial" w:cs="Arial"/>
          <w:sz w:val="22"/>
          <w:szCs w:val="22"/>
        </w:rPr>
      </w:pPr>
    </w:p>
    <w:p w:rsidR="007B6FB7" w:rsidRDefault="007B6FB7" w:rsidP="006B5E77">
      <w:pPr>
        <w:tabs>
          <w:tab w:val="center" w:pos="1800"/>
          <w:tab w:val="center" w:pos="6660"/>
        </w:tabs>
        <w:rPr>
          <w:rFonts w:ascii="Arial" w:hAnsi="Arial" w:cs="Arial"/>
          <w:sz w:val="22"/>
          <w:szCs w:val="22"/>
        </w:rPr>
      </w:pPr>
    </w:p>
    <w:p w:rsidR="007B6FB7" w:rsidRDefault="007B6FB7"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BB7AB5" w:rsidRDefault="00BB7AB5" w:rsidP="006B5E77">
      <w:pPr>
        <w:tabs>
          <w:tab w:val="center" w:pos="1800"/>
          <w:tab w:val="center" w:pos="6660"/>
        </w:tabs>
      </w:pPr>
    </w:p>
    <w:p w:rsidR="008C632F" w:rsidRDefault="008C632F" w:rsidP="00BB7AB5">
      <w:pPr>
        <w:suppressAutoHyphens w:val="0"/>
        <w:spacing w:before="0"/>
        <w:jc w:val="left"/>
        <w:rPr>
          <w:rFonts w:ascii="Arial" w:hAnsi="Arial" w:cs="Arial"/>
          <w:sz w:val="22"/>
          <w:szCs w:val="22"/>
        </w:rPr>
      </w:pPr>
    </w:p>
    <w:p w:rsidR="00BB7AB5" w:rsidRPr="009E7DA3" w:rsidRDefault="00BB7AB5" w:rsidP="00BB7AB5">
      <w:pPr>
        <w:suppressAutoHyphens w:val="0"/>
        <w:spacing w:before="0"/>
        <w:jc w:val="left"/>
        <w:rPr>
          <w:rFonts w:ascii="Arial" w:eastAsia="Calibri" w:hAnsi="Arial" w:cs="Arial"/>
          <w:b/>
          <w:sz w:val="28"/>
          <w:szCs w:val="23"/>
          <w:lang w:eastAsia="cs-CZ"/>
        </w:rPr>
      </w:pPr>
      <w:r w:rsidRPr="009E7DA3">
        <w:rPr>
          <w:rFonts w:ascii="Arial" w:eastAsia="Calibri" w:hAnsi="Arial" w:cs="Arial"/>
          <w:b/>
          <w:sz w:val="28"/>
          <w:szCs w:val="23"/>
          <w:lang w:eastAsia="cs-CZ"/>
        </w:rPr>
        <w:lastRenderedPageBreak/>
        <w:t>Příloha č. 1</w:t>
      </w:r>
    </w:p>
    <w:p w:rsidR="00BB7AB5" w:rsidRPr="0041470B"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jc w:val="center"/>
        <w:rPr>
          <w:rFonts w:ascii="Arial" w:hAnsi="Arial" w:cs="Arial"/>
          <w:b/>
          <w:sz w:val="22"/>
          <w:szCs w:val="22"/>
          <w:u w:val="single"/>
          <w:lang w:eastAsia="cs-CZ"/>
        </w:rPr>
      </w:pPr>
      <w:r w:rsidRPr="00BB7AB5">
        <w:rPr>
          <w:rFonts w:ascii="Arial" w:hAnsi="Arial" w:cs="Arial"/>
          <w:b/>
          <w:sz w:val="22"/>
          <w:szCs w:val="22"/>
          <w:u w:val="single"/>
          <w:lang w:val="x-none" w:eastAsia="cs-CZ"/>
        </w:rPr>
        <w:t>Specifikace předmětu plnění</w:t>
      </w:r>
      <w:r w:rsidRPr="0041470B">
        <w:rPr>
          <w:rFonts w:ascii="Arial" w:hAnsi="Arial" w:cs="Arial"/>
          <w:b/>
          <w:sz w:val="22"/>
          <w:szCs w:val="22"/>
          <w:u w:val="single"/>
          <w:lang w:val="x-none" w:eastAsia="cs-CZ"/>
        </w:rPr>
        <w:t xml:space="preserve"> </w:t>
      </w:r>
    </w:p>
    <w:p w:rsidR="00BB7AB5" w:rsidRPr="009E7DA3"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2"/>
          <w:szCs w:val="22"/>
          <w:lang w:eastAsia="cs-CZ"/>
        </w:rPr>
      </w:pPr>
    </w:p>
    <w:p w:rsidR="00BB7AB5" w:rsidRPr="009E7DA3"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2"/>
          <w:szCs w:val="22"/>
          <w:lang w:eastAsia="cs-CZ"/>
        </w:rPr>
      </w:pPr>
    </w:p>
    <w:p w:rsidR="00BB7AB5" w:rsidRPr="009E7DA3"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2"/>
          <w:szCs w:val="22"/>
          <w:lang w:eastAsia="cs-CZ"/>
        </w:rPr>
      </w:pPr>
    </w:p>
    <w:p w:rsidR="00BB7AB5" w:rsidRPr="00EC0F04" w:rsidRDefault="00BB7AB5" w:rsidP="00BB7AB5">
      <w:pPr>
        <w:spacing w:before="0"/>
        <w:jc w:val="left"/>
        <w:rPr>
          <w:rFonts w:cs="Tahoma"/>
          <w:color w:val="000000"/>
        </w:rPr>
      </w:pPr>
      <w:r w:rsidRPr="00EC0F04">
        <w:rPr>
          <w:rFonts w:cs="Tahoma"/>
          <w:color w:val="000000"/>
        </w:rPr>
        <w:t>V Brně dne 20.</w:t>
      </w:r>
      <w:r>
        <w:rPr>
          <w:rFonts w:cs="Tahoma"/>
          <w:color w:val="000000"/>
        </w:rPr>
        <w:t xml:space="preserve"> </w:t>
      </w:r>
      <w:r w:rsidRPr="00EC0F04">
        <w:rPr>
          <w:rFonts w:cs="Tahoma"/>
          <w:color w:val="000000"/>
        </w:rPr>
        <w:t>11.</w:t>
      </w:r>
      <w:r>
        <w:rPr>
          <w:rFonts w:cs="Tahoma"/>
          <w:color w:val="000000"/>
        </w:rPr>
        <w:t xml:space="preserve"> </w:t>
      </w:r>
      <w:r w:rsidRPr="00EC0F04">
        <w:rPr>
          <w:rFonts w:cs="Tahoma"/>
          <w:color w:val="000000"/>
        </w:rPr>
        <w:t>2017</w:t>
      </w:r>
      <w:r>
        <w:rPr>
          <w:rFonts w:cs="Tahoma"/>
          <w:color w:val="000000"/>
        </w:rPr>
        <w:tab/>
      </w:r>
      <w:r>
        <w:rPr>
          <w:rFonts w:cs="Tahoma"/>
          <w:color w:val="000000"/>
        </w:rPr>
        <w:tab/>
      </w:r>
      <w:r>
        <w:rPr>
          <w:rFonts w:cs="Tahoma"/>
          <w:color w:val="000000"/>
        </w:rPr>
        <w:tab/>
      </w:r>
      <w:r>
        <w:rPr>
          <w:rFonts w:cs="Tahoma"/>
          <w:color w:val="000000"/>
        </w:rPr>
        <w:tab/>
      </w:r>
      <w:r>
        <w:rPr>
          <w:rFonts w:cs="Tahoma"/>
          <w:color w:val="000000"/>
        </w:rPr>
        <w:tab/>
      </w:r>
      <w:r>
        <w:rPr>
          <w:rFonts w:cs="Tahoma"/>
          <w:color w:val="000000"/>
        </w:rPr>
        <w:tab/>
      </w:r>
      <w:r>
        <w:rPr>
          <w:rFonts w:cs="Tahoma"/>
          <w:b/>
          <w:bCs/>
          <w:color w:val="000000"/>
        </w:rPr>
        <w:t xml:space="preserve">Fakultní </w:t>
      </w:r>
      <w:r w:rsidRPr="00EC0F04">
        <w:rPr>
          <w:rFonts w:cs="Tahoma"/>
          <w:b/>
          <w:bCs/>
          <w:color w:val="000000"/>
        </w:rPr>
        <w:t>nemocnice Brno</w:t>
      </w:r>
      <w:r>
        <w:rPr>
          <w:rFonts w:cs="Tahoma"/>
          <w:color w:val="000000"/>
        </w:rPr>
        <w:tab/>
      </w:r>
      <w:r>
        <w:rPr>
          <w:rFonts w:cs="Tahoma"/>
          <w:color w:val="000000"/>
        </w:rPr>
        <w:tab/>
      </w:r>
      <w:r>
        <w:rPr>
          <w:rFonts w:cs="Tahoma"/>
          <w:color w:val="000000"/>
        </w:rPr>
        <w:tab/>
      </w:r>
      <w:r>
        <w:rPr>
          <w:rFonts w:cs="Tahoma"/>
          <w:color w:val="000000"/>
        </w:rPr>
        <w:tab/>
      </w:r>
      <w:r>
        <w:rPr>
          <w:rFonts w:cs="Tahoma"/>
          <w:color w:val="000000"/>
        </w:rPr>
        <w:tab/>
      </w:r>
      <w:r>
        <w:rPr>
          <w:rFonts w:cs="Tahoma"/>
          <w:color w:val="000000"/>
        </w:rPr>
        <w:tab/>
      </w:r>
      <w:r>
        <w:rPr>
          <w:rFonts w:cs="Tahoma"/>
          <w:color w:val="000000"/>
        </w:rPr>
        <w:tab/>
      </w:r>
      <w:r>
        <w:rPr>
          <w:rFonts w:cs="Tahoma"/>
          <w:color w:val="000000"/>
        </w:rPr>
        <w:tab/>
      </w:r>
      <w:r>
        <w:rPr>
          <w:rFonts w:cs="Tahoma"/>
          <w:color w:val="000000"/>
        </w:rPr>
        <w:tab/>
      </w:r>
      <w:r w:rsidRPr="00EC0F04">
        <w:rPr>
          <w:rFonts w:cs="Tahoma"/>
          <w:b/>
          <w:bCs/>
          <w:color w:val="000000"/>
        </w:rPr>
        <w:t>Jihlavská 20</w:t>
      </w:r>
      <w:r>
        <w:rPr>
          <w:rFonts w:cs="Tahoma"/>
          <w:color w:val="000000"/>
        </w:rPr>
        <w:t xml:space="preserve">, </w:t>
      </w:r>
      <w:r w:rsidRPr="00EC0F04">
        <w:rPr>
          <w:rFonts w:cs="Tahoma"/>
          <w:b/>
          <w:bCs/>
          <w:color w:val="000000"/>
        </w:rPr>
        <w:t xml:space="preserve">6250 00 </w:t>
      </w:r>
      <w:r>
        <w:rPr>
          <w:rFonts w:cs="Tahoma"/>
          <w:b/>
          <w:bCs/>
          <w:color w:val="000000"/>
        </w:rPr>
        <w:tab/>
      </w:r>
      <w:r>
        <w:rPr>
          <w:rFonts w:cs="Tahoma"/>
          <w:b/>
          <w:bCs/>
          <w:color w:val="000000"/>
        </w:rPr>
        <w:tab/>
      </w:r>
      <w:r>
        <w:rPr>
          <w:rFonts w:cs="Tahoma"/>
          <w:b/>
          <w:bCs/>
          <w:color w:val="000000"/>
        </w:rPr>
        <w:tab/>
      </w:r>
      <w:r>
        <w:rPr>
          <w:rFonts w:cs="Tahoma"/>
          <w:b/>
          <w:bCs/>
          <w:color w:val="000000"/>
        </w:rPr>
        <w:tab/>
      </w:r>
      <w:r>
        <w:rPr>
          <w:rFonts w:cs="Tahoma"/>
          <w:b/>
          <w:bCs/>
          <w:color w:val="000000"/>
        </w:rPr>
        <w:tab/>
      </w:r>
      <w:r>
        <w:rPr>
          <w:rFonts w:cs="Tahoma"/>
          <w:b/>
          <w:bCs/>
          <w:color w:val="000000"/>
        </w:rPr>
        <w:tab/>
      </w:r>
      <w:r>
        <w:rPr>
          <w:rFonts w:cs="Tahoma"/>
          <w:b/>
          <w:bCs/>
          <w:color w:val="000000"/>
        </w:rPr>
        <w:tab/>
      </w:r>
      <w:r>
        <w:rPr>
          <w:rFonts w:cs="Tahoma"/>
          <w:b/>
          <w:bCs/>
          <w:color w:val="000000"/>
        </w:rPr>
        <w:tab/>
      </w:r>
      <w:r>
        <w:rPr>
          <w:rFonts w:cs="Tahoma"/>
          <w:b/>
          <w:bCs/>
          <w:color w:val="000000"/>
        </w:rPr>
        <w:tab/>
      </w:r>
      <w:r w:rsidRPr="00EC0F04">
        <w:rPr>
          <w:rFonts w:cs="Tahoma"/>
          <w:b/>
          <w:bCs/>
          <w:color w:val="000000"/>
        </w:rPr>
        <w:t>Brno</w:t>
      </w:r>
    </w:p>
    <w:p w:rsidR="00BB7AB5" w:rsidRPr="00EC0F04" w:rsidRDefault="00BB7AB5" w:rsidP="00BB7AB5">
      <w:pPr>
        <w:spacing w:before="0"/>
        <w:jc w:val="right"/>
        <w:rPr>
          <w:color w:val="000000"/>
        </w:rPr>
      </w:pPr>
      <w:r w:rsidRPr="00EC0F04">
        <w:rPr>
          <w:rFonts w:cs="Tahoma"/>
          <w:b/>
          <w:bCs/>
          <w:color w:val="000000"/>
        </w:rPr>
        <w:t xml:space="preserve">   </w:t>
      </w:r>
    </w:p>
    <w:p w:rsidR="00BB7AB5" w:rsidRPr="00703F5C" w:rsidRDefault="00BB7AB5" w:rsidP="00BB7AB5">
      <w:pPr>
        <w:spacing w:before="0"/>
        <w:jc w:val="left"/>
        <w:rPr>
          <w:rFonts w:cs="Tahoma"/>
          <w:b/>
          <w:bCs/>
          <w:color w:val="000000"/>
          <w:u w:val="single"/>
        </w:rPr>
      </w:pPr>
      <w:r w:rsidRPr="00703F5C">
        <w:rPr>
          <w:rFonts w:cs="Tahoma"/>
          <w:b/>
          <w:bCs/>
          <w:color w:val="000000"/>
          <w:u w:val="single"/>
        </w:rPr>
        <w:t xml:space="preserve">Cenová </w:t>
      </w:r>
      <w:proofErr w:type="gramStart"/>
      <w:r w:rsidRPr="00703F5C">
        <w:rPr>
          <w:rFonts w:cs="Tahoma"/>
          <w:b/>
          <w:bCs/>
          <w:color w:val="000000"/>
          <w:u w:val="single"/>
        </w:rPr>
        <w:t>nabídka:  stavební</w:t>
      </w:r>
      <w:proofErr w:type="gramEnd"/>
      <w:r w:rsidRPr="00703F5C">
        <w:rPr>
          <w:rFonts w:cs="Tahoma"/>
          <w:b/>
          <w:bCs/>
          <w:color w:val="000000"/>
          <w:u w:val="single"/>
        </w:rPr>
        <w:t xml:space="preserve"> práce - Urgentní příjem</w:t>
      </w:r>
    </w:p>
    <w:p w:rsidR="00BB7AB5" w:rsidRPr="00EC0F04" w:rsidRDefault="00BB7AB5" w:rsidP="00BB7AB5">
      <w:pPr>
        <w:spacing w:before="0"/>
        <w:jc w:val="left"/>
        <w:rPr>
          <w:rFonts w:cs="Tahoma"/>
          <w:b/>
          <w:bCs/>
          <w:color w:val="000000"/>
          <w:sz w:val="28"/>
          <w:szCs w:val="28"/>
        </w:rPr>
      </w:pPr>
    </w:p>
    <w:p w:rsidR="00BB7AB5" w:rsidRPr="00EC0F04" w:rsidRDefault="00BB7AB5" w:rsidP="00BB7AB5">
      <w:pPr>
        <w:spacing w:before="0"/>
        <w:jc w:val="left"/>
        <w:rPr>
          <w:rFonts w:cs="Tahoma"/>
          <w:color w:val="000000"/>
        </w:rPr>
      </w:pPr>
    </w:p>
    <w:p w:rsidR="00BB7AB5" w:rsidRPr="00EC0F04" w:rsidRDefault="00BB7AB5" w:rsidP="00BB7AB5">
      <w:pPr>
        <w:spacing w:before="0"/>
        <w:jc w:val="left"/>
        <w:rPr>
          <w:rFonts w:cs="Tahoma"/>
          <w:color w:val="000000"/>
        </w:rPr>
      </w:pPr>
      <w:r w:rsidRPr="00EC0F04">
        <w:rPr>
          <w:rFonts w:cs="Tahoma"/>
          <w:color w:val="000000"/>
        </w:rPr>
        <w:t xml:space="preserve">bourací práce </w:t>
      </w:r>
      <w:r w:rsidRPr="00EC0F04">
        <w:rPr>
          <w:rFonts w:cs="Tahoma"/>
          <w:color w:val="000000"/>
        </w:rPr>
        <w:tab/>
      </w:r>
    </w:p>
    <w:p w:rsidR="00BB7AB5" w:rsidRPr="00EC0F04" w:rsidRDefault="00BB7AB5" w:rsidP="00BB7AB5">
      <w:pPr>
        <w:spacing w:before="0"/>
        <w:jc w:val="left"/>
        <w:rPr>
          <w:rFonts w:cs="Tahoma"/>
          <w:color w:val="000000"/>
        </w:rPr>
      </w:pPr>
      <w:r w:rsidRPr="00EC0F04">
        <w:rPr>
          <w:rFonts w:cs="Tahoma"/>
          <w:color w:val="000000"/>
        </w:rPr>
        <w:t>zednické práce a obkladačské práce</w:t>
      </w:r>
    </w:p>
    <w:p w:rsidR="00BB7AB5" w:rsidRPr="00EC0F04" w:rsidRDefault="00BB7AB5" w:rsidP="00BB7AB5">
      <w:pPr>
        <w:spacing w:before="0"/>
        <w:jc w:val="left"/>
        <w:rPr>
          <w:rFonts w:cs="Tahoma"/>
          <w:color w:val="000000"/>
        </w:rPr>
      </w:pPr>
      <w:r w:rsidRPr="00EC0F04">
        <w:rPr>
          <w:rFonts w:cs="Tahoma"/>
          <w:color w:val="000000"/>
        </w:rPr>
        <w:t xml:space="preserve">vyzdívky </w:t>
      </w:r>
      <w:proofErr w:type="spellStart"/>
      <w:r w:rsidRPr="00EC0F04">
        <w:rPr>
          <w:rFonts w:cs="Tahoma"/>
          <w:color w:val="000000"/>
        </w:rPr>
        <w:t>Ytong</w:t>
      </w:r>
      <w:proofErr w:type="spellEnd"/>
    </w:p>
    <w:p w:rsidR="00BB7AB5" w:rsidRPr="00EC0F04" w:rsidRDefault="00BB7AB5" w:rsidP="00BB7AB5">
      <w:pPr>
        <w:spacing w:before="0"/>
        <w:jc w:val="left"/>
        <w:rPr>
          <w:rFonts w:cs="Tahoma"/>
          <w:color w:val="000000"/>
        </w:rPr>
      </w:pPr>
      <w:r w:rsidRPr="00EC0F04">
        <w:rPr>
          <w:rFonts w:cs="Tahoma"/>
          <w:color w:val="000000"/>
        </w:rPr>
        <w:t>keramický obklad 30 m2</w:t>
      </w:r>
    </w:p>
    <w:p w:rsidR="00BB7AB5" w:rsidRPr="00EC0F04" w:rsidRDefault="00BB7AB5" w:rsidP="00BB7AB5">
      <w:pPr>
        <w:spacing w:before="0"/>
        <w:jc w:val="left"/>
        <w:rPr>
          <w:rFonts w:cs="Tahoma"/>
          <w:color w:val="000000"/>
        </w:rPr>
      </w:pPr>
      <w:r w:rsidRPr="00EC0F04">
        <w:rPr>
          <w:rFonts w:cs="Tahoma"/>
          <w:color w:val="000000"/>
        </w:rPr>
        <w:t>keramická dlažba 6 m2</w:t>
      </w:r>
    </w:p>
    <w:p w:rsidR="00BB7AB5" w:rsidRPr="00EC0F04" w:rsidRDefault="00BB7AB5" w:rsidP="00BB7AB5">
      <w:pPr>
        <w:spacing w:before="0"/>
        <w:jc w:val="left"/>
        <w:rPr>
          <w:rFonts w:cs="Tahoma"/>
          <w:color w:val="000000"/>
        </w:rPr>
      </w:pPr>
      <w:r w:rsidRPr="00EC0F04">
        <w:rPr>
          <w:rFonts w:cs="Tahoma"/>
          <w:color w:val="000000"/>
        </w:rPr>
        <w:t>vyrovnávky stěn, podlaha-stěrka</w:t>
      </w:r>
    </w:p>
    <w:p w:rsidR="00BB7AB5" w:rsidRPr="00EC0F04" w:rsidRDefault="00BB7AB5" w:rsidP="00BB7AB5">
      <w:pPr>
        <w:spacing w:before="0"/>
        <w:jc w:val="left"/>
        <w:rPr>
          <w:rFonts w:cs="Tahoma"/>
          <w:color w:val="000000"/>
        </w:rPr>
      </w:pPr>
      <w:r w:rsidRPr="00EC0F04">
        <w:rPr>
          <w:rFonts w:cs="Tahoma"/>
          <w:color w:val="000000"/>
        </w:rPr>
        <w:t>podlaha PVC 24m2</w:t>
      </w:r>
    </w:p>
    <w:p w:rsidR="00BB7AB5" w:rsidRPr="00EC0F04" w:rsidRDefault="00BB7AB5" w:rsidP="00BB7AB5">
      <w:pPr>
        <w:spacing w:before="0"/>
        <w:jc w:val="left"/>
        <w:rPr>
          <w:rFonts w:cs="Tahoma"/>
          <w:color w:val="000000"/>
        </w:rPr>
      </w:pPr>
      <w:proofErr w:type="spellStart"/>
      <w:r w:rsidRPr="00EC0F04">
        <w:rPr>
          <w:rFonts w:cs="Tahoma"/>
          <w:color w:val="000000"/>
        </w:rPr>
        <w:t>vodoinstalační</w:t>
      </w:r>
      <w:proofErr w:type="spellEnd"/>
      <w:r w:rsidRPr="00EC0F04">
        <w:rPr>
          <w:rFonts w:cs="Tahoma"/>
          <w:color w:val="000000"/>
        </w:rPr>
        <w:t xml:space="preserve"> práce – rozvod vody a odpadů </w:t>
      </w:r>
      <w:proofErr w:type="spellStart"/>
      <w:r w:rsidRPr="00EC0F04">
        <w:rPr>
          <w:rFonts w:cs="Tahoma"/>
          <w:color w:val="000000"/>
        </w:rPr>
        <w:t>vč</w:t>
      </w:r>
      <w:proofErr w:type="spellEnd"/>
      <w:r w:rsidRPr="00EC0F04">
        <w:rPr>
          <w:rFonts w:cs="Tahoma"/>
          <w:color w:val="000000"/>
        </w:rPr>
        <w:t xml:space="preserve"> mater.</w:t>
      </w:r>
    </w:p>
    <w:p w:rsidR="00BB7AB5" w:rsidRPr="00EC0F04" w:rsidRDefault="00BB7AB5" w:rsidP="00BB7AB5">
      <w:pPr>
        <w:spacing w:before="0"/>
        <w:jc w:val="left"/>
        <w:rPr>
          <w:rFonts w:cs="Tahoma"/>
          <w:color w:val="000000"/>
        </w:rPr>
      </w:pPr>
      <w:proofErr w:type="spellStart"/>
      <w:r w:rsidRPr="00EC0F04">
        <w:rPr>
          <w:rFonts w:cs="Tahoma"/>
          <w:color w:val="000000"/>
        </w:rPr>
        <w:t>elektromontážví</w:t>
      </w:r>
      <w:proofErr w:type="spellEnd"/>
      <w:r w:rsidRPr="00EC0F04">
        <w:rPr>
          <w:rFonts w:cs="Tahoma"/>
          <w:color w:val="000000"/>
        </w:rPr>
        <w:t xml:space="preserve"> práce vč. mater.</w:t>
      </w:r>
    </w:p>
    <w:p w:rsidR="00BB7AB5" w:rsidRPr="00EC0F04" w:rsidRDefault="00BB7AB5" w:rsidP="00BB7AB5">
      <w:pPr>
        <w:spacing w:before="0"/>
        <w:jc w:val="left"/>
        <w:rPr>
          <w:rFonts w:cs="Tahoma"/>
          <w:color w:val="000000"/>
        </w:rPr>
      </w:pPr>
      <w:r w:rsidRPr="00EC0F04">
        <w:rPr>
          <w:rFonts w:cs="Tahoma"/>
          <w:color w:val="000000"/>
        </w:rPr>
        <w:t xml:space="preserve">1x WC </w:t>
      </w:r>
      <w:proofErr w:type="spellStart"/>
      <w:r w:rsidRPr="00EC0F04">
        <w:rPr>
          <w:rFonts w:cs="Tahoma"/>
          <w:color w:val="000000"/>
        </w:rPr>
        <w:t>geberit</w:t>
      </w:r>
      <w:proofErr w:type="spellEnd"/>
      <w:r w:rsidRPr="00EC0F04">
        <w:rPr>
          <w:rFonts w:cs="Tahoma"/>
          <w:color w:val="000000"/>
        </w:rPr>
        <w:t>, 2x umývadlo, 3x baterie, sprchová souprava</w:t>
      </w:r>
    </w:p>
    <w:p w:rsidR="00BB7AB5" w:rsidRPr="00EC0F04" w:rsidRDefault="00BB7AB5" w:rsidP="00BB7AB5">
      <w:pPr>
        <w:spacing w:before="0"/>
        <w:jc w:val="left"/>
        <w:rPr>
          <w:rFonts w:cs="Tahoma"/>
          <w:color w:val="000000"/>
        </w:rPr>
      </w:pPr>
      <w:r w:rsidRPr="00EC0F04">
        <w:rPr>
          <w:rFonts w:cs="Tahoma"/>
          <w:color w:val="000000"/>
        </w:rPr>
        <w:t>1x sprchová zástěna</w:t>
      </w:r>
    </w:p>
    <w:p w:rsidR="00BB7AB5" w:rsidRPr="00EC0F04" w:rsidRDefault="00BB7AB5" w:rsidP="00BB7AB5">
      <w:pPr>
        <w:spacing w:before="0"/>
        <w:jc w:val="left"/>
        <w:rPr>
          <w:rFonts w:cs="Tahoma"/>
          <w:color w:val="000000"/>
        </w:rPr>
      </w:pPr>
      <w:r w:rsidRPr="00EC0F04">
        <w:rPr>
          <w:rFonts w:cs="Tahoma"/>
          <w:color w:val="000000"/>
        </w:rPr>
        <w:t xml:space="preserve">2x nové zárubně </w:t>
      </w:r>
      <w:proofErr w:type="spellStart"/>
      <w:proofErr w:type="gramStart"/>
      <w:r w:rsidRPr="00EC0F04">
        <w:rPr>
          <w:rFonts w:cs="Tahoma"/>
          <w:color w:val="000000"/>
        </w:rPr>
        <w:t>vč.dveří</w:t>
      </w:r>
      <w:proofErr w:type="spellEnd"/>
      <w:proofErr w:type="gramEnd"/>
    </w:p>
    <w:p w:rsidR="00BB7AB5" w:rsidRPr="00EC0F04" w:rsidRDefault="00BB7AB5" w:rsidP="00BB7AB5">
      <w:pPr>
        <w:spacing w:before="0"/>
        <w:jc w:val="left"/>
        <w:rPr>
          <w:rFonts w:cs="Tahoma"/>
          <w:color w:val="000000"/>
        </w:rPr>
      </w:pPr>
      <w:r w:rsidRPr="00EC0F04">
        <w:rPr>
          <w:rFonts w:cs="Tahoma"/>
          <w:color w:val="000000"/>
        </w:rPr>
        <w:t>malířské práce</w:t>
      </w:r>
      <w:r w:rsidRPr="00EC0F04">
        <w:rPr>
          <w:rFonts w:cs="Tahoma"/>
          <w:color w:val="000000"/>
        </w:rPr>
        <w:tab/>
      </w:r>
      <w:r w:rsidRPr="00EC0F04">
        <w:rPr>
          <w:rFonts w:cs="Tahoma"/>
          <w:color w:val="000000"/>
        </w:rPr>
        <w:tab/>
      </w:r>
      <w:r w:rsidRPr="00EC0F04">
        <w:rPr>
          <w:rFonts w:cs="Tahoma"/>
          <w:color w:val="000000"/>
        </w:rPr>
        <w:tab/>
      </w:r>
      <w:r w:rsidRPr="00EC0F04">
        <w:rPr>
          <w:rFonts w:cs="Tahoma"/>
          <w:color w:val="000000"/>
        </w:rPr>
        <w:tab/>
      </w:r>
      <w:r w:rsidRPr="00EC0F04">
        <w:rPr>
          <w:rFonts w:cs="Tahoma"/>
          <w:color w:val="000000"/>
        </w:rPr>
        <w:tab/>
        <w:t xml:space="preserve">                                                                                                                                                                                                                                                                                                                                                                                                                                                                                                                                       </w:t>
      </w:r>
    </w:p>
    <w:p w:rsidR="00BB7AB5" w:rsidRPr="00EC0F04" w:rsidRDefault="00BB7AB5" w:rsidP="00BB7AB5">
      <w:pPr>
        <w:spacing w:before="0"/>
        <w:jc w:val="left"/>
        <w:rPr>
          <w:rFonts w:cs="Tahoma"/>
          <w:color w:val="000000"/>
        </w:rPr>
      </w:pPr>
      <w:r w:rsidRPr="00EC0F04">
        <w:rPr>
          <w:rFonts w:cs="Tahoma"/>
          <w:color w:val="000000"/>
        </w:rPr>
        <w:t>doprava materiálu, likvidace odpadu, odvoz suti</w:t>
      </w:r>
    </w:p>
    <w:p w:rsidR="00BB7AB5" w:rsidRPr="00EC0F04" w:rsidRDefault="00BB7AB5" w:rsidP="00BB7AB5">
      <w:pPr>
        <w:spacing w:before="0"/>
        <w:jc w:val="left"/>
        <w:rPr>
          <w:rFonts w:cs="Tahoma"/>
          <w:color w:val="000000"/>
        </w:rPr>
      </w:pPr>
    </w:p>
    <w:p w:rsidR="00BB7AB5" w:rsidRPr="00EC0F04" w:rsidRDefault="00BB7AB5" w:rsidP="00BB7AB5">
      <w:pPr>
        <w:spacing w:before="0"/>
        <w:jc w:val="left"/>
        <w:rPr>
          <w:rFonts w:cs="Tahoma"/>
          <w:b/>
          <w:color w:val="000000"/>
        </w:rPr>
      </w:pPr>
      <w:r w:rsidRPr="00EC0F04">
        <w:rPr>
          <w:rFonts w:cs="Tahoma"/>
          <w:b/>
          <w:color w:val="000000"/>
        </w:rPr>
        <w:t xml:space="preserve">Celkem bez </w:t>
      </w:r>
      <w:proofErr w:type="gramStart"/>
      <w:r w:rsidRPr="00EC0F04">
        <w:rPr>
          <w:rFonts w:cs="Tahoma"/>
          <w:b/>
          <w:color w:val="000000"/>
        </w:rPr>
        <w:t>DPH :  181.141,</w:t>
      </w:r>
      <w:proofErr w:type="gramEnd"/>
      <w:r w:rsidRPr="00EC0F04">
        <w:rPr>
          <w:rFonts w:cs="Tahoma"/>
          <w:b/>
          <w:color w:val="000000"/>
        </w:rPr>
        <w:t>-</w:t>
      </w:r>
    </w:p>
    <w:p w:rsidR="00BB7AB5" w:rsidRPr="00EC0F04" w:rsidRDefault="00BB7AB5" w:rsidP="00BB7AB5">
      <w:pPr>
        <w:spacing w:before="0"/>
        <w:jc w:val="left"/>
        <w:rPr>
          <w:rFonts w:cs="Tahoma"/>
          <w:b/>
          <w:color w:val="000000"/>
        </w:rPr>
      </w:pPr>
    </w:p>
    <w:p w:rsidR="00BB7AB5" w:rsidRPr="00EC0F04" w:rsidRDefault="00BB7AB5" w:rsidP="00BB7AB5">
      <w:pPr>
        <w:spacing w:before="0"/>
        <w:jc w:val="left"/>
        <w:rPr>
          <w:rFonts w:cs="Tahoma"/>
          <w:color w:val="000000"/>
        </w:rPr>
      </w:pPr>
      <w:r w:rsidRPr="00EC0F04">
        <w:rPr>
          <w:rFonts w:cs="Tahoma"/>
          <w:color w:val="000000"/>
        </w:rPr>
        <w:t xml:space="preserve">                                                                                                                                                                        </w:t>
      </w:r>
    </w:p>
    <w:p w:rsidR="00BB7AB5" w:rsidRPr="00EC0F04" w:rsidRDefault="00BB7AB5" w:rsidP="00BB7AB5">
      <w:pPr>
        <w:spacing w:before="0"/>
        <w:jc w:val="left"/>
        <w:rPr>
          <w:rFonts w:cs="Tahoma"/>
          <w:b/>
          <w:color w:val="000000"/>
        </w:rPr>
      </w:pPr>
    </w:p>
    <w:p w:rsidR="00BB7AB5" w:rsidRPr="00EC0F04" w:rsidRDefault="00BB7AB5" w:rsidP="00BB7AB5">
      <w:pPr>
        <w:spacing w:before="0"/>
        <w:jc w:val="left"/>
        <w:rPr>
          <w:rFonts w:cs="Tahoma"/>
          <w:b/>
          <w:color w:val="000000"/>
        </w:rPr>
      </w:pPr>
    </w:p>
    <w:p w:rsidR="00BB7AB5" w:rsidRPr="00EC0F04" w:rsidRDefault="00BB7AB5" w:rsidP="00BB7AB5">
      <w:pPr>
        <w:spacing w:before="0"/>
        <w:jc w:val="left"/>
        <w:rPr>
          <w:rFonts w:cs="Tahoma"/>
          <w:b/>
          <w:color w:val="000000"/>
        </w:rPr>
      </w:pPr>
      <w:r w:rsidRPr="00EC0F04">
        <w:rPr>
          <w:rFonts w:cs="Tahoma"/>
          <w:b/>
          <w:color w:val="000000"/>
        </w:rPr>
        <w:t xml:space="preserve">                                                                                          </w:t>
      </w:r>
    </w:p>
    <w:p w:rsidR="00BB7AB5" w:rsidRPr="00EC0F04" w:rsidRDefault="00BB7AB5" w:rsidP="00BB7AB5">
      <w:pPr>
        <w:spacing w:before="0"/>
        <w:jc w:val="left"/>
        <w:rPr>
          <w:rFonts w:cs="Tahoma"/>
          <w:color w:val="000000"/>
        </w:rPr>
      </w:pPr>
      <w:r w:rsidRPr="00EC0F04">
        <w:rPr>
          <w:rFonts w:cs="Tahoma"/>
          <w:b/>
          <w:color w:val="000000"/>
        </w:rPr>
        <w:t xml:space="preserve">                                </w:t>
      </w:r>
      <w:r w:rsidRPr="00EC0F04">
        <w:rPr>
          <w:rFonts w:cs="Tahoma"/>
          <w:color w:val="000000"/>
        </w:rPr>
        <w:t xml:space="preserve">        </w:t>
      </w:r>
      <w:r w:rsidRPr="00EC0F04">
        <w:rPr>
          <w:rFonts w:cs="Tahoma"/>
          <w:b/>
          <w:color w:val="000000"/>
        </w:rPr>
        <w:t xml:space="preserve">Cena celkem bez </w:t>
      </w:r>
      <w:proofErr w:type="gramStart"/>
      <w:r w:rsidRPr="00EC0F04">
        <w:rPr>
          <w:rFonts w:cs="Tahoma"/>
          <w:b/>
          <w:color w:val="000000"/>
        </w:rPr>
        <w:t>DPH :      181.141,</w:t>
      </w:r>
      <w:proofErr w:type="gramEnd"/>
      <w:r w:rsidRPr="00EC0F04">
        <w:rPr>
          <w:rFonts w:cs="Tahoma"/>
          <w:b/>
          <w:color w:val="000000"/>
        </w:rPr>
        <w:t>-</w:t>
      </w:r>
    </w:p>
    <w:p w:rsidR="00BB7AB5" w:rsidRPr="00EC0F04" w:rsidRDefault="00BB7AB5" w:rsidP="00BB7AB5">
      <w:pPr>
        <w:spacing w:before="0"/>
        <w:ind w:left="2124"/>
        <w:jc w:val="left"/>
        <w:rPr>
          <w:rFonts w:cs="Tahoma"/>
          <w:b/>
          <w:color w:val="000000"/>
        </w:rPr>
      </w:pPr>
      <w:r w:rsidRPr="00EC0F04">
        <w:rPr>
          <w:rFonts w:cs="Tahoma"/>
          <w:b/>
          <w:color w:val="000000"/>
        </w:rPr>
        <w:t xml:space="preserve">     DPH 21%</w:t>
      </w:r>
      <w:r w:rsidRPr="00EC0F04">
        <w:rPr>
          <w:rFonts w:cs="Tahoma"/>
          <w:b/>
          <w:color w:val="000000"/>
        </w:rPr>
        <w:tab/>
      </w:r>
      <w:r w:rsidRPr="00EC0F04">
        <w:rPr>
          <w:rFonts w:cs="Tahoma"/>
          <w:b/>
          <w:color w:val="000000"/>
        </w:rPr>
        <w:tab/>
      </w:r>
      <w:r w:rsidRPr="00EC0F04">
        <w:rPr>
          <w:rFonts w:cs="Tahoma"/>
          <w:b/>
          <w:color w:val="000000"/>
        </w:rPr>
        <w:tab/>
        <w:t xml:space="preserve">      38.040,-</w:t>
      </w:r>
    </w:p>
    <w:p w:rsidR="00BB7AB5" w:rsidRPr="00EC0F04" w:rsidRDefault="00BB7AB5" w:rsidP="00BB7AB5">
      <w:pPr>
        <w:spacing w:before="0"/>
        <w:ind w:left="2124"/>
        <w:jc w:val="left"/>
        <w:rPr>
          <w:rFonts w:cs="Tahoma"/>
          <w:b/>
          <w:color w:val="000000"/>
          <w:u w:val="single"/>
        </w:rPr>
      </w:pPr>
      <w:r w:rsidRPr="00EC0F04">
        <w:rPr>
          <w:rFonts w:cs="Tahoma"/>
          <w:b/>
          <w:color w:val="000000"/>
        </w:rPr>
        <w:t xml:space="preserve">     </w:t>
      </w:r>
      <w:proofErr w:type="gramStart"/>
      <w:r w:rsidRPr="00EC0F04">
        <w:rPr>
          <w:rFonts w:cs="Tahoma"/>
          <w:b/>
          <w:color w:val="000000"/>
          <w:u w:val="single"/>
        </w:rPr>
        <w:t>CELKEM                            219.181,</w:t>
      </w:r>
      <w:proofErr w:type="gramEnd"/>
      <w:r w:rsidRPr="00EC0F04">
        <w:rPr>
          <w:rFonts w:cs="Tahoma"/>
          <w:b/>
          <w:color w:val="000000"/>
          <w:u w:val="single"/>
        </w:rPr>
        <w:t>-</w:t>
      </w:r>
    </w:p>
    <w:p w:rsidR="00BB7AB5" w:rsidRPr="00EC0F04" w:rsidRDefault="00BB7AB5" w:rsidP="00BB7AB5">
      <w:pPr>
        <w:spacing w:before="0"/>
        <w:jc w:val="left"/>
        <w:rPr>
          <w:rFonts w:cs="Tahoma"/>
          <w:b/>
          <w:color w:val="000000"/>
          <w:sz w:val="28"/>
          <w:szCs w:val="28"/>
        </w:rPr>
      </w:pPr>
      <w:r w:rsidRPr="00EC0F04">
        <w:rPr>
          <w:rFonts w:cs="Tahoma"/>
          <w:b/>
          <w:color w:val="000000"/>
        </w:rPr>
        <w:t xml:space="preserve">                                                                        </w:t>
      </w:r>
    </w:p>
    <w:p w:rsidR="00BB7AB5" w:rsidRPr="00EC0F04" w:rsidRDefault="00BB7AB5" w:rsidP="00BB7AB5">
      <w:pPr>
        <w:spacing w:before="0"/>
        <w:jc w:val="left"/>
        <w:rPr>
          <w:rFonts w:cs="Tahoma"/>
          <w:color w:val="000000"/>
          <w:sz w:val="28"/>
          <w:szCs w:val="28"/>
        </w:rPr>
      </w:pPr>
    </w:p>
    <w:p w:rsidR="00BB7AB5" w:rsidRPr="00EC0F04" w:rsidRDefault="00BB7AB5" w:rsidP="00BB7AB5">
      <w:pPr>
        <w:spacing w:before="0"/>
        <w:jc w:val="left"/>
        <w:rPr>
          <w:rFonts w:cs="Tahoma"/>
          <w:color w:val="000000"/>
          <w:sz w:val="28"/>
          <w:szCs w:val="28"/>
        </w:rPr>
      </w:pPr>
    </w:p>
    <w:p w:rsidR="00BB7AB5" w:rsidRPr="00EC0F04" w:rsidRDefault="00BB7AB5" w:rsidP="00BB7AB5">
      <w:pPr>
        <w:spacing w:before="0"/>
        <w:jc w:val="left"/>
        <w:rPr>
          <w:rFonts w:cs="Tahoma"/>
          <w:color w:val="000000"/>
          <w:sz w:val="28"/>
          <w:szCs w:val="28"/>
        </w:rPr>
      </w:pPr>
      <w:r w:rsidRPr="00EC0F04">
        <w:rPr>
          <w:rFonts w:cs="Tahoma"/>
          <w:color w:val="000000"/>
          <w:sz w:val="28"/>
          <w:szCs w:val="28"/>
        </w:rPr>
        <w:t xml:space="preserve">                                                   </w:t>
      </w:r>
      <w:proofErr w:type="gramStart"/>
      <w:r w:rsidRPr="00EC0F04">
        <w:rPr>
          <w:rFonts w:cs="Tahoma"/>
          <w:color w:val="000000"/>
          <w:sz w:val="28"/>
          <w:szCs w:val="28"/>
        </w:rPr>
        <w:t>STAVEBNÍ  FIRMA</w:t>
      </w:r>
      <w:proofErr w:type="gramEnd"/>
    </w:p>
    <w:p w:rsidR="00BB7AB5" w:rsidRPr="00EC0F04" w:rsidRDefault="00BB7AB5" w:rsidP="00BB7AB5">
      <w:pPr>
        <w:suppressAutoHyphens w:val="0"/>
        <w:spacing w:before="0"/>
        <w:jc w:val="center"/>
        <w:rPr>
          <w:lang w:eastAsia="cs-CZ"/>
        </w:rPr>
      </w:pPr>
      <w:r w:rsidRPr="00EC0F04">
        <w:rPr>
          <w:lang w:eastAsia="cs-CZ"/>
        </w:rPr>
        <w:t>Petr Soustružník</w:t>
      </w:r>
    </w:p>
    <w:p w:rsidR="00BB7AB5" w:rsidRPr="00EC0F04" w:rsidRDefault="00747EBC" w:rsidP="00BB7AB5">
      <w:pPr>
        <w:suppressAutoHyphens w:val="0"/>
        <w:spacing w:before="0"/>
        <w:jc w:val="center"/>
        <w:rPr>
          <w:lang w:eastAsia="cs-CZ"/>
        </w:rPr>
      </w:pPr>
      <w:r>
        <w:rPr>
          <w:lang w:eastAsia="cs-CZ"/>
        </w:rPr>
        <w:t>.........................</w:t>
      </w:r>
    </w:p>
    <w:p w:rsidR="00BB7AB5" w:rsidRPr="00EC0F04" w:rsidRDefault="00747EBC" w:rsidP="00BB7AB5">
      <w:pPr>
        <w:suppressAutoHyphens w:val="0"/>
        <w:spacing w:before="0"/>
        <w:jc w:val="center"/>
        <w:rPr>
          <w:lang w:eastAsia="cs-CZ"/>
        </w:rPr>
      </w:pPr>
      <w:r>
        <w:rPr>
          <w:lang w:eastAsia="cs-CZ"/>
        </w:rPr>
        <w:t>...........................</w:t>
      </w:r>
    </w:p>
    <w:p w:rsidR="00BB7AB5" w:rsidRPr="00EC0F04" w:rsidRDefault="00BB7AB5" w:rsidP="00BB7AB5">
      <w:pPr>
        <w:suppressAutoHyphens w:val="0"/>
        <w:spacing w:before="0"/>
        <w:jc w:val="center"/>
        <w:rPr>
          <w:lang w:eastAsia="cs-CZ"/>
        </w:rPr>
      </w:pPr>
    </w:p>
    <w:p w:rsidR="00BB7AB5" w:rsidRPr="00EC0F04" w:rsidRDefault="00BB7AB5" w:rsidP="00BB7AB5">
      <w:pPr>
        <w:suppressAutoHyphens w:val="0"/>
        <w:spacing w:before="0"/>
        <w:jc w:val="center"/>
        <w:rPr>
          <w:lang w:eastAsia="cs-CZ"/>
        </w:rPr>
      </w:pPr>
      <w:r w:rsidRPr="00EC0F04">
        <w:rPr>
          <w:lang w:eastAsia="cs-CZ"/>
        </w:rPr>
        <w:t>IČO: 65306091</w:t>
      </w:r>
    </w:p>
    <w:p w:rsidR="00BB7AB5" w:rsidRPr="00EC0F04" w:rsidRDefault="00BB7AB5" w:rsidP="00BB7AB5">
      <w:pPr>
        <w:suppressAutoHyphens w:val="0"/>
        <w:spacing w:before="0"/>
        <w:jc w:val="center"/>
        <w:rPr>
          <w:lang w:eastAsia="cs-CZ"/>
        </w:rPr>
      </w:pPr>
      <w:r w:rsidRPr="00EC0F04">
        <w:rPr>
          <w:lang w:eastAsia="cs-CZ"/>
        </w:rPr>
        <w:t>DIČ: CZ6611240636</w:t>
      </w:r>
    </w:p>
    <w:p w:rsidR="00BB7AB5" w:rsidRPr="00EC0F04" w:rsidRDefault="00BB7AB5" w:rsidP="00BB7AB5">
      <w:pPr>
        <w:suppressAutoHyphens w:val="0"/>
        <w:spacing w:before="0"/>
        <w:jc w:val="center"/>
        <w:rPr>
          <w:lang w:eastAsia="cs-CZ"/>
        </w:rPr>
      </w:pPr>
    </w:p>
    <w:p w:rsidR="00BB7AB5" w:rsidRPr="00EC0F04" w:rsidRDefault="00BB7AB5" w:rsidP="00BB7AB5">
      <w:pPr>
        <w:suppressAutoHyphens w:val="0"/>
        <w:spacing w:before="0"/>
        <w:jc w:val="center"/>
        <w:rPr>
          <w:lang w:eastAsia="cs-CZ"/>
        </w:rPr>
      </w:pPr>
      <w:proofErr w:type="gramStart"/>
      <w:r w:rsidRPr="00EC0F04">
        <w:rPr>
          <w:lang w:eastAsia="cs-CZ"/>
        </w:rPr>
        <w:t xml:space="preserve">tel.: </w:t>
      </w:r>
      <w:r w:rsidR="00747EBC">
        <w:rPr>
          <w:lang w:eastAsia="cs-CZ"/>
        </w:rPr>
        <w:t>......................</w:t>
      </w:r>
      <w:proofErr w:type="gramEnd"/>
    </w:p>
    <w:p w:rsidR="00BB7AB5" w:rsidRPr="00747EBC" w:rsidRDefault="00747EBC" w:rsidP="00747EBC">
      <w:pPr>
        <w:suppressAutoHyphens w:val="0"/>
        <w:spacing w:before="0"/>
        <w:jc w:val="center"/>
        <w:rPr>
          <w:lang w:eastAsia="cs-CZ"/>
        </w:rPr>
      </w:pPr>
      <w:hyperlink r:id="rId9" w:history="1">
        <w:proofErr w:type="gramStart"/>
        <w:r>
          <w:rPr>
            <w:rStyle w:val="Hypertextovodkaz"/>
            <w:lang w:eastAsia="cs-CZ"/>
          </w:rPr>
          <w:t>................................................</w:t>
        </w:r>
      </w:hyperlink>
      <w:proofErr w:type="gramEnd"/>
    </w:p>
    <w:p w:rsidR="00BB7AB5" w:rsidRPr="009E7DA3" w:rsidRDefault="00BB7AB5" w:rsidP="00BB7AB5">
      <w:pPr>
        <w:suppressAutoHyphens w:val="0"/>
        <w:spacing w:before="0"/>
        <w:jc w:val="left"/>
        <w:rPr>
          <w:rFonts w:ascii="Arial" w:hAnsi="Arial" w:cs="Arial"/>
          <w:sz w:val="23"/>
          <w:szCs w:val="23"/>
          <w:lang w:eastAsia="cs-CZ"/>
        </w:rPr>
      </w:pPr>
    </w:p>
    <w:p w:rsidR="00BB7AB5" w:rsidRPr="009E7DA3" w:rsidRDefault="00BB7AB5" w:rsidP="00BB7AB5">
      <w:pPr>
        <w:suppressAutoHyphens w:val="0"/>
        <w:spacing w:before="0"/>
        <w:jc w:val="left"/>
        <w:rPr>
          <w:rFonts w:ascii="Arial" w:hAnsi="Arial" w:cs="Arial"/>
          <w:sz w:val="23"/>
          <w:szCs w:val="23"/>
          <w:lang w:eastAsia="cs-CZ"/>
        </w:rPr>
      </w:pPr>
    </w:p>
    <w:p w:rsidR="00BB7AB5" w:rsidRPr="009E7DA3" w:rsidRDefault="00BB7AB5" w:rsidP="00BB7AB5">
      <w:pPr>
        <w:suppressAutoHyphens w:val="0"/>
        <w:spacing w:before="0"/>
        <w:jc w:val="left"/>
        <w:rPr>
          <w:rFonts w:ascii="Arial" w:hAnsi="Arial" w:cs="Arial"/>
          <w:sz w:val="23"/>
          <w:szCs w:val="23"/>
          <w:lang w:eastAsia="cs-CZ"/>
        </w:rPr>
      </w:pPr>
    </w:p>
    <w:p w:rsidR="00BB7AB5" w:rsidRPr="009E7DA3" w:rsidRDefault="00BB7AB5" w:rsidP="00747EBC">
      <w:pPr>
        <w:suppressAutoHyphens w:val="0"/>
        <w:spacing w:before="0"/>
        <w:jc w:val="center"/>
        <w:rPr>
          <w:rFonts w:ascii="Arial" w:hAnsi="Arial" w:cs="Arial"/>
          <w:sz w:val="23"/>
          <w:szCs w:val="23"/>
          <w:lang w:eastAsia="cs-CZ"/>
        </w:rPr>
      </w:pPr>
    </w:p>
    <w:p w:rsidR="00BB7AB5" w:rsidRPr="009E7DA3" w:rsidRDefault="00BB7AB5" w:rsidP="00747EBC">
      <w:pPr>
        <w:suppressAutoHyphens w:val="0"/>
        <w:spacing w:before="0"/>
        <w:jc w:val="center"/>
        <w:rPr>
          <w:rFonts w:ascii="Arial" w:hAnsi="Arial" w:cs="Arial"/>
          <w:sz w:val="23"/>
          <w:szCs w:val="23"/>
          <w:lang w:eastAsia="cs-CZ"/>
        </w:rPr>
      </w:pPr>
    </w:p>
    <w:p w:rsidR="00BB7AB5" w:rsidRPr="0041470B" w:rsidRDefault="00BB7AB5" w:rsidP="00747EBC">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jc w:val="center"/>
        <w:rPr>
          <w:rFonts w:ascii="Arial" w:hAnsi="Arial" w:cs="Arial"/>
          <w:b/>
          <w:sz w:val="22"/>
          <w:szCs w:val="22"/>
          <w:u w:val="single"/>
          <w:lang w:eastAsia="cs-CZ"/>
        </w:rPr>
      </w:pPr>
      <w:r w:rsidRPr="0041470B">
        <w:rPr>
          <w:rFonts w:ascii="Arial" w:hAnsi="Arial" w:cs="Arial"/>
          <w:b/>
          <w:sz w:val="22"/>
          <w:szCs w:val="22"/>
          <w:u w:val="single"/>
          <w:lang w:val="x-none" w:eastAsia="cs-CZ"/>
        </w:rPr>
        <w:t>Harmonogram prací</w:t>
      </w: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pStyle w:val="s40"/>
        <w:spacing w:before="0" w:beforeAutospacing="0" w:after="240" w:afterAutospacing="0" w:line="324" w:lineRule="atLeast"/>
      </w:pPr>
    </w:p>
    <w:p w:rsidR="00BB7AB5" w:rsidRPr="0041470B" w:rsidRDefault="00BB7AB5" w:rsidP="00BB7AB5">
      <w:pPr>
        <w:pStyle w:val="s40"/>
        <w:spacing w:before="0" w:beforeAutospacing="0" w:after="0" w:afterAutospacing="0" w:line="324" w:lineRule="atLeast"/>
        <w:rPr>
          <w:rStyle w:val="bumpedfont15"/>
        </w:rPr>
      </w:pPr>
      <w:r w:rsidRPr="0041470B">
        <w:rPr>
          <w:rStyle w:val="bumpedfont15"/>
        </w:rPr>
        <w:t>22.2. - 23.2. - bourací práce ​</w:t>
      </w:r>
    </w:p>
    <w:p w:rsidR="00BB7AB5" w:rsidRPr="0041470B" w:rsidRDefault="00BB7AB5" w:rsidP="00BB7AB5">
      <w:pPr>
        <w:pStyle w:val="s40"/>
        <w:spacing w:before="0" w:beforeAutospacing="0" w:after="0" w:afterAutospacing="0" w:line="324" w:lineRule="atLeast"/>
        <w:rPr>
          <w:rStyle w:val="bumpedfont15"/>
        </w:rPr>
      </w:pPr>
      <w:r w:rsidRPr="0041470B">
        <w:rPr>
          <w:rStyle w:val="bumpedfont15"/>
        </w:rPr>
        <w:t>24.2. - 25.2. - vyzdívky </w:t>
      </w:r>
      <w:proofErr w:type="spellStart"/>
      <w:r w:rsidRPr="0041470B">
        <w:rPr>
          <w:rStyle w:val="bumpedfont15"/>
        </w:rPr>
        <w:t>Ytong</w:t>
      </w:r>
      <w:proofErr w:type="spellEnd"/>
    </w:p>
    <w:p w:rsidR="00BB7AB5" w:rsidRPr="0041470B" w:rsidRDefault="00BB7AB5" w:rsidP="00BB7AB5">
      <w:pPr>
        <w:pStyle w:val="s40"/>
        <w:spacing w:before="0" w:beforeAutospacing="0" w:after="0" w:afterAutospacing="0" w:line="324" w:lineRule="atLeast"/>
        <w:rPr>
          <w:rStyle w:val="bumpedfont15"/>
        </w:rPr>
      </w:pPr>
      <w:r w:rsidRPr="0041470B">
        <w:rPr>
          <w:rStyle w:val="bumpedfont15"/>
        </w:rPr>
        <w:t xml:space="preserve">25.2. - 29.2. - </w:t>
      </w:r>
      <w:proofErr w:type="spellStart"/>
      <w:r w:rsidRPr="0041470B">
        <w:rPr>
          <w:rStyle w:val="bumpedfont15"/>
        </w:rPr>
        <w:t>vodoinstalační</w:t>
      </w:r>
      <w:proofErr w:type="spellEnd"/>
      <w:r w:rsidRPr="0041470B">
        <w:rPr>
          <w:rStyle w:val="bumpedfont15"/>
        </w:rPr>
        <w:t> práce – rozvod vody a odpadů</w:t>
      </w:r>
    </w:p>
    <w:p w:rsidR="00BB7AB5" w:rsidRPr="0041470B" w:rsidRDefault="00BB7AB5" w:rsidP="00BB7AB5">
      <w:pPr>
        <w:pStyle w:val="s40"/>
        <w:spacing w:before="0" w:beforeAutospacing="0" w:after="0" w:afterAutospacing="0" w:line="324" w:lineRule="atLeast"/>
        <w:rPr>
          <w:rStyle w:val="bumpedfont15"/>
        </w:rPr>
      </w:pPr>
      <w:r w:rsidRPr="0041470B">
        <w:rPr>
          <w:rStyle w:val="bumpedfont15"/>
        </w:rPr>
        <w:t>29.2. - 15.3. - obkladačské práce</w:t>
      </w:r>
    </w:p>
    <w:p w:rsidR="00BB7AB5" w:rsidRPr="0041470B" w:rsidRDefault="00BB7AB5" w:rsidP="00BB7AB5">
      <w:pPr>
        <w:pStyle w:val="s40"/>
        <w:spacing w:before="0" w:beforeAutospacing="0" w:after="0" w:afterAutospacing="0" w:line="324" w:lineRule="atLeast"/>
        <w:rPr>
          <w:rStyle w:val="bumpedfont15"/>
        </w:rPr>
      </w:pPr>
      <w:r w:rsidRPr="0041470B">
        <w:rPr>
          <w:rStyle w:val="bumpedfont15"/>
        </w:rPr>
        <w:t>15.3. - 16.3.  - podlaha PVC </w:t>
      </w:r>
    </w:p>
    <w:p w:rsidR="00BB7AB5" w:rsidRPr="0041470B" w:rsidRDefault="00BB7AB5" w:rsidP="00BB7AB5">
      <w:pPr>
        <w:pStyle w:val="s40"/>
        <w:spacing w:before="0" w:beforeAutospacing="0" w:after="0" w:afterAutospacing="0" w:line="324" w:lineRule="atLeast"/>
        <w:rPr>
          <w:rStyle w:val="bumpedfont15"/>
        </w:rPr>
      </w:pPr>
      <w:r w:rsidRPr="0041470B">
        <w:rPr>
          <w:rStyle w:val="bumpedfont15"/>
        </w:rPr>
        <w:t>19.3. - malířské a dokončovací práce​​</w:t>
      </w:r>
    </w:p>
    <w:p w:rsidR="00BB7AB5" w:rsidRPr="00E54E5A" w:rsidRDefault="00BB7AB5" w:rsidP="00BB7AB5">
      <w:pPr>
        <w:pStyle w:val="s40"/>
        <w:spacing w:before="0" w:beforeAutospacing="0" w:after="0" w:afterAutospacing="0" w:line="324" w:lineRule="atLeast"/>
        <w:rPr>
          <w:rStyle w:val="bumpedfont15"/>
        </w:rPr>
      </w:pPr>
    </w:p>
    <w:p w:rsidR="00BB7AB5" w:rsidRPr="00E54E5A" w:rsidRDefault="00BB7AB5" w:rsidP="00BB7AB5">
      <w:pPr>
        <w:pStyle w:val="s40"/>
        <w:spacing w:before="0" w:beforeAutospacing="0" w:after="0" w:afterAutospacing="0" w:line="324" w:lineRule="atLeast"/>
        <w:rPr>
          <w:rStyle w:val="bumpedfont15"/>
        </w:rPr>
      </w:pPr>
    </w:p>
    <w:p w:rsidR="00BB7AB5" w:rsidRPr="00E54E5A" w:rsidRDefault="00BB7AB5" w:rsidP="00BB7AB5">
      <w:pPr>
        <w:pStyle w:val="s40"/>
        <w:spacing w:before="0" w:beforeAutospacing="0" w:after="0" w:afterAutospacing="0" w:line="324" w:lineRule="atLeast"/>
        <w:rPr>
          <w:rStyle w:val="bumpedfont15"/>
        </w:rPr>
      </w:pPr>
    </w:p>
    <w:p w:rsidR="00BB7AB5" w:rsidRPr="00E54E5A" w:rsidRDefault="00BB7AB5" w:rsidP="00BB7AB5">
      <w:pPr>
        <w:pStyle w:val="s40"/>
        <w:spacing w:before="0" w:beforeAutospacing="0" w:after="0" w:afterAutospacing="0" w:line="324" w:lineRule="atLeast"/>
        <w:rPr>
          <w:rStyle w:val="bumpedfont15"/>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BB7AB5">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before="0"/>
        <w:rPr>
          <w:rFonts w:ascii="Arial" w:hAnsi="Arial" w:cs="Arial"/>
          <w:sz w:val="23"/>
          <w:szCs w:val="23"/>
          <w:lang w:eastAsia="cs-CZ"/>
        </w:rPr>
      </w:pPr>
    </w:p>
    <w:p w:rsidR="00BB7AB5" w:rsidRDefault="00BB7AB5" w:rsidP="006B5E77">
      <w:pPr>
        <w:tabs>
          <w:tab w:val="center" w:pos="1800"/>
          <w:tab w:val="center" w:pos="6660"/>
        </w:tabs>
      </w:pPr>
    </w:p>
    <w:sectPr w:rsidR="00BB7AB5">
      <w:footerReference w:type="default" r:id="rId10"/>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B7" w:rsidRDefault="00C77CB7">
      <w:pPr>
        <w:spacing w:before="0"/>
      </w:pPr>
      <w:r>
        <w:separator/>
      </w:r>
    </w:p>
  </w:endnote>
  <w:endnote w:type="continuationSeparator" w:id="0">
    <w:p w:rsidR="00C77CB7" w:rsidRDefault="00C77CB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62D" w:rsidRDefault="009D762D">
    <w:pPr>
      <w:pStyle w:val="Zpat"/>
      <w:jc w:val="center"/>
    </w:pPr>
    <w:r>
      <w:rPr>
        <w:rStyle w:val="slostrnky"/>
      </w:rPr>
      <w:fldChar w:fldCharType="begin"/>
    </w:r>
    <w:r>
      <w:rPr>
        <w:rStyle w:val="slostrnky"/>
      </w:rPr>
      <w:instrText xml:space="preserve"> PAGE </w:instrText>
    </w:r>
    <w:r>
      <w:rPr>
        <w:rStyle w:val="slostrnky"/>
      </w:rPr>
      <w:fldChar w:fldCharType="separate"/>
    </w:r>
    <w:r w:rsidR="00747EBC">
      <w:rPr>
        <w:rStyle w:val="slostrnky"/>
        <w:noProof/>
      </w:rPr>
      <w:t>12</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\*Arabic </w:instrText>
    </w:r>
    <w:r>
      <w:rPr>
        <w:rStyle w:val="slostrnky"/>
      </w:rPr>
      <w:fldChar w:fldCharType="separate"/>
    </w:r>
    <w:r w:rsidR="00747EBC">
      <w:rPr>
        <w:rStyle w:val="slostrnky"/>
        <w:noProof/>
      </w:rPr>
      <w:t>13</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B7" w:rsidRDefault="00C77CB7">
      <w:pPr>
        <w:spacing w:before="0"/>
      </w:pPr>
      <w:r>
        <w:separator/>
      </w:r>
    </w:p>
  </w:footnote>
  <w:footnote w:type="continuationSeparator" w:id="0">
    <w:p w:rsidR="00C77CB7" w:rsidRDefault="00C77CB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3">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4">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6">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8">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9">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1">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2">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3">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4">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5">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6">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7">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8">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9">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2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1">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2">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3">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4">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5">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6">
    <w:nsid w:val="028C6541"/>
    <w:multiLevelType w:val="hybridMultilevel"/>
    <w:tmpl w:val="740E9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053B4F76"/>
    <w:multiLevelType w:val="hybridMultilevel"/>
    <w:tmpl w:val="32BCD3D4"/>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08CA68EC"/>
    <w:multiLevelType w:val="hybridMultilevel"/>
    <w:tmpl w:val="6B90057C"/>
    <w:lvl w:ilvl="0" w:tplc="426C82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1792628D"/>
    <w:multiLevelType w:val="hybridMultilevel"/>
    <w:tmpl w:val="1DB61828"/>
    <w:lvl w:ilvl="0" w:tplc="41304580">
      <w:start w:val="1"/>
      <w:numFmt w:val="lowerLetter"/>
      <w:lvlText w:val="%1."/>
      <w:lvlJc w:val="left"/>
      <w:pPr>
        <w:tabs>
          <w:tab w:val="num" w:pos="717"/>
        </w:tabs>
        <w:ind w:left="714"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2C7239E6"/>
    <w:multiLevelType w:val="hybridMultilevel"/>
    <w:tmpl w:val="BD0AAC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2364AC1"/>
    <w:multiLevelType w:val="hybridMultilevel"/>
    <w:tmpl w:val="0F9AF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nsid w:val="4616078D"/>
    <w:multiLevelType w:val="hybridMultilevel"/>
    <w:tmpl w:val="AD60A97C"/>
    <w:lvl w:ilvl="0" w:tplc="12C6ABC6">
      <w:start w:val="1"/>
      <w:numFmt w:val="upperRoman"/>
      <w:lvlText w:val="%1."/>
      <w:lvlJc w:val="left"/>
      <w:pPr>
        <w:tabs>
          <w:tab w:val="num" w:pos="426"/>
        </w:tabs>
        <w:ind w:left="426" w:firstLine="3402"/>
      </w:pPr>
      <w:rPr>
        <w:rFonts w:hint="default"/>
        <w:b/>
      </w:rPr>
    </w:lvl>
    <w:lvl w:ilvl="1" w:tplc="04050019">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4">
    <w:nsid w:val="52100433"/>
    <w:multiLevelType w:val="multilevel"/>
    <w:tmpl w:val="C49ABE4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i w:val="0"/>
        <w:strike w:val="0"/>
        <w:sz w:val="20"/>
        <w:szCs w:val="20"/>
      </w:rPr>
    </w:lvl>
    <w:lvl w:ilvl="3">
      <w:start w:val="1"/>
      <w:numFmt w:val="decimal"/>
      <w:lvlText w:val="%1.%2.%3.%4."/>
      <w:lvlJc w:val="left"/>
      <w:pPr>
        <w:tabs>
          <w:tab w:val="num" w:pos="2880"/>
        </w:tabs>
        <w:ind w:left="2880"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90F5C10"/>
    <w:multiLevelType w:val="singleLevel"/>
    <w:tmpl w:val="41304580"/>
    <w:lvl w:ilvl="0">
      <w:start w:val="1"/>
      <w:numFmt w:val="lowerLetter"/>
      <w:lvlText w:val="%1."/>
      <w:lvlJc w:val="left"/>
      <w:pPr>
        <w:tabs>
          <w:tab w:val="num" w:pos="717"/>
        </w:tabs>
        <w:ind w:left="714" w:hanging="357"/>
      </w:pPr>
      <w:rPr>
        <w:rFonts w:hint="default"/>
        <w:b w:val="0"/>
      </w:rPr>
    </w:lvl>
  </w:abstractNum>
  <w:abstractNum w:abstractNumId="36">
    <w:nsid w:val="65425A11"/>
    <w:multiLevelType w:val="hybridMultilevel"/>
    <w:tmpl w:val="3432E77A"/>
    <w:lvl w:ilvl="0" w:tplc="3432CFB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B36EAC"/>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8">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9B57B5"/>
    <w:multiLevelType w:val="hybridMultilevel"/>
    <w:tmpl w:val="63901C9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42"/>
  </w:num>
  <w:num w:numId="27">
    <w:abstractNumId w:val="32"/>
  </w:num>
  <w:num w:numId="28">
    <w:abstractNumId w:val="31"/>
  </w:num>
  <w:num w:numId="29">
    <w:abstractNumId w:val="36"/>
  </w:num>
  <w:num w:numId="30">
    <w:abstractNumId w:val="35"/>
  </w:num>
  <w:num w:numId="31">
    <w:abstractNumId w:val="29"/>
  </w:num>
  <w:num w:numId="32">
    <w:abstractNumId w:val="27"/>
  </w:num>
  <w:num w:numId="33">
    <w:abstractNumId w:val="39"/>
  </w:num>
  <w:num w:numId="34">
    <w:abstractNumId w:val="30"/>
  </w:num>
  <w:num w:numId="35">
    <w:abstractNumId w:val="37"/>
  </w:num>
  <w:num w:numId="36">
    <w:abstractNumId w:val="34"/>
  </w:num>
  <w:num w:numId="37">
    <w:abstractNumId w:val="28"/>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26"/>
  </w:num>
  <w:num w:numId="40">
    <w:abstractNumId w:val="41"/>
  </w:num>
  <w:num w:numId="41">
    <w:abstractNumId w:val="40"/>
  </w:num>
  <w:num w:numId="42">
    <w:abstractNumId w:val="3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7"/>
    <w:rsid w:val="00020B3B"/>
    <w:rsid w:val="00021AD7"/>
    <w:rsid w:val="00086C32"/>
    <w:rsid w:val="000967DD"/>
    <w:rsid w:val="000B0A49"/>
    <w:rsid w:val="000B1E97"/>
    <w:rsid w:val="000B2132"/>
    <w:rsid w:val="000B6300"/>
    <w:rsid w:val="000C48E7"/>
    <w:rsid w:val="000D3CC0"/>
    <w:rsid w:val="000D58E0"/>
    <w:rsid w:val="000E5426"/>
    <w:rsid w:val="000E7982"/>
    <w:rsid w:val="0010484D"/>
    <w:rsid w:val="001543F5"/>
    <w:rsid w:val="0015556A"/>
    <w:rsid w:val="00183F94"/>
    <w:rsid w:val="001A1820"/>
    <w:rsid w:val="001F2C94"/>
    <w:rsid w:val="002153E8"/>
    <w:rsid w:val="0023200E"/>
    <w:rsid w:val="00253ADD"/>
    <w:rsid w:val="00254C66"/>
    <w:rsid w:val="00263001"/>
    <w:rsid w:val="00267802"/>
    <w:rsid w:val="00271317"/>
    <w:rsid w:val="002A4C4D"/>
    <w:rsid w:val="002B1EC2"/>
    <w:rsid w:val="002B4035"/>
    <w:rsid w:val="002B4FA2"/>
    <w:rsid w:val="002C0ECE"/>
    <w:rsid w:val="002C6DBD"/>
    <w:rsid w:val="002D7B78"/>
    <w:rsid w:val="00366671"/>
    <w:rsid w:val="003728EA"/>
    <w:rsid w:val="00384B4D"/>
    <w:rsid w:val="003877C2"/>
    <w:rsid w:val="00391075"/>
    <w:rsid w:val="00393EEA"/>
    <w:rsid w:val="003C1D2A"/>
    <w:rsid w:val="003C61EE"/>
    <w:rsid w:val="00407AA5"/>
    <w:rsid w:val="00407CB5"/>
    <w:rsid w:val="0041614B"/>
    <w:rsid w:val="00421F6E"/>
    <w:rsid w:val="00424730"/>
    <w:rsid w:val="0045143D"/>
    <w:rsid w:val="004607A5"/>
    <w:rsid w:val="004B119F"/>
    <w:rsid w:val="004C35F7"/>
    <w:rsid w:val="004C495F"/>
    <w:rsid w:val="00500AF6"/>
    <w:rsid w:val="0051400B"/>
    <w:rsid w:val="00527108"/>
    <w:rsid w:val="00531282"/>
    <w:rsid w:val="00550063"/>
    <w:rsid w:val="00554521"/>
    <w:rsid w:val="005608E9"/>
    <w:rsid w:val="00592AB9"/>
    <w:rsid w:val="005C2C07"/>
    <w:rsid w:val="005F24BD"/>
    <w:rsid w:val="005F7EC3"/>
    <w:rsid w:val="00604460"/>
    <w:rsid w:val="00607109"/>
    <w:rsid w:val="00620136"/>
    <w:rsid w:val="0065285E"/>
    <w:rsid w:val="006574D3"/>
    <w:rsid w:val="00667B04"/>
    <w:rsid w:val="006771B3"/>
    <w:rsid w:val="00682F9B"/>
    <w:rsid w:val="006857DD"/>
    <w:rsid w:val="006A1F0F"/>
    <w:rsid w:val="006A7322"/>
    <w:rsid w:val="006B5DF4"/>
    <w:rsid w:val="006B5E77"/>
    <w:rsid w:val="006D2806"/>
    <w:rsid w:val="006E2514"/>
    <w:rsid w:val="006E4425"/>
    <w:rsid w:val="006E7B01"/>
    <w:rsid w:val="006F1463"/>
    <w:rsid w:val="006F3150"/>
    <w:rsid w:val="00703F5C"/>
    <w:rsid w:val="007204F5"/>
    <w:rsid w:val="00724F25"/>
    <w:rsid w:val="007442BB"/>
    <w:rsid w:val="00747EBC"/>
    <w:rsid w:val="00750BC5"/>
    <w:rsid w:val="007970CA"/>
    <w:rsid w:val="007B0D9C"/>
    <w:rsid w:val="007B56A6"/>
    <w:rsid w:val="007B6FB7"/>
    <w:rsid w:val="007E7E7D"/>
    <w:rsid w:val="007F587A"/>
    <w:rsid w:val="00814BDD"/>
    <w:rsid w:val="008C632F"/>
    <w:rsid w:val="008D6753"/>
    <w:rsid w:val="008D7AD0"/>
    <w:rsid w:val="008E326D"/>
    <w:rsid w:val="008F3833"/>
    <w:rsid w:val="00913BCE"/>
    <w:rsid w:val="00922FA1"/>
    <w:rsid w:val="00956A8D"/>
    <w:rsid w:val="00966AAD"/>
    <w:rsid w:val="0096707D"/>
    <w:rsid w:val="0099361B"/>
    <w:rsid w:val="009A36B8"/>
    <w:rsid w:val="009B1EAE"/>
    <w:rsid w:val="009B35D9"/>
    <w:rsid w:val="009C59A3"/>
    <w:rsid w:val="009D1DD4"/>
    <w:rsid w:val="009D762D"/>
    <w:rsid w:val="00A02FA4"/>
    <w:rsid w:val="00A03262"/>
    <w:rsid w:val="00A27AC7"/>
    <w:rsid w:val="00A358AB"/>
    <w:rsid w:val="00A412C0"/>
    <w:rsid w:val="00A44AA4"/>
    <w:rsid w:val="00A46DE7"/>
    <w:rsid w:val="00A9097B"/>
    <w:rsid w:val="00A911EE"/>
    <w:rsid w:val="00AC367A"/>
    <w:rsid w:val="00AC7FD4"/>
    <w:rsid w:val="00B040D6"/>
    <w:rsid w:val="00B30EC5"/>
    <w:rsid w:val="00B50ED9"/>
    <w:rsid w:val="00B57742"/>
    <w:rsid w:val="00B62900"/>
    <w:rsid w:val="00B735AA"/>
    <w:rsid w:val="00B768D9"/>
    <w:rsid w:val="00B952E1"/>
    <w:rsid w:val="00BB7AB5"/>
    <w:rsid w:val="00BD41A8"/>
    <w:rsid w:val="00BE5AA7"/>
    <w:rsid w:val="00C023E1"/>
    <w:rsid w:val="00C46611"/>
    <w:rsid w:val="00C74D2E"/>
    <w:rsid w:val="00C75539"/>
    <w:rsid w:val="00C76A5B"/>
    <w:rsid w:val="00C77CB7"/>
    <w:rsid w:val="00CC1342"/>
    <w:rsid w:val="00CC3AA0"/>
    <w:rsid w:val="00CC4541"/>
    <w:rsid w:val="00CD7C0B"/>
    <w:rsid w:val="00DA526F"/>
    <w:rsid w:val="00DC12CE"/>
    <w:rsid w:val="00DC2CC8"/>
    <w:rsid w:val="00DD5AB9"/>
    <w:rsid w:val="00DF09AA"/>
    <w:rsid w:val="00E11BDA"/>
    <w:rsid w:val="00E17698"/>
    <w:rsid w:val="00E267D9"/>
    <w:rsid w:val="00E32F5C"/>
    <w:rsid w:val="00E52E4F"/>
    <w:rsid w:val="00E732E3"/>
    <w:rsid w:val="00E8656D"/>
    <w:rsid w:val="00EA147C"/>
    <w:rsid w:val="00EC38BB"/>
    <w:rsid w:val="00ED0278"/>
    <w:rsid w:val="00ED177C"/>
    <w:rsid w:val="00EE1681"/>
    <w:rsid w:val="00EE60E4"/>
    <w:rsid w:val="00EF0510"/>
    <w:rsid w:val="00F109BB"/>
    <w:rsid w:val="00F16673"/>
    <w:rsid w:val="00F4527E"/>
    <w:rsid w:val="00F66D86"/>
    <w:rsid w:val="00FA0C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s40">
    <w:name w:val="s40"/>
    <w:basedOn w:val="Normln"/>
    <w:rsid w:val="00BB7AB5"/>
    <w:pPr>
      <w:suppressAutoHyphens w:val="0"/>
      <w:spacing w:before="100" w:beforeAutospacing="1" w:after="100" w:afterAutospacing="1"/>
      <w:jc w:val="left"/>
    </w:pPr>
    <w:rPr>
      <w:rFonts w:eastAsiaTheme="minorHAnsi"/>
      <w:lang w:eastAsia="cs-CZ"/>
    </w:rPr>
  </w:style>
  <w:style w:type="character" w:customStyle="1" w:styleId="bumpedfont15">
    <w:name w:val="bumpedfont15"/>
    <w:basedOn w:val="Standardnpsmoodstavce"/>
    <w:rsid w:val="00BB7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s40">
    <w:name w:val="s40"/>
    <w:basedOn w:val="Normln"/>
    <w:rsid w:val="00BB7AB5"/>
    <w:pPr>
      <w:suppressAutoHyphens w:val="0"/>
      <w:spacing w:before="100" w:beforeAutospacing="1" w:after="100" w:afterAutospacing="1"/>
      <w:jc w:val="left"/>
    </w:pPr>
    <w:rPr>
      <w:rFonts w:eastAsiaTheme="minorHAnsi"/>
      <w:lang w:eastAsia="cs-CZ"/>
    </w:rPr>
  </w:style>
  <w:style w:type="character" w:customStyle="1" w:styleId="bumpedfont15">
    <w:name w:val="bumpedfont15"/>
    <w:basedOn w:val="Standardnpsmoodstavce"/>
    <w:rsid w:val="00BB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rsou@volny.cz" TargetMode="Externa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438A8-55FA-4F22-AB73-E7F1588532CB}"/>
</file>

<file path=customXml/itemProps2.xml><?xml version="1.0" encoding="utf-8"?>
<ds:datastoreItem xmlns:ds="http://schemas.openxmlformats.org/officeDocument/2006/customXml" ds:itemID="{47D0068A-9080-4C4D-8B10-4BD0920E796C}"/>
</file>

<file path=customXml/itemProps3.xml><?xml version="1.0" encoding="utf-8"?>
<ds:datastoreItem xmlns:ds="http://schemas.openxmlformats.org/officeDocument/2006/customXml" ds:itemID="{CD72E319-5D05-4827-98E8-79484B15CA3E}"/>
</file>

<file path=customXml/itemProps4.xml><?xml version="1.0" encoding="utf-8"?>
<ds:datastoreItem xmlns:ds="http://schemas.openxmlformats.org/officeDocument/2006/customXml" ds:itemID="{69DF398D-6DEB-49C1-A00E-C85226E6C27D}"/>
</file>

<file path=docProps/app.xml><?xml version="1.0" encoding="utf-8"?>
<Properties xmlns="http://schemas.openxmlformats.org/officeDocument/2006/extended-properties" xmlns:vt="http://schemas.openxmlformats.org/officeDocument/2006/docPropsVTypes">
  <Template>Normal</Template>
  <TotalTime>43</TotalTime>
  <Pages>13</Pages>
  <Words>4650</Words>
  <Characters>27441</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32027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Havelková Veronika</cp:lastModifiedBy>
  <cp:revision>5</cp:revision>
  <cp:lastPrinted>2016-06-15T13:30:00Z</cp:lastPrinted>
  <dcterms:created xsi:type="dcterms:W3CDTF">2018-01-23T09:49:00Z</dcterms:created>
  <dcterms:modified xsi:type="dcterms:W3CDTF">2018-01-31T14:20:00Z</dcterms:modified>
</cp:coreProperties>
</file>