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B4" w:rsidRPr="00016851" w:rsidRDefault="00B942B4" w:rsidP="00B942B4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016851">
        <w:rPr>
          <w:rFonts w:ascii="Tahoma" w:hAnsi="Tahoma" w:cs="Tahoma"/>
          <w:b/>
          <w:u w:val="single"/>
        </w:rPr>
        <w:t>Ceník</w:t>
      </w:r>
    </w:p>
    <w:p w:rsidR="00B942B4" w:rsidRPr="00016851" w:rsidRDefault="00B942B4" w:rsidP="00B942B4">
      <w:pPr>
        <w:jc w:val="both"/>
        <w:rPr>
          <w:rStyle w:val="platne1"/>
          <w:rFonts w:ascii="Tahoma" w:hAnsi="Tahoma" w:cs="Tahoma"/>
          <w:sz w:val="18"/>
          <w:szCs w:val="18"/>
        </w:rPr>
      </w:pPr>
    </w:p>
    <w:p w:rsidR="00B942B4" w:rsidRPr="00016851" w:rsidRDefault="00B942B4" w:rsidP="00B942B4">
      <w:pPr>
        <w:jc w:val="both"/>
        <w:rPr>
          <w:rStyle w:val="platne1"/>
          <w:rFonts w:ascii="Tahoma" w:hAnsi="Tahoma" w:cs="Tahoma"/>
          <w:sz w:val="18"/>
          <w:szCs w:val="18"/>
        </w:rPr>
      </w:pPr>
      <w:r w:rsidRPr="00016851">
        <w:rPr>
          <w:rStyle w:val="platne1"/>
          <w:rFonts w:ascii="Tahoma" w:hAnsi="Tahoma" w:cs="Tahoma"/>
          <w:sz w:val="18"/>
          <w:szCs w:val="18"/>
        </w:rPr>
        <w:t xml:space="preserve">vydaný </w:t>
      </w:r>
      <w:r w:rsidR="008946BD">
        <w:rPr>
          <w:rFonts w:ascii="Tahoma" w:hAnsi="Tahoma" w:cs="Tahoma"/>
          <w:bCs/>
          <w:iCs/>
          <w:sz w:val="18"/>
          <w:szCs w:val="18"/>
        </w:rPr>
        <w:t>jako příloha č. 4</w:t>
      </w:r>
      <w:r w:rsidR="004A610F">
        <w:rPr>
          <w:rFonts w:ascii="Tahoma" w:hAnsi="Tahoma" w:cs="Tahoma"/>
          <w:bCs/>
          <w:iCs/>
          <w:sz w:val="18"/>
          <w:szCs w:val="18"/>
        </w:rPr>
        <w:t xml:space="preserve"> Rámcové smlouvy</w:t>
      </w:r>
    </w:p>
    <w:p w:rsidR="00B942B4" w:rsidRPr="00016851" w:rsidRDefault="00B942B4" w:rsidP="00B942B4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016851">
        <w:rPr>
          <w:rStyle w:val="platne1"/>
          <w:rFonts w:ascii="Tahoma" w:hAnsi="Tahoma" w:cs="Tahoma"/>
          <w:sz w:val="18"/>
          <w:szCs w:val="18"/>
        </w:rPr>
        <w:t>společností Sodexo Pass Česká republika a.s.</w:t>
      </w:r>
      <w:r w:rsidRPr="00016851">
        <w:rPr>
          <w:rFonts w:ascii="Tahoma" w:hAnsi="Tahoma" w:cs="Tahoma"/>
          <w:bCs/>
          <w:iCs/>
          <w:sz w:val="18"/>
          <w:szCs w:val="18"/>
        </w:rPr>
        <w:t xml:space="preserve">, se sídlem </w:t>
      </w:r>
      <w:r w:rsidRPr="00016851">
        <w:rPr>
          <w:rStyle w:val="platne"/>
          <w:rFonts w:ascii="Tahoma" w:hAnsi="Tahoma" w:cs="Tahoma"/>
          <w:sz w:val="18"/>
          <w:szCs w:val="18"/>
        </w:rPr>
        <w:t>Praha 5, Radlická 2, PSČ 150 00</w:t>
      </w:r>
    </w:p>
    <w:p w:rsidR="00B942B4" w:rsidRPr="00016851" w:rsidRDefault="00B942B4" w:rsidP="00B942B4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016851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:rsidR="00B942B4" w:rsidRPr="00016851" w:rsidRDefault="00B942B4" w:rsidP="00B942B4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01685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Městským soudem v Praze, oddíl B, vložka </w:t>
      </w:r>
      <w:r w:rsidRPr="00016851">
        <w:rPr>
          <w:rFonts w:ascii="Tahoma" w:hAnsi="Tahoma" w:cs="Tahoma"/>
          <w:color w:val="000000"/>
          <w:sz w:val="18"/>
          <w:szCs w:val="18"/>
        </w:rPr>
        <w:t>2947</w:t>
      </w:r>
      <w:r w:rsidRPr="00016851">
        <w:rPr>
          <w:rFonts w:ascii="Tahoma" w:hAnsi="Tahoma" w:cs="Tahoma"/>
          <w:bCs/>
          <w:iCs/>
          <w:sz w:val="18"/>
          <w:szCs w:val="18"/>
        </w:rPr>
        <w:t>,</w:t>
      </w:r>
    </w:p>
    <w:p w:rsidR="00B942B4" w:rsidRPr="00016851" w:rsidRDefault="00B942B4" w:rsidP="00B942B4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016851">
        <w:rPr>
          <w:rFonts w:ascii="Tahoma" w:hAnsi="Tahoma" w:cs="Tahoma"/>
          <w:bCs/>
          <w:iCs/>
          <w:sz w:val="18"/>
          <w:szCs w:val="18"/>
        </w:rPr>
        <w:t>(„</w:t>
      </w:r>
      <w:r w:rsidRPr="00016851">
        <w:rPr>
          <w:rFonts w:ascii="Tahoma" w:hAnsi="Tahoma" w:cs="Tahoma"/>
          <w:b/>
          <w:bCs/>
          <w:iCs/>
          <w:sz w:val="18"/>
          <w:szCs w:val="18"/>
        </w:rPr>
        <w:t>Sodexo</w:t>
      </w:r>
      <w:r w:rsidRPr="00016851">
        <w:rPr>
          <w:rFonts w:ascii="Tahoma" w:hAnsi="Tahoma" w:cs="Tahoma"/>
          <w:bCs/>
          <w:iCs/>
          <w:sz w:val="18"/>
          <w:szCs w:val="18"/>
        </w:rPr>
        <w:t>“)</w:t>
      </w:r>
    </w:p>
    <w:p w:rsidR="00B942B4" w:rsidRPr="00016851" w:rsidRDefault="00B942B4" w:rsidP="00B942B4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  <w:r w:rsidRPr="00016851">
        <w:rPr>
          <w:rFonts w:ascii="Tahoma" w:hAnsi="Tahoma" w:cs="Tahoma"/>
          <w:sz w:val="18"/>
          <w:szCs w:val="18"/>
        </w:rPr>
        <w:t xml:space="preserve">Pojmy začínající velkými písmenem, které zde nejsou přímo definovány, mají stejný význam jako ve VOP. </w:t>
      </w:r>
      <w:r w:rsidRPr="00B8187F">
        <w:rPr>
          <w:rFonts w:ascii="Tahoma" w:hAnsi="Tahoma" w:cs="Tahoma"/>
          <w:sz w:val="18"/>
          <w:szCs w:val="18"/>
        </w:rPr>
        <w:t>Klient je</w:t>
      </w:r>
      <w:r w:rsidRPr="00BE2286">
        <w:rPr>
          <w:rFonts w:ascii="Tahoma" w:hAnsi="Tahoma" w:cs="Tahoma"/>
          <w:sz w:val="18"/>
          <w:szCs w:val="18"/>
        </w:rPr>
        <w:t xml:space="preserve"> zavázán k úhradě následujících cen a poplatků (odměn) ve prospěch společnosti Sodexo</w:t>
      </w:r>
      <w:r w:rsidRPr="00016851">
        <w:rPr>
          <w:rFonts w:ascii="Tahoma" w:hAnsi="Tahoma" w:cs="Tahoma"/>
          <w:sz w:val="18"/>
          <w:szCs w:val="18"/>
        </w:rPr>
        <w:t xml:space="preserve"> za následující Produkty a služby poskytnuté </w:t>
      </w:r>
      <w:r>
        <w:rPr>
          <w:rFonts w:ascii="Tahoma" w:hAnsi="Tahoma" w:cs="Tahoma"/>
          <w:sz w:val="18"/>
          <w:szCs w:val="18"/>
        </w:rPr>
        <w:t xml:space="preserve">společností </w:t>
      </w:r>
      <w:r w:rsidRPr="00016851">
        <w:rPr>
          <w:rFonts w:ascii="Tahoma" w:hAnsi="Tahoma" w:cs="Tahoma"/>
          <w:sz w:val="18"/>
          <w:szCs w:val="18"/>
        </w:rPr>
        <w:t>Sodex</w:t>
      </w:r>
      <w:r>
        <w:rPr>
          <w:rFonts w:ascii="Tahoma" w:hAnsi="Tahoma" w:cs="Tahoma"/>
          <w:sz w:val="18"/>
          <w:szCs w:val="18"/>
        </w:rPr>
        <w:t>o</w:t>
      </w:r>
      <w:r w:rsidRPr="00016851">
        <w:rPr>
          <w:rFonts w:ascii="Tahoma" w:hAnsi="Tahoma" w:cs="Tahoma"/>
          <w:sz w:val="18"/>
          <w:szCs w:val="18"/>
        </w:rPr>
        <w:t xml:space="preserve"> na základě uzavřené Smlouvy: </w:t>
      </w: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</w:p>
    <w:p w:rsidR="00B942B4" w:rsidRPr="00016851" w:rsidRDefault="00B942B4" w:rsidP="00B942B4">
      <w:pPr>
        <w:jc w:val="both"/>
        <w:rPr>
          <w:rFonts w:ascii="Tahoma" w:hAnsi="Tahoma" w:cs="Tahoma"/>
          <w:b/>
          <w:sz w:val="18"/>
          <w:szCs w:val="18"/>
        </w:rPr>
      </w:pPr>
      <w:r w:rsidRPr="00016851">
        <w:rPr>
          <w:rFonts w:ascii="Tahoma" w:hAnsi="Tahoma" w:cs="Tahoma"/>
          <w:b/>
          <w:sz w:val="18"/>
          <w:szCs w:val="18"/>
        </w:rPr>
        <w:t>A. Poukázky</w:t>
      </w:r>
    </w:p>
    <w:p w:rsidR="00B942B4" w:rsidRPr="00016851" w:rsidRDefault="00B942B4" w:rsidP="00B942B4">
      <w:pPr>
        <w:jc w:val="both"/>
        <w:rPr>
          <w:rFonts w:ascii="Tahoma" w:hAnsi="Tahoma" w:cs="Tahoma"/>
          <w:b/>
          <w:sz w:val="18"/>
          <w:szCs w:val="18"/>
        </w:rPr>
      </w:pP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  <w:r w:rsidRPr="00016851">
        <w:rPr>
          <w:rFonts w:ascii="Tahoma" w:hAnsi="Tahoma" w:cs="Tahoma"/>
          <w:sz w:val="18"/>
          <w:szCs w:val="18"/>
        </w:rPr>
        <w:t xml:space="preserve">I. Ceník Poukázek: </w:t>
      </w: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  <w:r w:rsidRPr="00016851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</w:tblGrid>
      <w:tr w:rsidR="00B942B4" w:rsidRPr="00016851" w:rsidTr="00270578">
        <w:trPr>
          <w:trHeight w:val="268"/>
        </w:trPr>
        <w:tc>
          <w:tcPr>
            <w:tcW w:w="3969" w:type="dxa"/>
            <w:shd w:val="clear" w:color="auto" w:fill="auto"/>
          </w:tcPr>
          <w:p w:rsidR="00B942B4" w:rsidRPr="00A61443" w:rsidRDefault="00B942B4" w:rsidP="0027057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61443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984" w:type="dxa"/>
            <w:shd w:val="clear" w:color="auto" w:fill="auto"/>
          </w:tcPr>
          <w:p w:rsidR="00B942B4" w:rsidRPr="00A61443" w:rsidRDefault="00B942B4" w:rsidP="0027057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61443">
              <w:rPr>
                <w:rFonts w:ascii="Tahoma" w:hAnsi="Tahoma" w:cs="Tahoma"/>
                <w:b/>
                <w:sz w:val="18"/>
                <w:szCs w:val="18"/>
              </w:rPr>
              <w:t xml:space="preserve">Poplatek za </w:t>
            </w:r>
            <w:r w:rsidRPr="0035175B">
              <w:rPr>
                <w:rFonts w:ascii="Tahoma" w:hAnsi="Tahoma" w:cs="Tahoma"/>
                <w:b/>
                <w:sz w:val="18"/>
                <w:szCs w:val="18"/>
              </w:rPr>
              <w:t>zprostředkování</w:t>
            </w:r>
            <w:r w:rsidRPr="00A61443">
              <w:rPr>
                <w:rFonts w:ascii="Tahoma" w:hAnsi="Tahoma" w:cs="Tahoma"/>
                <w:b/>
                <w:sz w:val="18"/>
                <w:szCs w:val="18"/>
              </w:rPr>
              <w:t xml:space="preserve"> Poukázky</w:t>
            </w:r>
          </w:p>
          <w:p w:rsidR="00B942B4" w:rsidRPr="00A61443" w:rsidRDefault="00B942B4" w:rsidP="0027057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942B4" w:rsidRPr="00016851" w:rsidTr="00270578">
        <w:trPr>
          <w:trHeight w:val="268"/>
        </w:trPr>
        <w:tc>
          <w:tcPr>
            <w:tcW w:w="3969" w:type="dxa"/>
            <w:shd w:val="clear" w:color="auto" w:fill="auto"/>
          </w:tcPr>
          <w:p w:rsidR="00B942B4" w:rsidRPr="00A61443" w:rsidRDefault="0078520B" w:rsidP="00C44AE6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0535">
              <w:rPr>
                <w:rFonts w:ascii="Tahoma" w:hAnsi="Tahoma" w:cs="Tahoma"/>
                <w:sz w:val="18"/>
                <w:szCs w:val="18"/>
              </w:rPr>
              <w:t>Gastro Pass</w:t>
            </w:r>
          </w:p>
        </w:tc>
        <w:tc>
          <w:tcPr>
            <w:tcW w:w="1984" w:type="dxa"/>
            <w:shd w:val="clear" w:color="auto" w:fill="auto"/>
          </w:tcPr>
          <w:p w:rsidR="00B942B4" w:rsidRPr="00A61443" w:rsidRDefault="009C6736" w:rsidP="00270578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0 %</w:t>
            </w:r>
          </w:p>
        </w:tc>
      </w:tr>
    </w:tbl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  <w:r w:rsidRPr="00016851">
        <w:rPr>
          <w:rFonts w:ascii="Tahoma" w:hAnsi="Tahoma" w:cs="Tahoma"/>
          <w:sz w:val="18"/>
          <w:szCs w:val="18"/>
        </w:rPr>
        <w:t>K ceně Po</w:t>
      </w:r>
      <w:r>
        <w:rPr>
          <w:rFonts w:ascii="Tahoma" w:hAnsi="Tahoma" w:cs="Tahoma"/>
          <w:sz w:val="18"/>
          <w:szCs w:val="18"/>
        </w:rPr>
        <w:t>platku</w:t>
      </w:r>
      <w:r w:rsidRPr="00016851">
        <w:rPr>
          <w:rFonts w:ascii="Tahoma" w:hAnsi="Tahoma" w:cs="Tahoma"/>
          <w:sz w:val="18"/>
          <w:szCs w:val="18"/>
        </w:rPr>
        <w:t xml:space="preserve"> bude připočtena zákonná sazba DPH dle právních předpisů. </w:t>
      </w: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  <w:r w:rsidRPr="00016851">
        <w:rPr>
          <w:rFonts w:ascii="Tahoma" w:hAnsi="Tahoma" w:cs="Tahoma"/>
          <w:sz w:val="18"/>
          <w:szCs w:val="18"/>
        </w:rPr>
        <w:t>II. Ceník přepravného pro doručování Poukázek:</w:t>
      </w: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5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84"/>
      </w:tblGrid>
      <w:tr w:rsidR="00B942B4" w:rsidRPr="00016851" w:rsidTr="002705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2B4" w:rsidRPr="00016851" w:rsidRDefault="00B942B4" w:rsidP="0027057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>Druh přepravy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4" w:rsidRPr="00016851" w:rsidRDefault="00B942B4" w:rsidP="0027057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>Poplatek (standardní)</w:t>
            </w:r>
          </w:p>
        </w:tc>
      </w:tr>
      <w:tr w:rsidR="00B942B4" w:rsidRPr="00016851" w:rsidTr="00270578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B4" w:rsidRPr="00016851" w:rsidRDefault="00B942B4" w:rsidP="00270578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851">
              <w:rPr>
                <w:rFonts w:ascii="Tahoma" w:hAnsi="Tahoma" w:cs="Tahoma"/>
                <w:sz w:val="18"/>
                <w:szCs w:val="18"/>
              </w:rPr>
              <w:t>Česká pošta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4" w:rsidRPr="00B8187F" w:rsidRDefault="009C6736" w:rsidP="00270578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B942B4" w:rsidRPr="00016851" w:rsidTr="00270578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B4" w:rsidRPr="00016851" w:rsidRDefault="00B942B4" w:rsidP="00270578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851">
              <w:rPr>
                <w:rFonts w:ascii="Tahoma" w:hAnsi="Tahoma" w:cs="Tahoma"/>
                <w:sz w:val="18"/>
                <w:szCs w:val="18"/>
              </w:rPr>
              <w:t>Kurýrní služba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B4" w:rsidRPr="00016851" w:rsidRDefault="009C6736" w:rsidP="00270578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B942B4" w:rsidRPr="00016851" w:rsidTr="00270578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B4" w:rsidRPr="00016851" w:rsidRDefault="00B942B4" w:rsidP="00270578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851">
              <w:rPr>
                <w:rFonts w:ascii="Tahoma" w:hAnsi="Tahoma" w:cs="Tahoma"/>
                <w:sz w:val="18"/>
                <w:szCs w:val="18"/>
              </w:rPr>
              <w:t>Bezpečnostní agentura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B4" w:rsidRPr="00016851" w:rsidRDefault="009C6736" w:rsidP="00270578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</w:tbl>
    <w:p w:rsidR="00B942B4" w:rsidRPr="00BE2286" w:rsidRDefault="00B942B4" w:rsidP="00B942B4">
      <w:pPr>
        <w:jc w:val="both"/>
        <w:rPr>
          <w:rFonts w:ascii="Tahoma" w:hAnsi="Tahoma" w:cs="Tahoma"/>
          <w:sz w:val="18"/>
          <w:szCs w:val="18"/>
        </w:rPr>
      </w:pPr>
    </w:p>
    <w:p w:rsidR="00B942B4" w:rsidRPr="00016851" w:rsidRDefault="00B942B4" w:rsidP="00B942B4">
      <w:pPr>
        <w:jc w:val="both"/>
        <w:rPr>
          <w:rFonts w:ascii="Tahoma" w:hAnsi="Tahoma" w:cs="Tahoma"/>
          <w:sz w:val="18"/>
          <w:szCs w:val="18"/>
        </w:rPr>
      </w:pPr>
      <w:r w:rsidRPr="0001685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:rsidR="00B942B4" w:rsidRDefault="00B942B4" w:rsidP="00B942B4">
      <w:pPr>
        <w:rPr>
          <w:rFonts w:ascii="Tahoma" w:hAnsi="Tahoma" w:cs="Tahoma"/>
          <w:sz w:val="18"/>
          <w:szCs w:val="18"/>
        </w:rPr>
      </w:pPr>
    </w:p>
    <w:p w:rsidR="009C6736" w:rsidRDefault="00FE119E" w:rsidP="009C6736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</w:t>
      </w:r>
      <w:r w:rsidR="009C6736">
        <w:rPr>
          <w:rFonts w:ascii="Tahoma" w:hAnsi="Tahoma" w:cs="Tahoma"/>
          <w:b/>
          <w:sz w:val="18"/>
          <w:szCs w:val="18"/>
        </w:rPr>
        <w:t xml:space="preserve">. </w:t>
      </w:r>
      <w:r w:rsidR="009C6736" w:rsidRPr="009C6736">
        <w:rPr>
          <w:rFonts w:ascii="Tahoma" w:hAnsi="Tahoma" w:cs="Tahoma"/>
          <w:b/>
          <w:sz w:val="18"/>
          <w:szCs w:val="18"/>
        </w:rPr>
        <w:t>Karty Gastro Pass CARD (GPC)</w:t>
      </w:r>
      <w:r w:rsidR="008946BD">
        <w:rPr>
          <w:rFonts w:ascii="Tahoma" w:hAnsi="Tahoma" w:cs="Tahoma"/>
          <w:b/>
          <w:sz w:val="18"/>
          <w:szCs w:val="18"/>
        </w:rPr>
        <w:t>, Flexi Pass CARD (FPC), Multi Pass CARD (MPC)</w:t>
      </w:r>
    </w:p>
    <w:p w:rsidR="009C6736" w:rsidRDefault="009C6736" w:rsidP="009C6736">
      <w:pPr>
        <w:jc w:val="both"/>
        <w:rPr>
          <w:rFonts w:ascii="Tahoma" w:hAnsi="Tahoma" w:cs="Tahoma"/>
          <w:b/>
          <w:sz w:val="18"/>
          <w:szCs w:val="18"/>
        </w:rPr>
      </w:pPr>
    </w:p>
    <w:p w:rsidR="009C6736" w:rsidRPr="00016851" w:rsidRDefault="009C6736" w:rsidP="009C673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I. Ceník Karet</w:t>
      </w:r>
      <w:r w:rsidRPr="00016851">
        <w:rPr>
          <w:rFonts w:ascii="Tahoma" w:hAnsi="Tahoma" w:cs="Tahoma"/>
          <w:sz w:val="18"/>
          <w:szCs w:val="18"/>
        </w:rPr>
        <w:t xml:space="preserve">: </w:t>
      </w:r>
    </w:p>
    <w:p w:rsidR="009C6736" w:rsidRPr="005977E7" w:rsidRDefault="009C6736" w:rsidP="009C6736">
      <w:pPr>
        <w:pStyle w:val="Odstavecseseznamem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040"/>
        <w:gridCol w:w="2500"/>
      </w:tblGrid>
      <w:tr w:rsidR="009C6736" w:rsidTr="00091F68">
        <w:trPr>
          <w:trHeight w:val="102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Druh služby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9C6736" w:rsidTr="00091F68">
        <w:trPr>
          <w:trHeight w:val="67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Poplatky za službu Gastro Pass CARD</w:t>
            </w:r>
            <w:r w:rsidR="008946BD">
              <w:rPr>
                <w:rFonts w:ascii="Tahoma" w:hAnsi="Tahoma" w:cs="Tahoma"/>
                <w:sz w:val="18"/>
                <w:szCs w:val="18"/>
              </w:rPr>
              <w:t>, Flexi pass CARD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 w:rsidRPr="006D7B83">
              <w:rPr>
                <w:rFonts w:ascii="Tahoma" w:hAnsi="Tahoma" w:cs="Tahoma"/>
                <w:sz w:val="18"/>
                <w:szCs w:val="18"/>
              </w:rPr>
              <w:t>Správa uživatelského účtu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732BF5">
              <w:rPr>
                <w:rFonts w:ascii="Tahoma" w:hAnsi="Tahoma" w:cs="Tahoma"/>
                <w:sz w:val="18"/>
                <w:szCs w:val="18"/>
              </w:rPr>
              <w:t xml:space="preserve">měsíční poplatek za </w:t>
            </w:r>
            <w:r>
              <w:rPr>
                <w:rFonts w:ascii="Tahoma" w:hAnsi="Tahoma" w:cs="Tahoma"/>
                <w:sz w:val="18"/>
                <w:szCs w:val="18"/>
              </w:rPr>
              <w:t>Držitele</w:t>
            </w:r>
            <w:r w:rsidRPr="00732BF5">
              <w:rPr>
                <w:rFonts w:ascii="Tahoma" w:hAnsi="Tahoma" w:cs="Tahoma"/>
                <w:sz w:val="18"/>
                <w:szCs w:val="18"/>
              </w:rPr>
              <w:t xml:space="preserve"> s kartovým účtem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0,-Kč</w:t>
            </w:r>
          </w:p>
        </w:tc>
      </w:tr>
      <w:tr w:rsidR="009C6736" w:rsidTr="00091F68">
        <w:trPr>
          <w:trHeight w:val="67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Objednání elektronických stravenek (% z objednávaného Stravného)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0 %</w:t>
            </w:r>
          </w:p>
        </w:tc>
      </w:tr>
      <w:tr w:rsidR="009C6736" w:rsidTr="008946BD">
        <w:trPr>
          <w:trHeight w:val="1027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Dobropisování elektronických stravenek  (% z dobropisovaného  Stravného + min. částka)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0 %</w:t>
            </w:r>
          </w:p>
        </w:tc>
      </w:tr>
      <w:tr w:rsidR="009C6736" w:rsidTr="00091F68">
        <w:trPr>
          <w:trHeight w:val="60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Vydání karty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Vydání karty (jednorázový poplatek za 1 kartu)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0,-Kč</w:t>
            </w:r>
          </w:p>
        </w:tc>
      </w:tr>
      <w:tr w:rsidR="009C6736" w:rsidTr="00091F68">
        <w:trPr>
          <w:trHeight w:val="67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Vydání karty při ztrátě či odcizení (ceny platné pouze pro standardní design karty)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0,-Kč</w:t>
            </w:r>
          </w:p>
        </w:tc>
      </w:tr>
      <w:tr w:rsidR="009C6736" w:rsidTr="00091F68">
        <w:trPr>
          <w:trHeight w:val="45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36" w:rsidRDefault="009C6736" w:rsidP="00091F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Vydání karty v rámci automatické obnovy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6736" w:rsidRDefault="009C6736" w:rsidP="00091F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0,-Kč</w:t>
            </w:r>
          </w:p>
        </w:tc>
      </w:tr>
    </w:tbl>
    <w:p w:rsidR="009C6736" w:rsidRDefault="009C6736" w:rsidP="009C6736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9C6736" w:rsidRDefault="009C6736" w:rsidP="009C6736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9C6736" w:rsidRPr="00016851" w:rsidRDefault="009C6736" w:rsidP="009C673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II</w:t>
      </w:r>
      <w:r w:rsidRPr="00016851">
        <w:rPr>
          <w:rFonts w:ascii="Tahoma" w:hAnsi="Tahoma" w:cs="Tahoma"/>
          <w:sz w:val="18"/>
          <w:szCs w:val="18"/>
        </w:rPr>
        <w:t>. Ceník pře</w:t>
      </w:r>
      <w:r>
        <w:rPr>
          <w:rFonts w:ascii="Tahoma" w:hAnsi="Tahoma" w:cs="Tahoma"/>
          <w:sz w:val="18"/>
          <w:szCs w:val="18"/>
        </w:rPr>
        <w:t>pravného pro doručování Karet</w:t>
      </w:r>
      <w:r w:rsidRPr="00016851">
        <w:rPr>
          <w:rFonts w:ascii="Tahoma" w:hAnsi="Tahoma" w:cs="Tahoma"/>
          <w:sz w:val="18"/>
          <w:szCs w:val="18"/>
        </w:rPr>
        <w:t>:</w:t>
      </w:r>
    </w:p>
    <w:p w:rsidR="009C6736" w:rsidRPr="00016851" w:rsidRDefault="009C6736" w:rsidP="009C6736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5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84"/>
      </w:tblGrid>
      <w:tr w:rsidR="009C6736" w:rsidRPr="00016851" w:rsidTr="00091F6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36" w:rsidRPr="00016851" w:rsidRDefault="009C6736" w:rsidP="00091F6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>Druh přepravy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6" w:rsidRPr="00016851" w:rsidRDefault="009C6736" w:rsidP="00091F6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>Poplatek (standardní)</w:t>
            </w:r>
          </w:p>
        </w:tc>
      </w:tr>
      <w:tr w:rsidR="009C6736" w:rsidRPr="00016851" w:rsidTr="00091F68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36" w:rsidRPr="00016851" w:rsidRDefault="009C6736" w:rsidP="00091F68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851">
              <w:rPr>
                <w:rFonts w:ascii="Tahoma" w:hAnsi="Tahoma" w:cs="Tahoma"/>
                <w:sz w:val="18"/>
                <w:szCs w:val="18"/>
              </w:rPr>
              <w:t>Česká pošta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6" w:rsidRPr="00B8187F" w:rsidRDefault="009C6736" w:rsidP="00091F68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9C6736" w:rsidRPr="00016851" w:rsidTr="00091F68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36" w:rsidRPr="00016851" w:rsidRDefault="009C6736" w:rsidP="00091F68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851">
              <w:rPr>
                <w:rFonts w:ascii="Tahoma" w:hAnsi="Tahoma" w:cs="Tahoma"/>
                <w:sz w:val="18"/>
                <w:szCs w:val="18"/>
              </w:rPr>
              <w:t>Kurýrní služba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6" w:rsidRPr="00016851" w:rsidRDefault="009C6736" w:rsidP="00091F68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</w:tbl>
    <w:p w:rsidR="009C6736" w:rsidRDefault="009C6736" w:rsidP="009C6736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991788" w:rsidRDefault="000213C7" w:rsidP="00C44AE6"/>
    <w:p w:rsidR="00FE119E" w:rsidRPr="00016851" w:rsidRDefault="00FE119E" w:rsidP="00FE119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</w:t>
      </w:r>
      <w:r w:rsidRPr="00016851">
        <w:rPr>
          <w:rFonts w:ascii="Tahoma" w:hAnsi="Tahoma" w:cs="Tahoma"/>
          <w:b/>
          <w:sz w:val="18"/>
          <w:szCs w:val="18"/>
        </w:rPr>
        <w:t>. Cafeteria</w:t>
      </w:r>
    </w:p>
    <w:p w:rsidR="00FE119E" w:rsidRPr="00016851" w:rsidRDefault="00FE119E" w:rsidP="00FE119E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2330"/>
      </w:tblGrid>
      <w:tr w:rsidR="00FE119E" w:rsidRPr="00016851" w:rsidTr="00192BB8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19E" w:rsidRPr="00016851" w:rsidRDefault="00FE119E" w:rsidP="00192BB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E" w:rsidRPr="00016851" w:rsidRDefault="00FE119E" w:rsidP="00192BB8">
            <w:pPr>
              <w:tabs>
                <w:tab w:val="left" w:pos="7371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 xml:space="preserve">Poplatek </w:t>
            </w:r>
          </w:p>
          <w:p w:rsidR="00FE119E" w:rsidRPr="00016851" w:rsidRDefault="00FE119E" w:rsidP="00192BB8">
            <w:pPr>
              <w:tabs>
                <w:tab w:val="left" w:pos="7371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6851">
              <w:rPr>
                <w:rFonts w:ascii="Tahoma" w:hAnsi="Tahoma" w:cs="Tahoma"/>
                <w:b/>
                <w:sz w:val="18"/>
                <w:szCs w:val="18"/>
              </w:rPr>
              <w:t>(standardní)</w:t>
            </w:r>
          </w:p>
        </w:tc>
      </w:tr>
      <w:tr w:rsidR="00FE119E" w:rsidRPr="00016851" w:rsidTr="00192BB8">
        <w:trPr>
          <w:trHeight w:val="34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E" w:rsidRPr="00B8187F" w:rsidRDefault="008946BD" w:rsidP="008946BD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Poplatek za správu a</w:t>
            </w:r>
            <w:r w:rsidR="00FE119E" w:rsidRPr="00016851">
              <w:rPr>
                <w:rFonts w:ascii="Tahoma" w:hAnsi="Tahoma" w:cs="Tahoma"/>
                <w:sz w:val="18"/>
                <w:szCs w:val="18"/>
              </w:rPr>
              <w:t xml:space="preserve"> úd</w:t>
            </w:r>
            <w:r>
              <w:rPr>
                <w:rFonts w:ascii="Tahoma" w:hAnsi="Tahoma" w:cs="Tahoma"/>
                <w:sz w:val="18"/>
                <w:szCs w:val="18"/>
              </w:rPr>
              <w:t>ržbu systému Cafeteria</w:t>
            </w:r>
            <w:r w:rsidR="00FE119E">
              <w:rPr>
                <w:rFonts w:ascii="Tahoma" w:hAnsi="Tahoma" w:cs="Tahoma"/>
                <w:sz w:val="18"/>
                <w:szCs w:val="18"/>
              </w:rPr>
              <w:t xml:space="preserve"> - pravidelný, měsíční poplatek splatný vždy poslední pracovní den v měsíci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E" w:rsidRPr="00BE3D5B" w:rsidRDefault="00FE119E" w:rsidP="008946BD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  <w:r w:rsidRPr="00BE3D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946BD" w:rsidRPr="00BE3D5B" w:rsidTr="008946BD">
        <w:trPr>
          <w:trHeight w:val="34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BD" w:rsidRDefault="008946BD" w:rsidP="001F7379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946BD" w:rsidRDefault="008946BD" w:rsidP="001F7379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Poplatek</w:t>
            </w:r>
            <w:r w:rsidRPr="000168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E3D5B">
              <w:rPr>
                <w:rFonts w:ascii="Tahoma" w:hAnsi="Tahoma" w:cs="Tahoma"/>
                <w:sz w:val="18"/>
                <w:szCs w:val="18"/>
              </w:rPr>
              <w:t xml:space="preserve">za každého aktivního Beneficienta </w:t>
            </w:r>
          </w:p>
          <w:p w:rsidR="008946BD" w:rsidRPr="00B8187F" w:rsidRDefault="008946BD" w:rsidP="001F7379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BD" w:rsidRPr="008946BD" w:rsidRDefault="008946BD" w:rsidP="008946BD">
            <w:pPr>
              <w:tabs>
                <w:tab w:val="left" w:pos="73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  <w:r w:rsidRPr="00BE3D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9C6736" w:rsidRDefault="009C6736" w:rsidP="00C44AE6"/>
    <w:p w:rsidR="009C6736" w:rsidRDefault="009C6736" w:rsidP="00C44AE6"/>
    <w:p w:rsidR="00FE119E" w:rsidRDefault="00FE119E" w:rsidP="00C44AE6"/>
    <w:p w:rsidR="00FE119E" w:rsidRDefault="00FE119E" w:rsidP="00C44AE6"/>
    <w:p w:rsidR="009C6736" w:rsidRDefault="009C6736" w:rsidP="00C44AE6"/>
    <w:p w:rsidR="009C6736" w:rsidRPr="001B1699" w:rsidRDefault="009C6736" w:rsidP="009C6736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</w:t>
      </w:r>
      <w:r w:rsidRPr="001B1699">
        <w:rPr>
          <w:rFonts w:ascii="Tahoma" w:hAnsi="Tahoma" w:cs="Tahoma"/>
          <w:sz w:val="18"/>
          <w:szCs w:val="18"/>
        </w:rPr>
        <w:t xml:space="preserve">V </w:t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</w:t>
      </w:r>
      <w:r w:rsidRPr="001B1699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</w:t>
      </w:r>
      <w:r w:rsidRPr="001B1699">
        <w:rPr>
          <w:rFonts w:ascii="Tahoma" w:hAnsi="Tahoma" w:cs="Tahoma"/>
          <w:sz w:val="18"/>
          <w:szCs w:val="18"/>
        </w:rPr>
        <w:t xml:space="preserve">dne     </w:t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</w:t>
      </w:r>
      <w:r w:rsidRPr="001B1699">
        <w:rPr>
          <w:rFonts w:ascii="Tahoma" w:hAnsi="Tahoma" w:cs="Tahoma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 </w:t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 w:rsidRPr="001B1699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  <w:r w:rsidRPr="001B1699">
        <w:rPr>
          <w:rFonts w:ascii="Tahoma" w:hAnsi="Tahoma" w:cs="Tahoma"/>
          <w:sz w:val="18"/>
          <w:szCs w:val="18"/>
        </w:rPr>
        <w:t xml:space="preserve">dne   </w:t>
      </w:r>
      <w:r>
        <w:rPr>
          <w:rFonts w:ascii="Tahoma" w:hAnsi="Tahoma" w:cs="Tahoma"/>
          <w:sz w:val="18"/>
          <w:szCs w:val="18"/>
        </w:rPr>
        <w:tab/>
      </w:r>
    </w:p>
    <w:p w:rsidR="009C6736" w:rsidRPr="001B1699" w:rsidRDefault="009C6736" w:rsidP="009C6736">
      <w:pPr>
        <w:keepNext/>
        <w:widowControl w:val="0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C6736" w:rsidRDefault="009C6736" w:rsidP="009C6736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9C6736" w:rsidRDefault="009C6736" w:rsidP="009C6736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9C6736" w:rsidRDefault="009C6736" w:rsidP="009C6736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:rsidR="009C6736" w:rsidRPr="001B1699" w:rsidRDefault="009C6736" w:rsidP="009C6736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9C6736" w:rsidRPr="001B1699" w:rsidTr="00091F68">
        <w:trPr>
          <w:jc w:val="center"/>
        </w:trPr>
        <w:tc>
          <w:tcPr>
            <w:tcW w:w="4605" w:type="dxa"/>
          </w:tcPr>
          <w:p w:rsidR="009C6736" w:rsidRPr="001B1699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:rsidR="009C6736" w:rsidRPr="001B1699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9C6736" w:rsidRPr="001B1699" w:rsidTr="00091F68">
        <w:trPr>
          <w:jc w:val="center"/>
        </w:trPr>
        <w:tc>
          <w:tcPr>
            <w:tcW w:w="4605" w:type="dxa"/>
          </w:tcPr>
          <w:p w:rsidR="009C6736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funkce</w:t>
            </w:r>
          </w:p>
          <w:p w:rsidR="009C6736" w:rsidRPr="001B1699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1699">
              <w:rPr>
                <w:rFonts w:ascii="Tahoma" w:hAnsi="Tahoma" w:cs="Tahoma"/>
                <w:sz w:val="18"/>
                <w:szCs w:val="18"/>
              </w:rPr>
              <w:t>Sodexo Pass Česká republika a.s.</w:t>
            </w:r>
          </w:p>
          <w:p w:rsidR="009C6736" w:rsidRPr="001B1699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:rsidR="009C6736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funkce</w:t>
            </w:r>
          </w:p>
          <w:p w:rsidR="009C6736" w:rsidRPr="001B1699" w:rsidRDefault="009C6736" w:rsidP="00091F68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B1699">
              <w:rPr>
                <w:rFonts w:ascii="Tahoma" w:hAnsi="Tahoma" w:cs="Tahoma"/>
                <w:bCs/>
                <w:iCs/>
                <w:sz w:val="18"/>
                <w:szCs w:val="18"/>
              </w:rPr>
              <w:t>Klient</w:t>
            </w:r>
          </w:p>
        </w:tc>
      </w:tr>
    </w:tbl>
    <w:p w:rsidR="009C6736" w:rsidRPr="00166A6D" w:rsidRDefault="009C6736" w:rsidP="009C6736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C6736" w:rsidRDefault="009C6736" w:rsidP="00C44AE6"/>
    <w:sectPr w:rsidR="009C6736" w:rsidSect="0089259F">
      <w:footerReference w:type="default" r:id="rId8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C7" w:rsidRDefault="000213C7">
      <w:r>
        <w:separator/>
      </w:r>
    </w:p>
  </w:endnote>
  <w:endnote w:type="continuationSeparator" w:id="0">
    <w:p w:rsidR="000213C7" w:rsidRDefault="0002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54" w:rsidRPr="00FB4054" w:rsidRDefault="00C44AE6">
    <w:pPr>
      <w:pStyle w:val="Zpat"/>
      <w:jc w:val="center"/>
      <w:rPr>
        <w:rFonts w:ascii="Tahoma" w:hAnsi="Tahoma" w:cs="Tahoma"/>
        <w:sz w:val="18"/>
        <w:szCs w:val="18"/>
      </w:rPr>
    </w:pPr>
    <w:r w:rsidRPr="00FB4054">
      <w:rPr>
        <w:rFonts w:ascii="Tahoma" w:hAnsi="Tahoma" w:cs="Tahoma"/>
        <w:sz w:val="18"/>
        <w:szCs w:val="18"/>
      </w:rPr>
      <w:fldChar w:fldCharType="begin"/>
    </w:r>
    <w:r w:rsidRPr="00FB4054">
      <w:rPr>
        <w:rFonts w:ascii="Tahoma" w:hAnsi="Tahoma" w:cs="Tahoma"/>
        <w:sz w:val="18"/>
        <w:szCs w:val="18"/>
      </w:rPr>
      <w:instrText>PAGE   \* MERGEFORMAT</w:instrText>
    </w:r>
    <w:r w:rsidRPr="00FB4054">
      <w:rPr>
        <w:rFonts w:ascii="Tahoma" w:hAnsi="Tahoma" w:cs="Tahoma"/>
        <w:sz w:val="18"/>
        <w:szCs w:val="18"/>
      </w:rPr>
      <w:fldChar w:fldCharType="separate"/>
    </w:r>
    <w:r w:rsidR="008A3F34">
      <w:rPr>
        <w:rFonts w:ascii="Tahoma" w:hAnsi="Tahoma" w:cs="Tahoma"/>
        <w:noProof/>
        <w:sz w:val="18"/>
        <w:szCs w:val="18"/>
      </w:rPr>
      <w:t>1</w:t>
    </w:r>
    <w:r w:rsidRPr="00FB4054">
      <w:rPr>
        <w:rFonts w:ascii="Tahoma" w:hAnsi="Tahoma" w:cs="Tahoma"/>
        <w:sz w:val="18"/>
        <w:szCs w:val="18"/>
      </w:rPr>
      <w:fldChar w:fldCharType="end"/>
    </w:r>
  </w:p>
  <w:p w:rsidR="00FB4054" w:rsidRDefault="00021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C7" w:rsidRDefault="000213C7">
      <w:r>
        <w:separator/>
      </w:r>
    </w:p>
  </w:footnote>
  <w:footnote w:type="continuationSeparator" w:id="0">
    <w:p w:rsidR="000213C7" w:rsidRDefault="0002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9A0"/>
    <w:multiLevelType w:val="hybridMultilevel"/>
    <w:tmpl w:val="5ECAD2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B4"/>
    <w:rsid w:val="000213C7"/>
    <w:rsid w:val="0010187E"/>
    <w:rsid w:val="0027456A"/>
    <w:rsid w:val="002E0E22"/>
    <w:rsid w:val="004A610F"/>
    <w:rsid w:val="005420E5"/>
    <w:rsid w:val="0078520B"/>
    <w:rsid w:val="007E4E22"/>
    <w:rsid w:val="008946BD"/>
    <w:rsid w:val="008A3F34"/>
    <w:rsid w:val="009C6736"/>
    <w:rsid w:val="00AA4EC1"/>
    <w:rsid w:val="00B942B4"/>
    <w:rsid w:val="00C44AE6"/>
    <w:rsid w:val="00C84E04"/>
    <w:rsid w:val="00FE119E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42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2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942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2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B942B4"/>
    <w:rPr>
      <w:rFonts w:cs="Times New Roman"/>
    </w:rPr>
  </w:style>
  <w:style w:type="character" w:customStyle="1" w:styleId="platne">
    <w:name w:val="platne"/>
    <w:rsid w:val="00B942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C6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42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2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942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2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B942B4"/>
    <w:rPr>
      <w:rFonts w:cs="Times New Roman"/>
    </w:rPr>
  </w:style>
  <w:style w:type="character" w:customStyle="1" w:styleId="platne">
    <w:name w:val="platne"/>
    <w:rsid w:val="00B942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C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Dryak Zdenek</dc:creator>
  <cp:lastModifiedBy>Svantnerova Diana</cp:lastModifiedBy>
  <cp:revision>2</cp:revision>
  <dcterms:created xsi:type="dcterms:W3CDTF">2018-02-01T12:44:00Z</dcterms:created>
  <dcterms:modified xsi:type="dcterms:W3CDTF">2018-02-01T12:44:00Z</dcterms:modified>
</cp:coreProperties>
</file>