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0C" w:rsidRDefault="008439B9">
      <w:pPr>
        <w:spacing w:after="0"/>
      </w:pPr>
      <w:proofErr w:type="spellStart"/>
      <w:r>
        <w:rPr>
          <w:sz w:val="68"/>
          <w:u w:val="single" w:color="000000"/>
        </w:rPr>
        <w:t>Glanzstoff</w:t>
      </w:r>
      <w:proofErr w:type="spellEnd"/>
    </w:p>
    <w:p w:rsidR="0023780C" w:rsidRDefault="008439B9">
      <w:pPr>
        <w:spacing w:after="0"/>
        <w:jc w:val="right"/>
      </w:pPr>
      <w:r>
        <w:rPr>
          <w:sz w:val="24"/>
        </w:rPr>
        <w:t>BOHEMIA</w:t>
      </w:r>
    </w:p>
    <w:p w:rsidR="0023780C" w:rsidRDefault="008439B9">
      <w:pPr>
        <w:spacing w:after="23"/>
        <w:ind w:left="34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1752600" cy="15244"/>
                <wp:effectExtent l="0" t="0" r="0" b="0"/>
                <wp:docPr id="6612" name="Group 6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5244"/>
                          <a:chOff x="0" y="0"/>
                          <a:chExt cx="1752600" cy="15244"/>
                        </a:xfrm>
                      </wpg:grpSpPr>
                      <wps:wsp>
                        <wps:cNvPr id="6611" name="Shape 6611"/>
                        <wps:cNvSpPr/>
                        <wps:spPr>
                          <a:xfrm>
                            <a:off x="0" y="0"/>
                            <a:ext cx="1752600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15244">
                                <a:moveTo>
                                  <a:pt x="0" y="7622"/>
                                </a:moveTo>
                                <a:lnTo>
                                  <a:pt x="1752600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12" style="width:138pt;height:1.20034pt;mso-position-horizontal-relative:char;mso-position-vertical-relative:line" coordsize="17526,152">
                <v:shape id="Shape 6611" style="position:absolute;width:17526;height:152;left:0;top:0;" coordsize="1752600,15244" path="m0,7622l1752600,7622">
                  <v:stroke weight="1.200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780C" w:rsidRDefault="008439B9">
      <w:pPr>
        <w:pStyle w:val="Nadpis1"/>
      </w:pPr>
      <w:r>
        <w:t xml:space="preserve">An </w:t>
      </w:r>
      <w:proofErr w:type="spellStart"/>
      <w:r>
        <w:t>Indorama</w:t>
      </w:r>
      <w:proofErr w:type="spellEnd"/>
      <w:r>
        <w:t xml:space="preserve"> </w:t>
      </w:r>
      <w:proofErr w:type="spellStart"/>
      <w:r>
        <w:t>Ventures</w:t>
      </w:r>
      <w:proofErr w:type="spellEnd"/>
      <w:r>
        <w:t xml:space="preserve"> </w:t>
      </w:r>
      <w:proofErr w:type="spellStart"/>
      <w:r>
        <w:t>Cocnpany</w:t>
      </w:r>
      <w:proofErr w:type="spellEnd"/>
    </w:p>
    <w:p w:rsidR="0023780C" w:rsidRDefault="0023780C">
      <w:pPr>
        <w:sectPr w:rsidR="0023780C">
          <w:pgSz w:w="11904" w:h="16838"/>
          <w:pgMar w:top="254" w:right="1776" w:bottom="1440" w:left="7339" w:header="708" w:footer="708" w:gutter="0"/>
          <w:cols w:space="708"/>
        </w:sectPr>
      </w:pPr>
    </w:p>
    <w:tbl>
      <w:tblPr>
        <w:tblStyle w:val="TableGrid"/>
        <w:tblpPr w:vertAnchor="text" w:horzAnchor="margin" w:tblpX="86" w:tblpY="114"/>
        <w:tblOverlap w:val="never"/>
        <w:tblW w:w="93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599"/>
        <w:gridCol w:w="1042"/>
        <w:gridCol w:w="2989"/>
        <w:gridCol w:w="963"/>
      </w:tblGrid>
      <w:tr w:rsidR="0023780C">
        <w:trPr>
          <w:trHeight w:val="3234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8439B9">
            <w:pPr>
              <w:spacing w:after="276"/>
            </w:pPr>
            <w:r>
              <w:rPr>
                <w:sz w:val="28"/>
              </w:rPr>
              <w:t>NÁKUPNÍ OBJEDNÁVKA</w:t>
            </w:r>
          </w:p>
          <w:p w:rsidR="0023780C" w:rsidRDefault="008439B9">
            <w:pPr>
              <w:spacing w:after="166" w:line="264" w:lineRule="auto"/>
              <w:ind w:left="19" w:hanging="5"/>
            </w:pPr>
            <w:r>
              <w:rPr>
                <w:sz w:val="20"/>
              </w:rPr>
              <w:t>Datum: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02.01.2018 </w:t>
            </w:r>
            <w:r>
              <w:rPr>
                <w:sz w:val="20"/>
              </w:rPr>
              <w:t>Dodavatel: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20834</w:t>
            </w:r>
          </w:p>
          <w:p w:rsidR="0023780C" w:rsidRDefault="008439B9">
            <w:pPr>
              <w:spacing w:after="0"/>
              <w:ind w:left="24"/>
            </w:pPr>
            <w:r>
              <w:rPr>
                <w:sz w:val="20"/>
              </w:rPr>
              <w:t>Dodací adresa</w:t>
            </w:r>
          </w:p>
          <w:p w:rsidR="0023780C" w:rsidRDefault="008439B9">
            <w:pPr>
              <w:spacing w:after="0"/>
              <w:ind w:left="29"/>
            </w:pPr>
            <w:proofErr w:type="spellStart"/>
            <w:r>
              <w:rPr>
                <w:sz w:val="20"/>
              </w:rPr>
              <w:t>Glanzstoff</w:t>
            </w:r>
            <w:proofErr w:type="spellEnd"/>
            <w:r>
              <w:rPr>
                <w:sz w:val="20"/>
              </w:rPr>
              <w:t xml:space="preserve">-Bohemia </w:t>
            </w:r>
            <w:proofErr w:type="spellStart"/>
            <w:r>
              <w:rPr>
                <w:sz w:val="20"/>
              </w:rPr>
              <w:t>s.r.o</w:t>
            </w:r>
            <w:proofErr w:type="spellEnd"/>
          </w:p>
          <w:p w:rsidR="0023780C" w:rsidRDefault="008439B9">
            <w:pPr>
              <w:spacing w:after="0"/>
              <w:ind w:left="29"/>
            </w:pPr>
            <w:r>
              <w:rPr>
                <w:sz w:val="20"/>
              </w:rPr>
              <w:t>Terezínská 60 410 02 Lovosice</w:t>
            </w:r>
          </w:p>
          <w:p w:rsidR="0023780C" w:rsidRDefault="008439B9">
            <w:pPr>
              <w:spacing w:after="65"/>
              <w:ind w:left="38"/>
            </w:pPr>
            <w:r>
              <w:rPr>
                <w:sz w:val="20"/>
              </w:rPr>
              <w:t>Czech Republic</w:t>
            </w:r>
          </w:p>
          <w:p w:rsidR="0023780C" w:rsidRDefault="008439B9">
            <w:pPr>
              <w:spacing w:after="0"/>
              <w:ind w:left="43"/>
            </w:pPr>
            <w:r>
              <w:rPr>
                <w:sz w:val="20"/>
              </w:rPr>
              <w:t>Fakturační adresa</w:t>
            </w:r>
          </w:p>
          <w:p w:rsidR="0023780C" w:rsidRDefault="008439B9">
            <w:pPr>
              <w:spacing w:after="62"/>
              <w:ind w:left="48"/>
            </w:pPr>
            <w:proofErr w:type="spellStart"/>
            <w:r>
              <w:rPr>
                <w:sz w:val="14"/>
              </w:rPr>
              <w:t>Glanzstoff</w:t>
            </w:r>
            <w:proofErr w:type="spellEnd"/>
            <w:r>
              <w:rPr>
                <w:sz w:val="14"/>
              </w:rPr>
              <w:t xml:space="preserve">-Bohemia </w:t>
            </w:r>
            <w:proofErr w:type="spellStart"/>
            <w:r>
              <w:rPr>
                <w:sz w:val="14"/>
              </w:rPr>
              <w:t>s.r.o</w:t>
            </w:r>
            <w:proofErr w:type="spellEnd"/>
          </w:p>
          <w:p w:rsidR="0023780C" w:rsidRDefault="008439B9">
            <w:pPr>
              <w:spacing w:after="0"/>
              <w:ind w:left="48"/>
            </w:pPr>
            <w:r>
              <w:rPr>
                <w:sz w:val="20"/>
              </w:rPr>
              <w:t>Terezínská 60 410 02 Lovosice</w:t>
            </w:r>
          </w:p>
          <w:p w:rsidR="0023780C" w:rsidRDefault="008439B9">
            <w:pPr>
              <w:spacing w:after="0"/>
              <w:ind w:left="53"/>
            </w:pPr>
            <w:r>
              <w:rPr>
                <w:sz w:val="20"/>
              </w:rPr>
              <w:t>Czech Republic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8439B9">
            <w:pPr>
              <w:spacing w:after="0"/>
              <w:ind w:left="96"/>
            </w:pPr>
            <w:r>
              <w:rPr>
                <w:sz w:val="26"/>
              </w:rPr>
              <w:t>151007786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23780C"/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80C" w:rsidRDefault="008439B9">
            <w:pPr>
              <w:spacing w:after="0" w:line="251" w:lineRule="auto"/>
              <w:ind w:left="508" w:right="542" w:hanging="14"/>
              <w:jc w:val="both"/>
            </w:pPr>
            <w:r>
              <w:rPr>
                <w:sz w:val="20"/>
              </w:rPr>
              <w:t>Zdravotní ústav se sídlem v Ústí nad Labem Moskevská 15</w:t>
            </w:r>
          </w:p>
          <w:p w:rsidR="0023780C" w:rsidRDefault="008439B9">
            <w:pPr>
              <w:spacing w:after="0"/>
              <w:ind w:left="518"/>
            </w:pPr>
            <w:r>
              <w:rPr>
                <w:sz w:val="20"/>
              </w:rPr>
              <w:t>400 01 Ústí nad Labem</w:t>
            </w:r>
          </w:p>
          <w:p w:rsidR="0023780C" w:rsidRDefault="008439B9">
            <w:pPr>
              <w:spacing w:after="774"/>
              <w:ind w:left="528"/>
            </w:pPr>
            <w:r>
              <w:rPr>
                <w:sz w:val="20"/>
              </w:rPr>
              <w:t>Czech Republic</w:t>
            </w:r>
          </w:p>
          <w:p w:rsidR="0023780C" w:rsidRDefault="008439B9">
            <w:pPr>
              <w:spacing w:after="0"/>
              <w:ind w:left="533"/>
            </w:pPr>
            <w:r>
              <w:rPr>
                <w:sz w:val="20"/>
              </w:rPr>
              <w:t>Vaše reference: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23780C"/>
        </w:tc>
      </w:tr>
      <w:tr w:rsidR="0023780C">
        <w:trPr>
          <w:trHeight w:val="316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8439B9">
            <w:pPr>
              <w:tabs>
                <w:tab w:val="center" w:pos="2422"/>
              </w:tabs>
              <w:spacing w:after="0"/>
            </w:pPr>
            <w:r>
              <w:rPr>
                <w:sz w:val="18"/>
              </w:rPr>
              <w:t>Tel +420 416575131</w:t>
            </w:r>
            <w:r>
              <w:rPr>
                <w:sz w:val="18"/>
              </w:rPr>
              <w:tab/>
              <w:t>Fax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8439B9">
            <w:pPr>
              <w:spacing w:after="0"/>
            </w:pPr>
            <w:r>
              <w:rPr>
                <w:sz w:val="20"/>
              </w:rPr>
              <w:t>+420 416575109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23780C"/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80C" w:rsidRDefault="008439B9">
            <w:pPr>
              <w:spacing w:after="0"/>
              <w:ind w:left="547"/>
            </w:pPr>
            <w:r>
              <w:rPr>
                <w:sz w:val="20"/>
              </w:rPr>
              <w:t>Telefon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8439B9">
            <w:pPr>
              <w:spacing w:after="0"/>
            </w:pPr>
            <w:r>
              <w:t>Fax</w:t>
            </w:r>
          </w:p>
        </w:tc>
      </w:tr>
      <w:tr w:rsidR="0023780C">
        <w:trPr>
          <w:trHeight w:val="1742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8439B9">
            <w:pPr>
              <w:spacing w:after="135"/>
              <w:ind w:left="67"/>
            </w:pPr>
            <w:proofErr w:type="spellStart"/>
            <w:r>
              <w:rPr>
                <w:sz w:val="18"/>
              </w:rPr>
              <w:t>EMail</w:t>
            </w:r>
            <w:proofErr w:type="spellEnd"/>
            <w:r>
              <w:rPr>
                <w:sz w:val="18"/>
              </w:rPr>
              <w:t>: jost@glanzstoff.com</w:t>
            </w:r>
          </w:p>
          <w:p w:rsidR="0023780C" w:rsidRDefault="008439B9">
            <w:pPr>
              <w:tabs>
                <w:tab w:val="center" w:pos="1481"/>
              </w:tabs>
              <w:spacing w:after="0"/>
            </w:pPr>
            <w:r>
              <w:rPr>
                <w:sz w:val="20"/>
              </w:rPr>
              <w:t>Kupující:</w:t>
            </w:r>
            <w:r>
              <w:rPr>
                <w:sz w:val="20"/>
              </w:rPr>
              <w:tab/>
              <w:t>Jošt Petr</w:t>
            </w:r>
          </w:p>
          <w:p w:rsidR="0023780C" w:rsidRDefault="008439B9">
            <w:pPr>
              <w:spacing w:after="205" w:line="223" w:lineRule="auto"/>
              <w:ind w:left="81" w:right="1066" w:hanging="14"/>
            </w:pPr>
            <w:r>
              <w:rPr>
                <w:sz w:val="20"/>
              </w:rPr>
              <w:t xml:space="preserve">Techn. </w:t>
            </w:r>
            <w:proofErr w:type="spellStart"/>
            <w:r>
              <w:rPr>
                <w:sz w:val="20"/>
              </w:rPr>
              <w:t>Ref</w:t>
            </w:r>
            <w:proofErr w:type="spellEnd"/>
            <w:r>
              <w:rPr>
                <w:sz w:val="20"/>
              </w:rPr>
              <w:t>.: Reference:</w:t>
            </w:r>
          </w:p>
          <w:p w:rsidR="0023780C" w:rsidRDefault="008439B9">
            <w:pPr>
              <w:spacing w:after="0"/>
              <w:ind w:left="91"/>
            </w:pPr>
            <w:r>
              <w:rPr>
                <w:sz w:val="18"/>
              </w:rPr>
              <w:t>Metoda dodání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23780C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23780C"/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8439B9">
            <w:pPr>
              <w:spacing w:after="143"/>
              <w:ind w:left="557"/>
            </w:pPr>
            <w:r>
              <w:rPr>
                <w:sz w:val="20"/>
              </w:rPr>
              <w:t>477751122</w:t>
            </w:r>
          </w:p>
          <w:p w:rsidR="0023780C" w:rsidRDefault="008439B9">
            <w:pPr>
              <w:spacing w:after="502"/>
              <w:ind w:left="571"/>
            </w:pPr>
            <w:r>
              <w:rPr>
                <w:sz w:val="20"/>
              </w:rPr>
              <w:t>Dodací podmínky</w:t>
            </w:r>
          </w:p>
          <w:p w:rsidR="0023780C" w:rsidRDefault="008439B9">
            <w:pPr>
              <w:spacing w:after="0"/>
              <w:ind w:left="581"/>
            </w:pPr>
            <w:r>
              <w:rPr>
                <w:sz w:val="20"/>
              </w:rPr>
              <w:t>Platební podmínky</w:t>
            </w:r>
          </w:p>
          <w:p w:rsidR="0023780C" w:rsidRDefault="008439B9">
            <w:pPr>
              <w:spacing w:after="0"/>
              <w:ind w:left="586"/>
            </w:pPr>
            <w:r>
              <w:rPr>
                <w:sz w:val="20"/>
              </w:rPr>
              <w:t>30 dní od vystavení fa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8439B9">
            <w:pPr>
              <w:spacing w:after="0"/>
              <w:jc w:val="both"/>
            </w:pPr>
            <w:r>
              <w:rPr>
                <w:sz w:val="20"/>
              </w:rPr>
              <w:t>477751117</w:t>
            </w:r>
          </w:p>
        </w:tc>
      </w:tr>
      <w:tr w:rsidR="0023780C">
        <w:trPr>
          <w:trHeight w:val="479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80C" w:rsidRDefault="008439B9">
            <w:pPr>
              <w:tabs>
                <w:tab w:val="center" w:pos="1414"/>
              </w:tabs>
              <w:spacing w:after="0"/>
            </w:pPr>
            <w:proofErr w:type="spellStart"/>
            <w:r>
              <w:rPr>
                <w:sz w:val="20"/>
              </w:rPr>
              <w:t>pos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>Číslo položky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0C" w:rsidRDefault="008439B9">
            <w:pPr>
              <w:spacing w:after="0"/>
              <w:ind w:right="120"/>
              <w:jc w:val="right"/>
            </w:pPr>
            <w:r>
              <w:rPr>
                <w:sz w:val="20"/>
              </w:rPr>
              <w:t>Množství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0C" w:rsidRDefault="008439B9">
            <w:pPr>
              <w:spacing w:after="0"/>
            </w:pPr>
            <w:r>
              <w:rPr>
                <w:sz w:val="20"/>
              </w:rPr>
              <w:t>Jednotka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0C" w:rsidRDefault="008439B9">
            <w:pPr>
              <w:spacing w:after="0"/>
              <w:ind w:left="130"/>
            </w:pPr>
            <w:r>
              <w:rPr>
                <w:sz w:val="20"/>
              </w:rPr>
              <w:t xml:space="preserve">Cena. / Jednotka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780C" w:rsidRDefault="008439B9">
            <w:pPr>
              <w:spacing w:after="0"/>
              <w:ind w:left="259" w:hanging="5"/>
            </w:pPr>
            <w:r>
              <w:rPr>
                <w:sz w:val="20"/>
              </w:rPr>
              <w:t>Hodnota CZK</w:t>
            </w:r>
          </w:p>
        </w:tc>
      </w:tr>
    </w:tbl>
    <w:p w:rsidR="0023780C" w:rsidRDefault="008439B9">
      <w:pPr>
        <w:spacing w:after="84" w:line="265" w:lineRule="auto"/>
        <w:ind w:left="10" w:right="-15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109728</wp:posOffset>
                </wp:positionH>
                <wp:positionV relativeFrom="paragraph">
                  <wp:posOffset>3435152</wp:posOffset>
                </wp:positionV>
                <wp:extent cx="6053328" cy="173786"/>
                <wp:effectExtent l="0" t="0" r="0" b="0"/>
                <wp:wrapTopAndBottom/>
                <wp:docPr id="5439" name="Group 5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173786"/>
                          <a:chOff x="0" y="0"/>
                          <a:chExt cx="6053328" cy="173786"/>
                        </a:xfrm>
                      </wpg:grpSpPr>
                      <pic:pic xmlns:pic="http://schemas.openxmlformats.org/drawingml/2006/picture">
                        <pic:nvPicPr>
                          <pic:cNvPr id="6609" name="Picture 6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328" cy="128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Rectangle 94"/>
                        <wps:cNvSpPr/>
                        <wps:spPr>
                          <a:xfrm>
                            <a:off x="4535425" y="70124"/>
                            <a:ext cx="308092" cy="13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780C" w:rsidRDefault="008439B9">
                              <w:r>
                                <w:rPr>
                                  <w:sz w:val="20"/>
                                </w:rPr>
                                <w:t xml:space="preserve">Dat.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767072" y="70124"/>
                            <a:ext cx="466191" cy="12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780C" w:rsidRDefault="008439B9">
                              <w:r>
                                <w:rPr>
                                  <w:sz w:val="20"/>
                                </w:rPr>
                                <w:t>Dodání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39" style="width:476.64pt;height:13.6839pt;position:absolute;mso-position-horizontal-relative:margin;mso-position-horizontal:absolute;margin-left:8.64pt;mso-position-vertical-relative:text;margin-top:270.484pt;" coordsize="60533,1737">
                <v:shape id="Picture 6609" style="position:absolute;width:60533;height:1280;left:0;top:0;" filled="f">
                  <v:imagedata r:id="rId5"/>
                </v:shape>
                <v:rect id="Rectangle 94" style="position:absolute;width:3080;height:1378;left:45354;top: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Dat. </w:t>
                        </w:r>
                      </w:p>
                    </w:txbxContent>
                  </v:textbox>
                </v:rect>
                <v:rect id="Rectangle 95" style="position:absolute;width:4661;height:1297;left:47670;top: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Dodání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0"/>
        </w:rPr>
        <w:t>Strana 1 / 1</w:t>
      </w:r>
    </w:p>
    <w:p w:rsidR="0023780C" w:rsidRDefault="0023780C">
      <w:pPr>
        <w:sectPr w:rsidR="0023780C">
          <w:type w:val="continuous"/>
          <w:pgSz w:w="11904" w:h="16838"/>
          <w:pgMar w:top="254" w:right="1474" w:bottom="1440" w:left="9528" w:header="708" w:footer="708" w:gutter="0"/>
          <w:cols w:space="708"/>
        </w:sectPr>
      </w:pPr>
    </w:p>
    <w:p w:rsidR="0023780C" w:rsidRDefault="008439B9">
      <w:pPr>
        <w:pStyle w:val="Nadpis1"/>
        <w:spacing w:after="301"/>
        <w:ind w:left="10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115824</wp:posOffset>
                </wp:positionH>
                <wp:positionV relativeFrom="paragraph">
                  <wp:posOffset>18293</wp:posOffset>
                </wp:positionV>
                <wp:extent cx="6053328" cy="12195"/>
                <wp:effectExtent l="0" t="0" r="0" b="0"/>
                <wp:wrapSquare wrapText="bothSides"/>
                <wp:docPr id="6614" name="Group 6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12195"/>
                          <a:chOff x="0" y="0"/>
                          <a:chExt cx="6053328" cy="12195"/>
                        </a:xfrm>
                      </wpg:grpSpPr>
                      <wps:wsp>
                        <wps:cNvPr id="6613" name="Shape 6613"/>
                        <wps:cNvSpPr/>
                        <wps:spPr>
                          <a:xfrm>
                            <a:off x="0" y="0"/>
                            <a:ext cx="60533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8" h="12195">
                                <a:moveTo>
                                  <a:pt x="0" y="6098"/>
                                </a:moveTo>
                                <a:lnTo>
                                  <a:pt x="605332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14" style="width:476.64pt;height:0.960266pt;position:absolute;mso-position-horizontal-relative:margin;mso-position-horizontal:absolute;margin-left:9.12pt;mso-position-vertical-relative:text;margin-top:1.4404pt;" coordsize="60533,121">
                <v:shape id="Shape 6613" style="position:absolute;width:60533;height:121;left:0;top:0;" coordsize="6053328,12195" path="m0,6098l6053328,6098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Popis</w:t>
      </w:r>
    </w:p>
    <w:p w:rsidR="0023780C" w:rsidRDefault="008439B9">
      <w:pPr>
        <w:tabs>
          <w:tab w:val="center" w:pos="266"/>
          <w:tab w:val="center" w:pos="1397"/>
          <w:tab w:val="center" w:pos="4454"/>
          <w:tab w:val="center" w:pos="6089"/>
          <w:tab w:val="center" w:pos="7867"/>
          <w:tab w:val="center" w:pos="9122"/>
        </w:tabs>
        <w:spacing w:after="94" w:line="265" w:lineRule="auto"/>
      </w:pPr>
      <w:r>
        <w:rPr>
          <w:sz w:val="20"/>
        </w:rPr>
        <w:tab/>
      </w:r>
      <w:r>
        <w:rPr>
          <w:sz w:val="20"/>
        </w:rPr>
        <w:t>10</w:t>
      </w:r>
      <w:r>
        <w:rPr>
          <w:sz w:val="20"/>
        </w:rPr>
        <w:tab/>
        <w:t xml:space="preserve">1 </w:t>
      </w:r>
      <w:r>
        <w:rPr>
          <w:sz w:val="20"/>
        </w:rPr>
        <w:t>BCSERVICES</w:t>
      </w:r>
      <w:r>
        <w:rPr>
          <w:sz w:val="20"/>
        </w:rPr>
        <w:tab/>
      </w:r>
      <w:r>
        <w:rPr>
          <w:sz w:val="20"/>
        </w:rPr>
        <w:t xml:space="preserve">1,0 </w:t>
      </w:r>
      <w:r>
        <w:rPr>
          <w:sz w:val="20"/>
        </w:rPr>
        <w:t>ks</w:t>
      </w:r>
      <w:r>
        <w:rPr>
          <w:sz w:val="20"/>
        </w:rPr>
        <w:tab/>
        <w:t>50.000,00 /ks</w:t>
      </w:r>
      <w:r>
        <w:rPr>
          <w:sz w:val="20"/>
        </w:rPr>
        <w:tab/>
      </w:r>
      <w:r>
        <w:rPr>
          <w:sz w:val="20"/>
        </w:rPr>
        <w:t>31.12.2018</w:t>
      </w:r>
      <w:r>
        <w:rPr>
          <w:sz w:val="20"/>
        </w:rPr>
        <w:tab/>
        <w:t>50.000,00</w:t>
      </w:r>
    </w:p>
    <w:p w:rsidR="0023780C" w:rsidRDefault="008439B9">
      <w:pPr>
        <w:spacing w:after="3"/>
        <w:ind w:left="1023" w:hanging="10"/>
      </w:pPr>
      <w:proofErr w:type="spellStart"/>
      <w:r>
        <w:rPr>
          <w:sz w:val="18"/>
        </w:rPr>
        <w:t>Ostatni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sluzby</w:t>
      </w:r>
      <w:proofErr w:type="spellEnd"/>
    </w:p>
    <w:p w:rsidR="0023780C" w:rsidRDefault="008439B9">
      <w:pPr>
        <w:spacing w:after="186"/>
        <w:ind w:left="1022" w:hanging="10"/>
      </w:pPr>
      <w:r>
        <w:rPr>
          <w:sz w:val="20"/>
        </w:rPr>
        <w:t>Provádění analytických prací v roce 2018</w:t>
      </w:r>
    </w:p>
    <w:p w:rsidR="0023780C" w:rsidRDefault="008439B9">
      <w:pPr>
        <w:spacing w:after="231"/>
        <w:ind w:left="1022" w:hanging="10"/>
      </w:pPr>
      <w:r>
        <w:rPr>
          <w:sz w:val="20"/>
        </w:rPr>
        <w:t>Fakturace podle odsouhlasené skutečnosti</w:t>
      </w:r>
    </w:p>
    <w:p w:rsidR="0023780C" w:rsidRDefault="008439B9">
      <w:pPr>
        <w:pStyle w:val="Nadpis1"/>
        <w:spacing w:after="60"/>
        <w:ind w:left="10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82319</wp:posOffset>
                </wp:positionV>
                <wp:extent cx="6053328" cy="12195"/>
                <wp:effectExtent l="0" t="0" r="0" b="0"/>
                <wp:wrapTopAndBottom/>
                <wp:docPr id="6616" name="Group 6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12195"/>
                          <a:chOff x="0" y="0"/>
                          <a:chExt cx="6053328" cy="12195"/>
                        </a:xfrm>
                      </wpg:grpSpPr>
                      <wps:wsp>
                        <wps:cNvPr id="6615" name="Shape 6615"/>
                        <wps:cNvSpPr/>
                        <wps:spPr>
                          <a:xfrm>
                            <a:off x="0" y="0"/>
                            <a:ext cx="60533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8" h="12195">
                                <a:moveTo>
                                  <a:pt x="0" y="6098"/>
                                </a:moveTo>
                                <a:lnTo>
                                  <a:pt x="605332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16" style="width:476.64pt;height:0.960266pt;position:absolute;mso-position-horizontal-relative:margin;mso-position-horizontal:absolute;margin-left:10.8pt;mso-position-vertical-relative:text;margin-top:6.48184pt;" coordsize="60533,121">
                <v:shape id="Shape 6615" style="position:absolute;width:60533;height:121;left:0;top:0;" coordsize="6053328,12195" path="m0,6098l6053328,6098">
                  <v:stroke weight="0.96026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kód 1520106600</w:t>
      </w:r>
    </w:p>
    <w:p w:rsidR="0023780C" w:rsidRDefault="008439B9">
      <w:pPr>
        <w:tabs>
          <w:tab w:val="center" w:pos="1135"/>
          <w:tab w:val="center" w:pos="3610"/>
          <w:tab w:val="center" w:pos="6377"/>
          <w:tab w:val="right" w:pos="9754"/>
        </w:tabs>
        <w:spacing w:before="97" w:after="84" w:line="265" w:lineRule="auto"/>
        <w:ind w:right="-15"/>
      </w:pPr>
      <w:r>
        <w:rPr>
          <w:sz w:val="20"/>
        </w:rPr>
        <w:tab/>
        <w:t>Zboží</w:t>
      </w:r>
      <w:r>
        <w:rPr>
          <w:sz w:val="20"/>
        </w:rPr>
        <w:tab/>
        <w:t>Náklady</w:t>
      </w:r>
      <w:r>
        <w:rPr>
          <w:sz w:val="20"/>
        </w:rPr>
        <w:tab/>
        <w:t>Daň</w:t>
      </w:r>
      <w:r>
        <w:rPr>
          <w:sz w:val="20"/>
        </w:rPr>
        <w:tab/>
        <w:t>Celkem CZK</w:t>
      </w:r>
    </w:p>
    <w:p w:rsidR="0023780C" w:rsidRDefault="008439B9">
      <w:pPr>
        <w:tabs>
          <w:tab w:val="center" w:pos="1190"/>
          <w:tab w:val="center" w:pos="3593"/>
          <w:tab w:val="center" w:pos="6158"/>
          <w:tab w:val="right" w:pos="9754"/>
        </w:tabs>
        <w:spacing w:after="94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143256</wp:posOffset>
                </wp:positionH>
                <wp:positionV relativeFrom="paragraph">
                  <wp:posOffset>112933</wp:posOffset>
                </wp:positionV>
                <wp:extent cx="6056377" cy="12195"/>
                <wp:effectExtent l="0" t="0" r="0" b="0"/>
                <wp:wrapTopAndBottom/>
                <wp:docPr id="6618" name="Group 6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6377" cy="12195"/>
                          <a:chOff x="0" y="0"/>
                          <a:chExt cx="6056377" cy="12195"/>
                        </a:xfrm>
                      </wpg:grpSpPr>
                      <wps:wsp>
                        <wps:cNvPr id="6617" name="Shape 6617"/>
                        <wps:cNvSpPr/>
                        <wps:spPr>
                          <a:xfrm>
                            <a:off x="0" y="0"/>
                            <a:ext cx="605637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377" h="12195">
                                <a:moveTo>
                                  <a:pt x="0" y="6098"/>
                                </a:moveTo>
                                <a:lnTo>
                                  <a:pt x="605637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18" style="width:476.88pt;height:0.960266pt;position:absolute;mso-position-horizontal-relative:margin;mso-position-horizontal:absolute;margin-left:11.28pt;mso-position-vertical-relative:text;margin-top:8.89233pt;" coordsize="60563,121">
                <v:shape id="Shape 6617" style="position:absolute;width:60563;height:121;left:0;top:0;" coordsize="6056377,12195" path="m0,6098l6056377,6098">
                  <v:stroke weight="0.96026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>0,00</w:t>
      </w:r>
      <w:r>
        <w:rPr>
          <w:sz w:val="20"/>
        </w:rPr>
        <w:tab/>
        <w:t>50.000,00</w:t>
      </w:r>
      <w:r>
        <w:rPr>
          <w:sz w:val="20"/>
        </w:rPr>
        <w:tab/>
        <w:t>10.500,00</w:t>
      </w:r>
      <w:r>
        <w:rPr>
          <w:sz w:val="20"/>
        </w:rPr>
        <w:tab/>
        <w:t>60.500,00</w:t>
      </w:r>
    </w:p>
    <w:p w:rsidR="0023780C" w:rsidRDefault="008439B9">
      <w:pPr>
        <w:spacing w:before="1887" w:after="0" w:line="265" w:lineRule="auto"/>
        <w:ind w:left="105" w:right="485" w:firstLine="2669"/>
        <w:jc w:val="both"/>
      </w:pPr>
      <w:r>
        <w:rPr>
          <w:sz w:val="20"/>
        </w:rPr>
        <w:lastRenderedPageBreak/>
        <w:t xml:space="preserve">ZDRAVOTNÍ ÚSTAV </w:t>
      </w:r>
      <w:proofErr w:type="spellStart"/>
      <w:r>
        <w:rPr>
          <w:sz w:val="20"/>
        </w:rPr>
        <w:t>sg</w:t>
      </w:r>
      <w:proofErr w:type="spellEnd"/>
      <w:r>
        <w:rPr>
          <w:sz w:val="20"/>
        </w:rPr>
        <w:t xml:space="preserve"> SÍDLEM V ÚSTÍ NAD LADEM </w:t>
      </w:r>
      <w:r>
        <w:rPr>
          <w:sz w:val="20"/>
        </w:rPr>
        <w:t>J. Štěrbová</w:t>
      </w:r>
    </w:p>
    <w:p w:rsidR="0023780C" w:rsidRDefault="008439B9">
      <w:pPr>
        <w:spacing w:after="49" w:line="216" w:lineRule="auto"/>
        <w:ind w:left="2395" w:right="485" w:firstLine="72"/>
      </w:pPr>
      <w:proofErr w:type="spellStart"/>
      <w:r>
        <w:rPr>
          <w:sz w:val="18"/>
        </w:rPr>
        <w:t>Ce•ntrum</w:t>
      </w:r>
      <w:proofErr w:type="spellEnd"/>
      <w:r>
        <w:rPr>
          <w:sz w:val="18"/>
        </w:rPr>
        <w:t xml:space="preserve"> hygienických </w:t>
      </w:r>
      <w:proofErr w:type="spellStart"/>
      <w:r>
        <w:rPr>
          <w:sz w:val="18"/>
        </w:rPr>
        <w:t>laboratoH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oskevské</w:t>
      </w:r>
      <w:proofErr w:type="spellEnd"/>
      <w:r>
        <w:rPr>
          <w:sz w:val="18"/>
        </w:rPr>
        <w:t xml:space="preserve"> 13, 400 0! </w:t>
      </w:r>
      <w:proofErr w:type="spellStart"/>
      <w:r>
        <w:rPr>
          <w:sz w:val="18"/>
        </w:rPr>
        <w:t>Ústf</w:t>
      </w:r>
      <w:proofErr w:type="spellEnd"/>
      <w:r>
        <w:rPr>
          <w:sz w:val="18"/>
        </w:rPr>
        <w:t xml:space="preserve"> nad Labem</w:t>
      </w:r>
    </w:p>
    <w:p w:rsidR="0023780C" w:rsidRDefault="008439B9">
      <w:pPr>
        <w:tabs>
          <w:tab w:val="center" w:pos="2796"/>
          <w:tab w:val="center" w:pos="4435"/>
        </w:tabs>
        <w:spacing w:after="94" w:line="265" w:lineRule="auto"/>
      </w:pPr>
      <w:r>
        <w:rPr>
          <w:sz w:val="20"/>
        </w:rPr>
        <w:tab/>
      </w:r>
      <w:r>
        <w:rPr>
          <w:sz w:val="20"/>
        </w:rPr>
        <w:t xml:space="preserve">477 </w:t>
      </w:r>
      <w:r>
        <w:rPr>
          <w:sz w:val="20"/>
        </w:rPr>
        <w:tab/>
        <w:t>TSI</w:t>
      </w:r>
    </w:p>
    <w:p w:rsidR="0023780C" w:rsidRDefault="008439B9">
      <w:pPr>
        <w:pStyle w:val="Nadpis1"/>
        <w:ind w:left="759" w:right="485"/>
      </w:pPr>
      <w:r>
        <w:t>Razítko a podpis (Dodavatele)</w:t>
      </w:r>
    </w:p>
    <w:p w:rsidR="0023780C" w:rsidRDefault="008439B9">
      <w:pPr>
        <w:spacing w:after="0"/>
        <w:ind w:left="1109" w:right="485"/>
      </w:pPr>
      <w:r>
        <w:rPr>
          <w:sz w:val="14"/>
        </w:rPr>
        <w:t xml:space="preserve">Obchod se </w:t>
      </w:r>
      <w:proofErr w:type="spellStart"/>
      <w:r>
        <w:rPr>
          <w:sz w:val="14"/>
        </w:rPr>
        <w:t>řidi</w:t>
      </w:r>
      <w:proofErr w:type="spellEnd"/>
      <w:r>
        <w:rPr>
          <w:sz w:val="14"/>
        </w:rPr>
        <w:t xml:space="preserve"> našimi platnými obchodními a dodacími </w:t>
      </w:r>
      <w:proofErr w:type="spellStart"/>
      <w:r>
        <w:rPr>
          <w:sz w:val="14"/>
        </w:rPr>
        <w:t>podminkami</w:t>
      </w:r>
      <w:proofErr w:type="spellEnd"/>
      <w:r>
        <w:rPr>
          <w:sz w:val="14"/>
        </w:rPr>
        <w:t xml:space="preserve">, které </w:t>
      </w:r>
    </w:p>
    <w:p w:rsidR="0023780C" w:rsidRDefault="008439B9">
      <w:pPr>
        <w:spacing w:after="0" w:line="216" w:lineRule="auto"/>
        <w:ind w:left="341" w:right="206"/>
        <w:jc w:val="center"/>
      </w:pPr>
      <w:r>
        <w:rPr>
          <w:sz w:val="16"/>
        </w:rPr>
        <w:t xml:space="preserve">Dodavatel </w:t>
      </w:r>
      <w:proofErr w:type="spellStart"/>
      <w:r>
        <w:rPr>
          <w:sz w:val="16"/>
        </w:rPr>
        <w:t>praci</w:t>
      </w:r>
      <w:proofErr w:type="spellEnd"/>
      <w:r>
        <w:rPr>
          <w:sz w:val="16"/>
        </w:rPr>
        <w:t xml:space="preserve"> provád</w:t>
      </w:r>
      <w:r>
        <w:rPr>
          <w:sz w:val="16"/>
        </w:rPr>
        <w:t xml:space="preserve">ěných na pracovištích objednatele se dále zavazuje řídit se všemi pokyny o </w:t>
      </w:r>
      <w:proofErr w:type="spellStart"/>
      <w:r>
        <w:rPr>
          <w:sz w:val="16"/>
        </w:rPr>
        <w:t>sti</w:t>
      </w:r>
      <w:proofErr w:type="spellEnd"/>
      <w:r>
        <w:rPr>
          <w:sz w:val="16"/>
        </w:rPr>
        <w:t xml:space="preserve"> BOZP, PO </w:t>
      </w:r>
      <w:proofErr w:type="spellStart"/>
      <w:r>
        <w:rPr>
          <w:sz w:val="16"/>
        </w:rPr>
        <w:t>ao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rany</w:t>
      </w:r>
      <w:proofErr w:type="spellEnd"/>
      <w:r>
        <w:rPr>
          <w:sz w:val="16"/>
        </w:rPr>
        <w:t xml:space="preserve"> životního prostředí, s nimiž byl seznámen před zahájením </w:t>
      </w:r>
      <w:proofErr w:type="spellStart"/>
      <w:r>
        <w:rPr>
          <w:sz w:val="16"/>
        </w:rPr>
        <w:t>praci</w:t>
      </w:r>
      <w:proofErr w:type="spellEnd"/>
      <w:r>
        <w:rPr>
          <w:sz w:val="16"/>
        </w:rPr>
        <w:t xml:space="preserve"> zástupcem objednatele, a nepřipustit, aby práce vykoná </w:t>
      </w:r>
      <w:proofErr w:type="gramStart"/>
      <w:r>
        <w:rPr>
          <w:sz w:val="16"/>
        </w:rPr>
        <w:t>I</w:t>
      </w:r>
      <w:proofErr w:type="gramEnd"/>
      <w:r>
        <w:rPr>
          <w:sz w:val="16"/>
        </w:rPr>
        <w:t xml:space="preserve"> pracovníci, </w:t>
      </w:r>
      <w:proofErr w:type="spellStart"/>
      <w:r>
        <w:rPr>
          <w:sz w:val="16"/>
        </w:rPr>
        <w:t>kteři</w:t>
      </w:r>
      <w:proofErr w:type="spellEnd"/>
      <w:r>
        <w:rPr>
          <w:sz w:val="16"/>
        </w:rPr>
        <w:t xml:space="preserve"> nebyli s těmito pokyny</w:t>
      </w:r>
      <w:r>
        <w:rPr>
          <w:sz w:val="16"/>
        </w:rPr>
        <w:t xml:space="preserve"> seznámeni.</w:t>
      </w:r>
    </w:p>
    <w:p w:rsidR="0023780C" w:rsidRDefault="008439B9">
      <w:pPr>
        <w:spacing w:after="0"/>
      </w:pPr>
      <w:r>
        <w:rPr>
          <w:sz w:val="12"/>
        </w:rPr>
        <w:t xml:space="preserve">In </w:t>
      </w:r>
      <w:proofErr w:type="spellStart"/>
      <w:r>
        <w:rPr>
          <w:sz w:val="12"/>
        </w:rPr>
        <w:t>accordance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with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our</w:t>
      </w:r>
      <w:proofErr w:type="spellEnd"/>
      <w:r>
        <w:rPr>
          <w:sz w:val="12"/>
        </w:rPr>
        <w:t xml:space="preserve"> QSEE </w:t>
      </w:r>
      <w:proofErr w:type="spellStart"/>
      <w:r>
        <w:rPr>
          <w:sz w:val="12"/>
        </w:rPr>
        <w:t>policy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critoria</w:t>
      </w:r>
      <w:proofErr w:type="spellEnd"/>
      <w:r>
        <w:rPr>
          <w:sz w:val="12"/>
        </w:rPr>
        <w:t xml:space="preserve"> such as </w:t>
      </w:r>
      <w:proofErr w:type="spellStart"/>
      <w:r>
        <w:rPr>
          <w:sz w:val="12"/>
        </w:rPr>
        <w:t>energy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safety</w:t>
      </w:r>
      <w:proofErr w:type="spellEnd"/>
      <w:r>
        <w:rPr>
          <w:sz w:val="12"/>
        </w:rPr>
        <w:t xml:space="preserve"> and environment </w:t>
      </w:r>
      <w:proofErr w:type="spellStart"/>
      <w:r>
        <w:rPr>
          <w:sz w:val="12"/>
        </w:rPr>
        <w:t>Will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considered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for</w:t>
      </w:r>
      <w:proofErr w:type="spellEnd"/>
      <w:r>
        <w:rPr>
          <w:sz w:val="12"/>
        </w:rPr>
        <w:t xml:space="preserve"> any </w:t>
      </w:r>
      <w:proofErr w:type="spellStart"/>
      <w:r>
        <w:rPr>
          <w:sz w:val="12"/>
        </w:rPr>
        <w:t>choice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of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supplier</w:t>
      </w:r>
      <w:proofErr w:type="spellEnd"/>
      <w:r>
        <w:rPr>
          <w:sz w:val="12"/>
        </w:rPr>
        <w:t xml:space="preserve"> and I </w:t>
      </w:r>
      <w:proofErr w:type="spellStart"/>
      <w:r>
        <w:rPr>
          <w:sz w:val="12"/>
        </w:rPr>
        <w:t>or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selection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of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equipment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parts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material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or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services</w:t>
      </w:r>
      <w:proofErr w:type="spellEnd"/>
      <w:r>
        <w:rPr>
          <w:sz w:val="12"/>
        </w:rPr>
        <w:t>.</w:t>
      </w:r>
    </w:p>
    <w:p w:rsidR="0023780C" w:rsidRDefault="0023780C">
      <w:pPr>
        <w:sectPr w:rsidR="0023780C">
          <w:type w:val="continuous"/>
          <w:pgSz w:w="11904" w:h="16838"/>
          <w:pgMar w:top="254" w:right="1397" w:bottom="1440" w:left="754" w:header="708" w:footer="708" w:gutter="0"/>
          <w:cols w:space="708"/>
        </w:sectPr>
      </w:pPr>
    </w:p>
    <w:p w:rsidR="0023780C" w:rsidRDefault="008439B9">
      <w:pPr>
        <w:spacing w:after="3"/>
        <w:ind w:left="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-195071</wp:posOffset>
                </wp:positionH>
                <wp:positionV relativeFrom="paragraph">
                  <wp:posOffset>55086</wp:posOffset>
                </wp:positionV>
                <wp:extent cx="6269736" cy="12195"/>
                <wp:effectExtent l="0" t="0" r="0" b="0"/>
                <wp:wrapNone/>
                <wp:docPr id="6620" name="Group 6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736" cy="12195"/>
                          <a:chOff x="0" y="0"/>
                          <a:chExt cx="6269736" cy="12195"/>
                        </a:xfrm>
                      </wpg:grpSpPr>
                      <wps:wsp>
                        <wps:cNvPr id="6619" name="Shape 6619"/>
                        <wps:cNvSpPr/>
                        <wps:spPr>
                          <a:xfrm>
                            <a:off x="0" y="0"/>
                            <a:ext cx="626973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736" h="12195">
                                <a:moveTo>
                                  <a:pt x="0" y="6097"/>
                                </a:moveTo>
                                <a:lnTo>
                                  <a:pt x="626973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20" style="width:493.68pt;height:0.960266pt;position:absolute;z-index:-2147483648;mso-position-horizontal-relative:text;mso-position-horizontal:absolute;margin-left:-15.36pt;mso-position-vertical-relative:text;margin-top:4.33746pt;" coordsize="62697,121">
                <v:shape id="Shape 6619" style="position:absolute;width:62697;height:121;left:0;top:0;" coordsize="6269736,12195" path="m0,6097l6269736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8"/>
        </w:rPr>
        <w:t xml:space="preserve">Adresa: </w:t>
      </w:r>
      <w:proofErr w:type="spellStart"/>
      <w:proofErr w:type="gramStart"/>
      <w:r>
        <w:rPr>
          <w:sz w:val="18"/>
        </w:rPr>
        <w:t>Glanzstoff</w:t>
      </w:r>
      <w:proofErr w:type="spellEnd"/>
      <w:r>
        <w:rPr>
          <w:sz w:val="18"/>
        </w:rPr>
        <w:t>- Bohemia</w:t>
      </w:r>
      <w:proofErr w:type="gramEnd"/>
      <w:r>
        <w:rPr>
          <w:sz w:val="18"/>
        </w:rPr>
        <w:t xml:space="preserve"> s. r. o</w:t>
      </w:r>
      <w:r>
        <w:rPr>
          <w:sz w:val="18"/>
        </w:rPr>
        <w:t>., Terezínská 60, 410 02 Lovosice</w:t>
      </w:r>
    </w:p>
    <w:p w:rsidR="0023780C" w:rsidRDefault="0023780C">
      <w:pPr>
        <w:sectPr w:rsidR="0023780C">
          <w:type w:val="continuous"/>
          <w:pgSz w:w="11904" w:h="16838"/>
          <w:pgMar w:top="254" w:right="5770" w:bottom="1440" w:left="1339" w:header="708" w:footer="708" w:gutter="0"/>
          <w:cols w:space="708"/>
        </w:sectPr>
      </w:pPr>
    </w:p>
    <w:p w:rsidR="0023780C" w:rsidRDefault="008439B9">
      <w:pPr>
        <w:tabs>
          <w:tab w:val="center" w:pos="2846"/>
        </w:tabs>
        <w:spacing w:after="3"/>
        <w:ind w:left="-5"/>
      </w:pPr>
      <w:r>
        <w:rPr>
          <w:sz w:val="18"/>
        </w:rPr>
        <w:t xml:space="preserve">Telefon: </w:t>
      </w:r>
      <w:r>
        <w:rPr>
          <w:sz w:val="18"/>
        </w:rPr>
        <w:t>+420 416 575 111</w:t>
      </w:r>
      <w:r>
        <w:rPr>
          <w:sz w:val="18"/>
        </w:rPr>
        <w:tab/>
      </w:r>
      <w:r>
        <w:rPr>
          <w:sz w:val="18"/>
        </w:rPr>
        <w:t>IČO: 25039253</w:t>
      </w:r>
    </w:p>
    <w:p w:rsidR="0023780C" w:rsidRDefault="008439B9">
      <w:pPr>
        <w:tabs>
          <w:tab w:val="right" w:pos="3566"/>
        </w:tabs>
        <w:spacing w:after="3"/>
        <w:ind w:left="-5"/>
      </w:pPr>
      <w:r>
        <w:rPr>
          <w:sz w:val="18"/>
        </w:rPr>
        <w:t xml:space="preserve">Telefax: </w:t>
      </w:r>
      <w:r>
        <w:rPr>
          <w:sz w:val="18"/>
        </w:rPr>
        <w:t>+420 416 575 107</w:t>
      </w:r>
      <w:r>
        <w:rPr>
          <w:sz w:val="18"/>
        </w:rPr>
        <w:tab/>
      </w:r>
      <w:r>
        <w:rPr>
          <w:sz w:val="18"/>
        </w:rPr>
        <w:t>DIČ: CZ25039253</w:t>
      </w:r>
    </w:p>
    <w:p w:rsidR="0023780C" w:rsidRDefault="008439B9">
      <w:pPr>
        <w:spacing w:after="0"/>
        <w:ind w:left="5" w:hanging="10"/>
      </w:pPr>
      <w:r>
        <w:rPr>
          <w:sz w:val="16"/>
        </w:rPr>
        <w:t>Česká spořitelna, a.s.</w:t>
      </w:r>
    </w:p>
    <w:p w:rsidR="0023780C" w:rsidRDefault="008439B9">
      <w:pPr>
        <w:spacing w:after="0"/>
        <w:ind w:left="5" w:hanging="10"/>
      </w:pPr>
      <w:r>
        <w:rPr>
          <w:sz w:val="16"/>
        </w:rPr>
        <w:t>1147522/0800 (CZK)</w:t>
      </w:r>
    </w:p>
    <w:p w:rsidR="0023780C" w:rsidRDefault="008439B9">
      <w:pPr>
        <w:spacing w:after="3"/>
        <w:ind w:left="5" w:hanging="10"/>
      </w:pPr>
      <w:r>
        <w:rPr>
          <w:sz w:val="18"/>
        </w:rPr>
        <w:t>CZ28 0800 0000 0000 0114 7522</w:t>
      </w:r>
    </w:p>
    <w:p w:rsidR="0023780C" w:rsidRDefault="008439B9">
      <w:pPr>
        <w:pStyle w:val="Nadpis1"/>
        <w:ind w:left="20"/>
      </w:pPr>
      <w:r>
        <w:t>SWIFT GIBACZPX</w:t>
      </w:r>
    </w:p>
    <w:p w:rsidR="0023780C" w:rsidRDefault="008439B9">
      <w:pPr>
        <w:spacing w:after="3"/>
        <w:ind w:left="5" w:hanging="10"/>
      </w:pPr>
      <w:proofErr w:type="spellStart"/>
      <w:r>
        <w:rPr>
          <w:sz w:val="18"/>
        </w:rPr>
        <w:t>Raiffeisen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Landesbank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Oberösterreich</w:t>
      </w:r>
      <w:proofErr w:type="spellEnd"/>
    </w:p>
    <w:p w:rsidR="0023780C" w:rsidRDefault="008439B9">
      <w:pPr>
        <w:spacing w:after="0" w:line="260" w:lineRule="auto"/>
        <w:jc w:val="center"/>
      </w:pPr>
      <w:r>
        <w:rPr>
          <w:sz w:val="18"/>
        </w:rPr>
        <w:t>IBAN AT33 3400 0000 0002 5767 (EUR) IBAN AT31 3400 0701 0002 5767 (USD)</w:t>
      </w:r>
    </w:p>
    <w:p w:rsidR="0023780C" w:rsidRDefault="008439B9">
      <w:pPr>
        <w:pStyle w:val="Nadpis1"/>
        <w:ind w:left="20"/>
      </w:pPr>
      <w:r>
        <w:t>SWIFT RZOOAT2L</w:t>
      </w:r>
    </w:p>
    <w:sectPr w:rsidR="0023780C">
      <w:type w:val="continuous"/>
      <w:pgSz w:w="11904" w:h="16838"/>
      <w:pgMar w:top="1440" w:right="1109" w:bottom="1440" w:left="1320" w:header="708" w:footer="708" w:gutter="0"/>
      <w:cols w:num="3" w:space="708" w:equalWidth="0">
        <w:col w:w="3566" w:space="403"/>
        <w:col w:w="2294" w:space="437"/>
        <w:col w:w="27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0C"/>
    <w:rsid w:val="0023780C"/>
    <w:rsid w:val="008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E3A96-4D55-4853-A9D2-15BDF431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/>
      <w:ind w:left="111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8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2018-02-01T11:59:00Z</dcterms:created>
  <dcterms:modified xsi:type="dcterms:W3CDTF">2018-02-01T11:59:00Z</dcterms:modified>
</cp:coreProperties>
</file>