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C" w:rsidRPr="00090EEC" w:rsidRDefault="00090EEC" w:rsidP="00090EEC">
      <w:pPr>
        <w:rPr>
          <w:b/>
          <w:sz w:val="24"/>
          <w:szCs w:val="24"/>
        </w:rPr>
      </w:pPr>
      <w:r w:rsidRPr="00090EEC">
        <w:rPr>
          <w:b/>
          <w:sz w:val="24"/>
          <w:szCs w:val="24"/>
        </w:rPr>
        <w:t>Pozemkový fond České republiky</w:t>
      </w: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 xml:space="preserve">Sídlo: Praha 3, Husinecká 1024/11a, PSČ 130 00 </w:t>
      </w: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>zastoupený Ing. Danielou Sitkovou, vedoucí Krajského pracoviště pro Moravskoslezský kraj</w:t>
      </w: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>adresa: Nádražní 869/55, Ostrava – Moravská Ostrava, PSČ: 702 00</w:t>
      </w:r>
    </w:p>
    <w:p w:rsidR="00090EEC" w:rsidRDefault="00090EEC" w:rsidP="00090EEC">
      <w:pPr>
        <w:rPr>
          <w:sz w:val="24"/>
          <w:szCs w:val="24"/>
        </w:rPr>
      </w:pP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>IČ: 45797072   DIČ: CZ45797072</w:t>
      </w:r>
    </w:p>
    <w:p w:rsidR="00090EEC" w:rsidRDefault="00090EEC" w:rsidP="00090EEC">
      <w:pPr>
        <w:rPr>
          <w:sz w:val="24"/>
          <w:szCs w:val="24"/>
        </w:rPr>
      </w:pP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>zapsán v obchodním rejstříku vedeném Městským soudem v Praze, odd. A, vložka 6664, Bankovní spojení: GEMB, a. s., Opava, číslo účtu 1001003734/0600</w:t>
      </w:r>
    </w:p>
    <w:p w:rsidR="00090EEC" w:rsidRDefault="00090EEC" w:rsidP="00090EEC">
      <w:pPr>
        <w:rPr>
          <w:sz w:val="24"/>
          <w:szCs w:val="24"/>
        </w:rPr>
      </w:pPr>
    </w:p>
    <w:p w:rsidR="00090EEC" w:rsidRPr="00090EEC" w:rsidRDefault="00090EEC" w:rsidP="00090EEC">
      <w:pPr>
        <w:rPr>
          <w:sz w:val="24"/>
          <w:szCs w:val="24"/>
        </w:rPr>
      </w:pPr>
      <w:r w:rsidRPr="00090EEC">
        <w:rPr>
          <w:sz w:val="24"/>
          <w:szCs w:val="24"/>
        </w:rPr>
        <w:t>(dále jen „pronajímatel“)- na straně jedné -</w:t>
      </w:r>
    </w:p>
    <w:p w:rsidR="00090EEC" w:rsidRPr="00090EEC" w:rsidRDefault="00090EEC" w:rsidP="00090EEC">
      <w:pPr>
        <w:jc w:val="both"/>
        <w:rPr>
          <w:sz w:val="24"/>
          <w:szCs w:val="24"/>
        </w:rPr>
      </w:pPr>
    </w:p>
    <w:p w:rsidR="00090EEC" w:rsidRPr="00090EEC" w:rsidRDefault="00090EEC" w:rsidP="00090EEC">
      <w:pPr>
        <w:jc w:val="both"/>
        <w:rPr>
          <w:sz w:val="24"/>
          <w:szCs w:val="24"/>
        </w:rPr>
      </w:pPr>
    </w:p>
    <w:p w:rsidR="00090EEC" w:rsidRPr="00090EEC" w:rsidRDefault="00090EEC" w:rsidP="00090EEC">
      <w:pPr>
        <w:jc w:val="both"/>
        <w:rPr>
          <w:sz w:val="24"/>
          <w:szCs w:val="24"/>
        </w:rPr>
      </w:pPr>
      <w:r w:rsidRPr="00090EEC">
        <w:rPr>
          <w:sz w:val="24"/>
          <w:szCs w:val="24"/>
        </w:rPr>
        <w:t>a</w:t>
      </w:r>
      <w:r w:rsidRPr="00090EEC">
        <w:rPr>
          <w:b/>
          <w:sz w:val="24"/>
          <w:szCs w:val="24"/>
        </w:rPr>
        <w:t xml:space="preserve"> OPAVICE a. s.</w:t>
      </w:r>
      <w:r w:rsidRPr="00090EEC">
        <w:rPr>
          <w:sz w:val="24"/>
          <w:szCs w:val="24"/>
        </w:rPr>
        <w:t>,</w:t>
      </w:r>
    </w:p>
    <w:p w:rsidR="00090EEC" w:rsidRPr="00090EEC" w:rsidRDefault="00090EEC" w:rsidP="00090EEC">
      <w:pPr>
        <w:jc w:val="both"/>
        <w:rPr>
          <w:b/>
          <w:sz w:val="24"/>
          <w:szCs w:val="24"/>
        </w:rPr>
      </w:pPr>
      <w:r w:rsidRPr="00090EEC">
        <w:rPr>
          <w:sz w:val="24"/>
          <w:szCs w:val="24"/>
        </w:rPr>
        <w:t xml:space="preserve">IČO:  </w:t>
      </w:r>
      <w:r w:rsidRPr="00090EEC">
        <w:rPr>
          <w:b/>
          <w:sz w:val="24"/>
          <w:szCs w:val="24"/>
        </w:rPr>
        <w:t>253 75 245</w:t>
      </w:r>
    </w:p>
    <w:p w:rsidR="00090EEC" w:rsidRPr="00090EEC" w:rsidRDefault="00090EEC" w:rsidP="00090EEC">
      <w:pPr>
        <w:jc w:val="both"/>
        <w:rPr>
          <w:b/>
          <w:sz w:val="24"/>
          <w:szCs w:val="24"/>
        </w:rPr>
      </w:pPr>
      <w:r w:rsidRPr="00090EEC">
        <w:rPr>
          <w:sz w:val="24"/>
          <w:szCs w:val="24"/>
        </w:rPr>
        <w:t xml:space="preserve">se sídlem: </w:t>
      </w:r>
      <w:r w:rsidRPr="00090EEC">
        <w:rPr>
          <w:b/>
          <w:sz w:val="24"/>
          <w:szCs w:val="24"/>
        </w:rPr>
        <w:t xml:space="preserve">Mírová 17,  </w:t>
      </w:r>
      <w:r w:rsidRPr="00090EEC">
        <w:rPr>
          <w:sz w:val="24"/>
          <w:szCs w:val="24"/>
        </w:rPr>
        <w:t>PSČ:</w:t>
      </w:r>
      <w:r w:rsidRPr="00090EEC">
        <w:rPr>
          <w:b/>
          <w:sz w:val="24"/>
          <w:szCs w:val="24"/>
        </w:rPr>
        <w:t xml:space="preserve">  747 23 Bolatice</w:t>
      </w:r>
    </w:p>
    <w:p w:rsidR="00090EEC" w:rsidRPr="00090EEC" w:rsidRDefault="00090EEC" w:rsidP="00090EEC">
      <w:pPr>
        <w:pStyle w:val="Normln0"/>
        <w:jc w:val="both"/>
        <w:rPr>
          <w:sz w:val="24"/>
          <w:szCs w:val="24"/>
        </w:rPr>
      </w:pPr>
      <w:r w:rsidRPr="00090EEC">
        <w:rPr>
          <w:sz w:val="24"/>
          <w:szCs w:val="24"/>
        </w:rPr>
        <w:t>zástupce: Ing. Oldřich Fojtík, předseda představenstva</w:t>
      </w:r>
    </w:p>
    <w:p w:rsidR="00090EEC" w:rsidRDefault="00090EEC" w:rsidP="00090EEC">
      <w:pPr>
        <w:jc w:val="both"/>
        <w:rPr>
          <w:sz w:val="24"/>
          <w:szCs w:val="24"/>
        </w:rPr>
      </w:pPr>
    </w:p>
    <w:p w:rsidR="00090EEC" w:rsidRPr="00090EEC" w:rsidRDefault="00090EEC" w:rsidP="00090EEC">
      <w:pPr>
        <w:jc w:val="both"/>
        <w:rPr>
          <w:sz w:val="24"/>
          <w:szCs w:val="24"/>
        </w:rPr>
      </w:pPr>
      <w:r w:rsidRPr="00090EEC">
        <w:rPr>
          <w:sz w:val="24"/>
          <w:szCs w:val="24"/>
        </w:rPr>
        <w:t>(dále jen „nájemce“)- - na straně druhé -</w:t>
      </w:r>
    </w:p>
    <w:p w:rsidR="00090EEC" w:rsidRPr="00090EEC" w:rsidRDefault="00090EEC" w:rsidP="00090EEC">
      <w:pPr>
        <w:rPr>
          <w:sz w:val="24"/>
          <w:szCs w:val="24"/>
        </w:rPr>
      </w:pPr>
    </w:p>
    <w:p w:rsidR="00090EEC" w:rsidRDefault="00090EEC" w:rsidP="00090EEC"/>
    <w:p w:rsidR="003D6201" w:rsidRDefault="003D6201" w:rsidP="00DC6B15">
      <w:pPr>
        <w:jc w:val="both"/>
        <w:rPr>
          <w:sz w:val="24"/>
          <w:szCs w:val="24"/>
        </w:rPr>
      </w:pPr>
    </w:p>
    <w:p w:rsidR="00FD4E93" w:rsidRDefault="0012099B" w:rsidP="00DC6B15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8F6CF4">
        <w:rPr>
          <w:sz w:val="24"/>
          <w:szCs w:val="24"/>
        </w:rPr>
        <w:tab/>
      </w:r>
    </w:p>
    <w:p w:rsidR="002636B8" w:rsidRDefault="0012099B" w:rsidP="00912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432CA">
        <w:rPr>
          <w:b/>
          <w:sz w:val="32"/>
          <w:szCs w:val="32"/>
        </w:rPr>
        <w:t xml:space="preserve"> </w:t>
      </w:r>
      <w:r w:rsidR="001D4495">
        <w:rPr>
          <w:b/>
          <w:sz w:val="32"/>
          <w:szCs w:val="32"/>
        </w:rPr>
        <w:t>1</w:t>
      </w:r>
      <w:r w:rsidR="00090EEC">
        <w:rPr>
          <w:b/>
          <w:sz w:val="32"/>
          <w:szCs w:val="32"/>
        </w:rPr>
        <w:t>2</w:t>
      </w:r>
    </w:p>
    <w:p w:rsidR="0012099B" w:rsidRDefault="0012099B" w:rsidP="00912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nájemní smlouvě č. </w:t>
      </w:r>
      <w:r w:rsidR="00090EEC">
        <w:rPr>
          <w:b/>
          <w:sz w:val="32"/>
          <w:szCs w:val="32"/>
        </w:rPr>
        <w:t>60</w:t>
      </w:r>
      <w:r w:rsidR="000432CA">
        <w:rPr>
          <w:b/>
          <w:sz w:val="32"/>
          <w:szCs w:val="32"/>
        </w:rPr>
        <w:t xml:space="preserve"> N </w:t>
      </w:r>
      <w:r w:rsidR="000E0EFA">
        <w:rPr>
          <w:b/>
          <w:sz w:val="32"/>
          <w:szCs w:val="32"/>
        </w:rPr>
        <w:t>09</w:t>
      </w:r>
      <w:r w:rsidR="000722D7">
        <w:rPr>
          <w:b/>
          <w:sz w:val="32"/>
          <w:szCs w:val="32"/>
        </w:rPr>
        <w:t xml:space="preserve"> </w:t>
      </w:r>
      <w:r w:rsidR="000432CA">
        <w:rPr>
          <w:b/>
          <w:sz w:val="32"/>
          <w:szCs w:val="32"/>
        </w:rPr>
        <w:t>/22</w:t>
      </w:r>
    </w:p>
    <w:p w:rsidR="003D6201" w:rsidRDefault="003D6201" w:rsidP="00912DE9">
      <w:pPr>
        <w:jc w:val="center"/>
        <w:rPr>
          <w:sz w:val="24"/>
          <w:szCs w:val="24"/>
        </w:rPr>
      </w:pPr>
    </w:p>
    <w:p w:rsidR="000E0EFA" w:rsidRDefault="000E0EFA" w:rsidP="00DC6B15">
      <w:pPr>
        <w:pStyle w:val="Nadpis5"/>
      </w:pPr>
    </w:p>
    <w:p w:rsidR="002136DF" w:rsidRPr="002136DF" w:rsidRDefault="002136DF" w:rsidP="00DC6B15">
      <w:pPr>
        <w:pStyle w:val="Nadpis5"/>
      </w:pPr>
      <w:r w:rsidRPr="002136DF">
        <w:t>Čl. I</w:t>
      </w:r>
    </w:p>
    <w:p w:rsidR="002136DF" w:rsidRDefault="002136DF" w:rsidP="00DC6B15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DC6B15" w:rsidRDefault="002136DF" w:rsidP="00DC6B15">
      <w:pPr>
        <w:pStyle w:val="Zkladntext"/>
        <w:tabs>
          <w:tab w:val="clear" w:pos="568"/>
        </w:tabs>
        <w:ind w:right="-569" w:firstLine="708"/>
      </w:pPr>
      <w:r>
        <w:t>Smluvní strany uzavřely dne 1.4.2009 nájemní sml. č. 60 N 09/22, dne 30.4.2009 dod</w:t>
      </w:r>
      <w:r w:rsidR="00DC6B15">
        <w:t>atek</w:t>
      </w:r>
    </w:p>
    <w:p w:rsidR="002136DF" w:rsidRDefault="002136DF" w:rsidP="00DC6B15">
      <w:pPr>
        <w:pStyle w:val="Zkladntext"/>
        <w:tabs>
          <w:tab w:val="clear" w:pos="568"/>
        </w:tabs>
        <w:ind w:right="-569"/>
      </w:pPr>
      <w:r>
        <w:t>č. 1, dne 1.9.1009 dod. č. 2, dne 1.12.2009 dod. č. 3, dne 15.4.2010 dod. č. 4, dne 30.9.2010 dodatek</w:t>
      </w:r>
      <w:r w:rsidR="00DC6B15">
        <w:t xml:space="preserve"> </w:t>
      </w:r>
      <w:r>
        <w:t xml:space="preserve">č. 5, dne 1.11.2010 dod.č. 6, dne 27.12.2010 dod. č 7, dne 5.4.2011 dod.č.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dne 30.9.2011 dodatek č. 9, dne 18.5.2012 dod</w:t>
      </w:r>
      <w:r w:rsidR="00DC6B15">
        <w:t>.</w:t>
      </w:r>
      <w:r>
        <w:t xml:space="preserve"> č.10 a dne 18.7.2012 dodatek č.11. (dále jen „smlouva“),</w:t>
      </w:r>
    </w:p>
    <w:p w:rsidR="002136DF" w:rsidRDefault="002136DF" w:rsidP="00DC6B15">
      <w:pPr>
        <w:pStyle w:val="Zkladntext"/>
        <w:rPr>
          <w:b/>
        </w:rPr>
      </w:pPr>
    </w:p>
    <w:p w:rsidR="0012099B" w:rsidRDefault="0012099B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Default="0012099B" w:rsidP="00DC6B15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12099B" w:rsidRDefault="0012099B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2636B8" w:rsidRDefault="00C5599A" w:rsidP="00DC6B1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770C">
        <w:rPr>
          <w:sz w:val="24"/>
          <w:szCs w:val="24"/>
        </w:rPr>
        <w:t xml:space="preserve">1) </w:t>
      </w:r>
      <w:r w:rsidR="00E128CA">
        <w:rPr>
          <w:sz w:val="24"/>
          <w:szCs w:val="24"/>
        </w:rPr>
        <w:t xml:space="preserve">Dne </w:t>
      </w:r>
      <w:r w:rsidR="00063671">
        <w:rPr>
          <w:sz w:val="24"/>
          <w:szCs w:val="24"/>
        </w:rPr>
        <w:t>16.4.2012</w:t>
      </w:r>
      <w:r w:rsidR="00E128CA">
        <w:rPr>
          <w:sz w:val="24"/>
          <w:szCs w:val="24"/>
        </w:rPr>
        <w:t xml:space="preserve"> nabyl</w:t>
      </w:r>
      <w:r w:rsidR="000A2E52">
        <w:rPr>
          <w:sz w:val="24"/>
          <w:szCs w:val="24"/>
        </w:rPr>
        <w:t>a</w:t>
      </w:r>
      <w:r w:rsidR="00E128CA">
        <w:rPr>
          <w:sz w:val="24"/>
          <w:szCs w:val="24"/>
        </w:rPr>
        <w:t xml:space="preserve"> vlastnické právo </w:t>
      </w:r>
      <w:r>
        <w:rPr>
          <w:sz w:val="24"/>
          <w:szCs w:val="24"/>
        </w:rPr>
        <w:t xml:space="preserve">v obci </w:t>
      </w:r>
      <w:r w:rsidR="00B97796">
        <w:rPr>
          <w:sz w:val="24"/>
          <w:szCs w:val="24"/>
        </w:rPr>
        <w:t>Bohuslavice</w:t>
      </w:r>
      <w:r>
        <w:rPr>
          <w:sz w:val="24"/>
          <w:szCs w:val="24"/>
        </w:rPr>
        <w:t xml:space="preserve">, katastrálním území </w:t>
      </w:r>
      <w:r w:rsidR="00B97796">
        <w:rPr>
          <w:sz w:val="24"/>
          <w:szCs w:val="24"/>
        </w:rPr>
        <w:t>Bohuslavice</w:t>
      </w:r>
      <w:r w:rsidR="00C705BA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pozemk</w:t>
      </w:r>
      <w:r w:rsidR="00B97796">
        <w:rPr>
          <w:sz w:val="24"/>
          <w:szCs w:val="24"/>
        </w:rPr>
        <w:t>ům</w:t>
      </w:r>
      <w:r>
        <w:rPr>
          <w:sz w:val="24"/>
          <w:szCs w:val="24"/>
        </w:rPr>
        <w:t xml:space="preserve"> KN parc.č. </w:t>
      </w:r>
      <w:r w:rsidR="00B97796">
        <w:rPr>
          <w:sz w:val="24"/>
          <w:szCs w:val="24"/>
        </w:rPr>
        <w:t>1</w:t>
      </w:r>
      <w:r w:rsidR="00063671">
        <w:rPr>
          <w:sz w:val="24"/>
          <w:szCs w:val="24"/>
        </w:rPr>
        <w:t>704/18</w:t>
      </w:r>
      <w:r w:rsidR="00B97796">
        <w:rPr>
          <w:sz w:val="24"/>
          <w:szCs w:val="24"/>
        </w:rPr>
        <w:t>, 1</w:t>
      </w:r>
      <w:r w:rsidR="00063671">
        <w:rPr>
          <w:sz w:val="24"/>
          <w:szCs w:val="24"/>
        </w:rPr>
        <w:t>704/19</w:t>
      </w:r>
      <w:r w:rsidR="00B97796">
        <w:rPr>
          <w:sz w:val="24"/>
          <w:szCs w:val="24"/>
        </w:rPr>
        <w:t xml:space="preserve"> a 1</w:t>
      </w:r>
      <w:r w:rsidR="00063671">
        <w:rPr>
          <w:sz w:val="24"/>
          <w:szCs w:val="24"/>
        </w:rPr>
        <w:t>704/22</w:t>
      </w:r>
      <w:r w:rsidR="00E128CA">
        <w:rPr>
          <w:i/>
          <w:sz w:val="24"/>
          <w:szCs w:val="24"/>
        </w:rPr>
        <w:t xml:space="preserve"> </w:t>
      </w:r>
      <w:r w:rsidR="00E128CA">
        <w:rPr>
          <w:sz w:val="24"/>
          <w:szCs w:val="24"/>
        </w:rPr>
        <w:t xml:space="preserve">třetí osoba </w:t>
      </w:r>
      <w:r w:rsidR="00741484">
        <w:rPr>
          <w:sz w:val="24"/>
          <w:szCs w:val="24"/>
        </w:rPr>
        <w:t>pan</w:t>
      </w:r>
      <w:r w:rsidR="00063671">
        <w:rPr>
          <w:sz w:val="24"/>
          <w:szCs w:val="24"/>
        </w:rPr>
        <w:t>í</w:t>
      </w:r>
      <w:r w:rsidR="00741484">
        <w:rPr>
          <w:sz w:val="24"/>
          <w:szCs w:val="24"/>
        </w:rPr>
        <w:t xml:space="preserve"> </w:t>
      </w:r>
      <w:r w:rsidR="00063671">
        <w:rPr>
          <w:sz w:val="24"/>
          <w:szCs w:val="24"/>
        </w:rPr>
        <w:t xml:space="preserve">Šafusová Rudolfa, trvale bytem </w:t>
      </w:r>
      <w:r w:rsidR="002E1072">
        <w:rPr>
          <w:sz w:val="24"/>
          <w:szCs w:val="24"/>
        </w:rPr>
        <w:t xml:space="preserve">     </w:t>
      </w:r>
      <w:r w:rsidR="00063671">
        <w:rPr>
          <w:sz w:val="24"/>
          <w:szCs w:val="24"/>
        </w:rPr>
        <w:t>.</w:t>
      </w:r>
    </w:p>
    <w:p w:rsidR="00B97796" w:rsidRDefault="00B97796" w:rsidP="00DC6B15">
      <w:pPr>
        <w:tabs>
          <w:tab w:val="left" w:pos="568"/>
        </w:tabs>
        <w:ind w:firstLine="709"/>
        <w:jc w:val="both"/>
        <w:rPr>
          <w:sz w:val="24"/>
          <w:szCs w:val="24"/>
        </w:rPr>
      </w:pPr>
    </w:p>
    <w:p w:rsidR="003D6201" w:rsidRDefault="003D6201" w:rsidP="00DC6B15">
      <w:pPr>
        <w:tabs>
          <w:tab w:val="left" w:pos="5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podání návrhu na vklad smluv na katastrální úřad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741484" w:rsidRDefault="00741484" w:rsidP="00DC6B15">
      <w:pPr>
        <w:pStyle w:val="Nadpis6"/>
        <w:jc w:val="both"/>
        <w:rPr>
          <w:b/>
          <w:bCs/>
        </w:rPr>
      </w:pPr>
    </w:p>
    <w:p w:rsidR="0012099B" w:rsidRDefault="0012099B" w:rsidP="00DC6B15">
      <w:pPr>
        <w:pStyle w:val="Nadpis6"/>
        <w:rPr>
          <w:b/>
          <w:bCs/>
        </w:rPr>
      </w:pPr>
      <w:r>
        <w:rPr>
          <w:b/>
          <w:bCs/>
        </w:rPr>
        <w:t>Čl. III</w:t>
      </w:r>
    </w:p>
    <w:p w:rsidR="0012099B" w:rsidRDefault="0012099B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Default="0012099B" w:rsidP="00DC6B15">
      <w:pPr>
        <w:pStyle w:val="Zkladntextodsazen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čl. II tohoto dodatku se nově stanovuje výše ročního nájemného na částku </w:t>
      </w:r>
      <w:r w:rsidR="00063671" w:rsidRPr="00063671">
        <w:rPr>
          <w:rFonts w:ascii="Times New Roman" w:hAnsi="Times New Roman" w:cs="Times New Roman"/>
          <w:bCs w:val="0"/>
          <w:u w:val="single"/>
        </w:rPr>
        <w:t>220 582</w:t>
      </w:r>
      <w:r w:rsidRPr="00741484">
        <w:rPr>
          <w:rFonts w:ascii="Times New Roman" w:hAnsi="Times New Roman" w:cs="Times New Roman"/>
          <w:bCs w:val="0"/>
          <w:u w:val="single"/>
        </w:rPr>
        <w:t>,- Kč</w:t>
      </w:r>
      <w:r>
        <w:rPr>
          <w:rFonts w:ascii="Times New Roman" w:hAnsi="Times New Roman" w:cs="Times New Roman"/>
          <w:b w:val="0"/>
          <w:bCs w:val="0"/>
        </w:rPr>
        <w:t xml:space="preserve"> (slovy: </w:t>
      </w:r>
      <w:r w:rsidR="00B97796">
        <w:rPr>
          <w:rFonts w:ascii="Times New Roman" w:hAnsi="Times New Roman" w:cs="Times New Roman"/>
          <w:b w:val="0"/>
          <w:bCs w:val="0"/>
        </w:rPr>
        <w:t>dv</w:t>
      </w:r>
      <w:r w:rsidR="00063671">
        <w:rPr>
          <w:rFonts w:ascii="Times New Roman" w:hAnsi="Times New Roman" w:cs="Times New Roman"/>
          <w:b w:val="0"/>
          <w:bCs w:val="0"/>
        </w:rPr>
        <w:t>ěstědvacettisícpětsetosmdesátdvě</w:t>
      </w:r>
      <w:r>
        <w:rPr>
          <w:rFonts w:ascii="Times New Roman" w:hAnsi="Times New Roman" w:cs="Times New Roman"/>
          <w:b w:val="0"/>
          <w:bCs w:val="0"/>
        </w:rPr>
        <w:t xml:space="preserve"> korun</w:t>
      </w:r>
      <w:r w:rsidR="00B97796">
        <w:rPr>
          <w:rFonts w:ascii="Times New Roman" w:hAnsi="Times New Roman" w:cs="Times New Roman"/>
          <w:b w:val="0"/>
          <w:bCs w:val="0"/>
        </w:rPr>
        <w:t xml:space="preserve">y </w:t>
      </w:r>
      <w:r>
        <w:rPr>
          <w:rFonts w:ascii="Times New Roman" w:hAnsi="Times New Roman" w:cs="Times New Roman"/>
          <w:b w:val="0"/>
          <w:bCs w:val="0"/>
        </w:rPr>
        <w:t>česk</w:t>
      </w:r>
      <w:r w:rsidR="00B97796">
        <w:rPr>
          <w:rFonts w:ascii="Times New Roman" w:hAnsi="Times New Roman" w:cs="Times New Roman"/>
          <w:b w:val="0"/>
          <w:bCs w:val="0"/>
        </w:rPr>
        <w:t>é</w:t>
      </w:r>
      <w:r>
        <w:rPr>
          <w:rFonts w:ascii="Times New Roman" w:hAnsi="Times New Roman" w:cs="Times New Roman"/>
          <w:b w:val="0"/>
          <w:bCs w:val="0"/>
        </w:rPr>
        <w:t>).</w:t>
      </w:r>
    </w:p>
    <w:p w:rsidR="0012099B" w:rsidRDefault="0012099B" w:rsidP="00DC6B15">
      <w:pPr>
        <w:pStyle w:val="Zkladntext21"/>
        <w:tabs>
          <w:tab w:val="left" w:pos="568"/>
        </w:tabs>
        <w:rPr>
          <w:b w:val="0"/>
          <w:szCs w:val="24"/>
        </w:rPr>
      </w:pPr>
    </w:p>
    <w:p w:rsidR="00886E59" w:rsidRDefault="00886E59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12099B" w:rsidRDefault="0012099B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  <w:r>
        <w:rPr>
          <w:b w:val="0"/>
          <w:szCs w:val="24"/>
        </w:rPr>
        <w:t>K</w:t>
      </w:r>
      <w:r w:rsidR="00AA4C17">
        <w:rPr>
          <w:b w:val="0"/>
          <w:szCs w:val="24"/>
        </w:rPr>
        <w:t> </w:t>
      </w:r>
      <w:r w:rsidR="00AA4C17">
        <w:rPr>
          <w:szCs w:val="24"/>
        </w:rPr>
        <w:t>1.1</w:t>
      </w:r>
      <w:r w:rsidR="00A772E5">
        <w:rPr>
          <w:szCs w:val="24"/>
        </w:rPr>
        <w:t>0</w:t>
      </w:r>
      <w:r w:rsidR="00AA4C17">
        <w:rPr>
          <w:szCs w:val="24"/>
        </w:rPr>
        <w:t>.201</w:t>
      </w:r>
      <w:r w:rsidR="00235E41">
        <w:rPr>
          <w:szCs w:val="24"/>
        </w:rPr>
        <w:t>2</w:t>
      </w:r>
      <w:r>
        <w:rPr>
          <w:b w:val="0"/>
          <w:szCs w:val="24"/>
        </w:rPr>
        <w:t xml:space="preserve"> je nájemce povinen zaplatit částku </w:t>
      </w:r>
      <w:r w:rsidR="00063671">
        <w:rPr>
          <w:szCs w:val="24"/>
          <w:u w:val="single"/>
        </w:rPr>
        <w:t>224 795</w:t>
      </w:r>
      <w:r w:rsidRPr="00886E59">
        <w:rPr>
          <w:szCs w:val="24"/>
          <w:u w:val="single"/>
        </w:rPr>
        <w:t>,-</w:t>
      </w:r>
      <w:r w:rsidRPr="00AA4C17">
        <w:rPr>
          <w:szCs w:val="24"/>
          <w:u w:val="single"/>
        </w:rPr>
        <w:t xml:space="preserve"> Kč</w:t>
      </w:r>
      <w:r>
        <w:rPr>
          <w:b w:val="0"/>
          <w:szCs w:val="24"/>
        </w:rPr>
        <w:t xml:space="preserve"> (slovy: </w:t>
      </w:r>
      <w:r w:rsidR="009F0FDE">
        <w:rPr>
          <w:b w:val="0"/>
          <w:szCs w:val="24"/>
        </w:rPr>
        <w:t>dvěstědvacetčtyřitisícesedmsetdevadesátpět</w:t>
      </w:r>
      <w:r w:rsidR="00B97796">
        <w:rPr>
          <w:b w:val="0"/>
          <w:szCs w:val="24"/>
        </w:rPr>
        <w:t xml:space="preserve"> </w:t>
      </w:r>
      <w:r w:rsidR="00DE5E78">
        <w:rPr>
          <w:b w:val="0"/>
          <w:szCs w:val="24"/>
        </w:rPr>
        <w:t>k</w:t>
      </w:r>
      <w:r>
        <w:rPr>
          <w:b w:val="0"/>
          <w:szCs w:val="24"/>
        </w:rPr>
        <w:t>orun česk</w:t>
      </w:r>
      <w:r w:rsidR="009F0FDE">
        <w:rPr>
          <w:b w:val="0"/>
          <w:szCs w:val="24"/>
        </w:rPr>
        <w:t>ých</w:t>
      </w:r>
      <w:r>
        <w:rPr>
          <w:b w:val="0"/>
          <w:szCs w:val="24"/>
        </w:rPr>
        <w:t>).</w:t>
      </w:r>
    </w:p>
    <w:p w:rsidR="0012099B" w:rsidRDefault="0012099B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3D6201" w:rsidRDefault="003D6201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12099B" w:rsidRDefault="0012099B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  <w:r>
        <w:rPr>
          <w:b w:val="0"/>
          <w:szCs w:val="24"/>
        </w:rPr>
        <w:t>Tato částka se skládá z ročního nájemného u pozemk</w:t>
      </w:r>
      <w:r w:rsidR="00DE5E78">
        <w:rPr>
          <w:b w:val="0"/>
          <w:szCs w:val="24"/>
        </w:rPr>
        <w:t>ů</w:t>
      </w:r>
      <w:r>
        <w:rPr>
          <w:b w:val="0"/>
          <w:szCs w:val="24"/>
        </w:rPr>
        <w:t>, kter</w:t>
      </w:r>
      <w:r w:rsidR="009F0FDE">
        <w:rPr>
          <w:b w:val="0"/>
          <w:szCs w:val="24"/>
        </w:rPr>
        <w:t>é</w:t>
      </w:r>
      <w:r>
        <w:rPr>
          <w:b w:val="0"/>
          <w:szCs w:val="24"/>
        </w:rPr>
        <w:t xml:space="preserve"> nebyl</w:t>
      </w:r>
      <w:r w:rsidR="00DE5E78">
        <w:rPr>
          <w:b w:val="0"/>
          <w:szCs w:val="24"/>
        </w:rPr>
        <w:t>y</w:t>
      </w:r>
      <w:r>
        <w:rPr>
          <w:b w:val="0"/>
          <w:szCs w:val="24"/>
        </w:rPr>
        <w:t xml:space="preserve"> předmětem převodu (přechodu)</w:t>
      </w:r>
      <w:r w:rsidR="009F0FDE">
        <w:rPr>
          <w:b w:val="0"/>
          <w:szCs w:val="24"/>
        </w:rPr>
        <w:t xml:space="preserve"> od které je odečtena částka 21,-Kč z výpočtu trojdohody dodatku č.11</w:t>
      </w:r>
      <w:r>
        <w:rPr>
          <w:b w:val="0"/>
          <w:szCs w:val="24"/>
        </w:rPr>
        <w:t xml:space="preserve"> a z alikvotní části ročního nájemného u pozemk</w:t>
      </w:r>
      <w:r w:rsidR="009F0FDE">
        <w:rPr>
          <w:b w:val="0"/>
          <w:szCs w:val="24"/>
        </w:rPr>
        <w:t>ů</w:t>
      </w:r>
      <w:r>
        <w:rPr>
          <w:b w:val="0"/>
          <w:szCs w:val="24"/>
        </w:rPr>
        <w:t>, kter</w:t>
      </w:r>
      <w:r w:rsidR="009F0FDE">
        <w:rPr>
          <w:b w:val="0"/>
          <w:szCs w:val="24"/>
        </w:rPr>
        <w:t>é</w:t>
      </w:r>
      <w:r>
        <w:rPr>
          <w:b w:val="0"/>
          <w:szCs w:val="24"/>
        </w:rPr>
        <w:t xml:space="preserve"> byl</w:t>
      </w:r>
      <w:r w:rsidR="009F0FDE">
        <w:rPr>
          <w:b w:val="0"/>
          <w:szCs w:val="24"/>
        </w:rPr>
        <w:t>y</w:t>
      </w:r>
      <w:r>
        <w:rPr>
          <w:b w:val="0"/>
          <w:szCs w:val="24"/>
        </w:rPr>
        <w:t xml:space="preserve"> předmětem převodu (přechodu). Alikvotní část je vypočítána za období od předchozího data splatnosti do rozhodného data</w:t>
      </w:r>
      <w:r w:rsidR="00DE5E78">
        <w:rPr>
          <w:b w:val="0"/>
          <w:szCs w:val="24"/>
        </w:rPr>
        <w:t>.</w:t>
      </w:r>
    </w:p>
    <w:p w:rsidR="00741484" w:rsidRDefault="00741484" w:rsidP="00DC6B15">
      <w:pPr>
        <w:pStyle w:val="Zkladntext21"/>
        <w:tabs>
          <w:tab w:val="left" w:pos="568"/>
        </w:tabs>
        <w:rPr>
          <w:b w:val="0"/>
          <w:szCs w:val="24"/>
        </w:rPr>
      </w:pPr>
    </w:p>
    <w:p w:rsidR="00DE5E78" w:rsidRDefault="0012099B" w:rsidP="00DC6B15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  <w:r>
        <w:rPr>
          <w:bCs/>
          <w:szCs w:val="24"/>
        </w:rPr>
        <w:t>Roční nájemné u pozemků, které nebyly předmětem převodu (přechodu):</w:t>
      </w:r>
      <w:r>
        <w:rPr>
          <w:b w:val="0"/>
          <w:szCs w:val="24"/>
        </w:rPr>
        <w:t xml:space="preserve"> </w:t>
      </w:r>
    </w:p>
    <w:p w:rsidR="0012099B" w:rsidRDefault="00B97796" w:rsidP="00DC6B15">
      <w:pPr>
        <w:pStyle w:val="Zkladntext21"/>
        <w:rPr>
          <w:b w:val="0"/>
          <w:szCs w:val="24"/>
        </w:rPr>
      </w:pPr>
      <w:r>
        <w:rPr>
          <w:szCs w:val="24"/>
          <w:u w:val="single"/>
        </w:rPr>
        <w:t>2</w:t>
      </w:r>
      <w:r w:rsidR="00063671">
        <w:rPr>
          <w:szCs w:val="24"/>
          <w:u w:val="single"/>
        </w:rPr>
        <w:t>17 2</w:t>
      </w:r>
      <w:r w:rsidR="009F0FDE">
        <w:rPr>
          <w:szCs w:val="24"/>
          <w:u w:val="single"/>
        </w:rPr>
        <w:t>72</w:t>
      </w:r>
      <w:r w:rsidR="0012099B" w:rsidRPr="00DF40E4">
        <w:rPr>
          <w:szCs w:val="24"/>
          <w:u w:val="single"/>
        </w:rPr>
        <w:t>,- Kč</w:t>
      </w:r>
      <w:r w:rsidR="0012099B">
        <w:rPr>
          <w:b w:val="0"/>
          <w:szCs w:val="24"/>
        </w:rPr>
        <w:t xml:space="preserve"> (slovy: </w:t>
      </w:r>
      <w:r>
        <w:rPr>
          <w:b w:val="0"/>
          <w:szCs w:val="24"/>
        </w:rPr>
        <w:t>dv</w:t>
      </w:r>
      <w:r w:rsidR="00F7743F">
        <w:rPr>
          <w:b w:val="0"/>
          <w:szCs w:val="24"/>
        </w:rPr>
        <w:t>ěstěsedmnáct</w:t>
      </w:r>
      <w:r>
        <w:rPr>
          <w:b w:val="0"/>
          <w:szCs w:val="24"/>
        </w:rPr>
        <w:t>tisíc</w:t>
      </w:r>
      <w:r w:rsidR="00F7743F">
        <w:rPr>
          <w:b w:val="0"/>
          <w:szCs w:val="24"/>
        </w:rPr>
        <w:t>dvěstěsedmdesátdvě</w:t>
      </w:r>
      <w:r w:rsidR="0012099B">
        <w:rPr>
          <w:b w:val="0"/>
          <w:szCs w:val="24"/>
        </w:rPr>
        <w:t xml:space="preserve"> korun</w:t>
      </w:r>
      <w:r>
        <w:rPr>
          <w:b w:val="0"/>
          <w:szCs w:val="24"/>
        </w:rPr>
        <w:t>y</w:t>
      </w:r>
      <w:r w:rsidR="0012099B">
        <w:rPr>
          <w:b w:val="0"/>
          <w:szCs w:val="24"/>
        </w:rPr>
        <w:t xml:space="preserve"> česk</w:t>
      </w:r>
      <w:r>
        <w:rPr>
          <w:b w:val="0"/>
          <w:szCs w:val="24"/>
        </w:rPr>
        <w:t>é</w:t>
      </w:r>
      <w:r w:rsidR="0012099B">
        <w:rPr>
          <w:b w:val="0"/>
          <w:szCs w:val="24"/>
        </w:rPr>
        <w:t>).</w:t>
      </w:r>
    </w:p>
    <w:p w:rsidR="00741484" w:rsidRDefault="00741484" w:rsidP="00DC6B15">
      <w:pPr>
        <w:pStyle w:val="Zkladntext21"/>
        <w:tabs>
          <w:tab w:val="left" w:pos="568"/>
        </w:tabs>
        <w:rPr>
          <w:b w:val="0"/>
          <w:szCs w:val="24"/>
        </w:rPr>
      </w:pPr>
    </w:p>
    <w:p w:rsidR="00470F64" w:rsidRDefault="0012099B" w:rsidP="00DC6B15">
      <w:pPr>
        <w:pStyle w:val="Zkladntext21"/>
        <w:tabs>
          <w:tab w:val="left" w:pos="568"/>
        </w:tabs>
        <w:ind w:firstLine="709"/>
        <w:rPr>
          <w:bCs/>
          <w:szCs w:val="24"/>
        </w:rPr>
      </w:pPr>
      <w:r>
        <w:rPr>
          <w:bCs/>
          <w:szCs w:val="24"/>
        </w:rPr>
        <w:t>Alikvotní část ročního nájemného u pozemk</w:t>
      </w:r>
      <w:r w:rsidR="00597769">
        <w:rPr>
          <w:bCs/>
          <w:szCs w:val="24"/>
        </w:rPr>
        <w:t>ů</w:t>
      </w:r>
      <w:r>
        <w:rPr>
          <w:bCs/>
          <w:szCs w:val="24"/>
        </w:rPr>
        <w:t>, kter</w:t>
      </w:r>
      <w:r w:rsidR="00597769">
        <w:rPr>
          <w:bCs/>
          <w:szCs w:val="24"/>
        </w:rPr>
        <w:t>é</w:t>
      </w:r>
      <w:r>
        <w:rPr>
          <w:bCs/>
          <w:szCs w:val="24"/>
        </w:rPr>
        <w:t xml:space="preserve"> byl</w:t>
      </w:r>
      <w:r w:rsidR="00597769">
        <w:rPr>
          <w:bCs/>
          <w:szCs w:val="24"/>
        </w:rPr>
        <w:t>y</w:t>
      </w:r>
      <w:r>
        <w:rPr>
          <w:bCs/>
          <w:szCs w:val="24"/>
        </w:rPr>
        <w:t xml:space="preserve"> předmětem převodu: </w:t>
      </w:r>
    </w:p>
    <w:p w:rsidR="0012099B" w:rsidRDefault="00B97796" w:rsidP="00DC6B15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Cs/>
          <w:szCs w:val="24"/>
          <w:u w:val="single"/>
        </w:rPr>
        <w:t>7</w:t>
      </w:r>
      <w:r w:rsidR="00063671">
        <w:rPr>
          <w:bCs/>
          <w:szCs w:val="24"/>
          <w:u w:val="single"/>
        </w:rPr>
        <w:t xml:space="preserve"> 523</w:t>
      </w:r>
      <w:r w:rsidR="0012099B" w:rsidRPr="00580220">
        <w:rPr>
          <w:szCs w:val="24"/>
          <w:u w:val="single"/>
        </w:rPr>
        <w:t xml:space="preserve"> ,- Kč</w:t>
      </w:r>
      <w:r w:rsidR="0012099B">
        <w:rPr>
          <w:b w:val="0"/>
          <w:szCs w:val="24"/>
        </w:rPr>
        <w:t xml:space="preserve"> (slovy: </w:t>
      </w:r>
      <w:r>
        <w:rPr>
          <w:b w:val="0"/>
          <w:szCs w:val="24"/>
        </w:rPr>
        <w:t>sedm</w:t>
      </w:r>
      <w:r w:rsidR="00490C28">
        <w:rPr>
          <w:b w:val="0"/>
          <w:szCs w:val="24"/>
        </w:rPr>
        <w:t>tisícpětsetdvacettři</w:t>
      </w:r>
      <w:r w:rsidR="0012099B">
        <w:rPr>
          <w:b w:val="0"/>
          <w:szCs w:val="24"/>
        </w:rPr>
        <w:t xml:space="preserve"> korun</w:t>
      </w:r>
      <w:r w:rsidR="00490C28">
        <w:rPr>
          <w:b w:val="0"/>
          <w:szCs w:val="24"/>
        </w:rPr>
        <w:t>y</w:t>
      </w:r>
      <w:r w:rsidR="0012099B">
        <w:rPr>
          <w:b w:val="0"/>
          <w:szCs w:val="24"/>
        </w:rPr>
        <w:t xml:space="preserve"> česk</w:t>
      </w:r>
      <w:r w:rsidR="00490C28">
        <w:rPr>
          <w:b w:val="0"/>
          <w:szCs w:val="24"/>
        </w:rPr>
        <w:t>é</w:t>
      </w:r>
      <w:r w:rsidR="0012099B">
        <w:rPr>
          <w:b w:val="0"/>
          <w:szCs w:val="24"/>
        </w:rPr>
        <w:t>).</w:t>
      </w:r>
    </w:p>
    <w:p w:rsidR="00C705BA" w:rsidRDefault="00C705BA" w:rsidP="00DC6B15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12099B" w:rsidRDefault="0012099B" w:rsidP="00B0261E">
      <w:pPr>
        <w:pStyle w:val="Nadpis5"/>
      </w:pPr>
      <w:r>
        <w:t>Čl. IV</w:t>
      </w:r>
    </w:p>
    <w:p w:rsidR="00741484" w:rsidRDefault="00741484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Default="0012099B" w:rsidP="00DC6B15">
      <w:pPr>
        <w:tabs>
          <w:tab w:val="left" w:pos="56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oběma smluvními stranami.</w:t>
      </w:r>
    </w:p>
    <w:p w:rsidR="00741484" w:rsidRDefault="00741484" w:rsidP="00DC6B15">
      <w:pPr>
        <w:pStyle w:val="Nadpis5"/>
        <w:jc w:val="both"/>
      </w:pPr>
    </w:p>
    <w:p w:rsidR="0012099B" w:rsidRDefault="0012099B" w:rsidP="00B0261E">
      <w:pPr>
        <w:pStyle w:val="Nadpis5"/>
      </w:pPr>
      <w:r>
        <w:t>Čl. V</w:t>
      </w:r>
    </w:p>
    <w:p w:rsidR="00741484" w:rsidRDefault="00741484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Default="0012099B" w:rsidP="00DC6B15">
      <w:pPr>
        <w:pStyle w:val="Zkladntextodsazen"/>
        <w:tabs>
          <w:tab w:val="left" w:pos="284"/>
        </w:tabs>
        <w:ind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Tento dodatek je vyhotoven v</w:t>
      </w:r>
      <w:r w:rsidR="00580220">
        <w:rPr>
          <w:rFonts w:ascii="Times New Roman" w:hAnsi="Times New Roman" w:cs="Times New Roman"/>
          <w:b w:val="0"/>
          <w:bCs w:val="0"/>
        </w:rPr>
        <w:t>e čtyřech</w:t>
      </w:r>
      <w:r>
        <w:rPr>
          <w:rFonts w:ascii="Times New Roman" w:hAnsi="Times New Roman" w:cs="Times New Roman"/>
          <w:b w:val="0"/>
          <w:bCs w:val="0"/>
        </w:rPr>
        <w:t xml:space="preserve"> stejnopisech, z nichž každý má platnost originálu. </w:t>
      </w:r>
      <w:r w:rsidR="00580220">
        <w:rPr>
          <w:rFonts w:ascii="Times New Roman" w:hAnsi="Times New Roman" w:cs="Times New Roman"/>
          <w:b w:val="0"/>
          <w:bCs w:val="0"/>
        </w:rPr>
        <w:t>Jeden</w:t>
      </w:r>
      <w:r>
        <w:rPr>
          <w:rFonts w:ascii="Times New Roman" w:hAnsi="Times New Roman" w:cs="Times New Roman"/>
          <w:b w:val="0"/>
          <w:bCs w:val="0"/>
        </w:rPr>
        <w:t xml:space="preserve"> stejnopis přebírá nájemce a ostatní jsou určeny pro pronajímatele.</w:t>
      </w:r>
    </w:p>
    <w:p w:rsidR="0012099B" w:rsidRDefault="0012099B" w:rsidP="00DC6B1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2099B" w:rsidRDefault="0012099B" w:rsidP="00B0261E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741484" w:rsidRDefault="00741484" w:rsidP="00DC6B15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12099B" w:rsidRDefault="0012099B" w:rsidP="00DC6B15">
      <w:pPr>
        <w:tabs>
          <w:tab w:val="left" w:pos="56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12099B" w:rsidRDefault="0012099B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Default="0012099B" w:rsidP="00DC6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F55208">
        <w:rPr>
          <w:sz w:val="24"/>
          <w:szCs w:val="24"/>
        </w:rPr>
        <w:t>Ostravě</w:t>
      </w:r>
      <w:r>
        <w:rPr>
          <w:sz w:val="24"/>
          <w:szCs w:val="24"/>
        </w:rPr>
        <w:t xml:space="preserve"> dne </w:t>
      </w:r>
      <w:r w:rsidR="009A4299">
        <w:rPr>
          <w:sz w:val="24"/>
          <w:szCs w:val="24"/>
        </w:rPr>
        <w:tab/>
        <w:t>18. 9. 2012</w:t>
      </w:r>
      <w:bookmarkStart w:id="0" w:name="_GoBack"/>
      <w:bookmarkEnd w:id="0"/>
    </w:p>
    <w:p w:rsidR="00C705BA" w:rsidRDefault="00C705BA" w:rsidP="00DC6B15">
      <w:pPr>
        <w:jc w:val="both"/>
        <w:rPr>
          <w:sz w:val="24"/>
        </w:rPr>
      </w:pPr>
    </w:p>
    <w:p w:rsidR="00C705BA" w:rsidRDefault="00C705BA" w:rsidP="00DC6B15">
      <w:pPr>
        <w:jc w:val="both"/>
        <w:rPr>
          <w:sz w:val="24"/>
        </w:rPr>
      </w:pPr>
    </w:p>
    <w:p w:rsidR="003D6201" w:rsidRDefault="003D6201" w:rsidP="00DC6B15">
      <w:pPr>
        <w:jc w:val="both"/>
        <w:rPr>
          <w:sz w:val="24"/>
        </w:rPr>
      </w:pPr>
    </w:p>
    <w:p w:rsidR="00C705BA" w:rsidRDefault="00C705BA" w:rsidP="00DC6B15">
      <w:pPr>
        <w:jc w:val="both"/>
        <w:rPr>
          <w:sz w:val="24"/>
        </w:rPr>
      </w:pPr>
    </w:p>
    <w:p w:rsidR="00C705BA" w:rsidRPr="009F0FDE" w:rsidRDefault="00C705BA" w:rsidP="00DC6B15">
      <w:pPr>
        <w:jc w:val="both"/>
        <w:rPr>
          <w:sz w:val="24"/>
          <w:szCs w:val="24"/>
        </w:rPr>
      </w:pPr>
    </w:p>
    <w:p w:rsidR="009F0FDE" w:rsidRPr="009F0FDE" w:rsidRDefault="009F0FDE" w:rsidP="00DC6B15">
      <w:pPr>
        <w:pStyle w:val="Normln0"/>
        <w:jc w:val="both"/>
        <w:rPr>
          <w:sz w:val="24"/>
          <w:szCs w:val="24"/>
        </w:rPr>
      </w:pPr>
    </w:p>
    <w:p w:rsidR="009F0FDE" w:rsidRPr="009F0FDE" w:rsidRDefault="009F0FDE" w:rsidP="00DC6B15">
      <w:pPr>
        <w:pStyle w:val="Normln0"/>
        <w:jc w:val="both"/>
        <w:rPr>
          <w:sz w:val="24"/>
          <w:szCs w:val="24"/>
        </w:rPr>
      </w:pPr>
      <w:r w:rsidRPr="009F0FDE">
        <w:rPr>
          <w:sz w:val="24"/>
          <w:szCs w:val="24"/>
        </w:rPr>
        <w:t>................................................….……</w:t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  <w:t>...................................….……….</w:t>
      </w:r>
    </w:p>
    <w:p w:rsidR="009F0FDE" w:rsidRPr="009F0FDE" w:rsidRDefault="009F0FDE" w:rsidP="00DC6B15">
      <w:pPr>
        <w:pStyle w:val="Normln0"/>
        <w:ind w:firstLine="708"/>
        <w:jc w:val="both"/>
        <w:rPr>
          <w:sz w:val="24"/>
          <w:szCs w:val="24"/>
        </w:rPr>
      </w:pPr>
      <w:r w:rsidRPr="009F0FDE">
        <w:rPr>
          <w:sz w:val="24"/>
          <w:szCs w:val="24"/>
        </w:rPr>
        <w:t>Ing. Daniela Sitková</w:t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  <w:t>Ing. Oldřich Fojtík</w:t>
      </w:r>
    </w:p>
    <w:p w:rsidR="009F0FDE" w:rsidRPr="009F0FDE" w:rsidRDefault="009F0FDE" w:rsidP="00DC6B15">
      <w:pPr>
        <w:pStyle w:val="Normln0"/>
        <w:jc w:val="both"/>
        <w:rPr>
          <w:sz w:val="24"/>
          <w:szCs w:val="24"/>
        </w:rPr>
      </w:pPr>
      <w:r w:rsidRPr="009F0FDE">
        <w:rPr>
          <w:sz w:val="24"/>
          <w:szCs w:val="24"/>
        </w:rPr>
        <w:t xml:space="preserve">    vedoucí Krajského pracoviště</w:t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  <w:t xml:space="preserve">        předseda představenstva Opavice a.s.</w:t>
      </w:r>
    </w:p>
    <w:p w:rsidR="009F0FDE" w:rsidRPr="009F0FDE" w:rsidRDefault="009F0FDE" w:rsidP="00DC6B15">
      <w:pPr>
        <w:pStyle w:val="Normln0"/>
        <w:jc w:val="both"/>
        <w:rPr>
          <w:sz w:val="24"/>
          <w:szCs w:val="24"/>
        </w:rPr>
      </w:pPr>
      <w:r w:rsidRPr="009F0FDE">
        <w:rPr>
          <w:sz w:val="24"/>
          <w:szCs w:val="24"/>
        </w:rPr>
        <w:t xml:space="preserve">      pro Moravskoslezský kraj</w:t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</w:r>
      <w:r w:rsidRPr="009F0FDE">
        <w:rPr>
          <w:sz w:val="24"/>
          <w:szCs w:val="24"/>
        </w:rPr>
        <w:tab/>
        <w:t xml:space="preserve">       nájemce</w:t>
      </w:r>
    </w:p>
    <w:p w:rsidR="009F0FDE" w:rsidRPr="009F0FDE" w:rsidRDefault="009F0FDE" w:rsidP="00DC6B15">
      <w:pPr>
        <w:jc w:val="both"/>
        <w:rPr>
          <w:sz w:val="24"/>
          <w:szCs w:val="24"/>
        </w:rPr>
      </w:pPr>
      <w:r w:rsidRPr="009F0FDE">
        <w:rPr>
          <w:sz w:val="24"/>
          <w:szCs w:val="24"/>
        </w:rPr>
        <w:t>Pozemkového fondu České republiky</w:t>
      </w:r>
    </w:p>
    <w:p w:rsidR="009F0FDE" w:rsidRPr="009F0FDE" w:rsidRDefault="009F0FDE" w:rsidP="00DC6B15">
      <w:pPr>
        <w:jc w:val="both"/>
        <w:rPr>
          <w:sz w:val="24"/>
          <w:szCs w:val="24"/>
        </w:rPr>
      </w:pPr>
      <w:r w:rsidRPr="009F0FDE">
        <w:rPr>
          <w:sz w:val="24"/>
          <w:szCs w:val="24"/>
        </w:rPr>
        <w:tab/>
        <w:t xml:space="preserve">     pronajímatel</w:t>
      </w:r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F7743F" w:rsidRPr="009F0FDE" w:rsidRDefault="00F7743F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  <w:r w:rsidRPr="009F0FDE">
        <w:rPr>
          <w:sz w:val="24"/>
          <w:szCs w:val="24"/>
        </w:rPr>
        <w:t xml:space="preserve">Za správnost: </w:t>
      </w:r>
      <w:smartTag w:uri="urn:schemas-microsoft-com:office:smarttags" w:element="PersonName">
        <w:r w:rsidRPr="009F0FDE">
          <w:rPr>
            <w:sz w:val="24"/>
            <w:szCs w:val="24"/>
          </w:rPr>
          <w:t>Baran Ladislav</w:t>
        </w:r>
      </w:smartTag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9F0FDE" w:rsidRPr="009F0FDE" w:rsidRDefault="009F0FDE" w:rsidP="00DC6B15">
      <w:pPr>
        <w:tabs>
          <w:tab w:val="left" w:pos="568"/>
        </w:tabs>
        <w:jc w:val="both"/>
        <w:rPr>
          <w:sz w:val="24"/>
          <w:szCs w:val="24"/>
        </w:rPr>
      </w:pPr>
    </w:p>
    <w:p w:rsidR="0012099B" w:rsidRPr="009F0FDE" w:rsidRDefault="009F0FDE" w:rsidP="009F0FDE">
      <w:pPr>
        <w:pStyle w:val="Nadpis30"/>
        <w:tabs>
          <w:tab w:val="left" w:pos="568"/>
        </w:tabs>
        <w:spacing w:before="0"/>
        <w:ind w:right="-284"/>
        <w:jc w:val="both"/>
      </w:pPr>
      <w:r w:rsidRPr="009F0FDE">
        <w:lastRenderedPageBreak/>
        <w:t>................................................</w:t>
      </w:r>
    </w:p>
    <w:sectPr w:rsidR="0012099B" w:rsidRPr="009F0FDE" w:rsidSect="00886E59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D7" w:rsidRDefault="00D000D7">
      <w:r>
        <w:separator/>
      </w:r>
    </w:p>
  </w:endnote>
  <w:endnote w:type="continuationSeparator" w:id="0">
    <w:p w:rsidR="00D000D7" w:rsidRDefault="00D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FA" w:rsidRPr="00F267CF" w:rsidRDefault="000E0EFA" w:rsidP="008C2757">
    <w:pPr>
      <w:pStyle w:val="Zpat"/>
      <w:jc w:val="center"/>
      <w:rPr>
        <w:sz w:val="20"/>
        <w:szCs w:val="2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429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D7" w:rsidRDefault="00D000D7">
      <w:r>
        <w:separator/>
      </w:r>
    </w:p>
  </w:footnote>
  <w:footnote w:type="continuationSeparator" w:id="0">
    <w:p w:rsidR="00D000D7" w:rsidRDefault="00D0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FA" w:rsidRDefault="000E0EFA" w:rsidP="00436B2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99B"/>
    <w:rsid w:val="000432CA"/>
    <w:rsid w:val="00063671"/>
    <w:rsid w:val="00065D48"/>
    <w:rsid w:val="000722D7"/>
    <w:rsid w:val="00090EEC"/>
    <w:rsid w:val="000A2E52"/>
    <w:rsid w:val="000C2A1A"/>
    <w:rsid w:val="000D2C7E"/>
    <w:rsid w:val="000E0EFA"/>
    <w:rsid w:val="0012099B"/>
    <w:rsid w:val="001478AC"/>
    <w:rsid w:val="001733EA"/>
    <w:rsid w:val="00182766"/>
    <w:rsid w:val="001C025F"/>
    <w:rsid w:val="001C070F"/>
    <w:rsid w:val="001D4495"/>
    <w:rsid w:val="002136DF"/>
    <w:rsid w:val="00235E41"/>
    <w:rsid w:val="00236F74"/>
    <w:rsid w:val="002636B8"/>
    <w:rsid w:val="0026790F"/>
    <w:rsid w:val="002C77CB"/>
    <w:rsid w:val="002D4551"/>
    <w:rsid w:val="002E1072"/>
    <w:rsid w:val="002F733F"/>
    <w:rsid w:val="00353C1A"/>
    <w:rsid w:val="00365B76"/>
    <w:rsid w:val="003A3C4D"/>
    <w:rsid w:val="003D6201"/>
    <w:rsid w:val="00405DE4"/>
    <w:rsid w:val="00436B2C"/>
    <w:rsid w:val="00463CA4"/>
    <w:rsid w:val="00470F64"/>
    <w:rsid w:val="00490C28"/>
    <w:rsid w:val="004D1C43"/>
    <w:rsid w:val="004D7BFC"/>
    <w:rsid w:val="004F770C"/>
    <w:rsid w:val="005054CA"/>
    <w:rsid w:val="005144BE"/>
    <w:rsid w:val="00547E8B"/>
    <w:rsid w:val="005656F5"/>
    <w:rsid w:val="00580220"/>
    <w:rsid w:val="00597769"/>
    <w:rsid w:val="005C1B6E"/>
    <w:rsid w:val="005F20F8"/>
    <w:rsid w:val="00637773"/>
    <w:rsid w:val="006460ED"/>
    <w:rsid w:val="006718A1"/>
    <w:rsid w:val="00687512"/>
    <w:rsid w:val="006A3211"/>
    <w:rsid w:val="006B24FD"/>
    <w:rsid w:val="006D1F03"/>
    <w:rsid w:val="00730A9A"/>
    <w:rsid w:val="00741484"/>
    <w:rsid w:val="00783A24"/>
    <w:rsid w:val="007C08E6"/>
    <w:rsid w:val="00810745"/>
    <w:rsid w:val="00886E59"/>
    <w:rsid w:val="008C2757"/>
    <w:rsid w:val="008F6CF4"/>
    <w:rsid w:val="009073B1"/>
    <w:rsid w:val="00912DE9"/>
    <w:rsid w:val="009454F7"/>
    <w:rsid w:val="00996B86"/>
    <w:rsid w:val="009A1AB2"/>
    <w:rsid w:val="009A271E"/>
    <w:rsid w:val="009A4299"/>
    <w:rsid w:val="009F0FDE"/>
    <w:rsid w:val="00A11EDA"/>
    <w:rsid w:val="00A331CB"/>
    <w:rsid w:val="00A44124"/>
    <w:rsid w:val="00A67048"/>
    <w:rsid w:val="00A772E5"/>
    <w:rsid w:val="00A94DB7"/>
    <w:rsid w:val="00AA4C17"/>
    <w:rsid w:val="00AE7730"/>
    <w:rsid w:val="00B015F8"/>
    <w:rsid w:val="00B0261E"/>
    <w:rsid w:val="00B23626"/>
    <w:rsid w:val="00B56577"/>
    <w:rsid w:val="00B97796"/>
    <w:rsid w:val="00C5599A"/>
    <w:rsid w:val="00C705BA"/>
    <w:rsid w:val="00CC350B"/>
    <w:rsid w:val="00CF3AA4"/>
    <w:rsid w:val="00CF4576"/>
    <w:rsid w:val="00CF7385"/>
    <w:rsid w:val="00D000D7"/>
    <w:rsid w:val="00D13B05"/>
    <w:rsid w:val="00D21CC0"/>
    <w:rsid w:val="00D37CF1"/>
    <w:rsid w:val="00D8180B"/>
    <w:rsid w:val="00D950E6"/>
    <w:rsid w:val="00DC6B15"/>
    <w:rsid w:val="00DE11B4"/>
    <w:rsid w:val="00DE5E78"/>
    <w:rsid w:val="00DF40E4"/>
    <w:rsid w:val="00E042E6"/>
    <w:rsid w:val="00E128CA"/>
    <w:rsid w:val="00E45810"/>
    <w:rsid w:val="00E611F8"/>
    <w:rsid w:val="00E62239"/>
    <w:rsid w:val="00E636B5"/>
    <w:rsid w:val="00E744A5"/>
    <w:rsid w:val="00EE78F8"/>
    <w:rsid w:val="00F267CF"/>
    <w:rsid w:val="00F50986"/>
    <w:rsid w:val="00F55208"/>
    <w:rsid w:val="00F765B4"/>
    <w:rsid w:val="00F7743F"/>
    <w:rsid w:val="00FC4102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099B"/>
  </w:style>
  <w:style w:type="paragraph" w:styleId="Nadpis1">
    <w:name w:val="heading 1"/>
    <w:basedOn w:val="Normln"/>
    <w:next w:val="Normln"/>
    <w:qFormat/>
    <w:rsid w:val="00F55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12099B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12099B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12099B"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rsid w:val="0012099B"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2099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12099B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12099B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sid w:val="0012099B"/>
    <w:rPr>
      <w:sz w:val="24"/>
    </w:rPr>
  </w:style>
  <w:style w:type="paragraph" w:styleId="Zkladntextodsazen2">
    <w:name w:val="Body Text Indent 2"/>
    <w:basedOn w:val="Normln"/>
    <w:rsid w:val="0012099B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Zkladntext21">
    <w:name w:val="Základní text 21"/>
    <w:basedOn w:val="Normln"/>
    <w:rsid w:val="0012099B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2099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rsid w:val="00F267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67CF"/>
  </w:style>
  <w:style w:type="paragraph" w:customStyle="1" w:styleId="Normln0">
    <w:name w:val="Normální~"/>
    <w:basedOn w:val="Normln"/>
    <w:rsid w:val="005F20F8"/>
    <w:pPr>
      <w:widowControl w:val="0"/>
    </w:pPr>
  </w:style>
  <w:style w:type="paragraph" w:customStyle="1" w:styleId="Nadpis30">
    <w:name w:val="Nadpis 3~"/>
    <w:basedOn w:val="Normln"/>
    <w:rsid w:val="009F0FDE"/>
    <w:pPr>
      <w:widowControl w:val="0"/>
      <w:spacing w:before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creator>schindlerovaa</dc:creator>
  <cp:lastModifiedBy>Crhová Kateřina Bc.</cp:lastModifiedBy>
  <cp:revision>4</cp:revision>
  <cp:lastPrinted>2012-09-10T08:48:00Z</cp:lastPrinted>
  <dcterms:created xsi:type="dcterms:W3CDTF">2016-10-21T09:08:00Z</dcterms:created>
  <dcterms:modified xsi:type="dcterms:W3CDTF">2016-10-23T09:46:00Z</dcterms:modified>
</cp:coreProperties>
</file>