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DF" w:rsidRPr="00320F7E" w:rsidRDefault="00E944DF" w:rsidP="00E944DF">
      <w:pPr>
        <w:pStyle w:val="Nzev"/>
        <w:rPr>
          <w:rFonts w:ascii="Century Schoolbook" w:hAnsi="Century Schoolbook"/>
          <w:b w:val="0"/>
          <w:sz w:val="32"/>
        </w:rPr>
      </w:pPr>
      <w:bookmarkStart w:id="0" w:name="_GoBack"/>
      <w:bookmarkEnd w:id="0"/>
    </w:p>
    <w:p w:rsidR="00E944DF" w:rsidRPr="00320F7E" w:rsidRDefault="006A6424" w:rsidP="00E944DF">
      <w:pPr>
        <w:pStyle w:val="Nzev"/>
        <w:rPr>
          <w:rFonts w:ascii="Century Schoolbook" w:hAnsi="Century Schoolbook"/>
          <w:sz w:val="32"/>
        </w:rPr>
      </w:pPr>
      <w:r w:rsidRPr="00320F7E">
        <w:rPr>
          <w:rFonts w:ascii="Century Schoolbook" w:hAnsi="Century Schoolbook"/>
          <w:sz w:val="32"/>
        </w:rPr>
        <w:t xml:space="preserve">RÁMCOVÁ </w:t>
      </w:r>
      <w:r w:rsidR="00E944DF" w:rsidRPr="00320F7E">
        <w:rPr>
          <w:rFonts w:ascii="Century Schoolbook" w:hAnsi="Century Schoolbook"/>
          <w:sz w:val="32"/>
        </w:rPr>
        <w:t>KUPNÍ SMLOUVA</w:t>
      </w:r>
    </w:p>
    <w:p w:rsidR="00E944DF" w:rsidRPr="00320F7E" w:rsidRDefault="00E944DF" w:rsidP="00E944DF">
      <w:pPr>
        <w:jc w:val="center"/>
        <w:rPr>
          <w:rFonts w:ascii="Century Schoolbook" w:hAnsi="Century Schoolbook"/>
          <w:b/>
          <w:sz w:val="24"/>
        </w:rPr>
      </w:pPr>
    </w:p>
    <w:p w:rsidR="00E944DF" w:rsidRPr="00320F7E" w:rsidRDefault="00E944DF" w:rsidP="00E944DF">
      <w:pPr>
        <w:jc w:val="center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uzavřená níže uveden</w:t>
      </w:r>
      <w:r w:rsidR="00C957A4">
        <w:rPr>
          <w:rFonts w:ascii="Century Schoolbook" w:hAnsi="Century Schoolbook"/>
          <w:sz w:val="24"/>
        </w:rPr>
        <w:t>ého dne na základě zákona č. 89/20</w:t>
      </w:r>
      <w:r w:rsidRPr="00320F7E">
        <w:rPr>
          <w:rFonts w:ascii="Century Schoolbook" w:hAnsi="Century Schoolbook"/>
          <w:sz w:val="24"/>
        </w:rPr>
        <w:t>1</w:t>
      </w:r>
      <w:r w:rsidR="00C957A4">
        <w:rPr>
          <w:rFonts w:ascii="Century Schoolbook" w:hAnsi="Century Schoolbook"/>
          <w:sz w:val="24"/>
        </w:rPr>
        <w:t>2</w:t>
      </w:r>
      <w:r w:rsidRPr="00320F7E">
        <w:rPr>
          <w:rFonts w:ascii="Century Schoolbook" w:hAnsi="Century Schoolbook"/>
          <w:sz w:val="24"/>
        </w:rPr>
        <w:t xml:space="preserve"> Sb., Ob</w:t>
      </w:r>
      <w:r w:rsidR="00815A10">
        <w:rPr>
          <w:rFonts w:ascii="Century Schoolbook" w:hAnsi="Century Schoolbook"/>
          <w:sz w:val="24"/>
        </w:rPr>
        <w:t>čanského</w:t>
      </w:r>
      <w:r w:rsidRPr="00320F7E">
        <w:rPr>
          <w:rFonts w:ascii="Century Schoolbook" w:hAnsi="Century Schoolbook"/>
          <w:sz w:val="24"/>
        </w:rPr>
        <w:t xml:space="preserve"> zákoník</w:t>
      </w:r>
      <w:r w:rsidR="00815A10">
        <w:rPr>
          <w:rFonts w:ascii="Century Schoolbook" w:hAnsi="Century Schoolbook"/>
          <w:sz w:val="24"/>
        </w:rPr>
        <w:t>u</w:t>
      </w:r>
      <w:r w:rsidRPr="00320F7E">
        <w:rPr>
          <w:rFonts w:ascii="Century Schoolbook" w:hAnsi="Century Schoolbook"/>
          <w:sz w:val="24"/>
        </w:rPr>
        <w:t xml:space="preserve"> ve znění pozdějších změn a dodatků,</w:t>
      </w:r>
    </w:p>
    <w:p w:rsidR="00E944DF" w:rsidRPr="00320F7E" w:rsidRDefault="00E944DF" w:rsidP="00E944DF">
      <w:pPr>
        <w:jc w:val="center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mezi</w:t>
      </w:r>
    </w:p>
    <w:p w:rsidR="00E944DF" w:rsidRPr="00320F7E" w:rsidRDefault="00E944DF" w:rsidP="00E944DF">
      <w:pPr>
        <w:jc w:val="both"/>
        <w:rPr>
          <w:rFonts w:ascii="Century Schoolbook" w:hAnsi="Century Schoolbook"/>
          <w:sz w:val="24"/>
        </w:rPr>
      </w:pP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1.</w:t>
      </w: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Zemědělsk</w:t>
      </w:r>
      <w:r w:rsidR="000A18B7" w:rsidRPr="00320F7E">
        <w:rPr>
          <w:rFonts w:ascii="Century Schoolbook" w:hAnsi="Century Schoolbook"/>
          <w:sz w:val="24"/>
        </w:rPr>
        <w:t>é družstvo Kokory, 75105 Kokory č. p. 381</w:t>
      </w: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Zastoupené předsedou představenstva Ing. Vladimírem Lichnovským</w:t>
      </w: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Identifikační číslo :  001 49 225    DIČ: CZ 00149225</w:t>
      </w:r>
    </w:p>
    <w:p w:rsidR="00E944DF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Bankovní spojení : Komerční banka, a.s., pob</w:t>
      </w:r>
      <w:r w:rsidR="005E775A" w:rsidRPr="00320F7E">
        <w:rPr>
          <w:rFonts w:ascii="Century Schoolbook" w:hAnsi="Century Schoolbook"/>
          <w:sz w:val="24"/>
        </w:rPr>
        <w:t xml:space="preserve">očka Přerov,  číslo účtu : </w:t>
      </w:r>
    </w:p>
    <w:p w:rsidR="00CA3311" w:rsidRPr="00320F7E" w:rsidRDefault="00CA3311" w:rsidP="00E944DF">
      <w:pPr>
        <w:rPr>
          <w:rFonts w:ascii="Century Schoolbook" w:hAnsi="Century Schoolbook"/>
          <w:sz w:val="24"/>
        </w:rPr>
      </w:pP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Zapsáno v Obchodním rejstříku vedeném Krajským soudem v Ostravě, Oddíl : DrXXIV     Vložka: 1267</w:t>
      </w: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na straně jedné (dále jen „prodávající“)</w:t>
      </w:r>
    </w:p>
    <w:p w:rsidR="00E944DF" w:rsidRPr="00320F7E" w:rsidRDefault="00E944DF" w:rsidP="00E944DF">
      <w:pPr>
        <w:jc w:val="center"/>
        <w:rPr>
          <w:rFonts w:ascii="Century Schoolbook" w:hAnsi="Century Schoolbook"/>
          <w:sz w:val="24"/>
        </w:rPr>
      </w:pPr>
    </w:p>
    <w:p w:rsidR="00E944DF" w:rsidRPr="00320F7E" w:rsidRDefault="00E944DF" w:rsidP="00E944DF">
      <w:pPr>
        <w:pStyle w:val="Zhlav"/>
        <w:tabs>
          <w:tab w:val="clear" w:pos="4536"/>
          <w:tab w:val="clear" w:pos="9072"/>
        </w:tabs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a</w:t>
      </w:r>
    </w:p>
    <w:p w:rsidR="00320F7E" w:rsidRPr="00320F7E" w:rsidRDefault="00320F7E" w:rsidP="00E944DF">
      <w:pPr>
        <w:pStyle w:val="Zhlav"/>
        <w:tabs>
          <w:tab w:val="clear" w:pos="4536"/>
          <w:tab w:val="clear" w:pos="9072"/>
        </w:tabs>
        <w:rPr>
          <w:rFonts w:ascii="Century Schoolbook" w:hAnsi="Century Schoolbook"/>
        </w:rPr>
      </w:pP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2.</w:t>
      </w:r>
    </w:p>
    <w:p w:rsidR="002A0CF8" w:rsidRPr="00320F7E" w:rsidRDefault="00BF2F46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Zařízení školního stravování Přerov,</w:t>
      </w:r>
      <w:r w:rsidR="00BB2328">
        <w:rPr>
          <w:rFonts w:ascii="Century Schoolbook" w:hAnsi="Century Schoolbook"/>
          <w:sz w:val="24"/>
        </w:rPr>
        <w:t xml:space="preserve"> </w:t>
      </w:r>
      <w:r w:rsidRPr="00320F7E">
        <w:rPr>
          <w:rFonts w:ascii="Century Schoolbook" w:hAnsi="Century Schoolbook"/>
          <w:sz w:val="24"/>
        </w:rPr>
        <w:t>Kratochvílova 30, 750 02</w:t>
      </w:r>
    </w:p>
    <w:p w:rsidR="002A0CF8" w:rsidRPr="00320F7E" w:rsidRDefault="00BF2F46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Se sídlem: Přerov,</w:t>
      </w:r>
      <w:r w:rsidR="00BB2328">
        <w:rPr>
          <w:rFonts w:ascii="Century Schoolbook" w:hAnsi="Century Schoolbook"/>
          <w:sz w:val="24"/>
        </w:rPr>
        <w:t xml:space="preserve"> </w:t>
      </w:r>
      <w:r w:rsidRPr="00320F7E">
        <w:rPr>
          <w:rFonts w:ascii="Century Schoolbook" w:hAnsi="Century Schoolbook"/>
          <w:sz w:val="24"/>
        </w:rPr>
        <w:t>Přerov I-Město, Kratochvílova 30</w:t>
      </w:r>
    </w:p>
    <w:p w:rsidR="00BF2F46" w:rsidRPr="00320F7E" w:rsidRDefault="000A18B7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Zastoupený </w:t>
      </w:r>
      <w:r w:rsidR="00BF2F46" w:rsidRPr="00320F7E">
        <w:rPr>
          <w:rFonts w:ascii="Century Schoolbook" w:hAnsi="Century Schoolbook"/>
          <w:sz w:val="24"/>
        </w:rPr>
        <w:t xml:space="preserve"> Bc. Hanou Ondrášovou, ředitelkou</w:t>
      </w:r>
    </w:p>
    <w:p w:rsidR="00E944DF" w:rsidRPr="00320F7E" w:rsidRDefault="00E944DF" w:rsidP="00E944DF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Identifikační číslo:</w:t>
      </w:r>
      <w:r w:rsidR="00BF2F46" w:rsidRPr="00320F7E">
        <w:rPr>
          <w:rFonts w:ascii="Century Schoolbook" w:hAnsi="Century Schoolbook"/>
          <w:sz w:val="24"/>
        </w:rPr>
        <w:t xml:space="preserve"> 49558277</w:t>
      </w:r>
      <w:r w:rsidR="00BB2328">
        <w:rPr>
          <w:rFonts w:ascii="Century Schoolbook" w:hAnsi="Century Schoolbook"/>
          <w:sz w:val="24"/>
        </w:rPr>
        <w:tab/>
      </w:r>
      <w:r w:rsidR="006D416D" w:rsidRPr="00320F7E">
        <w:rPr>
          <w:rFonts w:ascii="Century Schoolbook" w:hAnsi="Century Schoolbook"/>
          <w:sz w:val="24"/>
        </w:rPr>
        <w:t xml:space="preserve">DIČ: </w:t>
      </w:r>
      <w:r w:rsidR="00BF2F46" w:rsidRPr="00320F7E">
        <w:rPr>
          <w:rFonts w:ascii="Century Schoolbook" w:hAnsi="Century Schoolbook"/>
          <w:sz w:val="24"/>
        </w:rPr>
        <w:t>CZ49558277</w:t>
      </w:r>
    </w:p>
    <w:p w:rsidR="006D416D" w:rsidRPr="00320F7E" w:rsidRDefault="00E944DF" w:rsidP="006D416D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bankovní spojení: </w:t>
      </w:r>
      <w:r w:rsidR="00BF2F46" w:rsidRPr="00320F7E">
        <w:rPr>
          <w:rFonts w:ascii="Century Schoolbook" w:hAnsi="Century Schoolbook"/>
          <w:sz w:val="24"/>
        </w:rPr>
        <w:t xml:space="preserve">Česká spořitelna, </w:t>
      </w:r>
      <w:r w:rsidRPr="00320F7E">
        <w:rPr>
          <w:rFonts w:ascii="Century Schoolbook" w:hAnsi="Century Schoolbook"/>
          <w:sz w:val="24"/>
        </w:rPr>
        <w:t>číslo účtu</w:t>
      </w:r>
      <w:r w:rsidR="00AC069F" w:rsidRPr="00320F7E">
        <w:rPr>
          <w:rFonts w:ascii="Century Schoolbook" w:hAnsi="Century Schoolbook"/>
          <w:sz w:val="24"/>
        </w:rPr>
        <w:t xml:space="preserve"> </w:t>
      </w:r>
    </w:p>
    <w:p w:rsidR="00E944DF" w:rsidRPr="00320F7E" w:rsidRDefault="003B21E9" w:rsidP="006D416D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n</w:t>
      </w:r>
      <w:r w:rsidR="00E944DF" w:rsidRPr="00320F7E">
        <w:rPr>
          <w:rFonts w:ascii="Century Schoolbook" w:hAnsi="Century Schoolbook"/>
          <w:sz w:val="24"/>
        </w:rPr>
        <w:t>a straně druhé (dále jen „kupující“),</w:t>
      </w:r>
    </w:p>
    <w:p w:rsidR="002F0B58" w:rsidRPr="00320F7E" w:rsidRDefault="00342D04">
      <w:pPr>
        <w:pStyle w:val="Zkladntext"/>
        <w:rPr>
          <w:rFonts w:ascii="Century Schoolbook" w:hAnsi="Century Schoolbook"/>
          <w:b w:val="0"/>
          <w:bCs w:val="0"/>
        </w:rPr>
      </w:pPr>
      <w:r w:rsidRPr="00320F7E">
        <w:rPr>
          <w:rFonts w:ascii="Century Schoolbook" w:hAnsi="Century Schoolbook"/>
          <w:b w:val="0"/>
          <w:bCs w:val="0"/>
        </w:rPr>
        <w:t xml:space="preserve"> </w:t>
      </w:r>
    </w:p>
    <w:p w:rsidR="002F0B58" w:rsidRPr="00320F7E" w:rsidRDefault="00AC49B1" w:rsidP="00D86F50">
      <w:pPr>
        <w:pStyle w:val="Zkladntext"/>
        <w:rPr>
          <w:rFonts w:ascii="Century Schoolbook" w:hAnsi="Century Schoolbook"/>
        </w:rPr>
      </w:pPr>
      <w:r>
        <w:rPr>
          <w:rFonts w:ascii="Century Schoolbook" w:hAnsi="Century Schoolbook"/>
          <w:b w:val="0"/>
          <w:bCs w:val="0"/>
        </w:rPr>
        <w:t xml:space="preserve"> 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 w:rsidP="000A18B7">
      <w:pPr>
        <w:numPr>
          <w:ilvl w:val="0"/>
          <w:numId w:val="4"/>
        </w:numPr>
        <w:jc w:val="center"/>
        <w:rPr>
          <w:rFonts w:ascii="Century Schoolbook" w:hAnsi="Century Schoolbook"/>
          <w:b/>
          <w:bCs/>
          <w:sz w:val="24"/>
        </w:rPr>
      </w:pPr>
    </w:p>
    <w:p w:rsidR="000A18B7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</w:t>
      </w:r>
    </w:p>
    <w:p w:rsidR="002F0B58" w:rsidRPr="00320F7E" w:rsidRDefault="002F0B58" w:rsidP="007D3A7D">
      <w:pPr>
        <w:pStyle w:val="Zkladntext2"/>
        <w:jc w:val="both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Prodávající se zavazuje dodat a dodávat kupujícímu zboží a převést na něho vlastnická práva k tomuto zboží a kupující se zavazuje zaplatit kupní cenu, t</w:t>
      </w:r>
      <w:r w:rsidR="007D3A7D">
        <w:rPr>
          <w:rFonts w:ascii="Century Schoolbook" w:hAnsi="Century Schoolbook"/>
        </w:rPr>
        <w:t>o vše za následujících podmínek</w:t>
      </w:r>
      <w:r w:rsidRPr="00320F7E">
        <w:rPr>
          <w:rFonts w:ascii="Century Schoolbook" w:hAnsi="Century Schoolbook"/>
        </w:rPr>
        <w:t>: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320F7E" w:rsidRPr="00320F7E" w:rsidRDefault="00320F7E">
      <w:pPr>
        <w:pStyle w:val="Zkladntext2"/>
        <w:rPr>
          <w:rFonts w:ascii="Century Schoolbook" w:hAnsi="Century Schoolbook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  <w:r w:rsidRPr="00320F7E">
        <w:rPr>
          <w:rFonts w:ascii="Century Schoolbook" w:hAnsi="Century Schoolbook"/>
          <w:b/>
          <w:bCs/>
          <w:sz w:val="24"/>
        </w:rPr>
        <w:t>II.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Prodávající se zavazuje prodat kupujícímu toto zboží: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Druh           -</w:t>
      </w:r>
      <w:r w:rsidR="007D3A7D">
        <w:rPr>
          <w:rFonts w:ascii="Century Schoolbook" w:hAnsi="Century Schoolbook"/>
          <w:sz w:val="24"/>
        </w:rPr>
        <w:t xml:space="preserve"> </w:t>
      </w:r>
      <w:r w:rsidRPr="00320F7E">
        <w:rPr>
          <w:rFonts w:ascii="Century Schoolbook" w:hAnsi="Century Schoolbook"/>
          <w:sz w:val="24"/>
        </w:rPr>
        <w:t>bouraná syrová masa, droby, kosti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                    -</w:t>
      </w:r>
      <w:r w:rsidR="007D3A7D">
        <w:rPr>
          <w:rFonts w:ascii="Century Schoolbook" w:hAnsi="Century Schoolbook"/>
          <w:sz w:val="24"/>
        </w:rPr>
        <w:t xml:space="preserve"> </w:t>
      </w:r>
      <w:r w:rsidRPr="00320F7E">
        <w:rPr>
          <w:rFonts w:ascii="Century Schoolbook" w:hAnsi="Century Schoolbook"/>
          <w:sz w:val="24"/>
        </w:rPr>
        <w:t>masné tepelně opracované výrobky (z vařené a uzené výroby)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Množství     </w:t>
      </w:r>
      <w:r w:rsidR="00B920FE">
        <w:rPr>
          <w:rFonts w:ascii="Century Schoolbook" w:hAnsi="Century Schoolbook"/>
          <w:sz w:val="24"/>
        </w:rPr>
        <w:t xml:space="preserve">- </w:t>
      </w:r>
      <w:r w:rsidRPr="00320F7E">
        <w:rPr>
          <w:rFonts w:ascii="Century Schoolbook" w:hAnsi="Century Schoolbook"/>
          <w:sz w:val="24"/>
        </w:rPr>
        <w:t xml:space="preserve">dle objednávky 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Cena             -</w:t>
      </w:r>
      <w:r w:rsidR="00B920FE">
        <w:rPr>
          <w:rFonts w:ascii="Century Schoolbook" w:hAnsi="Century Schoolbook"/>
          <w:sz w:val="24"/>
        </w:rPr>
        <w:t xml:space="preserve"> </w:t>
      </w:r>
      <w:r w:rsidRPr="00320F7E">
        <w:rPr>
          <w:rFonts w:ascii="Century Schoolbook" w:hAnsi="Century Schoolbook"/>
          <w:sz w:val="24"/>
        </w:rPr>
        <w:t>dle</w:t>
      </w:r>
      <w:r w:rsidR="007D3A7D">
        <w:rPr>
          <w:rFonts w:ascii="Century Schoolbook" w:hAnsi="Century Schoolbook"/>
          <w:sz w:val="24"/>
        </w:rPr>
        <w:t xml:space="preserve"> aktuálního ceníku, s možností </w:t>
      </w:r>
      <w:r w:rsidRPr="00320F7E">
        <w:rPr>
          <w:rFonts w:ascii="Century Schoolbook" w:hAnsi="Century Schoolbook"/>
          <w:sz w:val="24"/>
        </w:rPr>
        <w:t>slev</w:t>
      </w:r>
    </w:p>
    <w:p w:rsidR="002F0B58" w:rsidRPr="00320F7E" w:rsidRDefault="00B920FE" w:rsidP="00B920FE">
      <w:pPr>
        <w:ind w:left="708"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- </w:t>
      </w:r>
      <w:r w:rsidR="002F0B58" w:rsidRPr="00320F7E">
        <w:rPr>
          <w:rFonts w:ascii="Century Schoolbook" w:hAnsi="Century Schoolbook"/>
          <w:sz w:val="24"/>
        </w:rPr>
        <w:t xml:space="preserve">dle dohody ve vztahu k požadavkům na nestandardní </w:t>
      </w:r>
      <w:r w:rsidR="007D3A7D">
        <w:rPr>
          <w:rFonts w:ascii="Century Schoolbook" w:hAnsi="Century Schoolbook"/>
          <w:sz w:val="24"/>
        </w:rPr>
        <w:t>úpravu</w:t>
      </w:r>
    </w:p>
    <w:p w:rsidR="00B123CF" w:rsidRPr="00320F7E" w:rsidRDefault="00B123CF" w:rsidP="00320F7E">
      <w:pPr>
        <w:rPr>
          <w:rFonts w:ascii="Century Schoolbook" w:hAnsi="Century Schoolbook"/>
          <w:sz w:val="24"/>
        </w:rPr>
      </w:pPr>
    </w:p>
    <w:p w:rsidR="002F0B58" w:rsidRPr="00320F7E" w:rsidRDefault="007D3A7D">
      <w:pPr>
        <w:jc w:val="center"/>
        <w:rPr>
          <w:rFonts w:ascii="Century Schoolbook" w:hAnsi="Century Schoolbook"/>
          <w:b/>
          <w:bCs/>
          <w:sz w:val="24"/>
        </w:rPr>
      </w:pPr>
      <w:r>
        <w:rPr>
          <w:rFonts w:ascii="Century Schoolbook" w:hAnsi="Century Schoolbook"/>
          <w:b/>
          <w:bCs/>
          <w:sz w:val="24"/>
        </w:rPr>
        <w:lastRenderedPageBreak/>
        <w:t xml:space="preserve">III 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Doba a místo /plnění/ dodání: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320F7E" w:rsidRDefault="002F0B58">
      <w:pPr>
        <w:pStyle w:val="Zkladntext2"/>
        <w:numPr>
          <w:ilvl w:val="0"/>
          <w:numId w:val="3"/>
        </w:numPr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zboží bude dodáno do skladu kupujícího na jeho adrese firmy.</w:t>
      </w:r>
    </w:p>
    <w:p w:rsidR="002F0B58" w:rsidRPr="00320F7E" w:rsidRDefault="002F0B58">
      <w:pPr>
        <w:pStyle w:val="Zkladntext2"/>
        <w:numPr>
          <w:ilvl w:val="0"/>
          <w:numId w:val="3"/>
        </w:numPr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stanovení druhu zboží, množství a termínu dodání, bude provedeno odběratelem formou objednávky.</w:t>
      </w:r>
    </w:p>
    <w:p w:rsidR="002F0B58" w:rsidRPr="00320F7E" w:rsidRDefault="002F0B58" w:rsidP="00DC4F5D">
      <w:pPr>
        <w:pStyle w:val="Zkladntext2"/>
        <w:jc w:val="center"/>
        <w:rPr>
          <w:rFonts w:ascii="Century Schoolbook" w:hAnsi="Century Schoolbook"/>
          <w:sz w:val="16"/>
          <w:szCs w:val="16"/>
        </w:rPr>
      </w:pPr>
    </w:p>
    <w:p w:rsidR="002F0B58" w:rsidRPr="00320F7E" w:rsidRDefault="002F0B58" w:rsidP="00342D04">
      <w:pPr>
        <w:pStyle w:val="Zkladntext2"/>
        <w:jc w:val="center"/>
        <w:rPr>
          <w:rFonts w:ascii="Century Schoolbook" w:hAnsi="Century Schoolbook"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320F7E" w:rsidRDefault="002F0B58" w:rsidP="00320F7E">
      <w:pPr>
        <w:pStyle w:val="Zkladntext2"/>
        <w:jc w:val="center"/>
        <w:rPr>
          <w:rFonts w:ascii="Century Schoolbook" w:hAnsi="Century Schoolbook"/>
          <w:b/>
          <w:bCs/>
        </w:rPr>
      </w:pPr>
      <w:r w:rsidRPr="00320F7E">
        <w:rPr>
          <w:rFonts w:ascii="Century Schoolbook" w:hAnsi="Century Schoolbook"/>
          <w:b/>
          <w:bCs/>
        </w:rPr>
        <w:t>IV.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   Podání objednávky: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177C7D" w:rsidRDefault="002F0B58" w:rsidP="00177C7D">
      <w:pPr>
        <w:pStyle w:val="Zkladntext2"/>
        <w:numPr>
          <w:ilvl w:val="0"/>
          <w:numId w:val="3"/>
        </w:numPr>
        <w:tabs>
          <w:tab w:val="left" w:pos="1620"/>
        </w:tabs>
        <w:jc w:val="both"/>
        <w:rPr>
          <w:rFonts w:ascii="Century Schoolbook" w:hAnsi="Century Schoolbook"/>
        </w:rPr>
      </w:pPr>
      <w:r w:rsidRPr="00177C7D">
        <w:rPr>
          <w:rFonts w:ascii="Century Schoolbook" w:hAnsi="Century Schoolbook"/>
        </w:rPr>
        <w:t>odběratel se bude snažit podat objednávku s</w:t>
      </w:r>
      <w:r w:rsidR="00342D04" w:rsidRPr="00177C7D">
        <w:rPr>
          <w:rFonts w:ascii="Century Schoolbook" w:hAnsi="Century Schoolbook"/>
        </w:rPr>
        <w:t> </w:t>
      </w:r>
      <w:r w:rsidRPr="00177C7D">
        <w:rPr>
          <w:rFonts w:ascii="Century Schoolbook" w:hAnsi="Century Schoolbook"/>
        </w:rPr>
        <w:t>maximálním časovým</w:t>
      </w:r>
      <w:r w:rsidR="00177C7D">
        <w:rPr>
          <w:rFonts w:ascii="Century Schoolbook" w:hAnsi="Century Schoolbook"/>
        </w:rPr>
        <w:t xml:space="preserve"> </w:t>
      </w:r>
      <w:r w:rsidRPr="00177C7D">
        <w:rPr>
          <w:rFonts w:ascii="Century Schoolbook" w:hAnsi="Century Schoolbook"/>
        </w:rPr>
        <w:t>předstihem, aspoň v</w:t>
      </w:r>
      <w:r w:rsidR="00342D04" w:rsidRPr="00177C7D">
        <w:rPr>
          <w:rFonts w:ascii="Century Schoolbook" w:hAnsi="Century Schoolbook"/>
        </w:rPr>
        <w:t> </w:t>
      </w:r>
      <w:r w:rsidRPr="00177C7D">
        <w:rPr>
          <w:rFonts w:ascii="Century Schoolbook" w:hAnsi="Century Schoolbook"/>
        </w:rPr>
        <w:t>hrubých rysech, nejpozději 24 hodin před</w:t>
      </w:r>
      <w:r w:rsidR="00177C7D">
        <w:rPr>
          <w:rFonts w:ascii="Century Schoolbook" w:hAnsi="Century Schoolbook"/>
        </w:rPr>
        <w:t xml:space="preserve"> </w:t>
      </w:r>
      <w:r w:rsidR="00177C7D" w:rsidRPr="00177C7D">
        <w:rPr>
          <w:rFonts w:ascii="Century Schoolbook" w:hAnsi="Century Schoolbook"/>
        </w:rPr>
        <w:t>t</w:t>
      </w:r>
      <w:r w:rsidRPr="00177C7D">
        <w:rPr>
          <w:rFonts w:ascii="Century Schoolbook" w:hAnsi="Century Schoolbook"/>
        </w:rPr>
        <w:t xml:space="preserve">ermínem plnění.  </w:t>
      </w:r>
    </w:p>
    <w:p w:rsidR="002F0B58" w:rsidRPr="00320F7E" w:rsidRDefault="002F0B58">
      <w:pPr>
        <w:pStyle w:val="Zkladntext2"/>
        <w:numPr>
          <w:ilvl w:val="0"/>
          <w:numId w:val="3"/>
        </w:numPr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objednávku lze podat písemně nebo telefonicky.</w:t>
      </w:r>
    </w:p>
    <w:p w:rsidR="002F0B58" w:rsidRPr="00320F7E" w:rsidRDefault="002F0B58" w:rsidP="00AC49B1">
      <w:pPr>
        <w:pStyle w:val="Zkladntext2"/>
        <w:numPr>
          <w:ilvl w:val="0"/>
          <w:numId w:val="3"/>
        </w:numPr>
        <w:jc w:val="both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objednávku lze upravit nebo zrušit (z</w:t>
      </w:r>
      <w:r w:rsidR="00342D04" w:rsidRPr="00320F7E">
        <w:rPr>
          <w:rFonts w:ascii="Century Schoolbook" w:hAnsi="Century Schoolbook"/>
        </w:rPr>
        <w:t> </w:t>
      </w:r>
      <w:r w:rsidR="00AC49B1">
        <w:rPr>
          <w:rFonts w:ascii="Century Schoolbook" w:hAnsi="Century Schoolbook"/>
        </w:rPr>
        <w:t>objektivních důvodů</w:t>
      </w:r>
      <w:r w:rsidRPr="00320F7E">
        <w:rPr>
          <w:rFonts w:ascii="Century Schoolbook" w:hAnsi="Century Schoolbook"/>
        </w:rPr>
        <w:t>)</w:t>
      </w:r>
      <w:r w:rsidR="00AC49B1">
        <w:rPr>
          <w:rFonts w:ascii="Century Schoolbook" w:hAnsi="Century Schoolbook"/>
        </w:rPr>
        <w:t xml:space="preserve"> n</w:t>
      </w:r>
      <w:r w:rsidRPr="00320F7E">
        <w:rPr>
          <w:rFonts w:ascii="Century Schoolbook" w:hAnsi="Century Schoolbook"/>
        </w:rPr>
        <w:t xml:space="preserve">ejméně 12 hod před termínem plnění. 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320F7E" w:rsidRDefault="00320F7E">
      <w:pPr>
        <w:pStyle w:val="Zkladntext2"/>
        <w:jc w:val="center"/>
        <w:rPr>
          <w:rFonts w:ascii="Century Schoolbook" w:hAnsi="Century Schoolbook"/>
          <w:b/>
          <w:bCs/>
        </w:rPr>
      </w:pPr>
    </w:p>
    <w:p w:rsidR="002F0B58" w:rsidRPr="00320F7E" w:rsidRDefault="002F0B58">
      <w:pPr>
        <w:pStyle w:val="Zkladntext2"/>
        <w:jc w:val="center"/>
        <w:rPr>
          <w:rFonts w:ascii="Century Schoolbook" w:hAnsi="Century Schoolbook"/>
          <w:b/>
          <w:bCs/>
        </w:rPr>
      </w:pPr>
      <w:r w:rsidRPr="00320F7E">
        <w:rPr>
          <w:rFonts w:ascii="Century Schoolbook" w:hAnsi="Century Schoolbook"/>
          <w:b/>
          <w:bCs/>
        </w:rPr>
        <w:t>V.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Nabytí vlastnického práva ke zboží:</w:t>
      </w:r>
    </w:p>
    <w:p w:rsidR="002F0B58" w:rsidRPr="00320F7E" w:rsidRDefault="002F0B58" w:rsidP="00CD2B20">
      <w:pPr>
        <w:pStyle w:val="Zkladntext2"/>
        <w:jc w:val="both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Při předání a převzetí zboží musí pověřené osoby zastupující obě strany vzájemně se přesvědčit o dokonalém a bezchybném stavu zboží a všech souvisejících náležitostí. Kupující nabývá vlastnického práva ke zboží, jakmile je mu dodané zboží, včetně dokladů, předáno. 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320F7E" w:rsidRDefault="002F0B58">
      <w:pPr>
        <w:pStyle w:val="Zkladntext2"/>
        <w:jc w:val="center"/>
        <w:rPr>
          <w:rFonts w:ascii="Century Schoolbook" w:hAnsi="Century Schoolbook"/>
          <w:b/>
          <w:bCs/>
        </w:rPr>
      </w:pPr>
      <w:r w:rsidRPr="00320F7E">
        <w:rPr>
          <w:rFonts w:ascii="Century Schoolbook" w:hAnsi="Century Schoolbook"/>
          <w:b/>
          <w:bCs/>
        </w:rPr>
        <w:t xml:space="preserve">VI. </w:t>
      </w:r>
    </w:p>
    <w:p w:rsidR="002F0B58" w:rsidRPr="00320F7E" w:rsidRDefault="002F0B58">
      <w:pPr>
        <w:pStyle w:val="Zkladntext2"/>
        <w:jc w:val="center"/>
        <w:rPr>
          <w:rFonts w:ascii="Century Schoolbook" w:hAnsi="Century Schoolbook"/>
          <w:b/>
          <w:bCs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Nebezpečí škody na zboží:</w:t>
      </w:r>
    </w:p>
    <w:p w:rsidR="002F0B58" w:rsidRPr="00320F7E" w:rsidRDefault="00DB3FDB" w:rsidP="00CD2B20">
      <w:pPr>
        <w:pStyle w:val="Zkladntext2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Dle o</w:t>
      </w:r>
      <w:r w:rsidR="00BF17C9">
        <w:rPr>
          <w:rFonts w:ascii="Century Schoolbook" w:hAnsi="Century Schoolbook"/>
        </w:rPr>
        <w:t>bčanského</w:t>
      </w:r>
      <w:r w:rsidR="002F0B58" w:rsidRPr="00320F7E">
        <w:rPr>
          <w:rFonts w:ascii="Century Schoolbook" w:hAnsi="Century Schoolbook"/>
        </w:rPr>
        <w:t xml:space="preserve"> zákoníku. Reklamace vyřizuje vedoucí jatky bez prodlení</w:t>
      </w:r>
      <w:r w:rsidR="00CD2B20">
        <w:rPr>
          <w:rFonts w:ascii="Century Schoolbook" w:hAnsi="Century Schoolbook"/>
        </w:rPr>
        <w:t xml:space="preserve"> formou vratky.</w:t>
      </w:r>
    </w:p>
    <w:p w:rsidR="002F0B58" w:rsidRPr="00320F7E" w:rsidRDefault="002F0B58">
      <w:pPr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  <w:r w:rsidRPr="00320F7E">
        <w:rPr>
          <w:rFonts w:ascii="Century Schoolbook" w:hAnsi="Century Schoolbook"/>
          <w:b/>
          <w:bCs/>
          <w:sz w:val="24"/>
        </w:rPr>
        <w:t>VII .</w:t>
      </w:r>
    </w:p>
    <w:p w:rsidR="002F0B58" w:rsidRPr="00320F7E" w:rsidRDefault="002F0B58">
      <w:pPr>
        <w:pStyle w:val="Nadpis1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Doba trvanlivosti a podmínky úchovnosti: </w:t>
      </w:r>
    </w:p>
    <w:p w:rsidR="002F0B58" w:rsidRPr="00320F7E" w:rsidRDefault="002F0B58">
      <w:pPr>
        <w:pStyle w:val="Nadpis1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- trvanlivost každého baleného výrobku je vyznačena na etiketě.</w:t>
      </w:r>
    </w:p>
    <w:p w:rsidR="002F0B58" w:rsidRPr="00320F7E" w:rsidRDefault="002C57F0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- </w:t>
      </w:r>
      <w:r w:rsidR="002F0B58" w:rsidRPr="00320F7E">
        <w:rPr>
          <w:rFonts w:ascii="Century Schoolbook" w:hAnsi="Century Schoolbook"/>
          <w:sz w:val="24"/>
        </w:rPr>
        <w:t>trvanlivost nebaleného zboží je vyznačena na dodacim listě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  <w:r w:rsidRPr="00320F7E">
        <w:rPr>
          <w:rFonts w:ascii="Century Schoolbook" w:hAnsi="Century Schoolbook"/>
          <w:b/>
          <w:bCs/>
          <w:sz w:val="24"/>
        </w:rPr>
        <w:t>VIII.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Platební podmínky:</w:t>
      </w:r>
    </w:p>
    <w:p w:rsidR="002F0B58" w:rsidRPr="00320F7E" w:rsidRDefault="002F0B58" w:rsidP="002C57F0">
      <w:pPr>
        <w:numPr>
          <w:ilvl w:val="0"/>
          <w:numId w:val="1"/>
        </w:num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právo na zaplacení ceny vzniká prodávajícímu řádným splněním jeho závazku způsobem a v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>místě /plnění/ dodání v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>souladu s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>touto smlouvou</w:t>
      </w:r>
    </w:p>
    <w:p w:rsidR="002F0B58" w:rsidRPr="00320F7E" w:rsidRDefault="002F0B58" w:rsidP="002C57F0">
      <w:pPr>
        <w:numPr>
          <w:ilvl w:val="0"/>
          <w:numId w:val="1"/>
        </w:num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dohodou účastníků se ujednává povinnost kupujícího zaplatit prodávajícímu kupní cenu nejpozději do </w:t>
      </w:r>
      <w:r w:rsidRPr="00320F7E">
        <w:rPr>
          <w:rFonts w:ascii="Century Schoolbook" w:hAnsi="Century Schoolbook"/>
          <w:b/>
          <w:bCs/>
          <w:sz w:val="24"/>
        </w:rPr>
        <w:t>14 dnů</w:t>
      </w:r>
      <w:r w:rsidRPr="00320F7E">
        <w:rPr>
          <w:rFonts w:ascii="Century Schoolbook" w:hAnsi="Century Schoolbook"/>
          <w:sz w:val="24"/>
        </w:rPr>
        <w:t xml:space="preserve"> poté, kdy obdrží od prodávajícího její vyúčtování formou faktury.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  <w:r w:rsidRPr="00320F7E">
        <w:rPr>
          <w:rFonts w:ascii="Century Schoolbook" w:hAnsi="Century Schoolbook"/>
          <w:b/>
          <w:bCs/>
          <w:sz w:val="24"/>
        </w:rPr>
        <w:lastRenderedPageBreak/>
        <w:t>IX.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 w:rsidP="002C57F0">
      <w:p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      V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>případě prodlení kupujícího s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 xml:space="preserve">placením faktury za dodané zboží, uhradí kupující prodávajícímu smluvní pokutu ve výši </w:t>
      </w:r>
      <w:r w:rsidRPr="00320F7E">
        <w:rPr>
          <w:rFonts w:ascii="Century Schoolbook" w:hAnsi="Century Schoolbook"/>
          <w:b/>
          <w:bCs/>
          <w:sz w:val="24"/>
        </w:rPr>
        <w:t>0,10 %</w:t>
      </w:r>
      <w:r w:rsidRPr="00320F7E">
        <w:rPr>
          <w:rFonts w:ascii="Century Schoolbook" w:hAnsi="Century Schoolbook"/>
          <w:sz w:val="24"/>
        </w:rPr>
        <w:t xml:space="preserve"> z</w:t>
      </w:r>
      <w:r w:rsidR="00342D04" w:rsidRPr="00320F7E">
        <w:rPr>
          <w:rFonts w:ascii="Century Schoolbook" w:hAnsi="Century Schoolbook"/>
          <w:sz w:val="24"/>
        </w:rPr>
        <w:t> </w:t>
      </w:r>
      <w:r w:rsidRPr="00320F7E">
        <w:rPr>
          <w:rFonts w:ascii="Century Schoolbook" w:hAnsi="Century Schoolbook"/>
          <w:sz w:val="24"/>
        </w:rPr>
        <w:t>nezaplacené částky za každý den prodlení.</w:t>
      </w:r>
    </w:p>
    <w:p w:rsidR="002F0B58" w:rsidRPr="00320F7E" w:rsidRDefault="002F0B58">
      <w:pPr>
        <w:jc w:val="center"/>
        <w:rPr>
          <w:rFonts w:ascii="Century Schoolbook" w:hAnsi="Century Schoolbook"/>
          <w:sz w:val="24"/>
        </w:rPr>
      </w:pPr>
    </w:p>
    <w:p w:rsidR="002F0B58" w:rsidRPr="00320F7E" w:rsidRDefault="002F0B58" w:rsidP="00342D04">
      <w:pPr>
        <w:jc w:val="center"/>
        <w:rPr>
          <w:rFonts w:ascii="Century Schoolbook" w:hAnsi="Century Schoolbook"/>
          <w:sz w:val="16"/>
          <w:szCs w:val="16"/>
        </w:rPr>
      </w:pPr>
    </w:p>
    <w:p w:rsidR="002F0B58" w:rsidRPr="00320F7E" w:rsidRDefault="00320F7E" w:rsidP="00320F7E">
      <w:pPr>
        <w:tabs>
          <w:tab w:val="center" w:pos="4536"/>
        </w:tabs>
        <w:rPr>
          <w:rFonts w:ascii="Century Schoolbook" w:hAnsi="Century Schoolbook"/>
          <w:b/>
          <w:bCs/>
          <w:sz w:val="24"/>
        </w:rPr>
      </w:pPr>
      <w:r>
        <w:rPr>
          <w:rFonts w:ascii="Century Schoolbook" w:hAnsi="Century Schoolbook"/>
          <w:b/>
          <w:bCs/>
          <w:sz w:val="24"/>
        </w:rPr>
        <w:tab/>
      </w:r>
      <w:r w:rsidR="002F0B58" w:rsidRPr="00320F7E">
        <w:rPr>
          <w:rFonts w:ascii="Century Schoolbook" w:hAnsi="Century Schoolbook"/>
          <w:b/>
          <w:bCs/>
          <w:sz w:val="24"/>
        </w:rPr>
        <w:t>X.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Za doklady, nutné k převzetí a užívání zboží se považuje: </w:t>
      </w:r>
    </w:p>
    <w:p w:rsidR="002F0B58" w:rsidRPr="00320F7E" w:rsidRDefault="002F0B58">
      <w:pPr>
        <w:pStyle w:val="Zkladntext2"/>
        <w:rPr>
          <w:rFonts w:ascii="Century Schoolbook" w:hAnsi="Century Schoolbook"/>
        </w:rPr>
      </w:pPr>
    </w:p>
    <w:p w:rsidR="002F0B58" w:rsidRPr="00320F7E" w:rsidRDefault="002F0B58" w:rsidP="002C57F0">
      <w:pPr>
        <w:numPr>
          <w:ilvl w:val="0"/>
          <w:numId w:val="1"/>
        </w:num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dodací list podepsaný osobou pověřenou zastupovat dodavatele, s otiskem firemního razítka, s otiskem razítka s veterinárním schvalovacím číslem.</w:t>
      </w:r>
    </w:p>
    <w:p w:rsidR="002F0B58" w:rsidRPr="00320F7E" w:rsidRDefault="002F0B58">
      <w:pPr>
        <w:numPr>
          <w:ilvl w:val="0"/>
          <w:numId w:val="1"/>
        </w:num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doklad o původu hovězího masa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  <w:r w:rsidRPr="00320F7E">
        <w:rPr>
          <w:rFonts w:ascii="Century Schoolbook" w:hAnsi="Century Schoolbook"/>
          <w:b/>
          <w:bCs/>
          <w:sz w:val="24"/>
        </w:rPr>
        <w:t>XI.</w:t>
      </w:r>
    </w:p>
    <w:p w:rsidR="002F0B58" w:rsidRPr="00320F7E" w:rsidRDefault="002F0B58">
      <w:pPr>
        <w:jc w:val="center"/>
        <w:rPr>
          <w:rFonts w:ascii="Century Schoolbook" w:hAnsi="Century Schoolbook"/>
          <w:b/>
          <w:bCs/>
          <w:sz w:val="24"/>
        </w:rPr>
      </w:pPr>
    </w:p>
    <w:p w:rsidR="002F0B58" w:rsidRDefault="002F0B58">
      <w:pPr>
        <w:pStyle w:val="Zkladntext2"/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 xml:space="preserve">     Závěrečné ujednání:</w:t>
      </w:r>
    </w:p>
    <w:p w:rsidR="006762ED" w:rsidRPr="00320F7E" w:rsidRDefault="006762ED">
      <w:pPr>
        <w:pStyle w:val="Zkladntext2"/>
        <w:rPr>
          <w:rFonts w:ascii="Century Schoolbook" w:hAnsi="Century Schoolbook"/>
        </w:rPr>
      </w:pPr>
    </w:p>
    <w:p w:rsidR="002F0B58" w:rsidRDefault="002F0B58">
      <w:pPr>
        <w:pStyle w:val="Zkladntext2"/>
        <w:numPr>
          <w:ilvl w:val="0"/>
          <w:numId w:val="2"/>
        </w:numPr>
        <w:rPr>
          <w:rFonts w:ascii="Century Schoolbook" w:hAnsi="Century Schoolbook"/>
        </w:rPr>
      </w:pPr>
      <w:r w:rsidRPr="00320F7E">
        <w:rPr>
          <w:rFonts w:ascii="Century Schoolbook" w:hAnsi="Century Schoolbook"/>
        </w:rPr>
        <w:t>Tuto smlouvu lze změnit, nebo zrušit pouze oboustranným písemným projevem smluvních stran.</w:t>
      </w:r>
    </w:p>
    <w:p w:rsidR="006762ED" w:rsidRPr="00320F7E" w:rsidRDefault="006762ED" w:rsidP="006762ED">
      <w:pPr>
        <w:pStyle w:val="Zkladntext2"/>
        <w:ind w:left="720"/>
        <w:rPr>
          <w:rFonts w:ascii="Century Schoolbook" w:hAnsi="Century Schoolbook"/>
        </w:rPr>
      </w:pPr>
    </w:p>
    <w:p w:rsidR="002F0B58" w:rsidRDefault="002F0B58" w:rsidP="002C57F0">
      <w:pPr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Obě smluvní strany prohlašují, že tuto smlouvu uzavřely svobodně, vážně a určitě.</w:t>
      </w:r>
    </w:p>
    <w:p w:rsidR="00F01526" w:rsidRDefault="00F01526" w:rsidP="00F01526">
      <w:pPr>
        <w:ind w:left="720"/>
        <w:jc w:val="both"/>
        <w:rPr>
          <w:rFonts w:ascii="Century Schoolbook" w:hAnsi="Century Schoolbook"/>
          <w:sz w:val="24"/>
        </w:rPr>
      </w:pPr>
    </w:p>
    <w:p w:rsidR="00DB3FDB" w:rsidRDefault="00DB3FDB" w:rsidP="002C57F0">
      <w:pPr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Obě smluvní strany se dohodly a tímto prohlašují</w:t>
      </w:r>
      <w:r w:rsidR="00815A10">
        <w:rPr>
          <w:rFonts w:ascii="Century Schoolbook" w:hAnsi="Century Schoolbook"/>
          <w:sz w:val="24"/>
        </w:rPr>
        <w:t>,</w:t>
      </w:r>
      <w:r>
        <w:rPr>
          <w:rFonts w:ascii="Century Schoolbook" w:hAnsi="Century Schoolbook"/>
          <w:sz w:val="24"/>
        </w:rPr>
        <w:t xml:space="preserve"> </w:t>
      </w:r>
      <w:r w:rsidR="00815A10">
        <w:rPr>
          <w:rFonts w:ascii="Century Schoolbook" w:hAnsi="Century Schoolbook"/>
          <w:sz w:val="24"/>
        </w:rPr>
        <w:t>ž</w:t>
      </w:r>
      <w:r>
        <w:rPr>
          <w:rFonts w:ascii="Century Schoolbook" w:hAnsi="Century Schoolbook"/>
          <w:sz w:val="24"/>
        </w:rPr>
        <w:t>e ustanovení původní smlouvy ze dne 1. 8. 2013 o dodávkách potravin jsou pro ně platná a plnění z této smlouvy již poskytnuté nepovažují za bezdůvodné obohacení. Žádná strana nebude požadovat jakékoliv náhrady, pokuty, či uplatňovat jiné náhrady vyplývající z nezveřejnění původní smlouvy, dle zákona 340/2015 v plném znění.</w:t>
      </w:r>
    </w:p>
    <w:p w:rsidR="006762ED" w:rsidRPr="00320F7E" w:rsidRDefault="006762ED" w:rsidP="006762ED">
      <w:pPr>
        <w:rPr>
          <w:rFonts w:ascii="Century Schoolbook" w:hAnsi="Century Schoolbook"/>
          <w:sz w:val="24"/>
        </w:rPr>
      </w:pPr>
    </w:p>
    <w:p w:rsidR="002F0B58" w:rsidRDefault="002F0B58" w:rsidP="002C57F0">
      <w:pPr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Smlouva nabývá účinnosti dnem podpisu obou smluvních stran.</w:t>
      </w:r>
    </w:p>
    <w:p w:rsidR="006762ED" w:rsidRPr="00320F7E" w:rsidRDefault="006762ED" w:rsidP="006762ED">
      <w:pPr>
        <w:rPr>
          <w:rFonts w:ascii="Century Schoolbook" w:hAnsi="Century Schoolbook"/>
          <w:sz w:val="24"/>
        </w:rPr>
      </w:pPr>
    </w:p>
    <w:p w:rsidR="002F0B58" w:rsidRPr="00DB3FDB" w:rsidRDefault="002F0B58" w:rsidP="002C57F0">
      <w:pPr>
        <w:numPr>
          <w:ilvl w:val="0"/>
          <w:numId w:val="2"/>
        </w:numPr>
        <w:jc w:val="both"/>
        <w:rPr>
          <w:rFonts w:ascii="Century Schoolbook" w:hAnsi="Century Schoolbook"/>
          <w:sz w:val="24"/>
        </w:rPr>
      </w:pPr>
      <w:r w:rsidRPr="00DB3FDB">
        <w:rPr>
          <w:rFonts w:ascii="Century Schoolbook" w:hAnsi="Century Schoolbook"/>
          <w:sz w:val="24"/>
        </w:rPr>
        <w:t>Tato smlouva je vyhotovena ve 3 vyhotoveních, z nichž prodávající obdrží po 2 vyhotoveních a kupující 1 vyhotovení.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V Brodku u Př</w:t>
      </w:r>
      <w:r w:rsidR="000A18B7" w:rsidRPr="00320F7E">
        <w:rPr>
          <w:rFonts w:ascii="Century Schoolbook" w:hAnsi="Century Schoolbook"/>
          <w:sz w:val="24"/>
        </w:rPr>
        <w:t>erova</w:t>
      </w:r>
      <w:r w:rsidRPr="00320F7E">
        <w:rPr>
          <w:rFonts w:ascii="Century Schoolbook" w:hAnsi="Century Schoolbook"/>
          <w:sz w:val="24"/>
        </w:rPr>
        <w:t xml:space="preserve">.  dne      </w:t>
      </w:r>
      <w:r w:rsidR="006A6424" w:rsidRPr="00320F7E">
        <w:rPr>
          <w:rFonts w:ascii="Century Schoolbook" w:hAnsi="Century Schoolbook"/>
          <w:sz w:val="24"/>
        </w:rPr>
        <w:t xml:space="preserve">1. </w:t>
      </w:r>
      <w:r w:rsidR="00DB3FDB">
        <w:rPr>
          <w:rFonts w:ascii="Century Schoolbook" w:hAnsi="Century Schoolbook"/>
          <w:sz w:val="24"/>
        </w:rPr>
        <w:t xml:space="preserve">února </w:t>
      </w:r>
      <w:r w:rsidR="00320F7E" w:rsidRPr="00320F7E">
        <w:rPr>
          <w:rFonts w:ascii="Century Schoolbook" w:hAnsi="Century Schoolbook"/>
          <w:sz w:val="24"/>
        </w:rPr>
        <w:t xml:space="preserve"> </w:t>
      </w:r>
      <w:r w:rsidR="006A6424" w:rsidRPr="00320F7E">
        <w:rPr>
          <w:rFonts w:ascii="Century Schoolbook" w:hAnsi="Century Schoolbook"/>
          <w:sz w:val="24"/>
        </w:rPr>
        <w:t>201</w:t>
      </w:r>
      <w:r w:rsidR="00DB3FDB">
        <w:rPr>
          <w:rFonts w:ascii="Century Schoolbook" w:hAnsi="Century Schoolbook"/>
          <w:sz w:val="24"/>
        </w:rPr>
        <w:t>8</w:t>
      </w:r>
      <w:r w:rsidR="00320F7E" w:rsidRPr="00320F7E">
        <w:rPr>
          <w:rFonts w:ascii="Century Schoolbook" w:hAnsi="Century Schoolbook"/>
          <w:sz w:val="24"/>
        </w:rPr>
        <w:t>.</w:t>
      </w: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2F0B58">
      <w:pPr>
        <w:rPr>
          <w:rFonts w:ascii="Century Schoolbook" w:hAnsi="Century Schoolbook"/>
          <w:sz w:val="24"/>
        </w:rPr>
      </w:pPr>
    </w:p>
    <w:p w:rsidR="002F0B58" w:rsidRPr="00320F7E" w:rsidRDefault="00B84FC2" w:rsidP="00B84FC2">
      <w:pPr>
        <w:jc w:val="center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……………………………………</w:t>
      </w:r>
      <w:r w:rsidR="002F0B58" w:rsidRPr="00320F7E">
        <w:rPr>
          <w:rFonts w:ascii="Century Schoolbook" w:hAnsi="Century Schoolbook"/>
          <w:sz w:val="24"/>
        </w:rPr>
        <w:t xml:space="preserve">              ……………………………………….</w:t>
      </w:r>
    </w:p>
    <w:p w:rsidR="002F0B58" w:rsidRPr="00320F7E" w:rsidRDefault="002F0B58" w:rsidP="006762ED">
      <w:pPr>
        <w:jc w:val="center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 xml:space="preserve">kupující    </w:t>
      </w:r>
      <w:r w:rsidR="006762ED">
        <w:rPr>
          <w:rFonts w:ascii="Century Schoolbook" w:hAnsi="Century Schoolbook"/>
          <w:sz w:val="24"/>
        </w:rPr>
        <w:t xml:space="preserve">                                   </w:t>
      </w:r>
      <w:r w:rsidRPr="00320F7E">
        <w:rPr>
          <w:rFonts w:ascii="Century Schoolbook" w:hAnsi="Century Schoolbook"/>
          <w:sz w:val="24"/>
        </w:rPr>
        <w:t xml:space="preserve">        </w:t>
      </w:r>
      <w:r w:rsidR="006762ED">
        <w:rPr>
          <w:rFonts w:ascii="Century Schoolbook" w:hAnsi="Century Schoolbook"/>
          <w:sz w:val="24"/>
        </w:rPr>
        <w:t xml:space="preserve">            </w:t>
      </w:r>
      <w:r w:rsidRPr="00320F7E">
        <w:rPr>
          <w:rFonts w:ascii="Century Schoolbook" w:hAnsi="Century Schoolbook"/>
          <w:sz w:val="24"/>
        </w:rPr>
        <w:t xml:space="preserve">   prodávající</w:t>
      </w:r>
    </w:p>
    <w:p w:rsidR="002F0B58" w:rsidRPr="00320F7E" w:rsidRDefault="002F0B58" w:rsidP="006762ED">
      <w:pPr>
        <w:jc w:val="center"/>
        <w:rPr>
          <w:rFonts w:ascii="Century Schoolbook" w:hAnsi="Century Schoolbook"/>
          <w:sz w:val="24"/>
        </w:rPr>
      </w:pPr>
    </w:p>
    <w:p w:rsidR="00320F7E" w:rsidRPr="00320F7E" w:rsidRDefault="00BF2F46" w:rsidP="006762ED">
      <w:pPr>
        <w:jc w:val="center"/>
        <w:rPr>
          <w:rFonts w:ascii="Century Schoolbook" w:hAnsi="Century Schoolbook"/>
          <w:sz w:val="24"/>
        </w:rPr>
      </w:pPr>
      <w:r w:rsidRPr="00320F7E">
        <w:rPr>
          <w:rFonts w:ascii="Century Schoolbook" w:hAnsi="Century Schoolbook"/>
          <w:sz w:val="24"/>
        </w:rPr>
        <w:t>Bc. Hana Ondrášová</w:t>
      </w:r>
      <w:r w:rsidR="00320F7E" w:rsidRPr="00320F7E">
        <w:rPr>
          <w:rFonts w:ascii="Century Schoolbook" w:hAnsi="Century Schoolbook"/>
          <w:sz w:val="24"/>
        </w:rPr>
        <w:t xml:space="preserve">                                  Ing. Vladimír Lichnovský</w:t>
      </w:r>
    </w:p>
    <w:p w:rsidR="00320F7E" w:rsidRPr="00320F7E" w:rsidRDefault="006762ED" w:rsidP="006762ED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 xml:space="preserve">                    </w:t>
      </w:r>
      <w:r w:rsidR="00BF2F46" w:rsidRPr="00320F7E">
        <w:rPr>
          <w:rFonts w:ascii="Century Schoolbook" w:hAnsi="Century Schoolbook"/>
          <w:sz w:val="24"/>
        </w:rPr>
        <w:t xml:space="preserve">ředitelka </w:t>
      </w:r>
      <w:r w:rsidR="00BF2F46" w:rsidRPr="00320F7E">
        <w:rPr>
          <w:rFonts w:ascii="Century Schoolbook" w:hAnsi="Century Schoolbook"/>
          <w:sz w:val="24"/>
        </w:rPr>
        <w:tab/>
      </w:r>
      <w:r w:rsidR="00BF2F46" w:rsidRPr="00320F7E">
        <w:rPr>
          <w:rFonts w:ascii="Century Schoolbook" w:hAnsi="Century Schoolbook"/>
          <w:sz w:val="24"/>
        </w:rPr>
        <w:tab/>
      </w:r>
      <w:r w:rsidR="00320F7E" w:rsidRPr="00320F7E">
        <w:rPr>
          <w:rFonts w:ascii="Century Schoolbook" w:hAnsi="Century Schoolbook"/>
          <w:sz w:val="24"/>
        </w:rPr>
        <w:t xml:space="preserve">               </w:t>
      </w:r>
      <w:r>
        <w:rPr>
          <w:rFonts w:ascii="Century Schoolbook" w:hAnsi="Century Schoolbook"/>
          <w:sz w:val="24"/>
        </w:rPr>
        <w:t xml:space="preserve">        </w:t>
      </w:r>
      <w:r w:rsidR="00320F7E">
        <w:rPr>
          <w:rFonts w:ascii="Century Schoolbook" w:hAnsi="Century Schoolbook"/>
          <w:sz w:val="24"/>
        </w:rPr>
        <w:t xml:space="preserve"> </w:t>
      </w:r>
      <w:r w:rsidR="00320F7E" w:rsidRPr="00320F7E">
        <w:rPr>
          <w:rFonts w:ascii="Century Schoolbook" w:hAnsi="Century Schoolbook"/>
          <w:sz w:val="24"/>
        </w:rPr>
        <w:t xml:space="preserve"> předseda představ ZD Kokory</w:t>
      </w:r>
    </w:p>
    <w:sectPr w:rsidR="00320F7E" w:rsidRPr="00320F7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90" w:rsidRDefault="00F81A90" w:rsidP="005458C3">
      <w:r>
        <w:separator/>
      </w:r>
    </w:p>
  </w:endnote>
  <w:endnote w:type="continuationSeparator" w:id="0">
    <w:p w:rsidR="00F81A90" w:rsidRDefault="00F81A90" w:rsidP="0054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90" w:rsidRDefault="00F81A90" w:rsidP="005458C3">
      <w:r>
        <w:separator/>
      </w:r>
    </w:p>
  </w:footnote>
  <w:footnote w:type="continuationSeparator" w:id="0">
    <w:p w:rsidR="00F81A90" w:rsidRDefault="00F81A90" w:rsidP="0054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4316"/>
    <w:multiLevelType w:val="hybridMultilevel"/>
    <w:tmpl w:val="5F06EA5C"/>
    <w:lvl w:ilvl="0" w:tplc="0794F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26723"/>
    <w:multiLevelType w:val="hybridMultilevel"/>
    <w:tmpl w:val="47748776"/>
    <w:lvl w:ilvl="0" w:tplc="286E8F2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1197C7F"/>
    <w:multiLevelType w:val="hybridMultilevel"/>
    <w:tmpl w:val="3E523782"/>
    <w:lvl w:ilvl="0" w:tplc="22FCA68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43EBC"/>
    <w:multiLevelType w:val="hybridMultilevel"/>
    <w:tmpl w:val="5352D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B3"/>
    <w:rsid w:val="00076678"/>
    <w:rsid w:val="000A18B7"/>
    <w:rsid w:val="00177C7D"/>
    <w:rsid w:val="001E055C"/>
    <w:rsid w:val="002A0CF8"/>
    <w:rsid w:val="002C57F0"/>
    <w:rsid w:val="002E60B6"/>
    <w:rsid w:val="002F0B58"/>
    <w:rsid w:val="00311735"/>
    <w:rsid w:val="00320F7E"/>
    <w:rsid w:val="00342D04"/>
    <w:rsid w:val="00366EE4"/>
    <w:rsid w:val="003B21E9"/>
    <w:rsid w:val="003F6C40"/>
    <w:rsid w:val="00402D74"/>
    <w:rsid w:val="004354DF"/>
    <w:rsid w:val="00470E6E"/>
    <w:rsid w:val="004A6F07"/>
    <w:rsid w:val="00501B42"/>
    <w:rsid w:val="005458C3"/>
    <w:rsid w:val="005E775A"/>
    <w:rsid w:val="005F5692"/>
    <w:rsid w:val="00613D57"/>
    <w:rsid w:val="00630C4D"/>
    <w:rsid w:val="006762ED"/>
    <w:rsid w:val="006A6424"/>
    <w:rsid w:val="006D416D"/>
    <w:rsid w:val="006F47BB"/>
    <w:rsid w:val="007C553F"/>
    <w:rsid w:val="007D3A7D"/>
    <w:rsid w:val="007E6606"/>
    <w:rsid w:val="00814E41"/>
    <w:rsid w:val="00815A10"/>
    <w:rsid w:val="0088315D"/>
    <w:rsid w:val="00887EF9"/>
    <w:rsid w:val="008D05F4"/>
    <w:rsid w:val="008D23B3"/>
    <w:rsid w:val="00A835C1"/>
    <w:rsid w:val="00AC069F"/>
    <w:rsid w:val="00AC49B1"/>
    <w:rsid w:val="00B123CF"/>
    <w:rsid w:val="00B60E51"/>
    <w:rsid w:val="00B84FC2"/>
    <w:rsid w:val="00B91E9F"/>
    <w:rsid w:val="00B920FE"/>
    <w:rsid w:val="00BB2328"/>
    <w:rsid w:val="00BF17C9"/>
    <w:rsid w:val="00BF2F46"/>
    <w:rsid w:val="00C1698E"/>
    <w:rsid w:val="00C957A4"/>
    <w:rsid w:val="00CA3311"/>
    <w:rsid w:val="00CD2B20"/>
    <w:rsid w:val="00D62B29"/>
    <w:rsid w:val="00D805D1"/>
    <w:rsid w:val="00D86F50"/>
    <w:rsid w:val="00DB3FDB"/>
    <w:rsid w:val="00DC4F5D"/>
    <w:rsid w:val="00E944DF"/>
    <w:rsid w:val="00F01526"/>
    <w:rsid w:val="00F545A0"/>
    <w:rsid w:val="00F8024C"/>
    <w:rsid w:val="00F81A90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8443-F4D2-40F8-94A8-BF146984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i/>
      <w:iCs/>
      <w:sz w:val="28"/>
    </w:rPr>
  </w:style>
  <w:style w:type="paragraph" w:styleId="Zkladntext">
    <w:name w:val="Body Text"/>
    <w:basedOn w:val="Normln"/>
    <w:semiHidden/>
    <w:rPr>
      <w:b/>
      <w:bCs/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hlav">
    <w:name w:val="header"/>
    <w:basedOn w:val="Normln"/>
    <w:link w:val="ZhlavChar"/>
    <w:semiHidden/>
    <w:unhideWhenUsed/>
    <w:rsid w:val="005458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58C3"/>
  </w:style>
  <w:style w:type="paragraph" w:styleId="Zpat">
    <w:name w:val="footer"/>
    <w:basedOn w:val="Normln"/>
    <w:link w:val="ZpatChar"/>
    <w:uiPriority w:val="99"/>
    <w:semiHidden/>
    <w:unhideWhenUsed/>
    <w:rsid w:val="005458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58C3"/>
  </w:style>
  <w:style w:type="paragraph" w:styleId="Odstavecseseznamem">
    <w:name w:val="List Paragraph"/>
    <w:basedOn w:val="Normln"/>
    <w:uiPriority w:val="34"/>
    <w:qFormat/>
    <w:rsid w:val="006762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>ZD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ZD Kokory</dc:creator>
  <cp:keywords/>
  <dc:description/>
  <cp:lastModifiedBy>Helena Vaňková</cp:lastModifiedBy>
  <cp:revision>5</cp:revision>
  <cp:lastPrinted>2008-05-06T12:40:00Z</cp:lastPrinted>
  <dcterms:created xsi:type="dcterms:W3CDTF">2018-01-29T08:13:00Z</dcterms:created>
  <dcterms:modified xsi:type="dcterms:W3CDTF">2018-02-01T05:44:00Z</dcterms:modified>
</cp:coreProperties>
</file>