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260" w:rsidRPr="006D14C5" w:rsidRDefault="006D14C5" w:rsidP="00EA608C">
      <w:pPr>
        <w:spacing w:line="240" w:lineRule="auto"/>
        <w:rPr>
          <w:rFonts w:ascii="Times New Roman" w:hAnsi="Times New Roman" w:cs="Times New Roman"/>
          <w:sz w:val="24"/>
          <w:szCs w:val="24"/>
        </w:rPr>
      </w:pPr>
      <w:bookmarkStart w:id="0" w:name="_GoBack"/>
      <w:bookmarkEnd w:id="0"/>
      <w:r>
        <w:t xml:space="preserve">                                                                                    </w:t>
      </w:r>
      <w:r w:rsidR="001E2237">
        <w:t xml:space="preserve">                    </w:t>
      </w:r>
      <w:r w:rsidRPr="006D14C5">
        <w:rPr>
          <w:rFonts w:ascii="Times New Roman" w:hAnsi="Times New Roman" w:cs="Times New Roman"/>
          <w:sz w:val="24"/>
          <w:szCs w:val="24"/>
        </w:rPr>
        <w:t>Číslo smlouvy objednatele:</w:t>
      </w:r>
    </w:p>
    <w:p w:rsidR="006D14C5" w:rsidRPr="006D14C5" w:rsidRDefault="006D14C5" w:rsidP="00EA608C">
      <w:pPr>
        <w:spacing w:line="240" w:lineRule="auto"/>
        <w:rPr>
          <w:rFonts w:ascii="Times New Roman" w:hAnsi="Times New Roman" w:cs="Times New Roman"/>
          <w:sz w:val="24"/>
          <w:szCs w:val="24"/>
        </w:rPr>
      </w:pPr>
      <w:r w:rsidRPr="006D14C5">
        <w:rPr>
          <w:rFonts w:ascii="Times New Roman" w:hAnsi="Times New Roman" w:cs="Times New Roman"/>
          <w:sz w:val="24"/>
          <w:szCs w:val="24"/>
        </w:rPr>
        <w:t xml:space="preserve">                                                                </w:t>
      </w:r>
      <w:r w:rsidR="001E2237">
        <w:rPr>
          <w:rFonts w:ascii="Times New Roman" w:hAnsi="Times New Roman" w:cs="Times New Roman"/>
          <w:sz w:val="24"/>
          <w:szCs w:val="24"/>
        </w:rPr>
        <w:t xml:space="preserve">                      </w:t>
      </w:r>
      <w:r w:rsidRPr="006D14C5">
        <w:rPr>
          <w:rFonts w:ascii="Times New Roman" w:hAnsi="Times New Roman" w:cs="Times New Roman"/>
          <w:sz w:val="24"/>
          <w:szCs w:val="24"/>
        </w:rPr>
        <w:t>Číslo smlouvy zhotovitele:</w:t>
      </w:r>
      <w:r w:rsidR="001E2237">
        <w:rPr>
          <w:rFonts w:ascii="Times New Roman" w:hAnsi="Times New Roman" w:cs="Times New Roman"/>
          <w:sz w:val="24"/>
          <w:szCs w:val="24"/>
        </w:rPr>
        <w:t xml:space="preserve"> </w:t>
      </w:r>
      <w:r w:rsidR="001E2237" w:rsidRPr="001E2237">
        <w:rPr>
          <w:rFonts w:ascii="Times New Roman" w:hAnsi="Times New Roman" w:cs="Times New Roman"/>
          <w:b/>
          <w:sz w:val="24"/>
          <w:szCs w:val="24"/>
        </w:rPr>
        <w:t>1-1-2018 Ka</w:t>
      </w:r>
    </w:p>
    <w:p w:rsidR="00EA608C" w:rsidRDefault="00EA608C" w:rsidP="00EA608C">
      <w:pPr>
        <w:spacing w:after="0" w:line="360" w:lineRule="auto"/>
        <w:jc w:val="center"/>
        <w:rPr>
          <w:rFonts w:ascii="Times New Roman" w:hAnsi="Times New Roman" w:cs="Times New Roman"/>
          <w:b/>
          <w:sz w:val="32"/>
          <w:szCs w:val="32"/>
        </w:rPr>
      </w:pPr>
    </w:p>
    <w:p w:rsidR="00C37A70" w:rsidRDefault="00C37A70" w:rsidP="00EA608C">
      <w:pPr>
        <w:spacing w:after="0" w:line="360" w:lineRule="auto"/>
        <w:jc w:val="center"/>
        <w:rPr>
          <w:rFonts w:ascii="Times New Roman" w:hAnsi="Times New Roman" w:cs="Times New Roman"/>
          <w:b/>
          <w:sz w:val="32"/>
          <w:szCs w:val="32"/>
        </w:rPr>
      </w:pPr>
    </w:p>
    <w:p w:rsidR="006D14C5" w:rsidRDefault="006D14C5" w:rsidP="00EA608C">
      <w:pPr>
        <w:spacing w:line="360" w:lineRule="auto"/>
        <w:jc w:val="center"/>
        <w:rPr>
          <w:rFonts w:ascii="Times New Roman" w:hAnsi="Times New Roman" w:cs="Times New Roman"/>
          <w:b/>
          <w:sz w:val="32"/>
          <w:szCs w:val="32"/>
        </w:rPr>
      </w:pPr>
      <w:r w:rsidRPr="006D14C5">
        <w:rPr>
          <w:rFonts w:ascii="Times New Roman" w:hAnsi="Times New Roman" w:cs="Times New Roman"/>
          <w:b/>
          <w:sz w:val="32"/>
          <w:szCs w:val="32"/>
        </w:rPr>
        <w:t>S</w:t>
      </w:r>
      <w:r>
        <w:rPr>
          <w:rFonts w:ascii="Times New Roman" w:hAnsi="Times New Roman" w:cs="Times New Roman"/>
          <w:b/>
          <w:sz w:val="32"/>
          <w:szCs w:val="32"/>
        </w:rPr>
        <w:t> </w:t>
      </w:r>
      <w:r w:rsidRPr="006D14C5">
        <w:rPr>
          <w:rFonts w:ascii="Times New Roman" w:hAnsi="Times New Roman" w:cs="Times New Roman"/>
          <w:b/>
          <w:sz w:val="32"/>
          <w:szCs w:val="32"/>
        </w:rPr>
        <w:t>M</w:t>
      </w:r>
      <w:r>
        <w:rPr>
          <w:rFonts w:ascii="Times New Roman" w:hAnsi="Times New Roman" w:cs="Times New Roman"/>
          <w:b/>
          <w:sz w:val="32"/>
          <w:szCs w:val="32"/>
        </w:rPr>
        <w:t xml:space="preserve"> </w:t>
      </w:r>
      <w:r w:rsidRPr="006D14C5">
        <w:rPr>
          <w:rFonts w:ascii="Times New Roman" w:hAnsi="Times New Roman" w:cs="Times New Roman"/>
          <w:b/>
          <w:sz w:val="32"/>
          <w:szCs w:val="32"/>
        </w:rPr>
        <w:t>L</w:t>
      </w:r>
      <w:r>
        <w:rPr>
          <w:rFonts w:ascii="Times New Roman" w:hAnsi="Times New Roman" w:cs="Times New Roman"/>
          <w:b/>
          <w:sz w:val="32"/>
          <w:szCs w:val="32"/>
        </w:rPr>
        <w:t xml:space="preserve"> </w:t>
      </w:r>
      <w:r w:rsidRPr="006D14C5">
        <w:rPr>
          <w:rFonts w:ascii="Times New Roman" w:hAnsi="Times New Roman" w:cs="Times New Roman"/>
          <w:b/>
          <w:sz w:val="32"/>
          <w:szCs w:val="32"/>
        </w:rPr>
        <w:t>O</w:t>
      </w:r>
      <w:r>
        <w:rPr>
          <w:rFonts w:ascii="Times New Roman" w:hAnsi="Times New Roman" w:cs="Times New Roman"/>
          <w:b/>
          <w:sz w:val="32"/>
          <w:szCs w:val="32"/>
        </w:rPr>
        <w:t xml:space="preserve"> </w:t>
      </w:r>
      <w:r w:rsidRPr="006D14C5">
        <w:rPr>
          <w:rFonts w:ascii="Times New Roman" w:hAnsi="Times New Roman" w:cs="Times New Roman"/>
          <w:b/>
          <w:sz w:val="32"/>
          <w:szCs w:val="32"/>
        </w:rPr>
        <w:t>U</w:t>
      </w:r>
      <w:r>
        <w:rPr>
          <w:rFonts w:ascii="Times New Roman" w:hAnsi="Times New Roman" w:cs="Times New Roman"/>
          <w:b/>
          <w:sz w:val="32"/>
          <w:szCs w:val="32"/>
        </w:rPr>
        <w:t xml:space="preserve"> </w:t>
      </w:r>
      <w:r w:rsidRPr="006D14C5">
        <w:rPr>
          <w:rFonts w:ascii="Times New Roman" w:hAnsi="Times New Roman" w:cs="Times New Roman"/>
          <w:b/>
          <w:sz w:val="32"/>
          <w:szCs w:val="32"/>
        </w:rPr>
        <w:t>V</w:t>
      </w:r>
      <w:r>
        <w:rPr>
          <w:rFonts w:ascii="Times New Roman" w:hAnsi="Times New Roman" w:cs="Times New Roman"/>
          <w:b/>
          <w:sz w:val="32"/>
          <w:szCs w:val="32"/>
        </w:rPr>
        <w:t> </w:t>
      </w:r>
      <w:r w:rsidRPr="006D14C5">
        <w:rPr>
          <w:rFonts w:ascii="Times New Roman" w:hAnsi="Times New Roman" w:cs="Times New Roman"/>
          <w:b/>
          <w:sz w:val="32"/>
          <w:szCs w:val="32"/>
        </w:rPr>
        <w:t>A</w:t>
      </w:r>
      <w:r>
        <w:rPr>
          <w:rFonts w:ascii="Times New Roman" w:hAnsi="Times New Roman" w:cs="Times New Roman"/>
          <w:b/>
          <w:sz w:val="32"/>
          <w:szCs w:val="32"/>
        </w:rPr>
        <w:t xml:space="preserve">  </w:t>
      </w:r>
      <w:r w:rsidRPr="006D14C5">
        <w:rPr>
          <w:rFonts w:ascii="Times New Roman" w:hAnsi="Times New Roman" w:cs="Times New Roman"/>
          <w:b/>
          <w:sz w:val="32"/>
          <w:szCs w:val="32"/>
        </w:rPr>
        <w:t xml:space="preserve"> O</w:t>
      </w:r>
      <w:r>
        <w:rPr>
          <w:rFonts w:ascii="Times New Roman" w:hAnsi="Times New Roman" w:cs="Times New Roman"/>
          <w:b/>
          <w:sz w:val="32"/>
          <w:szCs w:val="32"/>
        </w:rPr>
        <w:t xml:space="preserve">  </w:t>
      </w:r>
      <w:r w:rsidRPr="006D14C5">
        <w:rPr>
          <w:rFonts w:ascii="Times New Roman" w:hAnsi="Times New Roman" w:cs="Times New Roman"/>
          <w:b/>
          <w:sz w:val="32"/>
          <w:szCs w:val="32"/>
        </w:rPr>
        <w:t xml:space="preserve"> D</w:t>
      </w:r>
      <w:r>
        <w:rPr>
          <w:rFonts w:ascii="Times New Roman" w:hAnsi="Times New Roman" w:cs="Times New Roman"/>
          <w:b/>
          <w:sz w:val="32"/>
          <w:szCs w:val="32"/>
        </w:rPr>
        <w:t xml:space="preserve"> </w:t>
      </w:r>
      <w:r w:rsidRPr="006D14C5">
        <w:rPr>
          <w:rFonts w:ascii="Times New Roman" w:hAnsi="Times New Roman" w:cs="Times New Roman"/>
          <w:b/>
          <w:sz w:val="32"/>
          <w:szCs w:val="32"/>
        </w:rPr>
        <w:t>Í</w:t>
      </w:r>
      <w:r>
        <w:rPr>
          <w:rFonts w:ascii="Times New Roman" w:hAnsi="Times New Roman" w:cs="Times New Roman"/>
          <w:b/>
          <w:sz w:val="32"/>
          <w:szCs w:val="32"/>
        </w:rPr>
        <w:t xml:space="preserve"> </w:t>
      </w:r>
      <w:r w:rsidRPr="006D14C5">
        <w:rPr>
          <w:rFonts w:ascii="Times New Roman" w:hAnsi="Times New Roman" w:cs="Times New Roman"/>
          <w:b/>
          <w:sz w:val="32"/>
          <w:szCs w:val="32"/>
        </w:rPr>
        <w:t>L</w:t>
      </w:r>
      <w:r>
        <w:rPr>
          <w:rFonts w:ascii="Times New Roman" w:hAnsi="Times New Roman" w:cs="Times New Roman"/>
          <w:b/>
          <w:sz w:val="32"/>
          <w:szCs w:val="32"/>
        </w:rPr>
        <w:t xml:space="preserve"> </w:t>
      </w:r>
      <w:r w:rsidRPr="006D14C5">
        <w:rPr>
          <w:rFonts w:ascii="Times New Roman" w:hAnsi="Times New Roman" w:cs="Times New Roman"/>
          <w:b/>
          <w:sz w:val="32"/>
          <w:szCs w:val="32"/>
        </w:rPr>
        <w:t>O</w:t>
      </w:r>
      <w:r w:rsidR="006F3CE4">
        <w:rPr>
          <w:rFonts w:ascii="Times New Roman" w:hAnsi="Times New Roman" w:cs="Times New Roman"/>
          <w:b/>
          <w:sz w:val="32"/>
          <w:szCs w:val="32"/>
        </w:rPr>
        <w:t xml:space="preserve"> </w:t>
      </w:r>
    </w:p>
    <w:p w:rsidR="006D14C5" w:rsidRDefault="006D14C5" w:rsidP="00EA608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„Zpracování lesních hospodářských osnov pro zařizovací obvod</w:t>
      </w:r>
      <w:r w:rsidR="00F56E2D">
        <w:rPr>
          <w:rFonts w:ascii="Times New Roman" w:hAnsi="Times New Roman" w:cs="Times New Roman"/>
          <w:b/>
          <w:sz w:val="28"/>
          <w:szCs w:val="28"/>
        </w:rPr>
        <w:t xml:space="preserve"> Litovel</w:t>
      </w:r>
      <w:r>
        <w:rPr>
          <w:rFonts w:ascii="Times New Roman" w:hAnsi="Times New Roman" w:cs="Times New Roman"/>
          <w:b/>
          <w:sz w:val="28"/>
          <w:szCs w:val="28"/>
        </w:rPr>
        <w:t>„</w:t>
      </w:r>
    </w:p>
    <w:p w:rsidR="006D14C5" w:rsidRDefault="006D14C5" w:rsidP="00EA608C">
      <w:pPr>
        <w:spacing w:line="360" w:lineRule="auto"/>
        <w:jc w:val="center"/>
        <w:rPr>
          <w:rFonts w:ascii="Times New Roman" w:hAnsi="Times New Roman" w:cs="Times New Roman"/>
          <w:b/>
          <w:sz w:val="28"/>
          <w:szCs w:val="28"/>
        </w:rPr>
      </w:pPr>
    </w:p>
    <w:p w:rsidR="006D14C5" w:rsidRDefault="006D14C5" w:rsidP="00EA608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Objednatel </w:t>
      </w:r>
    </w:p>
    <w:p w:rsidR="006D14C5" w:rsidRDefault="006D14C5" w:rsidP="00EA608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Město</w:t>
      </w:r>
      <w:r w:rsidR="00824012">
        <w:rPr>
          <w:rFonts w:ascii="Times New Roman" w:hAnsi="Times New Roman" w:cs="Times New Roman"/>
          <w:b/>
          <w:sz w:val="24"/>
          <w:szCs w:val="24"/>
        </w:rPr>
        <w:t xml:space="preserve"> Litovel</w:t>
      </w:r>
    </w:p>
    <w:p w:rsidR="006D14C5" w:rsidRDefault="006D14C5"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se sídlem:</w:t>
      </w:r>
      <w:r w:rsidR="00824012">
        <w:rPr>
          <w:rFonts w:ascii="Times New Roman" w:hAnsi="Times New Roman" w:cs="Times New Roman"/>
          <w:sz w:val="24"/>
          <w:szCs w:val="24"/>
        </w:rPr>
        <w:t xml:space="preserve"> nám. Přemysla Otakara 778, 784 01 Litovel</w:t>
      </w:r>
    </w:p>
    <w:p w:rsidR="006D14C5" w:rsidRDefault="006D14C5"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jedna</w:t>
      </w:r>
      <w:r w:rsidR="00EA608C">
        <w:rPr>
          <w:rFonts w:ascii="Times New Roman" w:hAnsi="Times New Roman" w:cs="Times New Roman"/>
          <w:sz w:val="24"/>
          <w:szCs w:val="24"/>
        </w:rPr>
        <w:t>jí</w:t>
      </w:r>
      <w:r>
        <w:rPr>
          <w:rFonts w:ascii="Times New Roman" w:hAnsi="Times New Roman" w:cs="Times New Roman"/>
          <w:sz w:val="24"/>
          <w:szCs w:val="24"/>
        </w:rPr>
        <w:t>cí:</w:t>
      </w:r>
      <w:r w:rsidR="00824012">
        <w:rPr>
          <w:rFonts w:ascii="Times New Roman" w:hAnsi="Times New Roman" w:cs="Times New Roman"/>
          <w:sz w:val="24"/>
          <w:szCs w:val="24"/>
        </w:rPr>
        <w:t xml:space="preserve"> Ing. Zdeněk Potužák</w:t>
      </w:r>
    </w:p>
    <w:p w:rsidR="006D14C5" w:rsidRDefault="006D14C5"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IČ:</w:t>
      </w:r>
      <w:r w:rsidR="00824012">
        <w:rPr>
          <w:rFonts w:ascii="Times New Roman" w:hAnsi="Times New Roman" w:cs="Times New Roman"/>
          <w:sz w:val="24"/>
          <w:szCs w:val="24"/>
        </w:rPr>
        <w:t xml:space="preserve"> 00299138</w:t>
      </w:r>
    </w:p>
    <w:p w:rsidR="006D14C5" w:rsidRDefault="006D14C5"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DIČ:</w:t>
      </w:r>
      <w:r w:rsidR="00824012">
        <w:rPr>
          <w:rFonts w:ascii="Times New Roman" w:hAnsi="Times New Roman" w:cs="Times New Roman"/>
          <w:sz w:val="24"/>
          <w:szCs w:val="24"/>
        </w:rPr>
        <w:t xml:space="preserve"> </w:t>
      </w:r>
      <w:r w:rsidR="00824012" w:rsidRPr="00824012">
        <w:rPr>
          <w:rFonts w:ascii="Times New Roman" w:hAnsi="Times New Roman" w:cs="Times New Roman"/>
          <w:sz w:val="24"/>
          <w:szCs w:val="24"/>
        </w:rPr>
        <w:t>CZ00299138</w:t>
      </w:r>
    </w:p>
    <w:p w:rsidR="006D14C5" w:rsidRDefault="006D14C5"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bankovní spojení:</w:t>
      </w:r>
      <w:r w:rsidR="00824012">
        <w:rPr>
          <w:rFonts w:ascii="Times New Roman" w:hAnsi="Times New Roman" w:cs="Times New Roman"/>
          <w:sz w:val="24"/>
          <w:szCs w:val="24"/>
        </w:rPr>
        <w:t xml:space="preserve"> </w:t>
      </w:r>
      <w:r w:rsidR="00824012" w:rsidRPr="00824012">
        <w:rPr>
          <w:rFonts w:ascii="Times New Roman" w:hAnsi="Times New Roman" w:cs="Times New Roman"/>
          <w:sz w:val="24"/>
          <w:szCs w:val="24"/>
        </w:rPr>
        <w:t>19-3620811/0100</w:t>
      </w:r>
    </w:p>
    <w:p w:rsidR="006D14C5" w:rsidRDefault="006D14C5"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e-mail:</w:t>
      </w:r>
      <w:r w:rsidR="0002130C">
        <w:rPr>
          <w:rFonts w:ascii="Times New Roman" w:hAnsi="Times New Roman" w:cs="Times New Roman"/>
          <w:sz w:val="24"/>
          <w:szCs w:val="24"/>
        </w:rPr>
        <w:t xml:space="preserve"> starosta@mestolitovel.cz</w:t>
      </w:r>
    </w:p>
    <w:p w:rsidR="006D14C5" w:rsidRDefault="006D14C5"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telefon:</w:t>
      </w:r>
      <w:r w:rsidR="0002130C">
        <w:rPr>
          <w:rFonts w:ascii="Times New Roman" w:hAnsi="Times New Roman" w:cs="Times New Roman"/>
          <w:sz w:val="24"/>
          <w:szCs w:val="24"/>
        </w:rPr>
        <w:t xml:space="preserve"> +420 585 153 111</w:t>
      </w:r>
    </w:p>
    <w:p w:rsidR="006D14C5" w:rsidRDefault="00824012"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ID </w:t>
      </w:r>
      <w:r w:rsidR="006D14C5">
        <w:rPr>
          <w:rFonts w:ascii="Times New Roman" w:hAnsi="Times New Roman" w:cs="Times New Roman"/>
          <w:sz w:val="24"/>
          <w:szCs w:val="24"/>
        </w:rPr>
        <w:t>datov</w:t>
      </w:r>
      <w:r>
        <w:rPr>
          <w:rFonts w:ascii="Times New Roman" w:hAnsi="Times New Roman" w:cs="Times New Roman"/>
          <w:sz w:val="24"/>
          <w:szCs w:val="24"/>
        </w:rPr>
        <w:t>é</w:t>
      </w:r>
      <w:r w:rsidR="006D14C5">
        <w:rPr>
          <w:rFonts w:ascii="Times New Roman" w:hAnsi="Times New Roman" w:cs="Times New Roman"/>
          <w:sz w:val="24"/>
          <w:szCs w:val="24"/>
        </w:rPr>
        <w:t xml:space="preserve"> schránk</w:t>
      </w:r>
      <w:r>
        <w:rPr>
          <w:rFonts w:ascii="Times New Roman" w:hAnsi="Times New Roman" w:cs="Times New Roman"/>
          <w:sz w:val="24"/>
          <w:szCs w:val="24"/>
        </w:rPr>
        <w:t>y</w:t>
      </w:r>
      <w:r w:rsidR="006D14C5">
        <w:rPr>
          <w:rFonts w:ascii="Times New Roman" w:hAnsi="Times New Roman" w:cs="Times New Roman"/>
          <w:sz w:val="24"/>
          <w:szCs w:val="24"/>
        </w:rPr>
        <w:t>:</w:t>
      </w:r>
      <w:r>
        <w:rPr>
          <w:rFonts w:ascii="Times New Roman" w:hAnsi="Times New Roman" w:cs="Times New Roman"/>
          <w:sz w:val="24"/>
          <w:szCs w:val="24"/>
        </w:rPr>
        <w:t xml:space="preserve"> </w:t>
      </w:r>
      <w:r w:rsidRPr="00824012">
        <w:rPr>
          <w:rFonts w:ascii="Times New Roman" w:hAnsi="Times New Roman" w:cs="Times New Roman"/>
          <w:sz w:val="24"/>
          <w:szCs w:val="24"/>
        </w:rPr>
        <w:t>4rub4s3</w:t>
      </w:r>
    </w:p>
    <w:p w:rsidR="006D14C5" w:rsidRDefault="006D14C5"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zástupce ve věcech technických:</w:t>
      </w:r>
      <w:r w:rsidR="00824012">
        <w:rPr>
          <w:rFonts w:ascii="Times New Roman" w:hAnsi="Times New Roman" w:cs="Times New Roman"/>
          <w:sz w:val="24"/>
          <w:szCs w:val="24"/>
        </w:rPr>
        <w:t xml:space="preserve"> Ing. Pavel Kurfürst, Ing. Květoslav Ambrož </w:t>
      </w:r>
    </w:p>
    <w:p w:rsidR="006D14C5" w:rsidRDefault="006D14C5"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(dále jen „</w:t>
      </w:r>
      <w:r>
        <w:rPr>
          <w:rFonts w:ascii="Times New Roman" w:hAnsi="Times New Roman" w:cs="Times New Roman"/>
          <w:b/>
          <w:sz w:val="24"/>
          <w:szCs w:val="24"/>
        </w:rPr>
        <w:t>objednatel</w:t>
      </w:r>
      <w:r>
        <w:rPr>
          <w:rFonts w:ascii="Times New Roman" w:hAnsi="Times New Roman" w:cs="Times New Roman"/>
          <w:sz w:val="24"/>
          <w:szCs w:val="24"/>
        </w:rPr>
        <w:t>“)</w:t>
      </w:r>
    </w:p>
    <w:p w:rsidR="006D14C5" w:rsidRDefault="006D14C5" w:rsidP="00EA608C">
      <w:pPr>
        <w:spacing w:after="0" w:line="276" w:lineRule="auto"/>
        <w:jc w:val="both"/>
        <w:rPr>
          <w:rFonts w:ascii="Times New Roman" w:hAnsi="Times New Roman" w:cs="Times New Roman"/>
          <w:sz w:val="24"/>
          <w:szCs w:val="24"/>
        </w:rPr>
      </w:pPr>
    </w:p>
    <w:p w:rsidR="006D14C5" w:rsidRDefault="006D14C5"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na straně jedné a </w:t>
      </w:r>
    </w:p>
    <w:p w:rsidR="006D14C5" w:rsidRDefault="006D14C5" w:rsidP="00EA608C">
      <w:pPr>
        <w:spacing w:after="0" w:line="276" w:lineRule="auto"/>
        <w:jc w:val="both"/>
        <w:rPr>
          <w:rFonts w:ascii="Times New Roman" w:hAnsi="Times New Roman" w:cs="Times New Roman"/>
          <w:sz w:val="24"/>
          <w:szCs w:val="24"/>
        </w:rPr>
      </w:pPr>
    </w:p>
    <w:p w:rsidR="006D14C5" w:rsidRPr="00637DDB" w:rsidRDefault="006D14C5" w:rsidP="00EA608C">
      <w:pPr>
        <w:spacing w:after="0" w:line="276" w:lineRule="auto"/>
        <w:jc w:val="both"/>
        <w:rPr>
          <w:rFonts w:ascii="Times New Roman" w:hAnsi="Times New Roman" w:cs="Times New Roman"/>
          <w:b/>
          <w:sz w:val="24"/>
          <w:szCs w:val="24"/>
        </w:rPr>
      </w:pPr>
      <w:r w:rsidRPr="00637DDB">
        <w:rPr>
          <w:rFonts w:ascii="Times New Roman" w:hAnsi="Times New Roman" w:cs="Times New Roman"/>
          <w:b/>
          <w:sz w:val="24"/>
          <w:szCs w:val="24"/>
        </w:rPr>
        <w:t>Zhotovitel</w:t>
      </w:r>
    </w:p>
    <w:p w:rsidR="006D14C5" w:rsidRPr="00637DDB" w:rsidRDefault="001F151B" w:rsidP="00EA608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SILVA PROJEKT, s.r.o.</w:t>
      </w:r>
    </w:p>
    <w:p w:rsidR="006D14C5" w:rsidRPr="00637DDB" w:rsidRDefault="006D14C5"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se sídlem/místem podnikání:</w:t>
      </w:r>
      <w:r w:rsidR="001F151B">
        <w:rPr>
          <w:rFonts w:ascii="Times New Roman" w:hAnsi="Times New Roman" w:cs="Times New Roman"/>
          <w:sz w:val="24"/>
          <w:szCs w:val="24"/>
        </w:rPr>
        <w:t xml:space="preserve"> Kotojedská 1044/27, 767 01 Kroměříž</w:t>
      </w:r>
    </w:p>
    <w:p w:rsidR="006D14C5" w:rsidRPr="00637DDB" w:rsidRDefault="006D14C5"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zastoupený:</w:t>
      </w:r>
      <w:r w:rsidR="001F151B">
        <w:rPr>
          <w:rFonts w:ascii="Times New Roman" w:hAnsi="Times New Roman" w:cs="Times New Roman"/>
          <w:sz w:val="24"/>
          <w:szCs w:val="24"/>
        </w:rPr>
        <w:t xml:space="preserve"> Ing. Jaroslavem Kadlecem</w:t>
      </w:r>
    </w:p>
    <w:p w:rsidR="006D14C5" w:rsidRPr="00637DDB" w:rsidRDefault="006D14C5"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 xml:space="preserve">adresa pro doručování </w:t>
      </w:r>
      <w:r w:rsidRPr="00637DDB">
        <w:rPr>
          <w:rFonts w:ascii="Times New Roman" w:hAnsi="Times New Roman" w:cs="Times New Roman"/>
          <w:i/>
          <w:sz w:val="24"/>
          <w:szCs w:val="24"/>
        </w:rPr>
        <w:t>(je -li odlišná od adresy sídla)</w:t>
      </w:r>
      <w:r w:rsidRPr="00637DDB">
        <w:rPr>
          <w:rFonts w:ascii="Times New Roman" w:hAnsi="Times New Roman" w:cs="Times New Roman"/>
          <w:sz w:val="24"/>
          <w:szCs w:val="24"/>
        </w:rPr>
        <w:t>:</w:t>
      </w:r>
    </w:p>
    <w:p w:rsidR="006D14C5" w:rsidRPr="00637DDB" w:rsidRDefault="006D14C5"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IČ:</w:t>
      </w:r>
      <w:r w:rsidR="001F151B">
        <w:rPr>
          <w:rFonts w:ascii="Times New Roman" w:hAnsi="Times New Roman" w:cs="Times New Roman"/>
          <w:sz w:val="24"/>
          <w:szCs w:val="24"/>
        </w:rPr>
        <w:t xml:space="preserve"> 29295033</w:t>
      </w:r>
    </w:p>
    <w:p w:rsidR="006D14C5" w:rsidRPr="00637DDB" w:rsidRDefault="006D14C5"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DIČ:</w:t>
      </w:r>
      <w:r w:rsidR="001F151B">
        <w:rPr>
          <w:rFonts w:ascii="Times New Roman" w:hAnsi="Times New Roman" w:cs="Times New Roman"/>
          <w:sz w:val="24"/>
          <w:szCs w:val="24"/>
        </w:rPr>
        <w:t xml:space="preserve"> CZ29295033</w:t>
      </w:r>
    </w:p>
    <w:p w:rsidR="006D14C5" w:rsidRPr="00637DDB" w:rsidRDefault="001F151B"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zapsaná v obchodním rejstříku vedeného u krajského soudu v Brně, oddíl C</w:t>
      </w:r>
      <w:r w:rsidR="006D14C5" w:rsidRPr="00637DDB">
        <w:rPr>
          <w:rFonts w:ascii="Times New Roman" w:hAnsi="Times New Roman" w:cs="Times New Roman"/>
          <w:sz w:val="24"/>
          <w:szCs w:val="24"/>
        </w:rPr>
        <w:t>, vložka č.</w:t>
      </w:r>
      <w:r>
        <w:rPr>
          <w:rFonts w:ascii="Times New Roman" w:hAnsi="Times New Roman" w:cs="Times New Roman"/>
          <w:sz w:val="24"/>
          <w:szCs w:val="24"/>
        </w:rPr>
        <w:t xml:space="preserve"> 71739</w:t>
      </w:r>
      <w:r w:rsidR="006D14C5" w:rsidRPr="00637DDB">
        <w:rPr>
          <w:rFonts w:ascii="Times New Roman" w:hAnsi="Times New Roman" w:cs="Times New Roman"/>
          <w:sz w:val="24"/>
          <w:szCs w:val="24"/>
        </w:rPr>
        <w:t xml:space="preserve"> </w:t>
      </w:r>
    </w:p>
    <w:p w:rsidR="006D14C5" w:rsidRPr="00637DDB" w:rsidRDefault="006D14C5"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bankovní spojení:</w:t>
      </w:r>
      <w:r w:rsidR="001F151B">
        <w:rPr>
          <w:rFonts w:ascii="Times New Roman" w:hAnsi="Times New Roman" w:cs="Times New Roman"/>
          <w:sz w:val="24"/>
          <w:szCs w:val="24"/>
        </w:rPr>
        <w:t xml:space="preserve"> ČSOB Postkonto 246827438/0300</w:t>
      </w:r>
    </w:p>
    <w:p w:rsidR="006D14C5" w:rsidRPr="00637DDB" w:rsidRDefault="006D14C5"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e-mail:</w:t>
      </w:r>
      <w:r w:rsidR="001F151B">
        <w:rPr>
          <w:rFonts w:ascii="Times New Roman" w:hAnsi="Times New Roman" w:cs="Times New Roman"/>
          <w:sz w:val="24"/>
          <w:szCs w:val="24"/>
        </w:rPr>
        <w:t xml:space="preserve"> sylvestris@seznam.cz</w:t>
      </w:r>
    </w:p>
    <w:p w:rsidR="006D14C5" w:rsidRPr="00637DDB" w:rsidRDefault="006D14C5"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telefon/mobil:</w:t>
      </w:r>
      <w:r w:rsidR="001F151B">
        <w:rPr>
          <w:rFonts w:ascii="Times New Roman" w:hAnsi="Times New Roman" w:cs="Times New Roman"/>
          <w:sz w:val="24"/>
          <w:szCs w:val="24"/>
        </w:rPr>
        <w:t xml:space="preserve"> 573 335 547, 776 104 667</w:t>
      </w:r>
    </w:p>
    <w:p w:rsidR="006D14C5" w:rsidRPr="00637DDB" w:rsidRDefault="006D14C5"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ID datové schránky:</w:t>
      </w:r>
      <w:r w:rsidR="001F151B">
        <w:rPr>
          <w:rFonts w:ascii="Times New Roman" w:hAnsi="Times New Roman" w:cs="Times New Roman"/>
          <w:sz w:val="24"/>
          <w:szCs w:val="24"/>
        </w:rPr>
        <w:t xml:space="preserve"> pku9vh</w:t>
      </w:r>
    </w:p>
    <w:p w:rsidR="006D14C5" w:rsidRPr="00637DDB" w:rsidRDefault="006D14C5"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na straně druhé jako zhotovitel (dále jen „</w:t>
      </w:r>
      <w:r w:rsidRPr="00637DDB">
        <w:rPr>
          <w:rFonts w:ascii="Times New Roman" w:hAnsi="Times New Roman" w:cs="Times New Roman"/>
          <w:b/>
          <w:sz w:val="24"/>
          <w:szCs w:val="24"/>
        </w:rPr>
        <w:t>zhotovitel</w:t>
      </w:r>
      <w:r w:rsidRPr="00637DDB">
        <w:rPr>
          <w:rFonts w:ascii="Times New Roman" w:hAnsi="Times New Roman" w:cs="Times New Roman"/>
          <w:sz w:val="24"/>
          <w:szCs w:val="24"/>
        </w:rPr>
        <w:t>“)</w:t>
      </w:r>
    </w:p>
    <w:p w:rsidR="00EA608C" w:rsidRDefault="00EA608C" w:rsidP="00EA608C">
      <w:pPr>
        <w:spacing w:after="0" w:line="276" w:lineRule="auto"/>
        <w:jc w:val="both"/>
        <w:rPr>
          <w:rFonts w:ascii="Times New Roman" w:hAnsi="Times New Roman" w:cs="Times New Roman"/>
          <w:sz w:val="24"/>
          <w:szCs w:val="24"/>
        </w:rPr>
      </w:pPr>
    </w:p>
    <w:p w:rsidR="00C37A70" w:rsidRDefault="00C37A70" w:rsidP="00EA608C">
      <w:pPr>
        <w:spacing w:after="0" w:line="276" w:lineRule="auto"/>
        <w:jc w:val="both"/>
        <w:rPr>
          <w:rFonts w:ascii="Times New Roman" w:hAnsi="Times New Roman" w:cs="Times New Roman"/>
          <w:sz w:val="24"/>
          <w:szCs w:val="24"/>
        </w:rPr>
      </w:pPr>
    </w:p>
    <w:p w:rsidR="00C37A70" w:rsidRPr="00637DDB" w:rsidRDefault="00C37A70" w:rsidP="00EA608C">
      <w:pPr>
        <w:spacing w:after="0" w:line="276" w:lineRule="auto"/>
        <w:jc w:val="both"/>
        <w:rPr>
          <w:rFonts w:ascii="Times New Roman" w:hAnsi="Times New Roman" w:cs="Times New Roman"/>
          <w:sz w:val="24"/>
          <w:szCs w:val="24"/>
        </w:rPr>
      </w:pPr>
    </w:p>
    <w:p w:rsidR="00EA608C" w:rsidRPr="00637DDB" w:rsidRDefault="00824012"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lastRenderedPageBreak/>
        <w:t>O</w:t>
      </w:r>
      <w:r w:rsidR="00EA608C" w:rsidRPr="00637DDB">
        <w:rPr>
          <w:rFonts w:ascii="Times New Roman" w:hAnsi="Times New Roman" w:cs="Times New Roman"/>
          <w:sz w:val="24"/>
          <w:szCs w:val="24"/>
        </w:rPr>
        <w:t>soby pověřené k jednání ve věcech obchodních:</w:t>
      </w:r>
      <w:r w:rsidR="001F151B">
        <w:rPr>
          <w:rFonts w:ascii="Times New Roman" w:hAnsi="Times New Roman" w:cs="Times New Roman"/>
          <w:sz w:val="24"/>
          <w:szCs w:val="24"/>
        </w:rPr>
        <w:t xml:space="preserve"> Ing. Jaroslav Kadlec</w:t>
      </w:r>
    </w:p>
    <w:p w:rsidR="00EA608C" w:rsidRPr="00637DDB" w:rsidRDefault="00637DDB"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telefon/</w:t>
      </w:r>
      <w:r w:rsidR="00EA608C" w:rsidRPr="00637DDB">
        <w:rPr>
          <w:rFonts w:ascii="Times New Roman" w:hAnsi="Times New Roman" w:cs="Times New Roman"/>
          <w:sz w:val="24"/>
          <w:szCs w:val="24"/>
        </w:rPr>
        <w:t xml:space="preserve">mobil:  </w:t>
      </w:r>
      <w:r w:rsidR="001F151B">
        <w:rPr>
          <w:rFonts w:ascii="Times New Roman" w:hAnsi="Times New Roman" w:cs="Times New Roman"/>
          <w:sz w:val="24"/>
          <w:szCs w:val="24"/>
        </w:rPr>
        <w:t>573 335 547, 776 104 667</w:t>
      </w:r>
      <w:r w:rsidR="00EA608C" w:rsidRPr="00637DDB">
        <w:rPr>
          <w:rFonts w:ascii="Times New Roman" w:hAnsi="Times New Roman" w:cs="Times New Roman"/>
          <w:sz w:val="24"/>
          <w:szCs w:val="24"/>
        </w:rPr>
        <w:t>, e-mail:</w:t>
      </w:r>
      <w:r w:rsidR="001F151B">
        <w:rPr>
          <w:rFonts w:ascii="Times New Roman" w:hAnsi="Times New Roman" w:cs="Times New Roman"/>
          <w:sz w:val="24"/>
          <w:szCs w:val="24"/>
        </w:rPr>
        <w:t xml:space="preserve"> sylvestris@seznam.cz</w:t>
      </w:r>
    </w:p>
    <w:p w:rsidR="00EA608C" w:rsidRPr="00637DDB" w:rsidRDefault="00EA608C" w:rsidP="00EA608C">
      <w:pPr>
        <w:spacing w:after="0" w:line="276" w:lineRule="auto"/>
        <w:jc w:val="both"/>
        <w:rPr>
          <w:rFonts w:ascii="Times New Roman" w:hAnsi="Times New Roman" w:cs="Times New Roman"/>
          <w:sz w:val="24"/>
          <w:szCs w:val="24"/>
        </w:rPr>
      </w:pPr>
      <w:r w:rsidRPr="00637DDB">
        <w:rPr>
          <w:rFonts w:ascii="Times New Roman" w:hAnsi="Times New Roman" w:cs="Times New Roman"/>
          <w:sz w:val="24"/>
          <w:szCs w:val="24"/>
        </w:rPr>
        <w:t>Osoby pověřené k jednání ve věcech technických:</w:t>
      </w:r>
    </w:p>
    <w:p w:rsidR="001F151B" w:rsidRPr="00637DDB" w:rsidRDefault="001F151B" w:rsidP="001F151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telefon/</w:t>
      </w:r>
      <w:r w:rsidRPr="00637DDB">
        <w:rPr>
          <w:rFonts w:ascii="Times New Roman" w:hAnsi="Times New Roman" w:cs="Times New Roman"/>
          <w:sz w:val="24"/>
          <w:szCs w:val="24"/>
        </w:rPr>
        <w:t xml:space="preserve">mobil:  </w:t>
      </w:r>
      <w:r>
        <w:rPr>
          <w:rFonts w:ascii="Times New Roman" w:hAnsi="Times New Roman" w:cs="Times New Roman"/>
          <w:sz w:val="24"/>
          <w:szCs w:val="24"/>
        </w:rPr>
        <w:t>573 335 547, 776 104 667</w:t>
      </w:r>
      <w:r w:rsidRPr="00637DDB">
        <w:rPr>
          <w:rFonts w:ascii="Times New Roman" w:hAnsi="Times New Roman" w:cs="Times New Roman"/>
          <w:sz w:val="24"/>
          <w:szCs w:val="24"/>
        </w:rPr>
        <w:t>, e-mail:</w:t>
      </w:r>
      <w:r>
        <w:rPr>
          <w:rFonts w:ascii="Times New Roman" w:hAnsi="Times New Roman" w:cs="Times New Roman"/>
          <w:sz w:val="24"/>
          <w:szCs w:val="24"/>
        </w:rPr>
        <w:t xml:space="preserve"> sylvestris@seznam.cz</w:t>
      </w:r>
    </w:p>
    <w:p w:rsidR="00C37A70" w:rsidRPr="00637DDB" w:rsidRDefault="00C37A70" w:rsidP="00EA608C">
      <w:pPr>
        <w:spacing w:after="0" w:line="276" w:lineRule="auto"/>
        <w:jc w:val="both"/>
        <w:rPr>
          <w:rFonts w:ascii="Times New Roman" w:hAnsi="Times New Roman" w:cs="Times New Roman"/>
          <w:sz w:val="24"/>
          <w:szCs w:val="24"/>
        </w:rPr>
      </w:pPr>
    </w:p>
    <w:p w:rsidR="00EA608C" w:rsidRPr="00964C55" w:rsidRDefault="00EA608C" w:rsidP="00EA608C">
      <w:pPr>
        <w:spacing w:after="0" w:line="276" w:lineRule="auto"/>
        <w:jc w:val="both"/>
        <w:rPr>
          <w:rFonts w:ascii="Times New Roman" w:hAnsi="Times New Roman" w:cs="Times New Roman"/>
          <w:sz w:val="24"/>
          <w:szCs w:val="24"/>
        </w:rPr>
      </w:pPr>
      <w:r w:rsidRPr="00964C55">
        <w:rPr>
          <w:rFonts w:ascii="Times New Roman" w:hAnsi="Times New Roman" w:cs="Times New Roman"/>
          <w:sz w:val="24"/>
          <w:szCs w:val="24"/>
        </w:rPr>
        <w:t>Licence ke Zpracování lesních hospodářských plánů a lesníc</w:t>
      </w:r>
      <w:r w:rsidR="00070CBC" w:rsidRPr="00964C55">
        <w:rPr>
          <w:rFonts w:ascii="Times New Roman" w:hAnsi="Times New Roman" w:cs="Times New Roman"/>
          <w:sz w:val="24"/>
          <w:szCs w:val="24"/>
        </w:rPr>
        <w:t xml:space="preserve">h hospodářských osnov pod č.j. </w:t>
      </w:r>
      <w:r w:rsidR="001F151B">
        <w:rPr>
          <w:rFonts w:ascii="Times New Roman" w:hAnsi="Times New Roman" w:cs="Times New Roman"/>
          <w:sz w:val="24"/>
          <w:szCs w:val="24"/>
        </w:rPr>
        <w:t>KUZL 77164/2011</w:t>
      </w:r>
      <w:r w:rsidR="00070CBC" w:rsidRPr="00964C55">
        <w:rPr>
          <w:rFonts w:ascii="Times New Roman" w:hAnsi="Times New Roman" w:cs="Times New Roman"/>
          <w:sz w:val="24"/>
          <w:szCs w:val="24"/>
        </w:rPr>
        <w:t xml:space="preserve"> ze dne</w:t>
      </w:r>
      <w:r w:rsidR="001F151B">
        <w:rPr>
          <w:rFonts w:ascii="Times New Roman" w:hAnsi="Times New Roman" w:cs="Times New Roman"/>
          <w:sz w:val="24"/>
          <w:szCs w:val="24"/>
        </w:rPr>
        <w:t xml:space="preserve"> 26. Října 2011</w:t>
      </w:r>
    </w:p>
    <w:p w:rsidR="00EA608C" w:rsidRDefault="00EA608C"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(dále jen „zhotovitel“)</w:t>
      </w:r>
    </w:p>
    <w:p w:rsidR="00EA608C" w:rsidRDefault="00EA608C" w:rsidP="00EA608C">
      <w:pPr>
        <w:spacing w:after="0" w:line="276" w:lineRule="auto"/>
        <w:jc w:val="both"/>
        <w:rPr>
          <w:rFonts w:ascii="Times New Roman" w:hAnsi="Times New Roman" w:cs="Times New Roman"/>
          <w:sz w:val="24"/>
          <w:szCs w:val="24"/>
        </w:rPr>
      </w:pPr>
    </w:p>
    <w:p w:rsidR="00EA608C" w:rsidRDefault="00EA608C"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na straně druhé</w:t>
      </w:r>
    </w:p>
    <w:p w:rsidR="00EA608C" w:rsidRDefault="00EA608C" w:rsidP="00EA608C">
      <w:pPr>
        <w:spacing w:after="0" w:line="276" w:lineRule="auto"/>
        <w:jc w:val="both"/>
        <w:rPr>
          <w:rFonts w:ascii="Times New Roman" w:hAnsi="Times New Roman" w:cs="Times New Roman"/>
          <w:sz w:val="24"/>
          <w:szCs w:val="24"/>
        </w:rPr>
      </w:pPr>
    </w:p>
    <w:p w:rsidR="00EA608C" w:rsidRDefault="00EA608C"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(společně dále jen „smluvní strany“ nebo každý jednotlivě „smluvní strana“)</w:t>
      </w:r>
    </w:p>
    <w:p w:rsidR="00EA608C" w:rsidRDefault="00EA608C" w:rsidP="00EA608C">
      <w:pPr>
        <w:spacing w:after="0" w:line="276" w:lineRule="auto"/>
        <w:jc w:val="both"/>
        <w:rPr>
          <w:rFonts w:ascii="Times New Roman" w:hAnsi="Times New Roman" w:cs="Times New Roman"/>
          <w:sz w:val="24"/>
          <w:szCs w:val="24"/>
        </w:rPr>
      </w:pPr>
    </w:p>
    <w:p w:rsidR="00EA608C" w:rsidRDefault="00EA608C" w:rsidP="00EA608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uzavírají</w:t>
      </w:r>
    </w:p>
    <w:p w:rsidR="00EA608C" w:rsidRDefault="00EA608C"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v souladu s ustanovením § 2586 a násl. zákona č. 89/2012 Sb., občanský zákoník, (dále také „občanský zákoník“) tuto smlouvu o dílo s výše uvedeným názvem (dále jen „smlouva“)</w:t>
      </w:r>
      <w:r w:rsidR="00070CBC">
        <w:rPr>
          <w:rFonts w:ascii="Times New Roman" w:hAnsi="Times New Roman" w:cs="Times New Roman"/>
          <w:sz w:val="24"/>
          <w:szCs w:val="24"/>
        </w:rPr>
        <w:t>.</w:t>
      </w:r>
    </w:p>
    <w:p w:rsidR="00EA608C" w:rsidRDefault="00EA608C" w:rsidP="00EA608C">
      <w:pPr>
        <w:spacing w:after="0" w:line="276" w:lineRule="auto"/>
        <w:jc w:val="both"/>
        <w:rPr>
          <w:rFonts w:ascii="Times New Roman" w:hAnsi="Times New Roman" w:cs="Times New Roman"/>
          <w:sz w:val="24"/>
          <w:szCs w:val="24"/>
        </w:rPr>
      </w:pPr>
    </w:p>
    <w:p w:rsidR="00EA608C" w:rsidRDefault="00EA608C" w:rsidP="00EA608C">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 </w:t>
      </w:r>
      <w:r w:rsidRPr="00EA608C">
        <w:rPr>
          <w:rFonts w:ascii="Times New Roman" w:hAnsi="Times New Roman" w:cs="Times New Roman"/>
          <w:b/>
          <w:sz w:val="24"/>
          <w:szCs w:val="24"/>
        </w:rPr>
        <w:t>Účel smlouvy</w:t>
      </w:r>
    </w:p>
    <w:p w:rsidR="00EA608C" w:rsidRDefault="00EA608C" w:rsidP="00EA60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Účelem této smlouvy je realizace veřejné zakázky s názvem „Zpracování lesních hospodářských osnov pro zařizovací obvod </w:t>
      </w:r>
      <w:r w:rsidR="0065237F">
        <w:rPr>
          <w:rFonts w:ascii="Times New Roman" w:hAnsi="Times New Roman" w:cs="Times New Roman"/>
          <w:sz w:val="24"/>
          <w:szCs w:val="24"/>
        </w:rPr>
        <w:t>Litovel</w:t>
      </w:r>
      <w:r w:rsidR="00637DDB">
        <w:rPr>
          <w:rFonts w:ascii="Times New Roman" w:hAnsi="Times New Roman" w:cs="Times New Roman"/>
          <w:sz w:val="24"/>
          <w:szCs w:val="24"/>
        </w:rPr>
        <w:t>“</w:t>
      </w:r>
      <w:r>
        <w:rPr>
          <w:rFonts w:ascii="Times New Roman" w:hAnsi="Times New Roman" w:cs="Times New Roman"/>
          <w:sz w:val="24"/>
          <w:szCs w:val="24"/>
        </w:rPr>
        <w:t xml:space="preserve"> v působnosti obce s rozšířenou působností Litovel (dále jen „ORP“).</w:t>
      </w:r>
    </w:p>
    <w:p w:rsidR="00495E72" w:rsidRPr="00EA608C" w:rsidRDefault="00495E72" w:rsidP="00EA608C">
      <w:pPr>
        <w:spacing w:after="0" w:line="276" w:lineRule="auto"/>
        <w:jc w:val="both"/>
        <w:rPr>
          <w:rFonts w:ascii="Times New Roman" w:hAnsi="Times New Roman" w:cs="Times New Roman"/>
          <w:sz w:val="24"/>
          <w:szCs w:val="24"/>
        </w:rPr>
      </w:pPr>
    </w:p>
    <w:p w:rsidR="00EA608C" w:rsidRDefault="00EA608C" w:rsidP="00495E72">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II. Předmět smlouvy</w:t>
      </w:r>
    </w:p>
    <w:p w:rsidR="00EA608C" w:rsidRDefault="00691F25" w:rsidP="008A65A8">
      <w:pPr>
        <w:pStyle w:val="Odstavecseseznamem"/>
        <w:numPr>
          <w:ilvl w:val="0"/>
          <w:numId w:val="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Předmětem smlouvy je závazek zhotovitele provést pro objednatele na vlastní nebezpečí a vlastní odpovědnost dílo za podmínek stanovených smlouvou a v rozsahu stanoveném níže v čl. III. smlouvy (dále jen „dílo“) a závazek objednatele zaplatit zhotoviteli za dílo dohodnutou cenu v souladu a způsobem dle čl. V. smlouvy.</w:t>
      </w:r>
    </w:p>
    <w:p w:rsidR="00691F25" w:rsidRDefault="00691F25" w:rsidP="008A65A8">
      <w:pPr>
        <w:pStyle w:val="Odstavecseseznamem"/>
        <w:numPr>
          <w:ilvl w:val="0"/>
          <w:numId w:val="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Zhotovitel se touto smlouvou zavazuje pro objednatele zhotovit ve sjednané době plnění kompletní zpracování lesních hospodářských osnov (dále jen „LHO“) pro zařizovací obvod </w:t>
      </w:r>
      <w:r w:rsidR="0065237F">
        <w:rPr>
          <w:rFonts w:ascii="Times New Roman" w:hAnsi="Times New Roman" w:cs="Times New Roman"/>
          <w:sz w:val="24"/>
          <w:szCs w:val="24"/>
        </w:rPr>
        <w:t>Litovel</w:t>
      </w:r>
      <w:r>
        <w:rPr>
          <w:rFonts w:ascii="Times New Roman" w:hAnsi="Times New Roman" w:cs="Times New Roman"/>
          <w:sz w:val="24"/>
          <w:szCs w:val="24"/>
        </w:rPr>
        <w:t xml:space="preserve"> s platností od</w:t>
      </w:r>
      <w:r w:rsidR="0065237F">
        <w:rPr>
          <w:rFonts w:ascii="Times New Roman" w:hAnsi="Times New Roman" w:cs="Times New Roman"/>
          <w:sz w:val="24"/>
          <w:szCs w:val="24"/>
        </w:rPr>
        <w:t xml:space="preserve"> 1.1.2019 </w:t>
      </w:r>
      <w:r>
        <w:rPr>
          <w:rFonts w:ascii="Times New Roman" w:hAnsi="Times New Roman" w:cs="Times New Roman"/>
          <w:sz w:val="24"/>
          <w:szCs w:val="24"/>
        </w:rPr>
        <w:t>do</w:t>
      </w:r>
      <w:r w:rsidR="0065237F">
        <w:rPr>
          <w:rFonts w:ascii="Times New Roman" w:hAnsi="Times New Roman" w:cs="Times New Roman"/>
          <w:sz w:val="24"/>
          <w:szCs w:val="24"/>
        </w:rPr>
        <w:t xml:space="preserve"> 31.12.2028 </w:t>
      </w:r>
      <w:r>
        <w:rPr>
          <w:rFonts w:ascii="Times New Roman" w:hAnsi="Times New Roman" w:cs="Times New Roman"/>
          <w:sz w:val="24"/>
          <w:szCs w:val="24"/>
        </w:rPr>
        <w:t xml:space="preserve">pro právnické a fyzické osoby vlastnící lesy o celkové výměře menší než 50 ha ve správním území ORP Litovel. </w:t>
      </w:r>
    </w:p>
    <w:p w:rsidR="00691F25" w:rsidRDefault="00691F25" w:rsidP="008A65A8">
      <w:pPr>
        <w:pStyle w:val="Odstavecseseznamem"/>
        <w:numPr>
          <w:ilvl w:val="0"/>
          <w:numId w:val="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Zařizovací obvod</w:t>
      </w:r>
      <w:r w:rsidR="00D73B7C">
        <w:rPr>
          <w:rFonts w:ascii="Times New Roman" w:hAnsi="Times New Roman" w:cs="Times New Roman"/>
          <w:sz w:val="24"/>
          <w:szCs w:val="24"/>
        </w:rPr>
        <w:t xml:space="preserve"> Litovel </w:t>
      </w:r>
      <w:r>
        <w:rPr>
          <w:rFonts w:ascii="Times New Roman" w:hAnsi="Times New Roman" w:cs="Times New Roman"/>
          <w:sz w:val="24"/>
          <w:szCs w:val="24"/>
        </w:rPr>
        <w:t xml:space="preserve">byl vymezen místně příslušným orgánem státní správy lesů, který zpracování LHO zadal. </w:t>
      </w:r>
    </w:p>
    <w:p w:rsidR="00691F25" w:rsidRDefault="00691F25" w:rsidP="008A65A8">
      <w:pPr>
        <w:pStyle w:val="Odstavecseseznamem"/>
        <w:numPr>
          <w:ilvl w:val="0"/>
          <w:numId w:val="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Předběžná výměra pozemků spadajících do zpracování LHO činí</w:t>
      </w:r>
      <w:r w:rsidR="00D73B7C">
        <w:rPr>
          <w:rFonts w:ascii="Times New Roman" w:hAnsi="Times New Roman" w:cs="Times New Roman"/>
          <w:sz w:val="24"/>
          <w:szCs w:val="24"/>
        </w:rPr>
        <w:t xml:space="preserve"> 940 </w:t>
      </w:r>
      <w:r>
        <w:rPr>
          <w:rFonts w:ascii="Times New Roman" w:hAnsi="Times New Roman" w:cs="Times New Roman"/>
          <w:sz w:val="24"/>
          <w:szCs w:val="24"/>
        </w:rPr>
        <w:t>ha (slovy</w:t>
      </w:r>
      <w:r w:rsidR="00D73B7C">
        <w:rPr>
          <w:rFonts w:ascii="Times New Roman" w:hAnsi="Times New Roman" w:cs="Times New Roman"/>
          <w:sz w:val="24"/>
          <w:szCs w:val="24"/>
        </w:rPr>
        <w:t xml:space="preserve"> devět set čtyřicet hektarů</w:t>
      </w:r>
      <w:r>
        <w:rPr>
          <w:rFonts w:ascii="Times New Roman" w:hAnsi="Times New Roman" w:cs="Times New Roman"/>
          <w:sz w:val="24"/>
          <w:szCs w:val="24"/>
        </w:rPr>
        <w:t>).</w:t>
      </w:r>
    </w:p>
    <w:p w:rsidR="00C37A70" w:rsidRPr="00495E72" w:rsidRDefault="00691F25" w:rsidP="00A47F62">
      <w:pPr>
        <w:pStyle w:val="Odstavecseseznamem"/>
        <w:numPr>
          <w:ilvl w:val="0"/>
          <w:numId w:val="3"/>
        </w:numPr>
        <w:spacing w:after="0" w:line="276" w:lineRule="auto"/>
        <w:ind w:left="567" w:hanging="567"/>
        <w:jc w:val="both"/>
        <w:rPr>
          <w:rFonts w:ascii="Times New Roman" w:hAnsi="Times New Roman" w:cs="Times New Roman"/>
          <w:sz w:val="24"/>
          <w:szCs w:val="24"/>
        </w:rPr>
      </w:pPr>
      <w:r w:rsidRPr="00495E72">
        <w:rPr>
          <w:rFonts w:ascii="Times New Roman" w:hAnsi="Times New Roman" w:cs="Times New Roman"/>
          <w:sz w:val="24"/>
          <w:szCs w:val="24"/>
        </w:rPr>
        <w:t xml:space="preserve">Zhotovitel se zavazuje dílo řádně zhotovit v souladu se smlouvou a jejími přílohami a vycházet z podkladů a podmínek v nich stanovených. </w:t>
      </w:r>
    </w:p>
    <w:p w:rsidR="00C37A70" w:rsidRPr="00691F25" w:rsidRDefault="00C37A70" w:rsidP="008A65A8">
      <w:pPr>
        <w:spacing w:after="0" w:line="276" w:lineRule="auto"/>
        <w:ind w:left="567" w:hanging="567"/>
        <w:jc w:val="both"/>
        <w:rPr>
          <w:rFonts w:ascii="Times New Roman" w:hAnsi="Times New Roman" w:cs="Times New Roman"/>
          <w:sz w:val="24"/>
          <w:szCs w:val="24"/>
        </w:rPr>
      </w:pPr>
    </w:p>
    <w:p w:rsidR="00C37A70" w:rsidRDefault="00691F25" w:rsidP="008A65A8">
      <w:pPr>
        <w:spacing w:after="0" w:line="276"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III. Specifikace díla, způsob plnění</w:t>
      </w:r>
    </w:p>
    <w:p w:rsidR="00606D3F" w:rsidRPr="00956748" w:rsidRDefault="00691F25" w:rsidP="00916E45">
      <w:pPr>
        <w:pStyle w:val="Odstavecseseznamem"/>
        <w:numPr>
          <w:ilvl w:val="0"/>
          <w:numId w:val="4"/>
        </w:numPr>
        <w:spacing w:after="0" w:line="276" w:lineRule="auto"/>
        <w:ind w:left="567" w:hanging="567"/>
        <w:jc w:val="both"/>
        <w:rPr>
          <w:rFonts w:ascii="Times New Roman" w:hAnsi="Times New Roman" w:cs="Times New Roman"/>
          <w:sz w:val="24"/>
          <w:szCs w:val="24"/>
        </w:rPr>
      </w:pPr>
      <w:r w:rsidRPr="00956748">
        <w:rPr>
          <w:rFonts w:ascii="Times New Roman" w:hAnsi="Times New Roman" w:cs="Times New Roman"/>
          <w:sz w:val="24"/>
          <w:szCs w:val="24"/>
        </w:rPr>
        <w:t xml:space="preserve">Zařizovací obvod </w:t>
      </w:r>
      <w:r w:rsidR="00D73B7C" w:rsidRPr="00956748">
        <w:rPr>
          <w:rFonts w:ascii="Times New Roman" w:hAnsi="Times New Roman" w:cs="Times New Roman"/>
          <w:sz w:val="24"/>
          <w:szCs w:val="24"/>
        </w:rPr>
        <w:t xml:space="preserve">Litovel </w:t>
      </w:r>
      <w:r w:rsidRPr="00956748">
        <w:rPr>
          <w:rFonts w:ascii="Times New Roman" w:hAnsi="Times New Roman" w:cs="Times New Roman"/>
          <w:sz w:val="24"/>
          <w:szCs w:val="24"/>
        </w:rPr>
        <w:t>zahrnuje tato katastrální území:</w:t>
      </w:r>
      <w:r w:rsidR="00E34895" w:rsidRPr="00956748">
        <w:rPr>
          <w:rFonts w:ascii="Times New Roman" w:hAnsi="Times New Roman" w:cs="Times New Roman"/>
          <w:sz w:val="24"/>
          <w:szCs w:val="24"/>
        </w:rPr>
        <w:t xml:space="preserve"> Bílá Lhota, Červená Lhota, Hrabí, Hradečná u Bílé Lhoty, Měník, Pateřín, Řimice, Bílsko, Bezděkov nad Třebůvkou, Blažov, Bouzov, Doly u Bouzova, Hvozdečko, Jeřmaň, Kadeřín, Kovářov u Bouzova, Kozov, Obectov, Podo</w:t>
      </w:r>
      <w:r w:rsidR="00F344D4" w:rsidRPr="00956748">
        <w:rPr>
          <w:rFonts w:ascii="Times New Roman" w:hAnsi="Times New Roman" w:cs="Times New Roman"/>
          <w:sz w:val="24"/>
          <w:szCs w:val="24"/>
        </w:rPr>
        <w:t>lí u Bouzov</w:t>
      </w:r>
      <w:r w:rsidR="00DA72C6">
        <w:rPr>
          <w:rFonts w:ascii="Times New Roman" w:hAnsi="Times New Roman" w:cs="Times New Roman"/>
          <w:sz w:val="24"/>
          <w:szCs w:val="24"/>
        </w:rPr>
        <w:t>a</w:t>
      </w:r>
      <w:r w:rsidR="00F344D4" w:rsidRPr="00956748">
        <w:rPr>
          <w:rFonts w:ascii="Times New Roman" w:hAnsi="Times New Roman" w:cs="Times New Roman"/>
          <w:sz w:val="24"/>
          <w:szCs w:val="24"/>
        </w:rPr>
        <w:t>, Svojanov u Bouzova, Červenka, Haňovice, Cholina, Chudobín, Litovel, Myslechovice, Nová Ves</w:t>
      </w:r>
      <w:r w:rsidR="00233612">
        <w:rPr>
          <w:rFonts w:ascii="Times New Roman" w:hAnsi="Times New Roman" w:cs="Times New Roman"/>
          <w:sz w:val="24"/>
          <w:szCs w:val="24"/>
        </w:rPr>
        <w:t xml:space="preserve"> u Litovle</w:t>
      </w:r>
      <w:r w:rsidR="00F344D4" w:rsidRPr="00956748">
        <w:rPr>
          <w:rFonts w:ascii="Times New Roman" w:hAnsi="Times New Roman" w:cs="Times New Roman"/>
          <w:sz w:val="24"/>
          <w:szCs w:val="24"/>
        </w:rPr>
        <w:t xml:space="preserve">, Savín, Tři </w:t>
      </w:r>
      <w:r w:rsidR="00F344D4" w:rsidRPr="00956748">
        <w:rPr>
          <w:rFonts w:ascii="Times New Roman" w:hAnsi="Times New Roman" w:cs="Times New Roman"/>
          <w:sz w:val="24"/>
          <w:szCs w:val="24"/>
        </w:rPr>
        <w:lastRenderedPageBreak/>
        <w:t>Dvory</w:t>
      </w:r>
      <w:r w:rsidR="00233612">
        <w:rPr>
          <w:rFonts w:ascii="Times New Roman" w:hAnsi="Times New Roman" w:cs="Times New Roman"/>
          <w:sz w:val="24"/>
          <w:szCs w:val="24"/>
        </w:rPr>
        <w:t xml:space="preserve"> u Litovle</w:t>
      </w:r>
      <w:r w:rsidR="00F344D4" w:rsidRPr="00956748">
        <w:rPr>
          <w:rFonts w:ascii="Times New Roman" w:hAnsi="Times New Roman" w:cs="Times New Roman"/>
          <w:sz w:val="24"/>
          <w:szCs w:val="24"/>
        </w:rPr>
        <w:t xml:space="preserve">, Víska u Litovle, Loučka u Bílska, Javoříčko, Ješov, Luká, Střemeníčko, Veselíčko, Měrotín, Mladeč, Sobáčov, Lhota </w:t>
      </w:r>
      <w:r w:rsidR="00233612">
        <w:rPr>
          <w:rFonts w:ascii="Times New Roman" w:hAnsi="Times New Roman" w:cs="Times New Roman"/>
          <w:sz w:val="24"/>
          <w:szCs w:val="24"/>
        </w:rPr>
        <w:t>nad Moravou</w:t>
      </w:r>
      <w:r w:rsidR="00F344D4" w:rsidRPr="00956748">
        <w:rPr>
          <w:rFonts w:ascii="Times New Roman" w:hAnsi="Times New Roman" w:cs="Times New Roman"/>
          <w:sz w:val="24"/>
          <w:szCs w:val="24"/>
        </w:rPr>
        <w:t>, Mezice, Náklo, Olbramice</w:t>
      </w:r>
      <w:r w:rsidR="00233612">
        <w:rPr>
          <w:rFonts w:ascii="Times New Roman" w:hAnsi="Times New Roman" w:cs="Times New Roman"/>
          <w:sz w:val="24"/>
          <w:szCs w:val="24"/>
        </w:rPr>
        <w:t xml:space="preserve"> u Vilémova</w:t>
      </w:r>
      <w:r w:rsidR="00F344D4" w:rsidRPr="00956748">
        <w:rPr>
          <w:rFonts w:ascii="Times New Roman" w:hAnsi="Times New Roman" w:cs="Times New Roman"/>
          <w:sz w:val="24"/>
          <w:szCs w:val="24"/>
        </w:rPr>
        <w:t>, Pňovice, Cakov, Odrlice, Senice na Hané, Senička, Slavětín</w:t>
      </w:r>
      <w:r w:rsidR="00233612">
        <w:rPr>
          <w:rFonts w:ascii="Times New Roman" w:hAnsi="Times New Roman" w:cs="Times New Roman"/>
          <w:sz w:val="24"/>
          <w:szCs w:val="24"/>
        </w:rPr>
        <w:t xml:space="preserve"> u Litovle</w:t>
      </w:r>
      <w:r w:rsidR="00F344D4" w:rsidRPr="00956748">
        <w:rPr>
          <w:rFonts w:ascii="Times New Roman" w:hAnsi="Times New Roman" w:cs="Times New Roman"/>
          <w:sz w:val="24"/>
          <w:szCs w:val="24"/>
        </w:rPr>
        <w:t>, Střeň, Vilémov u Litovle</w:t>
      </w:r>
    </w:p>
    <w:p w:rsidR="00691F25" w:rsidRDefault="00691F25" w:rsidP="008A65A8">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LHO bude zpracována podle § 24 až 27 zákona č. 289/1995 Sb., o lesích a o změně a doplnění některých zákonů (lesní zákon), ve znění pozdějších předpisů, v souladu s vyhláškou č. 84/1996 Sb., o lesním hospodářském plánování, zákonem č. 114/1992 Sb., o ochraně přírody a krajiny, ve znění pozdějších předpisů, dalších předpisů souvisejících a prováděcích, v souladu s obsahem Informačního standardu lesního hospodářství pro LHP a LHO s platností od 1.1.</w:t>
      </w:r>
      <w:r w:rsidR="00EB6B23">
        <w:rPr>
          <w:rFonts w:ascii="Times New Roman" w:hAnsi="Times New Roman" w:cs="Times New Roman"/>
          <w:sz w:val="24"/>
          <w:szCs w:val="24"/>
        </w:rPr>
        <w:t>2019</w:t>
      </w:r>
      <w:r>
        <w:rPr>
          <w:rFonts w:ascii="Times New Roman" w:hAnsi="Times New Roman" w:cs="Times New Roman"/>
          <w:sz w:val="24"/>
          <w:szCs w:val="24"/>
        </w:rPr>
        <w:t>. Digitální forma bude vyhotovena a předána ve stavu způsobilém pro využití v rámci Datového skladu pro státní správu lesů, a podle schválené metodiky Ministerstva zemědělství v tomto rozsahu:</w:t>
      </w:r>
    </w:p>
    <w:p w:rsidR="00691F25" w:rsidRPr="00691F25" w:rsidRDefault="00691F25" w:rsidP="008A65A8">
      <w:pPr>
        <w:pStyle w:val="Odstavecseseznamem"/>
        <w:ind w:left="567" w:hanging="567"/>
        <w:rPr>
          <w:rFonts w:ascii="Times New Roman" w:hAnsi="Times New Roman" w:cs="Times New Roman"/>
          <w:sz w:val="24"/>
          <w:szCs w:val="24"/>
        </w:rPr>
      </w:pPr>
    </w:p>
    <w:p w:rsidR="00691F25" w:rsidRDefault="00691F25" w:rsidP="008A65A8">
      <w:pPr>
        <w:pStyle w:val="Odstavecseseznamem"/>
        <w:spacing w:after="0" w:line="276" w:lineRule="auto"/>
        <w:ind w:left="567" w:hanging="567"/>
        <w:jc w:val="both"/>
        <w:rPr>
          <w:rFonts w:ascii="Times New Roman" w:hAnsi="Times New Roman" w:cs="Times New Roman"/>
          <w:i/>
          <w:sz w:val="24"/>
          <w:szCs w:val="24"/>
        </w:rPr>
      </w:pPr>
      <w:r>
        <w:rPr>
          <w:rFonts w:ascii="Times New Roman" w:hAnsi="Times New Roman" w:cs="Times New Roman"/>
          <w:i/>
          <w:sz w:val="24"/>
          <w:szCs w:val="24"/>
        </w:rPr>
        <w:t>(pozn.: viz § 15 vyhlášky č. 84/1996 Sb.)</w:t>
      </w:r>
    </w:p>
    <w:p w:rsidR="006C01AD" w:rsidRDefault="006C01AD" w:rsidP="008A65A8">
      <w:pPr>
        <w:pStyle w:val="Odstavecseseznamem"/>
        <w:spacing w:after="0" w:line="276" w:lineRule="auto"/>
        <w:ind w:left="567" w:hanging="567"/>
        <w:jc w:val="both"/>
        <w:rPr>
          <w:rFonts w:ascii="Times New Roman" w:hAnsi="Times New Roman" w:cs="Times New Roman"/>
          <w:i/>
          <w:sz w:val="24"/>
          <w:szCs w:val="24"/>
        </w:rPr>
      </w:pPr>
    </w:p>
    <w:p w:rsidR="00691F25" w:rsidRPr="00C46894" w:rsidRDefault="00691F25" w:rsidP="008A65A8">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2x všeobecná část LHO tištěná a ve formátu .pdf</w:t>
      </w:r>
    </w:p>
    <w:p w:rsidR="00691F25" w:rsidRPr="00C46894" w:rsidRDefault="00691F25" w:rsidP="008A65A8">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2x hospodářská kniha LHO (podrobné údaje pro porosty, porostní skupiny či etáže a dřeviny) tištěná a ve formátu .pdf</w:t>
      </w:r>
    </w:p>
    <w:p w:rsidR="0019421A" w:rsidRPr="00C46894" w:rsidRDefault="0019421A" w:rsidP="008A65A8">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2x plochová tabulka LHO tištěná a ve formátu .pdf</w:t>
      </w:r>
    </w:p>
    <w:p w:rsidR="0019421A" w:rsidRPr="00C46894" w:rsidRDefault="0019421A" w:rsidP="008A65A8">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2x porostní mapa LHO tištěná v měřítku 1:10</w:t>
      </w:r>
      <w:r w:rsidR="00CE57F2" w:rsidRPr="00C46894">
        <w:rPr>
          <w:rFonts w:ascii="Times New Roman" w:hAnsi="Times New Roman" w:cs="Times New Roman"/>
          <w:sz w:val="24"/>
          <w:szCs w:val="24"/>
        </w:rPr>
        <w:t xml:space="preserve"> </w:t>
      </w:r>
      <w:r w:rsidRPr="00C46894">
        <w:rPr>
          <w:rFonts w:ascii="Times New Roman" w:hAnsi="Times New Roman" w:cs="Times New Roman"/>
          <w:sz w:val="24"/>
          <w:szCs w:val="24"/>
        </w:rPr>
        <w:t>000 nebo větším a ve formátu .pdf</w:t>
      </w:r>
    </w:p>
    <w:p w:rsidR="0019421A" w:rsidRPr="00C46894" w:rsidRDefault="0019421A" w:rsidP="008A65A8">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2x těžební mapa LHO tištěná v měřítku 1:10</w:t>
      </w:r>
      <w:r w:rsidR="00CE57F2" w:rsidRPr="00C46894">
        <w:rPr>
          <w:rFonts w:ascii="Times New Roman" w:hAnsi="Times New Roman" w:cs="Times New Roman"/>
          <w:sz w:val="24"/>
          <w:szCs w:val="24"/>
        </w:rPr>
        <w:t xml:space="preserve"> </w:t>
      </w:r>
      <w:r w:rsidRPr="00C46894">
        <w:rPr>
          <w:rFonts w:ascii="Times New Roman" w:hAnsi="Times New Roman" w:cs="Times New Roman"/>
          <w:sz w:val="24"/>
          <w:szCs w:val="24"/>
        </w:rPr>
        <w:t>000 nebo větším a ve formátu .pdf</w:t>
      </w:r>
    </w:p>
    <w:p w:rsidR="0019421A" w:rsidRPr="00C46894" w:rsidRDefault="0019421A" w:rsidP="008A65A8">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1x soutisk porostní a parcelní mapy ve formátu .pdf</w:t>
      </w:r>
    </w:p>
    <w:p w:rsidR="0019421A" w:rsidRPr="00C46894" w:rsidRDefault="0019421A" w:rsidP="008A65A8">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1x seznam vlastníků lesních pozemků, zařazených do LHO</w:t>
      </w:r>
    </w:p>
    <w:p w:rsidR="0019421A" w:rsidRPr="00C46894" w:rsidRDefault="0019421A" w:rsidP="008A65A8">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 xml:space="preserve">1x numerická a grafická data LHO na elektronickém nosiči, která budou volně kopírovatelná </w:t>
      </w:r>
    </w:p>
    <w:p w:rsidR="0019421A" w:rsidRPr="00C46894" w:rsidRDefault="0019421A" w:rsidP="008A65A8">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Parcelní mapa, na jejímž základě byly LHO vytvořeny ve formátu .pdf</w:t>
      </w:r>
    </w:p>
    <w:p w:rsidR="0019421A" w:rsidRPr="00C46894" w:rsidRDefault="0019421A" w:rsidP="008A65A8">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Digitální seznamy vlastníků, parcel a jednotek prostorového rozdělení lesa na elektronickém nosiči ve formátu Excel</w:t>
      </w:r>
    </w:p>
    <w:p w:rsidR="00964C55" w:rsidRDefault="0019421A" w:rsidP="00964C55">
      <w:pPr>
        <w:pStyle w:val="Odstavecseseznamem"/>
        <w:numPr>
          <w:ilvl w:val="0"/>
          <w:numId w:val="5"/>
        </w:numPr>
        <w:spacing w:after="0" w:line="276" w:lineRule="auto"/>
        <w:ind w:left="567" w:hanging="567"/>
        <w:jc w:val="both"/>
        <w:rPr>
          <w:rFonts w:ascii="Times New Roman" w:hAnsi="Times New Roman" w:cs="Times New Roman"/>
          <w:sz w:val="24"/>
          <w:szCs w:val="24"/>
        </w:rPr>
      </w:pPr>
      <w:r w:rsidRPr="00C46894">
        <w:rPr>
          <w:rFonts w:ascii="Times New Roman" w:hAnsi="Times New Roman" w:cs="Times New Roman"/>
          <w:sz w:val="24"/>
          <w:szCs w:val="24"/>
        </w:rPr>
        <w:t>Elektronický nosič dat se separáty jednotlivých vlastníků ve formátu .pdf</w:t>
      </w:r>
    </w:p>
    <w:p w:rsidR="00964C55" w:rsidRPr="001F1837" w:rsidRDefault="00964C55" w:rsidP="001F1837">
      <w:pPr>
        <w:pStyle w:val="Odstavecseseznamem"/>
        <w:numPr>
          <w:ilvl w:val="0"/>
          <w:numId w:val="5"/>
        </w:numPr>
        <w:spacing w:after="0" w:line="276" w:lineRule="auto"/>
        <w:ind w:left="567" w:hanging="567"/>
        <w:jc w:val="both"/>
        <w:rPr>
          <w:rFonts w:ascii="Times New Roman" w:hAnsi="Times New Roman" w:cs="Times New Roman"/>
          <w:sz w:val="24"/>
          <w:szCs w:val="24"/>
        </w:rPr>
      </w:pPr>
      <w:r w:rsidRPr="00964C55">
        <w:rPr>
          <w:rFonts w:ascii="Times New Roman" w:hAnsi="Times New Roman" w:cs="Times New Roman"/>
          <w:sz w:val="24"/>
          <w:szCs w:val="24"/>
        </w:rPr>
        <w:t>Vlastnické separáty</w:t>
      </w:r>
      <w:r w:rsidR="003C1748">
        <w:rPr>
          <w:rFonts w:ascii="Times New Roman" w:hAnsi="Times New Roman" w:cs="Times New Roman"/>
          <w:sz w:val="24"/>
          <w:szCs w:val="24"/>
        </w:rPr>
        <w:t>, protokol</w:t>
      </w:r>
      <w:r>
        <w:rPr>
          <w:rFonts w:ascii="Times New Roman" w:hAnsi="Times New Roman" w:cs="Times New Roman"/>
          <w:sz w:val="24"/>
          <w:szCs w:val="24"/>
        </w:rPr>
        <w:t xml:space="preserve"> o převzetí</w:t>
      </w:r>
    </w:p>
    <w:p w:rsidR="0019421A" w:rsidRPr="003C1748" w:rsidRDefault="0019421A" w:rsidP="003C1748">
      <w:pPr>
        <w:spacing w:after="0" w:line="276" w:lineRule="auto"/>
        <w:ind w:left="567"/>
        <w:jc w:val="both"/>
        <w:rPr>
          <w:rFonts w:ascii="Times New Roman" w:hAnsi="Times New Roman" w:cs="Times New Roman"/>
          <w:sz w:val="24"/>
          <w:szCs w:val="24"/>
        </w:rPr>
      </w:pPr>
      <w:r w:rsidRPr="003C1748">
        <w:rPr>
          <w:rFonts w:ascii="Times New Roman" w:hAnsi="Times New Roman" w:cs="Times New Roman"/>
          <w:sz w:val="24"/>
          <w:szCs w:val="24"/>
        </w:rPr>
        <w:t xml:space="preserve">Digitální data budou zpracována v souladu s informačním standardem lesního </w:t>
      </w:r>
      <w:r w:rsidR="003C1748" w:rsidRPr="003C1748">
        <w:rPr>
          <w:rFonts w:ascii="Times New Roman" w:hAnsi="Times New Roman" w:cs="Times New Roman"/>
          <w:sz w:val="24"/>
          <w:szCs w:val="24"/>
        </w:rPr>
        <w:t xml:space="preserve">   </w:t>
      </w:r>
      <w:r w:rsidRPr="003C1748">
        <w:rPr>
          <w:rFonts w:ascii="Times New Roman" w:hAnsi="Times New Roman" w:cs="Times New Roman"/>
          <w:sz w:val="24"/>
          <w:szCs w:val="24"/>
        </w:rPr>
        <w:t>hospodářství, platným pro rok zpracování a prověřena v Informačním a datovém centru Ústavu pro hospodářskou úpravu lesů Brandýs nad Labem (dále jen „ÚHÚL“) ve formátu např. .xml, .db, PHS atp.</w:t>
      </w:r>
    </w:p>
    <w:p w:rsidR="00CE57F2" w:rsidRDefault="00CE57F2" w:rsidP="008A65A8">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LHO bude zpracována tak, aby zahrnovala na předmětném zařizovaném obvodu všechny lesy, pro které se LHO zpracovává tzn., pro všechny lesy vlastníků s výměrou do 50 ha, pro které není zpracován lesní hospodářský plán,</w:t>
      </w:r>
    </w:p>
    <w:p w:rsidR="00CE57F2" w:rsidRDefault="00CE57F2" w:rsidP="008A65A8">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LHO nesmí být zařízeny žádné </w:t>
      </w:r>
      <w:r w:rsidR="008A65A8">
        <w:rPr>
          <w:rFonts w:ascii="Times New Roman" w:hAnsi="Times New Roman" w:cs="Times New Roman"/>
          <w:sz w:val="24"/>
          <w:szCs w:val="24"/>
        </w:rPr>
        <w:t>sdružené porosty, LHO musí být zpracována na vlastníka, resp. na list vlastnictví a na parcelu</w:t>
      </w:r>
    </w:p>
    <w:p w:rsidR="008A65A8" w:rsidRDefault="008A65A8" w:rsidP="008A65A8">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Prostorové rozdělení lesa bude přizpůsobeno vlastnickým poměrům (listům vlastnictví) a hranicím jednotlivých parcel,</w:t>
      </w:r>
    </w:p>
    <w:p w:rsidR="008A65A8" w:rsidRDefault="008A65A8" w:rsidP="008A65A8">
      <w:pPr>
        <w:pStyle w:val="Odstavecseseznamem"/>
        <w:numPr>
          <w:ilvl w:val="0"/>
          <w:numId w:val="4"/>
        </w:numPr>
        <w:spacing w:after="0" w:line="276" w:lineRule="auto"/>
        <w:ind w:left="567" w:hanging="567"/>
        <w:jc w:val="both"/>
        <w:rPr>
          <w:rFonts w:ascii="Times New Roman" w:hAnsi="Times New Roman" w:cs="Times New Roman"/>
          <w:sz w:val="24"/>
          <w:szCs w:val="24"/>
        </w:rPr>
      </w:pPr>
      <w:r w:rsidRPr="008A65A8">
        <w:rPr>
          <w:rFonts w:ascii="Times New Roman" w:hAnsi="Times New Roman" w:cs="Times New Roman"/>
          <w:sz w:val="24"/>
          <w:szCs w:val="24"/>
        </w:rPr>
        <w:t xml:space="preserve">Popis </w:t>
      </w:r>
      <w:r>
        <w:rPr>
          <w:rFonts w:ascii="Times New Roman" w:hAnsi="Times New Roman" w:cs="Times New Roman"/>
          <w:sz w:val="24"/>
          <w:szCs w:val="24"/>
        </w:rPr>
        <w:t xml:space="preserve">lesních porostů bude vztažen k lesu, který zařizovatel v terénu identifikuje jako zařizovaný lesní majetek, </w:t>
      </w:r>
    </w:p>
    <w:p w:rsidR="008A65A8" w:rsidRDefault="008A65A8" w:rsidP="008A65A8">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Těžby plánované v LHO budou vycházet ze zjištěného stavu lesa a z omezení vyplývajících z lesního zákona</w:t>
      </w:r>
    </w:p>
    <w:p w:rsidR="008A65A8" w:rsidRDefault="008A65A8" w:rsidP="008A65A8">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Předběžný rozsah výměry lesních pozemků zařizovaných v zařizovacím obvodu</w:t>
      </w:r>
      <w:r w:rsidR="00F66078">
        <w:rPr>
          <w:rFonts w:ascii="Times New Roman" w:hAnsi="Times New Roman" w:cs="Times New Roman"/>
          <w:sz w:val="24"/>
          <w:szCs w:val="24"/>
        </w:rPr>
        <w:t xml:space="preserve"> Litovel na</w:t>
      </w:r>
      <w:r>
        <w:rPr>
          <w:rFonts w:ascii="Times New Roman" w:hAnsi="Times New Roman" w:cs="Times New Roman"/>
          <w:sz w:val="24"/>
          <w:szCs w:val="24"/>
        </w:rPr>
        <w:t xml:space="preserve"> správním území obce s rozšířenou působností činí</w:t>
      </w:r>
      <w:r w:rsidR="00F66078">
        <w:rPr>
          <w:rFonts w:ascii="Times New Roman" w:hAnsi="Times New Roman" w:cs="Times New Roman"/>
          <w:sz w:val="24"/>
          <w:szCs w:val="24"/>
        </w:rPr>
        <w:t xml:space="preserve"> 940 </w:t>
      </w:r>
      <w:r>
        <w:rPr>
          <w:rFonts w:ascii="Times New Roman" w:hAnsi="Times New Roman" w:cs="Times New Roman"/>
          <w:sz w:val="24"/>
          <w:szCs w:val="24"/>
        </w:rPr>
        <w:t>ha; tato výměra bude upřesněna dle celkové výměry, která bude uvedena v plochové tabulce zpracované LHO</w:t>
      </w:r>
      <w:r w:rsidR="00F66078">
        <w:rPr>
          <w:rFonts w:ascii="Times New Roman" w:hAnsi="Times New Roman" w:cs="Times New Roman"/>
          <w:sz w:val="24"/>
          <w:szCs w:val="24"/>
        </w:rPr>
        <w:t>.</w:t>
      </w:r>
    </w:p>
    <w:p w:rsidR="006C01AD" w:rsidRDefault="006C01AD" w:rsidP="006C01AD">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LHO bude zpracována výhradně pro jednotlivé vlastníky, souhrnné porosty mohou být vytvářeny pouze s písemným souhlasem objednatele, a to jen v odůvodněných případech, pokud nebude možné provést grafickou identifikaci parcel. Do zpracování budou zařazeny i lesní pozemky, u nichž je vlastník neznámý, tzv. „LV 0“. V případech, kdy není zřejmý vlastník pozemků v kategorii PUPFL (např. tzv. „LV0“), budou tyto parcely zařízeny každá zvlášť.</w:t>
      </w:r>
    </w:p>
    <w:p w:rsidR="006C01AD" w:rsidRDefault="006C01AD" w:rsidP="006C01AD">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průběhu zpracovávání LHO budou zhotovitelem průběžně do </w:t>
      </w:r>
      <w:r w:rsidR="00F66078">
        <w:rPr>
          <w:rFonts w:ascii="Times New Roman" w:hAnsi="Times New Roman" w:cs="Times New Roman"/>
          <w:sz w:val="24"/>
          <w:szCs w:val="24"/>
        </w:rPr>
        <w:t xml:space="preserve"> </w:t>
      </w:r>
      <w:r>
        <w:rPr>
          <w:rFonts w:ascii="Times New Roman" w:hAnsi="Times New Roman" w:cs="Times New Roman"/>
          <w:sz w:val="24"/>
          <w:szCs w:val="24"/>
        </w:rPr>
        <w:t xml:space="preserve">navrhovány výjimky (velikost a šíře holé seče, lhůta pro zalesnění holin a zajištění porostů, zákaz mýtní úmyslné těžby v porostech ve věku do 80 let, záměrné rozšiřování geograficky nepůvodních druhů dřevin) v případě, že jejich udělení uzná za účelné. Tyto navržené výjimky budou objednatelem průběžně projednávány a v případě, že na základě těchto výjimek bude třeba zapracovat do LHO změny, se zhotovitel zavazuje tyto změny do zpracovávané </w:t>
      </w:r>
      <w:r w:rsidR="001C2F4A">
        <w:rPr>
          <w:rFonts w:ascii="Times New Roman" w:hAnsi="Times New Roman" w:cs="Times New Roman"/>
          <w:sz w:val="24"/>
          <w:szCs w:val="24"/>
        </w:rPr>
        <w:t xml:space="preserve">LHO provést. </w:t>
      </w:r>
    </w:p>
    <w:p w:rsidR="001C2F4A" w:rsidRDefault="001C2F4A" w:rsidP="006C01AD">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Při podpisu rozsáhlejších porostů bude zhotovitel uvádět lokální odlišnost stanovištních podmínek (odlišný SLT na části plochy) v rámci příslušné JPRL (porostní skupina).</w:t>
      </w:r>
    </w:p>
    <w:p w:rsidR="001C2F4A" w:rsidRDefault="001C2F4A" w:rsidP="006C01AD">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Zhotovitel zohlední specifika lesů zvláštního určení (lesy v uznaných oborách a bažantnicích), lesů na území CHKO a ÚSES.</w:t>
      </w:r>
    </w:p>
    <w:p w:rsidR="001C2F4A" w:rsidRPr="008A65A8" w:rsidRDefault="001C2F4A" w:rsidP="006C01AD">
      <w:pPr>
        <w:pStyle w:val="Odstavecseseznamem"/>
        <w:numPr>
          <w:ilvl w:val="0"/>
          <w:numId w:val="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Zhotovitel LHO bude komunikovat a spolupracovat s dotčenými orgány a bude zajišťovat jejich stanoviska potřebná pro zpracování LHO.</w:t>
      </w:r>
    </w:p>
    <w:p w:rsidR="00691F25" w:rsidRPr="00691F25" w:rsidRDefault="00691F25" w:rsidP="00691F25">
      <w:pPr>
        <w:pStyle w:val="Odstavecseseznamem"/>
        <w:rPr>
          <w:rFonts w:ascii="Times New Roman" w:hAnsi="Times New Roman" w:cs="Times New Roman"/>
          <w:sz w:val="24"/>
          <w:szCs w:val="24"/>
        </w:rPr>
      </w:pPr>
    </w:p>
    <w:p w:rsidR="001C2F4A" w:rsidRDefault="001C2F4A" w:rsidP="001C2F4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IV. Doba plnění a způsob předání díla</w:t>
      </w:r>
    </w:p>
    <w:p w:rsidR="001C2F4A" w:rsidRDefault="001C2F4A" w:rsidP="001C2F4A">
      <w:pPr>
        <w:pStyle w:val="Odstavecseseznamem"/>
        <w:numPr>
          <w:ilvl w:val="0"/>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Zhotovitel se zavazuje zahájit provádění díla nejpozději do </w:t>
      </w:r>
      <w:r w:rsidR="001F151B">
        <w:rPr>
          <w:rFonts w:ascii="Times New Roman" w:hAnsi="Times New Roman" w:cs="Times New Roman"/>
          <w:sz w:val="24"/>
          <w:szCs w:val="24"/>
        </w:rPr>
        <w:t>14</w:t>
      </w:r>
      <w:r w:rsidR="00B62E3B">
        <w:rPr>
          <w:rFonts w:ascii="Times New Roman" w:hAnsi="Times New Roman" w:cs="Times New Roman"/>
          <w:sz w:val="24"/>
          <w:szCs w:val="24"/>
        </w:rPr>
        <w:t xml:space="preserve"> </w:t>
      </w:r>
      <w:r>
        <w:rPr>
          <w:rFonts w:ascii="Times New Roman" w:hAnsi="Times New Roman" w:cs="Times New Roman"/>
          <w:sz w:val="24"/>
          <w:szCs w:val="24"/>
        </w:rPr>
        <w:t>pracovních dnů od podpisu této smlouvy.</w:t>
      </w:r>
    </w:p>
    <w:p w:rsidR="001C2F4A" w:rsidRDefault="001C2F4A" w:rsidP="001C2F4A">
      <w:pPr>
        <w:pStyle w:val="Odstavecseseznamem"/>
        <w:numPr>
          <w:ilvl w:val="0"/>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Činnosti zabezpečující zhotovení díla budou prováděny od zahájení provádění díla až do předání kompletního díla bez vad a nedodělků.</w:t>
      </w:r>
    </w:p>
    <w:p w:rsidR="001C2F4A" w:rsidRDefault="001C2F4A" w:rsidP="001C2F4A">
      <w:pPr>
        <w:pStyle w:val="Odstavecseseznamem"/>
        <w:numPr>
          <w:ilvl w:val="0"/>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Smluvní strany se dohodly na těchto etapách plnění díla:</w:t>
      </w:r>
    </w:p>
    <w:p w:rsidR="001C2F4A" w:rsidRDefault="001C2F4A" w:rsidP="001C2F4A">
      <w:pPr>
        <w:pStyle w:val="Odstavecseseznamem"/>
        <w:numPr>
          <w:ilvl w:val="0"/>
          <w:numId w:val="8"/>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Zahájení zpracování díla </w:t>
      </w:r>
      <w:r w:rsidRPr="00B62E3B">
        <w:rPr>
          <w:rFonts w:ascii="Times New Roman" w:hAnsi="Times New Roman" w:cs="Times New Roman"/>
          <w:sz w:val="24"/>
          <w:szCs w:val="24"/>
        </w:rPr>
        <w:t>– do</w:t>
      </w:r>
      <w:r w:rsidR="00B62E3B" w:rsidRPr="00B62E3B">
        <w:rPr>
          <w:rFonts w:ascii="Times New Roman" w:hAnsi="Times New Roman" w:cs="Times New Roman"/>
          <w:sz w:val="24"/>
          <w:szCs w:val="24"/>
        </w:rPr>
        <w:t xml:space="preserve"> </w:t>
      </w:r>
      <w:r w:rsidR="001F151B">
        <w:rPr>
          <w:rFonts w:ascii="Times New Roman" w:hAnsi="Times New Roman" w:cs="Times New Roman"/>
          <w:sz w:val="24"/>
          <w:szCs w:val="24"/>
        </w:rPr>
        <w:t>14</w:t>
      </w:r>
      <w:r w:rsidRPr="00B62E3B">
        <w:rPr>
          <w:rFonts w:ascii="Times New Roman" w:hAnsi="Times New Roman" w:cs="Times New Roman"/>
          <w:sz w:val="24"/>
          <w:szCs w:val="24"/>
        </w:rPr>
        <w:t xml:space="preserve"> dní </w:t>
      </w:r>
      <w:r>
        <w:rPr>
          <w:rFonts w:ascii="Times New Roman" w:hAnsi="Times New Roman" w:cs="Times New Roman"/>
          <w:sz w:val="24"/>
          <w:szCs w:val="24"/>
        </w:rPr>
        <w:t>od uzavření smlouvy</w:t>
      </w:r>
    </w:p>
    <w:p w:rsidR="001C2F4A" w:rsidRDefault="001C2F4A" w:rsidP="001C2F4A">
      <w:pPr>
        <w:pStyle w:val="Odstavecseseznamem"/>
        <w:numPr>
          <w:ilvl w:val="0"/>
          <w:numId w:val="8"/>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I. etapa – předběžná zpráva pro základní šetření, digitalizace základního rozdělení – nejpozději do </w:t>
      </w:r>
      <w:r w:rsidR="001F151B">
        <w:rPr>
          <w:rFonts w:ascii="Times New Roman" w:hAnsi="Times New Roman" w:cs="Times New Roman"/>
          <w:sz w:val="24"/>
          <w:szCs w:val="24"/>
        </w:rPr>
        <w:t>28.2.2018</w:t>
      </w:r>
      <w:r>
        <w:rPr>
          <w:rFonts w:ascii="Times New Roman" w:hAnsi="Times New Roman" w:cs="Times New Roman"/>
          <w:sz w:val="24"/>
          <w:szCs w:val="24"/>
        </w:rPr>
        <w:t xml:space="preserve">    </w:t>
      </w:r>
    </w:p>
    <w:p w:rsidR="001C2F4A" w:rsidRDefault="001C2F4A" w:rsidP="001C2F4A">
      <w:pPr>
        <w:pStyle w:val="Odstavecseseznamem"/>
        <w:numPr>
          <w:ilvl w:val="0"/>
          <w:numId w:val="8"/>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II. etapa – popis porostů a návrh hospodářských opatření: nejpozději do </w:t>
      </w:r>
      <w:r w:rsidR="001F151B">
        <w:rPr>
          <w:rFonts w:ascii="Times New Roman" w:hAnsi="Times New Roman" w:cs="Times New Roman"/>
          <w:sz w:val="24"/>
          <w:szCs w:val="24"/>
        </w:rPr>
        <w:t>30.10.201</w:t>
      </w:r>
      <w:r w:rsidR="00F55E23">
        <w:rPr>
          <w:rFonts w:ascii="Times New Roman" w:hAnsi="Times New Roman" w:cs="Times New Roman"/>
          <w:sz w:val="24"/>
          <w:szCs w:val="24"/>
        </w:rPr>
        <w:t>8</w:t>
      </w:r>
    </w:p>
    <w:p w:rsidR="001C2F4A" w:rsidRDefault="001C2F4A" w:rsidP="001C2F4A">
      <w:pPr>
        <w:pStyle w:val="Odstavecseseznamem"/>
        <w:numPr>
          <w:ilvl w:val="0"/>
          <w:numId w:val="8"/>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Návrh díla – nejpozději do </w:t>
      </w:r>
      <w:r w:rsidR="001F151B">
        <w:rPr>
          <w:rFonts w:ascii="Times New Roman" w:hAnsi="Times New Roman" w:cs="Times New Roman"/>
          <w:sz w:val="24"/>
          <w:szCs w:val="24"/>
        </w:rPr>
        <w:t>31.12.201</w:t>
      </w:r>
      <w:r w:rsidR="00F55E23">
        <w:rPr>
          <w:rFonts w:ascii="Times New Roman" w:hAnsi="Times New Roman" w:cs="Times New Roman"/>
          <w:sz w:val="24"/>
          <w:szCs w:val="24"/>
        </w:rPr>
        <w:t>8</w:t>
      </w:r>
    </w:p>
    <w:p w:rsidR="001C2F4A" w:rsidRDefault="001C2F4A" w:rsidP="001C2F4A">
      <w:pPr>
        <w:pStyle w:val="Odstavecseseznamem"/>
        <w:numPr>
          <w:ilvl w:val="0"/>
          <w:numId w:val="8"/>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Předání kompletního díla – nejpozději do 30.</w:t>
      </w:r>
      <w:r w:rsidR="009A3E6F">
        <w:rPr>
          <w:rFonts w:ascii="Times New Roman" w:hAnsi="Times New Roman" w:cs="Times New Roman"/>
          <w:sz w:val="24"/>
          <w:szCs w:val="24"/>
        </w:rPr>
        <w:t>5</w:t>
      </w:r>
      <w:r>
        <w:rPr>
          <w:rFonts w:ascii="Times New Roman" w:hAnsi="Times New Roman" w:cs="Times New Roman"/>
          <w:sz w:val="24"/>
          <w:szCs w:val="24"/>
        </w:rPr>
        <w:t>.</w:t>
      </w:r>
      <w:r w:rsidR="00F66078">
        <w:rPr>
          <w:rFonts w:ascii="Times New Roman" w:hAnsi="Times New Roman" w:cs="Times New Roman"/>
          <w:sz w:val="24"/>
          <w:szCs w:val="24"/>
        </w:rPr>
        <w:t>2019</w:t>
      </w:r>
    </w:p>
    <w:p w:rsidR="001C2F4A" w:rsidRDefault="001C2F4A" w:rsidP="001C2F4A">
      <w:pPr>
        <w:pStyle w:val="Odstavecseseznamem"/>
        <w:numPr>
          <w:ilvl w:val="0"/>
          <w:numId w:val="8"/>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Předání map v soutisku s okolními vlastníky: - </w:t>
      </w:r>
      <w:r w:rsidRPr="00F66078">
        <w:rPr>
          <w:rFonts w:ascii="Times New Roman" w:hAnsi="Times New Roman" w:cs="Times New Roman"/>
          <w:color w:val="000000" w:themeColor="text1"/>
          <w:sz w:val="24"/>
          <w:szCs w:val="24"/>
        </w:rPr>
        <w:t>nejpozději do</w:t>
      </w:r>
      <w:r w:rsidR="00F66078">
        <w:rPr>
          <w:rFonts w:ascii="Times New Roman" w:hAnsi="Times New Roman" w:cs="Times New Roman"/>
          <w:color w:val="000000" w:themeColor="text1"/>
          <w:sz w:val="24"/>
          <w:szCs w:val="24"/>
        </w:rPr>
        <w:t xml:space="preserve"> </w:t>
      </w:r>
      <w:r w:rsidR="001F151B">
        <w:rPr>
          <w:rFonts w:ascii="Times New Roman" w:hAnsi="Times New Roman" w:cs="Times New Roman"/>
          <w:color w:val="000000" w:themeColor="text1"/>
          <w:sz w:val="24"/>
          <w:szCs w:val="24"/>
        </w:rPr>
        <w:t>14</w:t>
      </w:r>
      <w:r w:rsidRPr="00F66078">
        <w:rPr>
          <w:rFonts w:ascii="Times New Roman" w:hAnsi="Times New Roman" w:cs="Times New Roman"/>
          <w:color w:val="000000" w:themeColor="text1"/>
          <w:sz w:val="24"/>
          <w:szCs w:val="24"/>
        </w:rPr>
        <w:t xml:space="preserve"> dnů </w:t>
      </w:r>
      <w:r>
        <w:rPr>
          <w:rFonts w:ascii="Times New Roman" w:hAnsi="Times New Roman" w:cs="Times New Roman"/>
          <w:sz w:val="24"/>
          <w:szCs w:val="24"/>
        </w:rPr>
        <w:t xml:space="preserve">od získání digitálních dat. </w:t>
      </w:r>
    </w:p>
    <w:p w:rsidR="001C2F4A" w:rsidRDefault="001C2F4A" w:rsidP="001C2F4A">
      <w:pPr>
        <w:pStyle w:val="Odstavecseseznamem"/>
        <w:numPr>
          <w:ilvl w:val="0"/>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Zhotovitel není v prodlení s plněním díla či jeho dílčích částí, neposkytne-li mu objednatel součinnost dle č. VII. Odstavce 4 a 5 této smlouvy po dobu, po kterou neposkytne objednatel součinnost nutnou k provedení díla, se doba plnění prodlužuje.</w:t>
      </w:r>
    </w:p>
    <w:p w:rsidR="001C2F4A" w:rsidRDefault="001C2F4A" w:rsidP="001C2F4A">
      <w:pPr>
        <w:pStyle w:val="Odstavecseseznamem"/>
        <w:numPr>
          <w:ilvl w:val="0"/>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Dílo je řádně zhotovitelem objednateli předáno a objednatelem převzato podpisem zápisu/protokolu o předání a převzetí díla oběma smluvními stranami konstatujícím, že dílo je bez jakýchkoliv vad a nedodělků, včetně stanoviska orgánu ochrany přírody. </w:t>
      </w:r>
    </w:p>
    <w:p w:rsidR="001C2F4A" w:rsidRDefault="001C2F4A" w:rsidP="001C2F4A">
      <w:pPr>
        <w:pStyle w:val="Odstavecseseznamem"/>
        <w:numPr>
          <w:ilvl w:val="0"/>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V případě, že zápis/protokol o předání a převzetí díla obsahuje záznam o vadách a nedodělcích, bude vystaveno písemné potvrzení o tom, že vady a nedodělky dle zápisu/protokolu o předání a převzetí díla byly ve sjednaném termínu odstraněny.</w:t>
      </w:r>
    </w:p>
    <w:p w:rsidR="001C2F4A" w:rsidRDefault="001C2F4A" w:rsidP="001C2F4A">
      <w:pPr>
        <w:pStyle w:val="Odstavecseseznamem"/>
        <w:numPr>
          <w:ilvl w:val="0"/>
          <w:numId w:val="7"/>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Místem předání díla (včetně předání veškerých dokumentů) je</w:t>
      </w:r>
      <w:r w:rsidR="00F66078">
        <w:rPr>
          <w:rFonts w:ascii="Times New Roman" w:hAnsi="Times New Roman" w:cs="Times New Roman"/>
          <w:sz w:val="24"/>
          <w:szCs w:val="24"/>
        </w:rPr>
        <w:t xml:space="preserve"> </w:t>
      </w:r>
      <w:r>
        <w:rPr>
          <w:rFonts w:ascii="Times New Roman" w:hAnsi="Times New Roman" w:cs="Times New Roman"/>
          <w:sz w:val="24"/>
          <w:szCs w:val="24"/>
        </w:rPr>
        <w:t>sídlo objednatele.</w:t>
      </w:r>
    </w:p>
    <w:p w:rsidR="001C2F4A" w:rsidRDefault="001C2F4A" w:rsidP="001C2F4A">
      <w:pPr>
        <w:spacing w:after="0" w:line="276" w:lineRule="auto"/>
        <w:jc w:val="both"/>
        <w:rPr>
          <w:rFonts w:ascii="Times New Roman" w:hAnsi="Times New Roman" w:cs="Times New Roman"/>
          <w:sz w:val="24"/>
          <w:szCs w:val="24"/>
        </w:rPr>
      </w:pPr>
    </w:p>
    <w:p w:rsidR="001C2F4A" w:rsidRDefault="001C2F4A" w:rsidP="001C2F4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 Cena díla</w:t>
      </w:r>
    </w:p>
    <w:p w:rsidR="001C2F4A" w:rsidRDefault="00F35CE8" w:rsidP="00F35CE8">
      <w:pPr>
        <w:pStyle w:val="Odstavecseseznamem"/>
        <w:numPr>
          <w:ilvl w:val="0"/>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 zpracování díla v rozsahu určeném článkem III. této smlouvy se objednatel zavazuje zaplatit zhotoviteli smluvní cenu určenou dohodnutým způsobem na základě sjednané ceny za měrnou jednotku (ha), přičemž cena za tuto měrnou jednotku je sjednána jako pevná a nepřekročitelná po celou dobu realizace smlouvy a zhotovitel potvrzuje, že tato cena obsahuje veškeré náklady a zisk zhotovitele nutné k řádné realizaci díla, včetně DPH v zákonné výši.</w:t>
      </w:r>
    </w:p>
    <w:p w:rsidR="00F35CE8" w:rsidRDefault="00F35CE8" w:rsidP="00F35CE8">
      <w:pPr>
        <w:pStyle w:val="Odstavecseseznamem"/>
        <w:numPr>
          <w:ilvl w:val="0"/>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Sjednaná cena:</w:t>
      </w:r>
    </w:p>
    <w:p w:rsidR="00F35CE8" w:rsidRDefault="00DE6EF2" w:rsidP="00F35CE8">
      <w:pPr>
        <w:pStyle w:val="Odstavecseseznamem"/>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Cena za 1 ha skutečné plochy zpracovaných LHO (tj. za měrnou jednotku 1 ha):</w:t>
      </w:r>
    </w:p>
    <w:p w:rsidR="00DE6EF2" w:rsidRPr="004F2469" w:rsidRDefault="004F2469" w:rsidP="004F2469">
      <w:pPr>
        <w:spacing w:after="0" w:line="276" w:lineRule="auto"/>
        <w:jc w:val="both"/>
        <w:rPr>
          <w:rFonts w:ascii="Times New Roman" w:hAnsi="Times New Roman" w:cs="Times New Roman"/>
          <w:sz w:val="24"/>
          <w:szCs w:val="24"/>
        </w:rPr>
      </w:pPr>
      <w:r w:rsidRPr="004F2469">
        <w:rPr>
          <w:rFonts w:ascii="Times New Roman" w:hAnsi="Times New Roman" w:cs="Times New Roman"/>
          <w:sz w:val="24"/>
          <w:szCs w:val="24"/>
        </w:rPr>
        <w:t xml:space="preserve">          </w:t>
      </w:r>
      <w:r w:rsidR="00DE6EF2" w:rsidRPr="004F2469">
        <w:rPr>
          <w:rFonts w:ascii="Times New Roman" w:hAnsi="Times New Roman" w:cs="Times New Roman"/>
          <w:sz w:val="24"/>
          <w:szCs w:val="24"/>
        </w:rPr>
        <w:t xml:space="preserve">cena bez DPH                         </w:t>
      </w:r>
      <w:r w:rsidR="00BA295A">
        <w:rPr>
          <w:rFonts w:ascii="Times New Roman" w:hAnsi="Times New Roman" w:cs="Times New Roman"/>
          <w:sz w:val="24"/>
          <w:szCs w:val="24"/>
        </w:rPr>
        <w:t xml:space="preserve">     </w:t>
      </w:r>
      <w:r w:rsidR="001F151B">
        <w:rPr>
          <w:rFonts w:ascii="Times New Roman" w:hAnsi="Times New Roman" w:cs="Times New Roman"/>
          <w:sz w:val="24"/>
          <w:szCs w:val="24"/>
        </w:rPr>
        <w:t>4</w:t>
      </w:r>
      <w:r w:rsidR="00D15F5F">
        <w:rPr>
          <w:rFonts w:ascii="Times New Roman" w:hAnsi="Times New Roman" w:cs="Times New Roman"/>
          <w:sz w:val="24"/>
          <w:szCs w:val="24"/>
        </w:rPr>
        <w:t>4</w:t>
      </w:r>
      <w:r w:rsidR="001F151B">
        <w:rPr>
          <w:rFonts w:ascii="Times New Roman" w:hAnsi="Times New Roman" w:cs="Times New Roman"/>
          <w:sz w:val="24"/>
          <w:szCs w:val="24"/>
        </w:rPr>
        <w:t xml:space="preserve">0,00 </w:t>
      </w:r>
      <w:r w:rsidR="00DE6EF2" w:rsidRPr="004F2469">
        <w:rPr>
          <w:rFonts w:ascii="Times New Roman" w:hAnsi="Times New Roman" w:cs="Times New Roman"/>
          <w:sz w:val="24"/>
          <w:szCs w:val="24"/>
        </w:rPr>
        <w:t>Kč</w:t>
      </w:r>
    </w:p>
    <w:p w:rsidR="00DE6EF2" w:rsidRPr="004F2469" w:rsidRDefault="004F2469" w:rsidP="004F2469">
      <w:pPr>
        <w:spacing w:after="0" w:line="276" w:lineRule="auto"/>
        <w:jc w:val="both"/>
        <w:rPr>
          <w:rFonts w:ascii="Times New Roman" w:hAnsi="Times New Roman" w:cs="Times New Roman"/>
          <w:sz w:val="24"/>
          <w:szCs w:val="24"/>
        </w:rPr>
      </w:pPr>
      <w:r w:rsidRPr="004F2469">
        <w:rPr>
          <w:rFonts w:ascii="Times New Roman" w:hAnsi="Times New Roman" w:cs="Times New Roman"/>
          <w:sz w:val="24"/>
          <w:szCs w:val="24"/>
        </w:rPr>
        <w:t xml:space="preserve">          </w:t>
      </w:r>
      <w:r w:rsidR="00DE6EF2" w:rsidRPr="004F2469">
        <w:rPr>
          <w:rFonts w:ascii="Times New Roman" w:hAnsi="Times New Roman" w:cs="Times New Roman"/>
          <w:sz w:val="24"/>
          <w:szCs w:val="24"/>
        </w:rPr>
        <w:t>DPH 21</w:t>
      </w:r>
      <w:r w:rsidR="00F14279" w:rsidRPr="004F2469">
        <w:rPr>
          <w:rFonts w:ascii="Times New Roman" w:hAnsi="Times New Roman" w:cs="Times New Roman"/>
          <w:sz w:val="24"/>
          <w:szCs w:val="24"/>
        </w:rPr>
        <w:t xml:space="preserve"> </w:t>
      </w:r>
      <w:r w:rsidR="00DE6EF2" w:rsidRPr="004F2469">
        <w:rPr>
          <w:rFonts w:ascii="Times New Roman" w:hAnsi="Times New Roman" w:cs="Times New Roman"/>
          <w:sz w:val="24"/>
          <w:szCs w:val="24"/>
        </w:rPr>
        <w:t xml:space="preserve">%                                  </w:t>
      </w:r>
      <w:r w:rsidR="00BA295A">
        <w:rPr>
          <w:rFonts w:ascii="Times New Roman" w:hAnsi="Times New Roman" w:cs="Times New Roman"/>
          <w:sz w:val="24"/>
          <w:szCs w:val="24"/>
        </w:rPr>
        <w:t xml:space="preserve">   </w:t>
      </w:r>
      <w:r w:rsidR="001F151B">
        <w:rPr>
          <w:rFonts w:ascii="Times New Roman" w:hAnsi="Times New Roman" w:cs="Times New Roman"/>
          <w:sz w:val="24"/>
          <w:szCs w:val="24"/>
        </w:rPr>
        <w:t>9</w:t>
      </w:r>
      <w:r w:rsidR="00D15F5F">
        <w:rPr>
          <w:rFonts w:ascii="Times New Roman" w:hAnsi="Times New Roman" w:cs="Times New Roman"/>
          <w:sz w:val="24"/>
          <w:szCs w:val="24"/>
        </w:rPr>
        <w:t>2</w:t>
      </w:r>
      <w:r w:rsidR="001F151B">
        <w:rPr>
          <w:rFonts w:ascii="Times New Roman" w:hAnsi="Times New Roman" w:cs="Times New Roman"/>
          <w:sz w:val="24"/>
          <w:szCs w:val="24"/>
        </w:rPr>
        <w:t>,</w:t>
      </w:r>
      <w:r w:rsidR="00D15F5F">
        <w:rPr>
          <w:rFonts w:ascii="Times New Roman" w:hAnsi="Times New Roman" w:cs="Times New Roman"/>
          <w:sz w:val="24"/>
          <w:szCs w:val="24"/>
        </w:rPr>
        <w:t>4</w:t>
      </w:r>
      <w:r w:rsidR="001F151B">
        <w:rPr>
          <w:rFonts w:ascii="Times New Roman" w:hAnsi="Times New Roman" w:cs="Times New Roman"/>
          <w:sz w:val="24"/>
          <w:szCs w:val="24"/>
        </w:rPr>
        <w:t xml:space="preserve">0 </w:t>
      </w:r>
      <w:r w:rsidR="00DE6EF2" w:rsidRPr="004F2469">
        <w:rPr>
          <w:rFonts w:ascii="Times New Roman" w:hAnsi="Times New Roman" w:cs="Times New Roman"/>
          <w:sz w:val="24"/>
          <w:szCs w:val="24"/>
        </w:rPr>
        <w:t>Kč</w:t>
      </w:r>
    </w:p>
    <w:p w:rsidR="00BA295A" w:rsidRDefault="004F2469" w:rsidP="004F2469">
      <w:pPr>
        <w:spacing w:after="0" w:line="276" w:lineRule="auto"/>
        <w:jc w:val="both"/>
        <w:rPr>
          <w:rFonts w:ascii="Times New Roman" w:hAnsi="Times New Roman" w:cs="Times New Roman"/>
          <w:sz w:val="24"/>
          <w:szCs w:val="24"/>
        </w:rPr>
      </w:pPr>
      <w:r w:rsidRPr="004F2469">
        <w:rPr>
          <w:rFonts w:ascii="Times New Roman" w:hAnsi="Times New Roman" w:cs="Times New Roman"/>
          <w:sz w:val="24"/>
          <w:szCs w:val="24"/>
        </w:rPr>
        <w:t xml:space="preserve">          </w:t>
      </w:r>
      <w:r w:rsidR="00DE6EF2" w:rsidRPr="004F2469">
        <w:rPr>
          <w:rFonts w:ascii="Times New Roman" w:hAnsi="Times New Roman" w:cs="Times New Roman"/>
          <w:sz w:val="24"/>
          <w:szCs w:val="24"/>
        </w:rPr>
        <w:t>CELKE</w:t>
      </w:r>
      <w:r w:rsidR="00BA295A">
        <w:rPr>
          <w:rFonts w:ascii="Times New Roman" w:hAnsi="Times New Roman" w:cs="Times New Roman"/>
          <w:sz w:val="24"/>
          <w:szCs w:val="24"/>
        </w:rPr>
        <w:t>M na 1 ha                       5</w:t>
      </w:r>
      <w:r w:rsidR="00D15F5F">
        <w:rPr>
          <w:rFonts w:ascii="Times New Roman" w:hAnsi="Times New Roman" w:cs="Times New Roman"/>
          <w:sz w:val="24"/>
          <w:szCs w:val="24"/>
        </w:rPr>
        <w:t>32</w:t>
      </w:r>
      <w:r w:rsidR="00BA295A">
        <w:rPr>
          <w:rFonts w:ascii="Times New Roman" w:hAnsi="Times New Roman" w:cs="Times New Roman"/>
          <w:sz w:val="24"/>
          <w:szCs w:val="24"/>
        </w:rPr>
        <w:t>,</w:t>
      </w:r>
      <w:r w:rsidR="00D15F5F">
        <w:rPr>
          <w:rFonts w:ascii="Times New Roman" w:hAnsi="Times New Roman" w:cs="Times New Roman"/>
          <w:sz w:val="24"/>
          <w:szCs w:val="24"/>
        </w:rPr>
        <w:t>4</w:t>
      </w:r>
      <w:r w:rsidR="00BA295A">
        <w:rPr>
          <w:rFonts w:ascii="Times New Roman" w:hAnsi="Times New Roman" w:cs="Times New Roman"/>
          <w:sz w:val="24"/>
          <w:szCs w:val="24"/>
        </w:rPr>
        <w:t xml:space="preserve">0 </w:t>
      </w:r>
      <w:r w:rsidR="00DE6EF2" w:rsidRPr="004F2469">
        <w:rPr>
          <w:rFonts w:ascii="Times New Roman" w:hAnsi="Times New Roman" w:cs="Times New Roman"/>
          <w:sz w:val="24"/>
          <w:szCs w:val="24"/>
        </w:rPr>
        <w:t>Kč</w:t>
      </w:r>
      <w:r w:rsidR="00BA295A">
        <w:rPr>
          <w:rFonts w:ascii="Times New Roman" w:hAnsi="Times New Roman" w:cs="Times New Roman"/>
          <w:sz w:val="24"/>
          <w:szCs w:val="24"/>
        </w:rPr>
        <w:t xml:space="preserve"> </w:t>
      </w:r>
    </w:p>
    <w:p w:rsidR="004F2469" w:rsidRPr="00BA295A" w:rsidRDefault="00BA295A" w:rsidP="00BA295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EF2" w:rsidRPr="004F2469">
        <w:rPr>
          <w:rFonts w:ascii="Times New Roman" w:hAnsi="Times New Roman" w:cs="Times New Roman"/>
          <w:sz w:val="24"/>
          <w:szCs w:val="24"/>
        </w:rPr>
        <w:t xml:space="preserve">(slovy: </w:t>
      </w:r>
      <w:r>
        <w:rPr>
          <w:rFonts w:ascii="Times New Roman" w:hAnsi="Times New Roman" w:cs="Times New Roman"/>
          <w:sz w:val="24"/>
          <w:szCs w:val="24"/>
        </w:rPr>
        <w:t>pětset</w:t>
      </w:r>
      <w:r w:rsidR="00D15F5F">
        <w:rPr>
          <w:rFonts w:ascii="Times New Roman" w:hAnsi="Times New Roman" w:cs="Times New Roman"/>
          <w:sz w:val="24"/>
          <w:szCs w:val="24"/>
        </w:rPr>
        <w:t>třicetdva</w:t>
      </w:r>
      <w:r>
        <w:rPr>
          <w:rFonts w:ascii="Times New Roman" w:hAnsi="Times New Roman" w:cs="Times New Roman"/>
          <w:sz w:val="24"/>
          <w:szCs w:val="24"/>
        </w:rPr>
        <w:t xml:space="preserve"> Kč, </w:t>
      </w:r>
      <w:r w:rsidR="00D15F5F">
        <w:rPr>
          <w:rFonts w:ascii="Times New Roman" w:hAnsi="Times New Roman" w:cs="Times New Roman"/>
          <w:sz w:val="24"/>
          <w:szCs w:val="24"/>
        </w:rPr>
        <w:t>čtyřice</w:t>
      </w:r>
      <w:r>
        <w:rPr>
          <w:rFonts w:ascii="Times New Roman" w:hAnsi="Times New Roman" w:cs="Times New Roman"/>
          <w:sz w:val="24"/>
          <w:szCs w:val="24"/>
        </w:rPr>
        <w:t>t haléřů</w:t>
      </w:r>
      <w:r w:rsidR="00DE6EF2" w:rsidRPr="004F2469">
        <w:rPr>
          <w:rFonts w:ascii="Times New Roman" w:hAnsi="Times New Roman" w:cs="Times New Roman"/>
          <w:sz w:val="24"/>
          <w:szCs w:val="24"/>
        </w:rPr>
        <w:t>)</w:t>
      </w:r>
    </w:p>
    <w:p w:rsidR="00566E55" w:rsidRPr="00566E55" w:rsidRDefault="00566E55" w:rsidP="00566E55">
      <w:pPr>
        <w:spacing w:after="0" w:line="276"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Skutečná celková cena bude stanovena jako násobek uvedené ceny za 1 ha LHO a skutečné zjištěné plochy v plochové tabulce. Tato plocha bude odsouhlasena objednatelem. Zjištěná plocha zpracovávaných LHO činí ke dni podpisu Smlouvy o dílo         </w:t>
      </w:r>
      <w:r w:rsidR="00BA295A">
        <w:rPr>
          <w:rFonts w:ascii="Times New Roman" w:hAnsi="Times New Roman" w:cs="Times New Roman"/>
          <w:sz w:val="24"/>
          <w:szCs w:val="24"/>
        </w:rPr>
        <w:t xml:space="preserve">940 </w:t>
      </w:r>
      <w:r>
        <w:rPr>
          <w:rFonts w:ascii="Times New Roman" w:hAnsi="Times New Roman" w:cs="Times New Roman"/>
          <w:sz w:val="24"/>
          <w:szCs w:val="24"/>
        </w:rPr>
        <w:t>ha.</w:t>
      </w:r>
    </w:p>
    <w:p w:rsidR="00566E55" w:rsidRPr="004309BF" w:rsidRDefault="004F2469" w:rsidP="004F2469">
      <w:pPr>
        <w:spacing w:after="0" w:line="276" w:lineRule="auto"/>
        <w:jc w:val="both"/>
        <w:rPr>
          <w:rFonts w:ascii="Times New Roman" w:hAnsi="Times New Roman" w:cs="Times New Roman"/>
          <w:sz w:val="24"/>
          <w:szCs w:val="24"/>
        </w:rPr>
      </w:pPr>
      <w:r w:rsidRPr="004309BF">
        <w:rPr>
          <w:rFonts w:ascii="Times New Roman" w:hAnsi="Times New Roman" w:cs="Times New Roman"/>
          <w:sz w:val="24"/>
          <w:szCs w:val="24"/>
        </w:rPr>
        <w:t xml:space="preserve">          C</w:t>
      </w:r>
      <w:r w:rsidR="00566E55" w:rsidRPr="004309BF">
        <w:rPr>
          <w:rFonts w:ascii="Times New Roman" w:hAnsi="Times New Roman" w:cs="Times New Roman"/>
          <w:sz w:val="24"/>
          <w:szCs w:val="24"/>
        </w:rPr>
        <w:t xml:space="preserve">ena za zjištěnou plochu bez DPH     </w:t>
      </w:r>
      <w:r w:rsidRPr="004309BF">
        <w:rPr>
          <w:rFonts w:ascii="Times New Roman" w:hAnsi="Times New Roman" w:cs="Times New Roman"/>
          <w:sz w:val="24"/>
          <w:szCs w:val="24"/>
        </w:rPr>
        <w:t xml:space="preserve">           </w:t>
      </w:r>
      <w:r w:rsidR="00566E55" w:rsidRPr="004309BF">
        <w:rPr>
          <w:rFonts w:ascii="Times New Roman" w:hAnsi="Times New Roman" w:cs="Times New Roman"/>
          <w:sz w:val="24"/>
          <w:szCs w:val="24"/>
        </w:rPr>
        <w:t xml:space="preserve"> </w:t>
      </w:r>
      <w:r w:rsidR="00D15F5F">
        <w:rPr>
          <w:rFonts w:ascii="Times New Roman" w:hAnsi="Times New Roman" w:cs="Times New Roman"/>
          <w:sz w:val="24"/>
          <w:szCs w:val="24"/>
        </w:rPr>
        <w:t>413 6</w:t>
      </w:r>
      <w:r w:rsidR="00BA295A">
        <w:rPr>
          <w:rFonts w:ascii="Times New Roman" w:hAnsi="Times New Roman" w:cs="Times New Roman"/>
          <w:sz w:val="24"/>
          <w:szCs w:val="24"/>
        </w:rPr>
        <w:t xml:space="preserve">00,00 </w:t>
      </w:r>
      <w:r w:rsidR="00566E55" w:rsidRPr="004309BF">
        <w:rPr>
          <w:rFonts w:ascii="Times New Roman" w:hAnsi="Times New Roman" w:cs="Times New Roman"/>
          <w:sz w:val="24"/>
          <w:szCs w:val="24"/>
        </w:rPr>
        <w:t>Kč</w:t>
      </w:r>
    </w:p>
    <w:p w:rsidR="00566E55" w:rsidRPr="004309BF" w:rsidRDefault="004F2469" w:rsidP="004F2469">
      <w:pPr>
        <w:spacing w:after="0" w:line="276" w:lineRule="auto"/>
        <w:jc w:val="both"/>
        <w:rPr>
          <w:rFonts w:ascii="Times New Roman" w:hAnsi="Times New Roman" w:cs="Times New Roman"/>
          <w:sz w:val="24"/>
          <w:szCs w:val="24"/>
        </w:rPr>
      </w:pPr>
      <w:r w:rsidRPr="004309BF">
        <w:rPr>
          <w:rFonts w:ascii="Times New Roman" w:hAnsi="Times New Roman" w:cs="Times New Roman"/>
          <w:sz w:val="24"/>
          <w:szCs w:val="24"/>
        </w:rPr>
        <w:t xml:space="preserve">          </w:t>
      </w:r>
      <w:r w:rsidR="00566E55" w:rsidRPr="004309BF">
        <w:rPr>
          <w:rFonts w:ascii="Times New Roman" w:hAnsi="Times New Roman" w:cs="Times New Roman"/>
          <w:sz w:val="24"/>
          <w:szCs w:val="24"/>
        </w:rPr>
        <w:t>DPH 21</w:t>
      </w:r>
      <w:r w:rsidR="00F14279" w:rsidRPr="004309BF">
        <w:rPr>
          <w:rFonts w:ascii="Times New Roman" w:hAnsi="Times New Roman" w:cs="Times New Roman"/>
          <w:sz w:val="24"/>
          <w:szCs w:val="24"/>
        </w:rPr>
        <w:t xml:space="preserve"> </w:t>
      </w:r>
      <w:r w:rsidR="00566E55" w:rsidRPr="004309BF">
        <w:rPr>
          <w:rFonts w:ascii="Times New Roman" w:hAnsi="Times New Roman" w:cs="Times New Roman"/>
          <w:sz w:val="24"/>
          <w:szCs w:val="24"/>
        </w:rPr>
        <w:t xml:space="preserve">%                                            </w:t>
      </w:r>
      <w:r w:rsidRPr="004309BF">
        <w:rPr>
          <w:rFonts w:ascii="Times New Roman" w:hAnsi="Times New Roman" w:cs="Times New Roman"/>
          <w:sz w:val="24"/>
          <w:szCs w:val="24"/>
        </w:rPr>
        <w:t xml:space="preserve">        </w:t>
      </w:r>
      <w:r w:rsidR="00BA295A">
        <w:rPr>
          <w:rFonts w:ascii="Times New Roman" w:hAnsi="Times New Roman" w:cs="Times New Roman"/>
          <w:sz w:val="24"/>
          <w:szCs w:val="24"/>
        </w:rPr>
        <w:t xml:space="preserve">    </w:t>
      </w:r>
      <w:r w:rsidRPr="004309BF">
        <w:rPr>
          <w:rFonts w:ascii="Times New Roman" w:hAnsi="Times New Roman" w:cs="Times New Roman"/>
          <w:sz w:val="24"/>
          <w:szCs w:val="24"/>
        </w:rPr>
        <w:t xml:space="preserve"> </w:t>
      </w:r>
      <w:r w:rsidR="00D15F5F">
        <w:rPr>
          <w:rFonts w:ascii="Times New Roman" w:hAnsi="Times New Roman" w:cs="Times New Roman"/>
          <w:sz w:val="24"/>
          <w:szCs w:val="24"/>
        </w:rPr>
        <w:t>86 856</w:t>
      </w:r>
      <w:r w:rsidR="00BA295A">
        <w:rPr>
          <w:rFonts w:ascii="Times New Roman" w:hAnsi="Times New Roman" w:cs="Times New Roman"/>
          <w:sz w:val="24"/>
          <w:szCs w:val="24"/>
        </w:rPr>
        <w:t xml:space="preserve">,00 </w:t>
      </w:r>
      <w:r w:rsidR="00566E55" w:rsidRPr="004309BF">
        <w:rPr>
          <w:rFonts w:ascii="Times New Roman" w:hAnsi="Times New Roman" w:cs="Times New Roman"/>
          <w:sz w:val="24"/>
          <w:szCs w:val="24"/>
        </w:rPr>
        <w:t>Kč</w:t>
      </w:r>
    </w:p>
    <w:p w:rsidR="00BA295A" w:rsidRDefault="004F2469" w:rsidP="004F2469">
      <w:pPr>
        <w:spacing w:after="0" w:line="276" w:lineRule="auto"/>
        <w:jc w:val="both"/>
        <w:rPr>
          <w:rFonts w:ascii="Times New Roman" w:hAnsi="Times New Roman" w:cs="Times New Roman"/>
          <w:sz w:val="24"/>
          <w:szCs w:val="24"/>
        </w:rPr>
      </w:pPr>
      <w:r w:rsidRPr="004309BF">
        <w:rPr>
          <w:rFonts w:ascii="Times New Roman" w:hAnsi="Times New Roman" w:cs="Times New Roman"/>
          <w:sz w:val="24"/>
          <w:szCs w:val="24"/>
        </w:rPr>
        <w:t xml:space="preserve">          </w:t>
      </w:r>
      <w:r w:rsidR="00566E55" w:rsidRPr="004309BF">
        <w:rPr>
          <w:rFonts w:ascii="Times New Roman" w:hAnsi="Times New Roman" w:cs="Times New Roman"/>
          <w:sz w:val="24"/>
          <w:szCs w:val="24"/>
        </w:rPr>
        <w:t>CE</w:t>
      </w:r>
      <w:r w:rsidR="00BA295A">
        <w:rPr>
          <w:rFonts w:ascii="Times New Roman" w:hAnsi="Times New Roman" w:cs="Times New Roman"/>
          <w:sz w:val="24"/>
          <w:szCs w:val="24"/>
        </w:rPr>
        <w:t xml:space="preserve">LKEM za plochu                                       </w:t>
      </w:r>
      <w:r w:rsidR="00D15F5F">
        <w:rPr>
          <w:rFonts w:ascii="Times New Roman" w:hAnsi="Times New Roman" w:cs="Times New Roman"/>
          <w:sz w:val="24"/>
          <w:szCs w:val="24"/>
        </w:rPr>
        <w:t>500 456</w:t>
      </w:r>
      <w:r w:rsidR="00BA295A">
        <w:rPr>
          <w:rFonts w:ascii="Times New Roman" w:hAnsi="Times New Roman" w:cs="Times New Roman"/>
          <w:sz w:val="24"/>
          <w:szCs w:val="24"/>
        </w:rPr>
        <w:t xml:space="preserve">,00 </w:t>
      </w:r>
      <w:r w:rsidR="00566E55" w:rsidRPr="004309BF">
        <w:rPr>
          <w:rFonts w:ascii="Times New Roman" w:hAnsi="Times New Roman" w:cs="Times New Roman"/>
          <w:sz w:val="24"/>
          <w:szCs w:val="24"/>
        </w:rPr>
        <w:t>Kč</w:t>
      </w:r>
      <w:r w:rsidRPr="004309BF">
        <w:rPr>
          <w:rFonts w:ascii="Times New Roman" w:hAnsi="Times New Roman" w:cs="Times New Roman"/>
          <w:sz w:val="24"/>
          <w:szCs w:val="24"/>
        </w:rPr>
        <w:t xml:space="preserve"> </w:t>
      </w:r>
    </w:p>
    <w:p w:rsidR="00566E55" w:rsidRPr="004309BF" w:rsidRDefault="004F2469" w:rsidP="004F2469">
      <w:pPr>
        <w:spacing w:after="0" w:line="276" w:lineRule="auto"/>
        <w:jc w:val="both"/>
        <w:rPr>
          <w:rFonts w:ascii="Times New Roman" w:hAnsi="Times New Roman" w:cs="Times New Roman"/>
          <w:sz w:val="24"/>
          <w:szCs w:val="24"/>
        </w:rPr>
      </w:pPr>
      <w:r w:rsidRPr="004309BF">
        <w:rPr>
          <w:rFonts w:ascii="Times New Roman" w:hAnsi="Times New Roman" w:cs="Times New Roman"/>
          <w:sz w:val="24"/>
          <w:szCs w:val="24"/>
        </w:rPr>
        <w:t xml:space="preserve"> </w:t>
      </w:r>
      <w:r w:rsidR="00BA295A">
        <w:rPr>
          <w:rFonts w:ascii="Times New Roman" w:hAnsi="Times New Roman" w:cs="Times New Roman"/>
          <w:sz w:val="24"/>
          <w:szCs w:val="24"/>
        </w:rPr>
        <w:t xml:space="preserve">                                                                                    </w:t>
      </w:r>
      <w:r w:rsidR="00566E55" w:rsidRPr="004309BF">
        <w:rPr>
          <w:rFonts w:ascii="Times New Roman" w:hAnsi="Times New Roman" w:cs="Times New Roman"/>
          <w:sz w:val="24"/>
          <w:szCs w:val="24"/>
        </w:rPr>
        <w:t xml:space="preserve">(slovy: </w:t>
      </w:r>
      <w:r w:rsidR="00BA295A">
        <w:rPr>
          <w:rFonts w:ascii="Times New Roman" w:hAnsi="Times New Roman" w:cs="Times New Roman"/>
          <w:sz w:val="24"/>
          <w:szCs w:val="24"/>
        </w:rPr>
        <w:t>pětsettisíc</w:t>
      </w:r>
      <w:r w:rsidR="00D15F5F">
        <w:rPr>
          <w:rFonts w:ascii="Times New Roman" w:hAnsi="Times New Roman" w:cs="Times New Roman"/>
          <w:sz w:val="24"/>
          <w:szCs w:val="24"/>
        </w:rPr>
        <w:t>čtyřistapadesátšest</w:t>
      </w:r>
      <w:r w:rsidR="00BA295A">
        <w:rPr>
          <w:rFonts w:ascii="Times New Roman" w:hAnsi="Times New Roman" w:cs="Times New Roman"/>
          <w:sz w:val="24"/>
          <w:szCs w:val="24"/>
        </w:rPr>
        <w:t xml:space="preserve"> Kč</w:t>
      </w:r>
      <w:r w:rsidR="00566E55" w:rsidRPr="004309BF">
        <w:rPr>
          <w:rFonts w:ascii="Times New Roman" w:hAnsi="Times New Roman" w:cs="Times New Roman"/>
          <w:sz w:val="24"/>
          <w:szCs w:val="24"/>
        </w:rPr>
        <w:t>)</w:t>
      </w:r>
    </w:p>
    <w:p w:rsidR="00F35CE8" w:rsidRDefault="00482F2B" w:rsidP="00F35CE8">
      <w:pPr>
        <w:pStyle w:val="Odstavecseseznamem"/>
        <w:numPr>
          <w:ilvl w:val="0"/>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Cenu díla bude možné měnit pouze:</w:t>
      </w:r>
    </w:p>
    <w:p w:rsidR="00482F2B" w:rsidRDefault="00482F2B" w:rsidP="00482F2B">
      <w:pPr>
        <w:pStyle w:val="Odstavecseseznamem"/>
        <w:numPr>
          <w:ilvl w:val="0"/>
          <w:numId w:val="13"/>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při změně celkové plochy zpracovávaných LHO,</w:t>
      </w:r>
    </w:p>
    <w:p w:rsidR="00482F2B" w:rsidRDefault="00482F2B" w:rsidP="00482F2B">
      <w:pPr>
        <w:pStyle w:val="Odstavecseseznamem"/>
        <w:numPr>
          <w:ilvl w:val="0"/>
          <w:numId w:val="13"/>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v případě změny výše DPH v důsledku změny právních předpisů.</w:t>
      </w:r>
    </w:p>
    <w:p w:rsidR="00482F2B" w:rsidRDefault="00482F2B" w:rsidP="00F35CE8">
      <w:pPr>
        <w:pStyle w:val="Odstavecseseznamem"/>
        <w:numPr>
          <w:ilvl w:val="0"/>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Jakákoliv změna ceny stanovená v odstavci 2 bude vždy předem sjednána písemným dodatkem k této smlouvě. </w:t>
      </w:r>
    </w:p>
    <w:p w:rsidR="00482F2B" w:rsidRDefault="00482F2B" w:rsidP="00F35CE8">
      <w:pPr>
        <w:pStyle w:val="Odstavecseseznamem"/>
        <w:numPr>
          <w:ilvl w:val="0"/>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V této ceně je zahrnut rozsah a počet vyhotovení LHO podle článku III. této smlouvy.</w:t>
      </w:r>
    </w:p>
    <w:p w:rsidR="00482F2B" w:rsidRDefault="00482F2B" w:rsidP="00F35CE8">
      <w:pPr>
        <w:pStyle w:val="Odstavecseseznamem"/>
        <w:numPr>
          <w:ilvl w:val="0"/>
          <w:numId w:val="9"/>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Případná další vyhotovení LHO bude zhotovitel fakturovat mimo uvedenou cenu za zvláštní úhradu.</w:t>
      </w:r>
    </w:p>
    <w:p w:rsidR="00482F2B" w:rsidRPr="00482F2B" w:rsidRDefault="00482F2B" w:rsidP="00482F2B">
      <w:pPr>
        <w:spacing w:after="0" w:line="276" w:lineRule="auto"/>
        <w:jc w:val="both"/>
        <w:rPr>
          <w:rFonts w:ascii="Times New Roman" w:hAnsi="Times New Roman" w:cs="Times New Roman"/>
          <w:sz w:val="24"/>
          <w:szCs w:val="24"/>
        </w:rPr>
      </w:pPr>
    </w:p>
    <w:p w:rsidR="009C4B37" w:rsidRDefault="00482F2B" w:rsidP="00482F2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w:t>
      </w:r>
      <w:r w:rsidR="009C4B37">
        <w:rPr>
          <w:rFonts w:ascii="Times New Roman" w:hAnsi="Times New Roman" w:cs="Times New Roman"/>
          <w:b/>
          <w:sz w:val="24"/>
          <w:szCs w:val="24"/>
        </w:rPr>
        <w:t>I</w:t>
      </w:r>
      <w:r>
        <w:rPr>
          <w:rFonts w:ascii="Times New Roman" w:hAnsi="Times New Roman" w:cs="Times New Roman"/>
          <w:b/>
          <w:sz w:val="24"/>
          <w:szCs w:val="24"/>
        </w:rPr>
        <w:t xml:space="preserve">. </w:t>
      </w:r>
      <w:r w:rsidR="009C4B37">
        <w:rPr>
          <w:rFonts w:ascii="Times New Roman" w:hAnsi="Times New Roman" w:cs="Times New Roman"/>
          <w:b/>
          <w:sz w:val="24"/>
          <w:szCs w:val="24"/>
        </w:rPr>
        <w:t>Platební podmínky</w:t>
      </w:r>
    </w:p>
    <w:p w:rsidR="009C4B37" w:rsidRDefault="009C4B37" w:rsidP="009C4B37">
      <w:pPr>
        <w:pStyle w:val="Odstavecseseznamem"/>
        <w:numPr>
          <w:ilvl w:val="0"/>
          <w:numId w:val="1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Zhotovitel není oprávněn požadovat zálohové platby.</w:t>
      </w:r>
    </w:p>
    <w:p w:rsidR="009C4B37" w:rsidRDefault="004D492D" w:rsidP="009C4B37">
      <w:pPr>
        <w:pStyle w:val="Odstavecseseznamem"/>
        <w:numPr>
          <w:ilvl w:val="0"/>
          <w:numId w:val="1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Fakturováno bude na základě avíza objednatele zhotoviteli o obdržení finančních prostředků od příslušného správního orgánu.</w:t>
      </w:r>
    </w:p>
    <w:p w:rsidR="004D492D" w:rsidRDefault="004D492D" w:rsidP="009C4B37">
      <w:pPr>
        <w:pStyle w:val="Odstavecseseznamem"/>
        <w:numPr>
          <w:ilvl w:val="0"/>
          <w:numId w:val="1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Objednatel, který je orgánem státní správy lesů zajišťující v zastoupení státu zpracování LHO, které hradí stát (dle ustanovení § 26 odst. 2 lesního zákona), uhradí faktury podle </w:t>
      </w:r>
      <w:r w:rsidRPr="004615E4">
        <w:rPr>
          <w:rFonts w:ascii="Times New Roman" w:hAnsi="Times New Roman" w:cs="Times New Roman"/>
          <w:sz w:val="24"/>
          <w:szCs w:val="24"/>
        </w:rPr>
        <w:lastRenderedPageBreak/>
        <w:t xml:space="preserve">dohodnutého splátkového kalendáře, který je nedílnou součástí této smlouvy, do </w:t>
      </w:r>
      <w:r w:rsidR="00C5452A" w:rsidRPr="004615E4">
        <w:rPr>
          <w:rFonts w:ascii="Times New Roman" w:hAnsi="Times New Roman" w:cs="Times New Roman"/>
          <w:sz w:val="24"/>
          <w:szCs w:val="24"/>
        </w:rPr>
        <w:t>30</w:t>
      </w:r>
      <w:r w:rsidRPr="004615E4">
        <w:rPr>
          <w:rFonts w:ascii="Times New Roman" w:hAnsi="Times New Roman" w:cs="Times New Roman"/>
          <w:sz w:val="24"/>
          <w:szCs w:val="24"/>
        </w:rPr>
        <w:t xml:space="preserve"> dnů </w:t>
      </w:r>
      <w:r>
        <w:rPr>
          <w:rFonts w:ascii="Times New Roman" w:hAnsi="Times New Roman" w:cs="Times New Roman"/>
          <w:sz w:val="24"/>
          <w:szCs w:val="24"/>
        </w:rPr>
        <w:t xml:space="preserve">ode dne poskytnutí finančních prostředků krajským úřadem na základě podnětu </w:t>
      </w:r>
      <w:r>
        <w:rPr>
          <w:rFonts w:ascii="Times New Roman" w:hAnsi="Times New Roman" w:cs="Times New Roman"/>
          <w:i/>
          <w:sz w:val="24"/>
          <w:szCs w:val="24"/>
        </w:rPr>
        <w:t>(pozn.: viz § 47 odst. 4 lesního zákona)</w:t>
      </w:r>
      <w:r>
        <w:rPr>
          <w:rFonts w:ascii="Times New Roman" w:hAnsi="Times New Roman" w:cs="Times New Roman"/>
          <w:sz w:val="24"/>
          <w:szCs w:val="24"/>
        </w:rPr>
        <w:t>.</w:t>
      </w:r>
    </w:p>
    <w:p w:rsidR="004D492D" w:rsidRDefault="004D492D" w:rsidP="009C4B37">
      <w:pPr>
        <w:pStyle w:val="Odstavecseseznamem"/>
        <w:numPr>
          <w:ilvl w:val="0"/>
          <w:numId w:val="1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Podkladem pro úhradu ceny za poskytnuté dílo je doručená faktura (daňový doklad) vystavená zhotovite</w:t>
      </w:r>
      <w:r w:rsidR="00C66943">
        <w:rPr>
          <w:rFonts w:ascii="Times New Roman" w:hAnsi="Times New Roman" w:cs="Times New Roman"/>
          <w:sz w:val="24"/>
          <w:szCs w:val="24"/>
        </w:rPr>
        <w:t xml:space="preserve">lem. Splatnost faktury činí </w:t>
      </w:r>
      <w:r w:rsidRPr="00792500">
        <w:rPr>
          <w:rFonts w:ascii="Times New Roman" w:hAnsi="Times New Roman" w:cs="Times New Roman"/>
          <w:sz w:val="24"/>
          <w:szCs w:val="24"/>
        </w:rPr>
        <w:t xml:space="preserve">14 dnů ode </w:t>
      </w:r>
      <w:r>
        <w:rPr>
          <w:rFonts w:ascii="Times New Roman" w:hAnsi="Times New Roman" w:cs="Times New Roman"/>
          <w:sz w:val="24"/>
          <w:szCs w:val="24"/>
        </w:rPr>
        <w:t>dne jejího doručení objednateli.</w:t>
      </w:r>
    </w:p>
    <w:p w:rsidR="004D492D" w:rsidRDefault="00CA5010" w:rsidP="009C4B37">
      <w:pPr>
        <w:pStyle w:val="Odstavecseseznamem"/>
        <w:numPr>
          <w:ilvl w:val="0"/>
          <w:numId w:val="1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Faktura musí obsahovat všechny náležitosti řádného účetního a daňového dokladu v souladu s příslušnými právními předpisy, zejména zákona č. 563/1991 Sb., o účetnictví, ve znění pozdějších předpisů a zákona č. 235/2004 Sb., o dani z přidané hodnoty, ve znění pozdějších předpisů.</w:t>
      </w:r>
    </w:p>
    <w:p w:rsidR="00CA5010" w:rsidRDefault="00CA5010" w:rsidP="009C4B37">
      <w:pPr>
        <w:pStyle w:val="Odstavecseseznamem"/>
        <w:numPr>
          <w:ilvl w:val="0"/>
          <w:numId w:val="1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V případě, že faktura nebude splňovat odpovídající náležitosti, je objednatel oprávněn zaslat ji ve lhůtě splatnosti zpět zhotoviteli k</w:t>
      </w:r>
      <w:r w:rsidR="00EC2469">
        <w:rPr>
          <w:rFonts w:ascii="Times New Roman" w:hAnsi="Times New Roman" w:cs="Times New Roman"/>
          <w:sz w:val="24"/>
          <w:szCs w:val="24"/>
        </w:rPr>
        <w:t> </w:t>
      </w:r>
      <w:r>
        <w:rPr>
          <w:rFonts w:ascii="Times New Roman" w:hAnsi="Times New Roman" w:cs="Times New Roman"/>
          <w:sz w:val="24"/>
          <w:szCs w:val="24"/>
        </w:rPr>
        <w:t>dopl</w:t>
      </w:r>
      <w:r w:rsidR="00EC2469">
        <w:rPr>
          <w:rFonts w:ascii="Times New Roman" w:hAnsi="Times New Roman" w:cs="Times New Roman"/>
          <w:sz w:val="24"/>
          <w:szCs w:val="24"/>
        </w:rPr>
        <w:t>n</w:t>
      </w:r>
      <w:r>
        <w:rPr>
          <w:rFonts w:ascii="Times New Roman" w:hAnsi="Times New Roman" w:cs="Times New Roman"/>
          <w:sz w:val="24"/>
          <w:szCs w:val="24"/>
        </w:rPr>
        <w:t>ění</w:t>
      </w:r>
      <w:r w:rsidR="00EC2469">
        <w:rPr>
          <w:rFonts w:ascii="Times New Roman" w:hAnsi="Times New Roman" w:cs="Times New Roman"/>
          <w:sz w:val="24"/>
          <w:szCs w:val="24"/>
        </w:rPr>
        <w:t xml:space="preserve"> či opravě, aniž se tak dostane do prodlení se splatností; lhůta splatnosti počíná běžet znovu od opětovného doručení náležitě</w:t>
      </w:r>
      <w:r w:rsidR="00D731EB">
        <w:rPr>
          <w:rFonts w:ascii="Times New Roman" w:hAnsi="Times New Roman" w:cs="Times New Roman"/>
          <w:sz w:val="24"/>
          <w:szCs w:val="24"/>
        </w:rPr>
        <w:t xml:space="preserve"> doplněné či opravené faktury.</w:t>
      </w:r>
    </w:p>
    <w:p w:rsidR="00D731EB" w:rsidRDefault="00D731EB" w:rsidP="009C4B37">
      <w:pPr>
        <w:pStyle w:val="Odstavecseseznamem"/>
        <w:numPr>
          <w:ilvl w:val="0"/>
          <w:numId w:val="1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Cenu za dílo uhradí objednatel výhradně v korunách českých (Kč). Objednatel uhradí cenu za dílo bezhotovostním převodem na bankovní účet zhotovitele uvedený v záhlaví této smlouvy. Za termín úhrady se považuje termín odepsání platby z účtu objednatele ve prospěch účtu zhotovitele.</w:t>
      </w:r>
    </w:p>
    <w:p w:rsidR="00D731EB" w:rsidRDefault="00D731EB" w:rsidP="00D731EB">
      <w:pPr>
        <w:spacing w:after="0" w:line="276" w:lineRule="auto"/>
        <w:jc w:val="both"/>
        <w:rPr>
          <w:rFonts w:ascii="Times New Roman" w:hAnsi="Times New Roman" w:cs="Times New Roman"/>
          <w:sz w:val="24"/>
          <w:szCs w:val="24"/>
        </w:rPr>
      </w:pPr>
    </w:p>
    <w:p w:rsidR="00FA5D41" w:rsidRDefault="00D731EB" w:rsidP="00FA5D4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w:t>
      </w:r>
      <w:r w:rsidR="00FA5D41">
        <w:rPr>
          <w:rFonts w:ascii="Times New Roman" w:hAnsi="Times New Roman" w:cs="Times New Roman"/>
          <w:b/>
          <w:sz w:val="24"/>
          <w:szCs w:val="24"/>
        </w:rPr>
        <w:t>I</w:t>
      </w:r>
      <w:r>
        <w:rPr>
          <w:rFonts w:ascii="Times New Roman" w:hAnsi="Times New Roman" w:cs="Times New Roman"/>
          <w:b/>
          <w:sz w:val="24"/>
          <w:szCs w:val="24"/>
        </w:rPr>
        <w:t>. P</w:t>
      </w:r>
      <w:r w:rsidR="00FA5D41">
        <w:rPr>
          <w:rFonts w:ascii="Times New Roman" w:hAnsi="Times New Roman" w:cs="Times New Roman"/>
          <w:b/>
          <w:sz w:val="24"/>
          <w:szCs w:val="24"/>
        </w:rPr>
        <w:t>ráva a povinnosti smluvních stran</w:t>
      </w:r>
    </w:p>
    <w:p w:rsidR="00FA5D41" w:rsidRDefault="00FA5D41" w:rsidP="00FA5D41">
      <w:pPr>
        <w:pStyle w:val="Odstavecseseznamem"/>
        <w:numPr>
          <w:ilvl w:val="0"/>
          <w:numId w:val="16"/>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Zhotovitel se zavazuje plnit dílo vlastním jménem a na vlastní odpovědnost.</w:t>
      </w:r>
    </w:p>
    <w:p w:rsidR="00FA5D41" w:rsidRDefault="00FA5D41" w:rsidP="00FA5D41">
      <w:pPr>
        <w:pStyle w:val="Odstavecseseznamem"/>
        <w:numPr>
          <w:ilvl w:val="0"/>
          <w:numId w:val="16"/>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Zhotovitel se zavazuje provádět dílo řádně, tj. bez vad a nedodělků, s odbornou péčí ve spolupráci s příslušnými odbornými lesními hospodáři a ve vysoké kvalitě.</w:t>
      </w:r>
    </w:p>
    <w:p w:rsidR="00FA5D41" w:rsidRDefault="00FA5D41" w:rsidP="00FA5D41">
      <w:pPr>
        <w:pStyle w:val="Odstavecseseznamem"/>
        <w:numPr>
          <w:ilvl w:val="0"/>
          <w:numId w:val="16"/>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Zhotovitel se zavazuje bez zbytečného odkladu informovat objednatele o skutečnostech, které by mohly ovlivnit řádné nebo včasné plnění této smlouvy.</w:t>
      </w:r>
    </w:p>
    <w:p w:rsidR="00FA5D41" w:rsidRDefault="00FA5D41" w:rsidP="00FA5D41">
      <w:pPr>
        <w:pStyle w:val="Odstavecseseznamem"/>
        <w:numPr>
          <w:ilvl w:val="0"/>
          <w:numId w:val="16"/>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Objednatel se zavazuje poskytnout zhotoviteli po celou dobu realizace díla řádnou a včasnou informační a odbornou podporu a nezbytnou součinnost v rozsahu nutném k řádnému a včasnému plnění díla. </w:t>
      </w:r>
    </w:p>
    <w:p w:rsidR="00FA5D41" w:rsidRDefault="00FA5D41" w:rsidP="00FA5D41">
      <w:pPr>
        <w:pStyle w:val="Odstavecseseznamem"/>
        <w:numPr>
          <w:ilvl w:val="0"/>
          <w:numId w:val="16"/>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Objednatel se zavazuje bezodkladně informovat zhotovitele o skutečnosti, že mu byly příslušným správním orgánem poukázány finanční prostředky na úhradu zpracování LHO.</w:t>
      </w:r>
    </w:p>
    <w:p w:rsidR="00FA5D41" w:rsidRDefault="00FA5D41" w:rsidP="00FA5D41">
      <w:pPr>
        <w:pStyle w:val="Odstavecseseznamem"/>
        <w:numPr>
          <w:ilvl w:val="0"/>
          <w:numId w:val="16"/>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V případě, že zhotovitel plní část díla prostřednictvím třetích osob (subdodavatelů), odpovídá zhotovitel objednateli, jako by plnil sám.</w:t>
      </w:r>
    </w:p>
    <w:p w:rsidR="00495E72" w:rsidRDefault="00495E72" w:rsidP="00495E72">
      <w:pPr>
        <w:spacing w:after="0" w:line="276" w:lineRule="auto"/>
        <w:jc w:val="both"/>
        <w:rPr>
          <w:rFonts w:ascii="Times New Roman" w:hAnsi="Times New Roman" w:cs="Times New Roman"/>
          <w:sz w:val="24"/>
          <w:szCs w:val="24"/>
        </w:rPr>
      </w:pPr>
    </w:p>
    <w:p w:rsidR="00495E72" w:rsidRPr="00495E72" w:rsidRDefault="00495E72" w:rsidP="00495E72">
      <w:pPr>
        <w:spacing w:after="0" w:line="276" w:lineRule="auto"/>
        <w:jc w:val="both"/>
        <w:rPr>
          <w:rFonts w:ascii="Times New Roman" w:hAnsi="Times New Roman" w:cs="Times New Roman"/>
          <w:sz w:val="24"/>
          <w:szCs w:val="24"/>
        </w:rPr>
      </w:pPr>
    </w:p>
    <w:p w:rsidR="00FA5D41" w:rsidRDefault="00FA5D41" w:rsidP="00FA5D41">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VIII. Kontrola díla</w:t>
      </w:r>
    </w:p>
    <w:p w:rsidR="00FA5D41" w:rsidRDefault="00FA5D41" w:rsidP="00FA5D41">
      <w:pPr>
        <w:pStyle w:val="Odstavecseseznamem"/>
        <w:numPr>
          <w:ilvl w:val="0"/>
          <w:numId w:val="18"/>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Kontroly prováděné objednatelem:</w:t>
      </w:r>
    </w:p>
    <w:p w:rsidR="00FA5D41" w:rsidRPr="00792500" w:rsidRDefault="00E25EE8" w:rsidP="00FA5D41">
      <w:pPr>
        <w:pStyle w:val="Odstavecseseznamem"/>
        <w:numPr>
          <w:ilvl w:val="0"/>
          <w:numId w:val="19"/>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Kontrola dodržování smlouvy a plnění objemu prací bude prováděna formou kontrolních dnů, a to v rozsahu maximálně </w:t>
      </w:r>
      <w:r w:rsidR="00792500" w:rsidRPr="00792500">
        <w:rPr>
          <w:rFonts w:ascii="Times New Roman" w:hAnsi="Times New Roman" w:cs="Times New Roman"/>
          <w:sz w:val="24"/>
          <w:szCs w:val="24"/>
        </w:rPr>
        <w:t xml:space="preserve">4 </w:t>
      </w:r>
      <w:r w:rsidRPr="00792500">
        <w:rPr>
          <w:rFonts w:ascii="Times New Roman" w:hAnsi="Times New Roman" w:cs="Times New Roman"/>
          <w:sz w:val="24"/>
          <w:szCs w:val="24"/>
        </w:rPr>
        <w:t>kontrolních dnů v</w:t>
      </w:r>
      <w:r w:rsidR="00792500" w:rsidRPr="00792500">
        <w:rPr>
          <w:rFonts w:ascii="Times New Roman" w:hAnsi="Times New Roman" w:cs="Times New Roman"/>
          <w:sz w:val="24"/>
          <w:szCs w:val="24"/>
        </w:rPr>
        <w:t> </w:t>
      </w:r>
      <w:r w:rsidRPr="00792500">
        <w:rPr>
          <w:rFonts w:ascii="Times New Roman" w:hAnsi="Times New Roman" w:cs="Times New Roman"/>
          <w:sz w:val="24"/>
          <w:szCs w:val="24"/>
        </w:rPr>
        <w:t>průběhu</w:t>
      </w:r>
      <w:r w:rsidR="00792500" w:rsidRPr="00792500">
        <w:rPr>
          <w:rFonts w:ascii="Times New Roman" w:hAnsi="Times New Roman" w:cs="Times New Roman"/>
          <w:sz w:val="24"/>
          <w:szCs w:val="24"/>
        </w:rPr>
        <w:t xml:space="preserve"> </w:t>
      </w:r>
      <w:r w:rsidRPr="00792500">
        <w:rPr>
          <w:rFonts w:ascii="Times New Roman" w:hAnsi="Times New Roman" w:cs="Times New Roman"/>
          <w:sz w:val="24"/>
          <w:szCs w:val="24"/>
        </w:rPr>
        <w:t>roku.</w:t>
      </w:r>
    </w:p>
    <w:p w:rsidR="00E25EE8" w:rsidRDefault="00E25EE8" w:rsidP="00FA5D41">
      <w:pPr>
        <w:pStyle w:val="Odstavecseseznamem"/>
        <w:numPr>
          <w:ilvl w:val="0"/>
          <w:numId w:val="19"/>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Termín kontrolního dne a místo jeho konání dohodne objednatel se zhotovitelem nejméně</w:t>
      </w:r>
      <w:r w:rsidR="00FD3FEA">
        <w:rPr>
          <w:rFonts w:ascii="Times New Roman" w:hAnsi="Times New Roman" w:cs="Times New Roman"/>
          <w:sz w:val="24"/>
          <w:szCs w:val="24"/>
        </w:rPr>
        <w:t xml:space="preserve"> </w:t>
      </w:r>
      <w:r w:rsidR="00792500">
        <w:rPr>
          <w:rFonts w:ascii="Times New Roman" w:hAnsi="Times New Roman" w:cs="Times New Roman"/>
          <w:sz w:val="24"/>
          <w:szCs w:val="24"/>
        </w:rPr>
        <w:t>14</w:t>
      </w:r>
      <w:r w:rsidR="00FD3FEA">
        <w:rPr>
          <w:rFonts w:ascii="Times New Roman" w:hAnsi="Times New Roman" w:cs="Times New Roman"/>
          <w:sz w:val="24"/>
          <w:szCs w:val="24"/>
        </w:rPr>
        <w:t xml:space="preserve"> </w:t>
      </w:r>
      <w:r>
        <w:rPr>
          <w:rFonts w:ascii="Times New Roman" w:hAnsi="Times New Roman" w:cs="Times New Roman"/>
          <w:sz w:val="24"/>
          <w:szCs w:val="24"/>
        </w:rPr>
        <w:t xml:space="preserve">dnů před předpokládaným datem kontroly. </w:t>
      </w:r>
    </w:p>
    <w:p w:rsidR="00E25EE8" w:rsidRDefault="00E25EE8" w:rsidP="00FA5D41">
      <w:pPr>
        <w:pStyle w:val="Odstavecseseznamem"/>
        <w:numPr>
          <w:ilvl w:val="0"/>
          <w:numId w:val="19"/>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Osobou oprávněnou k provádění kontrol je objednatel, případně ÚHÚL v zastoupení objednatele.</w:t>
      </w:r>
    </w:p>
    <w:p w:rsidR="002C25B9" w:rsidRDefault="002C25B9" w:rsidP="00FA5D41">
      <w:pPr>
        <w:pStyle w:val="Odstavecseseznamem"/>
        <w:numPr>
          <w:ilvl w:val="0"/>
          <w:numId w:val="19"/>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Z jednání kontrolního dne bude objednatelem vždy pořízen písemný zápis.</w:t>
      </w:r>
    </w:p>
    <w:p w:rsidR="002C25B9" w:rsidRDefault="002C25B9" w:rsidP="002C25B9">
      <w:pPr>
        <w:spacing w:after="0" w:line="276" w:lineRule="auto"/>
        <w:jc w:val="both"/>
        <w:rPr>
          <w:rFonts w:ascii="Times New Roman" w:hAnsi="Times New Roman" w:cs="Times New Roman"/>
          <w:sz w:val="24"/>
          <w:szCs w:val="24"/>
        </w:rPr>
      </w:pPr>
    </w:p>
    <w:p w:rsidR="0084799F" w:rsidRDefault="0084799F" w:rsidP="00495E72">
      <w:pPr>
        <w:spacing w:after="0" w:line="276" w:lineRule="auto"/>
        <w:jc w:val="center"/>
        <w:rPr>
          <w:rFonts w:ascii="Times New Roman" w:hAnsi="Times New Roman" w:cs="Times New Roman"/>
          <w:b/>
          <w:sz w:val="24"/>
          <w:szCs w:val="24"/>
        </w:rPr>
      </w:pPr>
    </w:p>
    <w:p w:rsidR="0084799F" w:rsidRDefault="0084799F" w:rsidP="00495E72">
      <w:pPr>
        <w:spacing w:after="0" w:line="276" w:lineRule="auto"/>
        <w:jc w:val="center"/>
        <w:rPr>
          <w:rFonts w:ascii="Times New Roman" w:hAnsi="Times New Roman" w:cs="Times New Roman"/>
          <w:b/>
          <w:sz w:val="24"/>
          <w:szCs w:val="24"/>
        </w:rPr>
      </w:pPr>
    </w:p>
    <w:p w:rsidR="002C25B9" w:rsidRDefault="002C25B9" w:rsidP="00495E72">
      <w:pPr>
        <w:spacing w:after="0" w:line="276" w:lineRule="auto"/>
        <w:jc w:val="center"/>
        <w:rPr>
          <w:rFonts w:ascii="Times New Roman" w:hAnsi="Times New Roman" w:cs="Times New Roman"/>
          <w:sz w:val="24"/>
          <w:szCs w:val="24"/>
        </w:rPr>
      </w:pPr>
      <w:r w:rsidRPr="002C25B9">
        <w:rPr>
          <w:rFonts w:ascii="Times New Roman" w:hAnsi="Times New Roman" w:cs="Times New Roman"/>
          <w:b/>
          <w:sz w:val="24"/>
          <w:szCs w:val="24"/>
        </w:rPr>
        <w:t>IX. Odpovědnost za vady a záruka</w:t>
      </w:r>
    </w:p>
    <w:p w:rsidR="002C25B9" w:rsidRDefault="002C25B9" w:rsidP="002C25B9">
      <w:pPr>
        <w:pStyle w:val="Odstavecseseznamem"/>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zhotovitel poskytuje za dílo záruku po celou dobu jeho platnosti dle č. 2 odst. 2 smlouvy, tj. do </w:t>
      </w:r>
      <w:r w:rsidR="00FD3FEA">
        <w:rPr>
          <w:rFonts w:ascii="Times New Roman" w:hAnsi="Times New Roman" w:cs="Times New Roman"/>
          <w:sz w:val="24"/>
          <w:szCs w:val="24"/>
        </w:rPr>
        <w:t xml:space="preserve">31.12.2028 </w:t>
      </w:r>
      <w:r>
        <w:rPr>
          <w:rFonts w:ascii="Times New Roman" w:hAnsi="Times New Roman" w:cs="Times New Roman"/>
          <w:sz w:val="24"/>
          <w:szCs w:val="24"/>
        </w:rPr>
        <w:t>(dále jen „záruční doba“).</w:t>
      </w:r>
      <w:r w:rsidR="0088352D">
        <w:rPr>
          <w:rFonts w:ascii="Times New Roman" w:hAnsi="Times New Roman" w:cs="Times New Roman"/>
          <w:sz w:val="24"/>
          <w:szCs w:val="24"/>
        </w:rPr>
        <w:t xml:space="preserve"> Zhotovitel převzatou zárukou zaručuje, že všechny práce byly provedeny kvalitně a v souladu s požadavky objednatele na zhotovené </w:t>
      </w:r>
      <w:r w:rsidR="005B4CDC">
        <w:rPr>
          <w:rFonts w:ascii="Times New Roman" w:hAnsi="Times New Roman" w:cs="Times New Roman"/>
          <w:sz w:val="24"/>
          <w:szCs w:val="24"/>
        </w:rPr>
        <w:t>dílo v souladu s platnou právní úpravou</w:t>
      </w:r>
      <w:r w:rsidR="00D67F07">
        <w:rPr>
          <w:rFonts w:ascii="Times New Roman" w:hAnsi="Times New Roman" w:cs="Times New Roman"/>
          <w:sz w:val="24"/>
          <w:szCs w:val="24"/>
        </w:rPr>
        <w:t>, vztahující se k předmětu díla. Zhotovitel zodpovídá za to, že dílo či jeho část bude mít vlastnosti sjednané v této smlouvě, jinak vlastnosti obvyklé, stanovené závaznými ustanoveními harmonizovaných technických norem. Po této době odpovídá zhotovitel objednateli za takové vady díla, které prokazují porušení právních předpisů platných v době zpracování LHO.</w:t>
      </w:r>
    </w:p>
    <w:p w:rsidR="00D67F07" w:rsidRDefault="00D67F07" w:rsidP="002C25B9">
      <w:pPr>
        <w:pStyle w:val="Odstavecseseznamem"/>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Oznámení vady díla (nebo jeho části) je objednatel povinen učinit písemně s výčtem a popisem reklamovaných vad a se stanovením lhůty k jejich odstranění. </w:t>
      </w:r>
    </w:p>
    <w:p w:rsidR="00D67F07" w:rsidRDefault="00D67F07" w:rsidP="002C25B9">
      <w:pPr>
        <w:pStyle w:val="Odstavecseseznamem"/>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Zhotovitel se zavazuje vadu díla (nebo jeho části) odstranit na své náklady neprodleně, nejpozději do </w:t>
      </w:r>
      <w:r w:rsidR="009A3E6F">
        <w:rPr>
          <w:rFonts w:ascii="Times New Roman" w:hAnsi="Times New Roman" w:cs="Times New Roman"/>
          <w:sz w:val="24"/>
          <w:szCs w:val="24"/>
        </w:rPr>
        <w:t>14</w:t>
      </w:r>
      <w:r w:rsidR="00271254">
        <w:rPr>
          <w:rFonts w:ascii="Times New Roman" w:hAnsi="Times New Roman" w:cs="Times New Roman"/>
          <w:sz w:val="24"/>
          <w:szCs w:val="24"/>
        </w:rPr>
        <w:t xml:space="preserve"> </w:t>
      </w:r>
      <w:r>
        <w:rPr>
          <w:rFonts w:ascii="Times New Roman" w:hAnsi="Times New Roman" w:cs="Times New Roman"/>
          <w:sz w:val="24"/>
          <w:szCs w:val="24"/>
        </w:rPr>
        <w:t xml:space="preserve">dnů ode dne obdržení písemného oznámení o vadě. V případě, že je nutné pro odstranění vady díla nebo jeho části jeho odevzdání zhotoviteli, zavazuje se ho zhotovitel převzít v sídle objednatele. </w:t>
      </w:r>
    </w:p>
    <w:p w:rsidR="00D67F07" w:rsidRDefault="00D67F07" w:rsidP="002C25B9">
      <w:pPr>
        <w:pStyle w:val="Odstavecseseznamem"/>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Objednatel je oprávněn uplatnit u zhotovitele práva z odpovědnosti za vady, na které se vztahuje zá</w:t>
      </w:r>
      <w:r w:rsidR="006B058B">
        <w:rPr>
          <w:rFonts w:ascii="Times New Roman" w:hAnsi="Times New Roman" w:cs="Times New Roman"/>
          <w:sz w:val="24"/>
          <w:szCs w:val="24"/>
        </w:rPr>
        <w:t>ruka, kdykoli během trvání záruční doby.</w:t>
      </w:r>
    </w:p>
    <w:p w:rsidR="006B058B" w:rsidRDefault="006B058B" w:rsidP="002C25B9">
      <w:pPr>
        <w:pStyle w:val="Odstavecseseznamem"/>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Provedenou opravu vady díla předá zhotovitel objednateli v dohodnutém termínu písemným protokolem. </w:t>
      </w:r>
    </w:p>
    <w:p w:rsidR="006B058B" w:rsidRDefault="006B058B" w:rsidP="002C25B9">
      <w:pPr>
        <w:pStyle w:val="Odstavecseseznamem"/>
        <w:numPr>
          <w:ilvl w:val="0"/>
          <w:numId w:val="20"/>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Nároky z odpovědnosti za vady se nedotýkají nároků na náhradu škody nebo na smluvní pokutu.</w:t>
      </w:r>
    </w:p>
    <w:p w:rsidR="006B058B" w:rsidRDefault="006B058B" w:rsidP="006B058B">
      <w:pPr>
        <w:spacing w:after="0" w:line="276" w:lineRule="auto"/>
        <w:jc w:val="both"/>
        <w:rPr>
          <w:rFonts w:ascii="Times New Roman" w:hAnsi="Times New Roman" w:cs="Times New Roman"/>
          <w:sz w:val="24"/>
          <w:szCs w:val="24"/>
        </w:rPr>
      </w:pPr>
    </w:p>
    <w:p w:rsidR="006B058B" w:rsidRDefault="006B058B" w:rsidP="006B058B">
      <w:pPr>
        <w:spacing w:after="0" w:line="276" w:lineRule="auto"/>
        <w:jc w:val="center"/>
        <w:rPr>
          <w:rFonts w:ascii="Times New Roman" w:hAnsi="Times New Roman" w:cs="Times New Roman"/>
          <w:b/>
          <w:sz w:val="24"/>
          <w:szCs w:val="24"/>
        </w:rPr>
      </w:pPr>
      <w:r w:rsidRPr="002C25B9">
        <w:rPr>
          <w:rFonts w:ascii="Times New Roman" w:hAnsi="Times New Roman" w:cs="Times New Roman"/>
          <w:b/>
          <w:sz w:val="24"/>
          <w:szCs w:val="24"/>
        </w:rPr>
        <w:t xml:space="preserve">X. </w:t>
      </w:r>
      <w:r>
        <w:rPr>
          <w:rFonts w:ascii="Times New Roman" w:hAnsi="Times New Roman" w:cs="Times New Roman"/>
          <w:b/>
          <w:sz w:val="24"/>
          <w:szCs w:val="24"/>
        </w:rPr>
        <w:t>Smluvní pokuty a úroky z prodlení</w:t>
      </w:r>
    </w:p>
    <w:p w:rsidR="006B058B" w:rsidRDefault="006B058B" w:rsidP="006B058B">
      <w:pPr>
        <w:pStyle w:val="Odstavecseseznamem"/>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případě, že bude zhotovitel v prodlení s termínem dokončení či předání Díla stanoveným v článku IV. této Smlouvy, dopouští se tím porušení Smlouvy, za které je povinen zaplatit objednateli smluvní pokutu ve výši </w:t>
      </w:r>
      <w:r w:rsidR="00271254">
        <w:rPr>
          <w:rFonts w:ascii="Times New Roman" w:hAnsi="Times New Roman" w:cs="Times New Roman"/>
          <w:sz w:val="24"/>
          <w:szCs w:val="24"/>
        </w:rPr>
        <w:t>500,-</w:t>
      </w:r>
      <w:r w:rsidR="004D7459">
        <w:rPr>
          <w:rFonts w:ascii="Times New Roman" w:hAnsi="Times New Roman" w:cs="Times New Roman"/>
          <w:sz w:val="24"/>
          <w:szCs w:val="24"/>
        </w:rPr>
        <w:t xml:space="preserve"> </w:t>
      </w:r>
      <w:r>
        <w:rPr>
          <w:rFonts w:ascii="Times New Roman" w:hAnsi="Times New Roman" w:cs="Times New Roman"/>
          <w:sz w:val="24"/>
          <w:szCs w:val="24"/>
        </w:rPr>
        <w:t>Kč z celkové ceny za dílo bez DPH za každý započatý den prodlení.</w:t>
      </w:r>
    </w:p>
    <w:p w:rsidR="006B058B" w:rsidRDefault="006B058B" w:rsidP="006B058B">
      <w:pPr>
        <w:pStyle w:val="Odstavecseseznamem"/>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V případě, že zhotovitel neodstraní vady bránící předání a převzetí předmětu díla v dohodnutém termínu, je zhotovitel povinen zaplatit objednateli smluvní pokutu ve výši</w:t>
      </w:r>
      <w:r w:rsidR="004D7459">
        <w:rPr>
          <w:rFonts w:ascii="Times New Roman" w:hAnsi="Times New Roman" w:cs="Times New Roman"/>
          <w:sz w:val="24"/>
          <w:szCs w:val="24"/>
        </w:rPr>
        <w:t xml:space="preserve"> </w:t>
      </w:r>
      <w:r>
        <w:rPr>
          <w:rFonts w:ascii="Times New Roman" w:hAnsi="Times New Roman" w:cs="Times New Roman"/>
          <w:sz w:val="24"/>
          <w:szCs w:val="24"/>
        </w:rPr>
        <w:t>0,05</w:t>
      </w:r>
      <w:r w:rsidR="00F14279">
        <w:rPr>
          <w:rFonts w:ascii="Times New Roman" w:hAnsi="Times New Roman" w:cs="Times New Roman"/>
          <w:sz w:val="24"/>
          <w:szCs w:val="24"/>
        </w:rPr>
        <w:t xml:space="preserve"> </w:t>
      </w:r>
      <w:r>
        <w:rPr>
          <w:rFonts w:ascii="Times New Roman" w:hAnsi="Times New Roman" w:cs="Times New Roman"/>
          <w:sz w:val="24"/>
          <w:szCs w:val="24"/>
        </w:rPr>
        <w:t>% z ceny za dílo bez DPH</w:t>
      </w:r>
      <w:r w:rsidR="000B0B4A">
        <w:rPr>
          <w:rFonts w:ascii="Times New Roman" w:hAnsi="Times New Roman" w:cs="Times New Roman"/>
          <w:sz w:val="24"/>
          <w:szCs w:val="24"/>
        </w:rPr>
        <w:t xml:space="preserve"> za každou jednotlivou vadu a započatý den prodlení.</w:t>
      </w:r>
    </w:p>
    <w:p w:rsidR="000B0B4A" w:rsidRDefault="000B0B4A" w:rsidP="006B058B">
      <w:pPr>
        <w:pStyle w:val="Odstavecseseznamem"/>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odstraňováním vad uplatněných objednatelem v záruční době je zhotovitel povinen zaplatit </w:t>
      </w:r>
      <w:r w:rsidR="00F14279">
        <w:rPr>
          <w:rFonts w:ascii="Times New Roman" w:hAnsi="Times New Roman" w:cs="Times New Roman"/>
          <w:sz w:val="24"/>
          <w:szCs w:val="24"/>
        </w:rPr>
        <w:t>objednateli smluvní pokutu ve výši 0,05 % z ceny za dílo bez DPH za každou jednotlivou vadu a započatý den prodlení.</w:t>
      </w:r>
    </w:p>
    <w:p w:rsidR="008527A9" w:rsidRDefault="008527A9" w:rsidP="006B058B">
      <w:pPr>
        <w:pStyle w:val="Odstavecseseznamem"/>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Smluvní pokuty jsou splatné 14. den ode dne doručení písemné výzvy objednatele k jejich úhradě, není-li ve výzvě uvedena lhůta delší. V pochybnostech se má za to, že účinky odstoupení nastávají 10. dnem po jeho prokazatelném odeslání.</w:t>
      </w:r>
    </w:p>
    <w:p w:rsidR="008527A9" w:rsidRDefault="008527A9" w:rsidP="006B058B">
      <w:pPr>
        <w:pStyle w:val="Odstavecseseznamem"/>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Objednatel je povinen zaplatit zhotoviteli úrok z prodlení v zákonné výši stanovené příslušným nařízením vlády z dlužné částky ceny za každý den prodlení s jejím zaplacením.</w:t>
      </w:r>
    </w:p>
    <w:p w:rsidR="008527A9" w:rsidRDefault="008527A9" w:rsidP="006B058B">
      <w:pPr>
        <w:pStyle w:val="Odstavecseseznamem"/>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Zhotovitel prohlašuje, že všechny smluvní pokuty dle této smlouvy včetně jejich výše považuje vzhledem k významu povinností (závazků), k jejichž zajištění byly dohodnuty, za přiměřené.</w:t>
      </w:r>
    </w:p>
    <w:p w:rsidR="008527A9" w:rsidRDefault="008527A9" w:rsidP="006B058B">
      <w:pPr>
        <w:pStyle w:val="Odstavecseseznamem"/>
        <w:numPr>
          <w:ilvl w:val="0"/>
          <w:numId w:val="2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Úhradou smluvní pokuty není dotčeno právo objednatele na náhradu škody vzniklé z porušení povinnosti, </w:t>
      </w:r>
      <w:r w:rsidR="003F4992">
        <w:rPr>
          <w:rFonts w:ascii="Times New Roman" w:hAnsi="Times New Roman" w:cs="Times New Roman"/>
          <w:sz w:val="24"/>
          <w:szCs w:val="24"/>
        </w:rPr>
        <w:t>ke kterému se smluvní pokuta vztahuje, a to ani co do výše, v níž případně náhrada škody smluvní pokutu přesáhne.</w:t>
      </w:r>
    </w:p>
    <w:p w:rsidR="003F4992" w:rsidRDefault="003F4992" w:rsidP="003F4992">
      <w:pPr>
        <w:spacing w:after="0" w:line="276" w:lineRule="auto"/>
        <w:jc w:val="both"/>
        <w:rPr>
          <w:rFonts w:ascii="Times New Roman" w:hAnsi="Times New Roman" w:cs="Times New Roman"/>
          <w:sz w:val="24"/>
          <w:szCs w:val="24"/>
        </w:rPr>
      </w:pPr>
    </w:p>
    <w:p w:rsidR="003F4992" w:rsidRDefault="003F4992" w:rsidP="003F4992">
      <w:pPr>
        <w:spacing w:after="0" w:line="276" w:lineRule="auto"/>
        <w:jc w:val="center"/>
        <w:rPr>
          <w:rFonts w:ascii="Times New Roman" w:hAnsi="Times New Roman" w:cs="Times New Roman"/>
          <w:b/>
          <w:sz w:val="24"/>
          <w:szCs w:val="24"/>
        </w:rPr>
      </w:pPr>
      <w:r w:rsidRPr="002C25B9">
        <w:rPr>
          <w:rFonts w:ascii="Times New Roman" w:hAnsi="Times New Roman" w:cs="Times New Roman"/>
          <w:b/>
          <w:sz w:val="24"/>
          <w:szCs w:val="24"/>
        </w:rPr>
        <w:t>X</w:t>
      </w:r>
      <w:r>
        <w:rPr>
          <w:rFonts w:ascii="Times New Roman" w:hAnsi="Times New Roman" w:cs="Times New Roman"/>
          <w:b/>
          <w:sz w:val="24"/>
          <w:szCs w:val="24"/>
        </w:rPr>
        <w:t>I</w:t>
      </w:r>
      <w:r w:rsidRPr="002C25B9">
        <w:rPr>
          <w:rFonts w:ascii="Times New Roman" w:hAnsi="Times New Roman" w:cs="Times New Roman"/>
          <w:b/>
          <w:sz w:val="24"/>
          <w:szCs w:val="24"/>
        </w:rPr>
        <w:t xml:space="preserve">. </w:t>
      </w:r>
      <w:r>
        <w:rPr>
          <w:rFonts w:ascii="Times New Roman" w:hAnsi="Times New Roman" w:cs="Times New Roman"/>
          <w:b/>
          <w:sz w:val="24"/>
          <w:szCs w:val="24"/>
        </w:rPr>
        <w:t>Vlastnické právo</w:t>
      </w:r>
    </w:p>
    <w:p w:rsidR="003F4992" w:rsidRDefault="003F4992" w:rsidP="003F4992">
      <w:pPr>
        <w:pStyle w:val="Odstavecseseznamem"/>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Ve vztahu k věcem, které se v důsledku realizace díla zhotovitelem stanou vlastnictvím objednatele, přechází na objednatele nebezpečí škody na zhotoveném díle okamžikem jeho převzetí objednatelem a vlastnické právo k věcem dnem úplného zaplacení ceny díla.</w:t>
      </w:r>
    </w:p>
    <w:p w:rsidR="003F4992" w:rsidRDefault="003F4992" w:rsidP="003F4992">
      <w:pPr>
        <w:pStyle w:val="Odstavecseseznamem"/>
        <w:numPr>
          <w:ilvl w:val="0"/>
          <w:numId w:val="22"/>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Podklady předané objednatelem zhotoviteli k plnění předmětu smlouvy budou při předání díla vráceny zpět objednateli. </w:t>
      </w:r>
    </w:p>
    <w:p w:rsidR="003F4992" w:rsidRDefault="003F4992" w:rsidP="003F4992">
      <w:pPr>
        <w:spacing w:after="0" w:line="276" w:lineRule="auto"/>
        <w:jc w:val="both"/>
        <w:rPr>
          <w:rFonts w:ascii="Times New Roman" w:hAnsi="Times New Roman" w:cs="Times New Roman"/>
          <w:sz w:val="24"/>
          <w:szCs w:val="24"/>
        </w:rPr>
      </w:pPr>
    </w:p>
    <w:p w:rsidR="003F4992" w:rsidRDefault="003F4992" w:rsidP="003F4992">
      <w:pPr>
        <w:spacing w:after="0" w:line="276" w:lineRule="auto"/>
        <w:jc w:val="center"/>
        <w:rPr>
          <w:rFonts w:ascii="Times New Roman" w:hAnsi="Times New Roman" w:cs="Times New Roman"/>
          <w:b/>
          <w:sz w:val="24"/>
          <w:szCs w:val="24"/>
        </w:rPr>
      </w:pPr>
      <w:r w:rsidRPr="002C25B9">
        <w:rPr>
          <w:rFonts w:ascii="Times New Roman" w:hAnsi="Times New Roman" w:cs="Times New Roman"/>
          <w:b/>
          <w:sz w:val="24"/>
          <w:szCs w:val="24"/>
        </w:rPr>
        <w:t>X</w:t>
      </w:r>
      <w:r>
        <w:rPr>
          <w:rFonts w:ascii="Times New Roman" w:hAnsi="Times New Roman" w:cs="Times New Roman"/>
          <w:b/>
          <w:sz w:val="24"/>
          <w:szCs w:val="24"/>
        </w:rPr>
        <w:t>II</w:t>
      </w:r>
      <w:r w:rsidRPr="002C25B9">
        <w:rPr>
          <w:rFonts w:ascii="Times New Roman" w:hAnsi="Times New Roman" w:cs="Times New Roman"/>
          <w:b/>
          <w:sz w:val="24"/>
          <w:szCs w:val="24"/>
        </w:rPr>
        <w:t xml:space="preserve">. </w:t>
      </w:r>
      <w:r>
        <w:rPr>
          <w:rFonts w:ascii="Times New Roman" w:hAnsi="Times New Roman" w:cs="Times New Roman"/>
          <w:b/>
          <w:sz w:val="24"/>
          <w:szCs w:val="24"/>
        </w:rPr>
        <w:t>Pojištění</w:t>
      </w:r>
    </w:p>
    <w:p w:rsidR="003F4992" w:rsidRDefault="003F4992" w:rsidP="003F4992">
      <w:pPr>
        <w:pStyle w:val="Odstavecseseznamem"/>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Zhotovitel se zavazuje mít platně a účinně sjednáno pojištění odpovědnosti za škodu po celou dobu plnění této Smlouvy proti škodám včetně škod finančních způsobených třetím osobám jeho činností, včetně možných škod způsobených jeho pracovníky, způsobenou zhotovitelem s limitem pojistného plnění nejméně</w:t>
      </w:r>
      <w:r w:rsidR="00AB779E">
        <w:rPr>
          <w:rFonts w:ascii="Times New Roman" w:hAnsi="Times New Roman" w:cs="Times New Roman"/>
          <w:sz w:val="24"/>
          <w:szCs w:val="24"/>
        </w:rPr>
        <w:t xml:space="preserve"> </w:t>
      </w:r>
      <w:r w:rsidR="00AE39FF">
        <w:rPr>
          <w:rFonts w:ascii="Times New Roman" w:hAnsi="Times New Roman" w:cs="Times New Roman"/>
          <w:sz w:val="24"/>
          <w:szCs w:val="24"/>
        </w:rPr>
        <w:t>5 </w:t>
      </w:r>
      <w:r w:rsidR="00AE39FF" w:rsidRPr="00AE39FF">
        <w:rPr>
          <w:rFonts w:ascii="Times New Roman" w:hAnsi="Times New Roman" w:cs="Times New Roman"/>
          <w:sz w:val="24"/>
          <w:szCs w:val="24"/>
        </w:rPr>
        <w:t>000 000</w:t>
      </w:r>
      <w:r w:rsidRPr="00AE39FF">
        <w:rPr>
          <w:rFonts w:ascii="Times New Roman" w:hAnsi="Times New Roman" w:cs="Times New Roman"/>
          <w:sz w:val="24"/>
          <w:szCs w:val="24"/>
        </w:rPr>
        <w:t xml:space="preserve"> Kč s územním </w:t>
      </w:r>
      <w:r>
        <w:rPr>
          <w:rFonts w:ascii="Times New Roman" w:hAnsi="Times New Roman" w:cs="Times New Roman"/>
          <w:sz w:val="24"/>
          <w:szCs w:val="24"/>
        </w:rPr>
        <w:t>rozsahem České republiky a se spoluúčastí zhotovitele maximálně 10 % (deset procent).</w:t>
      </w:r>
    </w:p>
    <w:p w:rsidR="003F4992" w:rsidRDefault="003F4992" w:rsidP="003F4992">
      <w:pPr>
        <w:pStyle w:val="Odstavecseseznamem"/>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Zhotovitel je povinen kdykoli na žádost objednatele prokázat objednateli povinnost uvedenou v odstavci 1, a to předložením dokladů k pojištění, zejména potvrzení pojišťovny či pojišťovacího makléře, pojistné smlouvy včetně pojistných podmínek a dokladu o zaplacení pojistného.</w:t>
      </w:r>
    </w:p>
    <w:p w:rsidR="006E1467" w:rsidRDefault="006E1467" w:rsidP="003F4992">
      <w:pPr>
        <w:spacing w:after="0" w:line="276" w:lineRule="auto"/>
        <w:jc w:val="both"/>
        <w:rPr>
          <w:rFonts w:ascii="Times New Roman" w:hAnsi="Times New Roman" w:cs="Times New Roman"/>
          <w:sz w:val="24"/>
          <w:szCs w:val="24"/>
        </w:rPr>
      </w:pPr>
    </w:p>
    <w:p w:rsidR="003F4992" w:rsidRDefault="003F4992" w:rsidP="003F4992">
      <w:pPr>
        <w:spacing w:after="0" w:line="276" w:lineRule="auto"/>
        <w:jc w:val="center"/>
        <w:rPr>
          <w:rFonts w:ascii="Times New Roman" w:hAnsi="Times New Roman" w:cs="Times New Roman"/>
          <w:b/>
          <w:sz w:val="24"/>
          <w:szCs w:val="24"/>
        </w:rPr>
      </w:pPr>
      <w:r w:rsidRPr="002C25B9">
        <w:rPr>
          <w:rFonts w:ascii="Times New Roman" w:hAnsi="Times New Roman" w:cs="Times New Roman"/>
          <w:b/>
          <w:sz w:val="24"/>
          <w:szCs w:val="24"/>
        </w:rPr>
        <w:t>X</w:t>
      </w:r>
      <w:r>
        <w:rPr>
          <w:rFonts w:ascii="Times New Roman" w:hAnsi="Times New Roman" w:cs="Times New Roman"/>
          <w:b/>
          <w:sz w:val="24"/>
          <w:szCs w:val="24"/>
        </w:rPr>
        <w:t>III</w:t>
      </w:r>
      <w:r w:rsidRPr="002C25B9">
        <w:rPr>
          <w:rFonts w:ascii="Times New Roman" w:hAnsi="Times New Roman" w:cs="Times New Roman"/>
          <w:b/>
          <w:sz w:val="24"/>
          <w:szCs w:val="24"/>
        </w:rPr>
        <w:t xml:space="preserve">. </w:t>
      </w:r>
      <w:r>
        <w:rPr>
          <w:rFonts w:ascii="Times New Roman" w:hAnsi="Times New Roman" w:cs="Times New Roman"/>
          <w:b/>
          <w:sz w:val="24"/>
          <w:szCs w:val="24"/>
        </w:rPr>
        <w:t>Náhrada škody</w:t>
      </w:r>
    </w:p>
    <w:p w:rsidR="003F4992" w:rsidRDefault="003F4992" w:rsidP="003F4992">
      <w:pPr>
        <w:pStyle w:val="Odstavecseseznamem"/>
        <w:numPr>
          <w:ilvl w:val="0"/>
          <w:numId w:val="2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Každá ze stran nese odpovědnost za způsobenou škodu v rámci platných právních předpisů a této smlouvy. Obě smluvní strany se zavazují k vyvinutí maximálního úsilí k předcházení škodám a k minimalizaci vzniklých škod.</w:t>
      </w:r>
    </w:p>
    <w:p w:rsidR="003F4992" w:rsidRDefault="003F4992" w:rsidP="003F4992">
      <w:pPr>
        <w:pStyle w:val="Odstavecseseznamem"/>
        <w:numPr>
          <w:ilvl w:val="0"/>
          <w:numId w:val="24"/>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Žádná ze smluvních stran není v prodlení a ani nemá povinnost nahradit škodu způsobenou porušením svých povinností vyplývajících z té smlouvy, bránila-li jí v jejich splnění některá z překážek vylučujících povinnost k náhradě škody ve smyslu § 2913 odst. 2 občanského zákoníku. Smluvní strany se zavazují upozornit druhou smluvní stranu bez zbytečného odkladu na vzniklé okolnosti vylučující odpovědnost bránící řádnému plnění této smlouvy.</w:t>
      </w:r>
    </w:p>
    <w:p w:rsidR="003F4992" w:rsidRDefault="003F4992" w:rsidP="003F4992">
      <w:pPr>
        <w:spacing w:after="0" w:line="276" w:lineRule="auto"/>
        <w:jc w:val="both"/>
        <w:rPr>
          <w:rFonts w:ascii="Times New Roman" w:hAnsi="Times New Roman" w:cs="Times New Roman"/>
          <w:sz w:val="24"/>
          <w:szCs w:val="24"/>
        </w:rPr>
      </w:pPr>
    </w:p>
    <w:p w:rsidR="003F4992" w:rsidRDefault="003F4992" w:rsidP="003F4992">
      <w:pPr>
        <w:spacing w:after="0" w:line="276" w:lineRule="auto"/>
        <w:jc w:val="center"/>
        <w:rPr>
          <w:rFonts w:ascii="Times New Roman" w:hAnsi="Times New Roman" w:cs="Times New Roman"/>
          <w:b/>
          <w:sz w:val="24"/>
          <w:szCs w:val="24"/>
        </w:rPr>
      </w:pPr>
      <w:r w:rsidRPr="002C25B9">
        <w:rPr>
          <w:rFonts w:ascii="Times New Roman" w:hAnsi="Times New Roman" w:cs="Times New Roman"/>
          <w:b/>
          <w:sz w:val="24"/>
          <w:szCs w:val="24"/>
        </w:rPr>
        <w:t>X</w:t>
      </w:r>
      <w:r>
        <w:rPr>
          <w:rFonts w:ascii="Times New Roman" w:hAnsi="Times New Roman" w:cs="Times New Roman"/>
          <w:b/>
          <w:sz w:val="24"/>
          <w:szCs w:val="24"/>
        </w:rPr>
        <w:t>IV</w:t>
      </w:r>
      <w:r w:rsidRPr="002C25B9">
        <w:rPr>
          <w:rFonts w:ascii="Times New Roman" w:hAnsi="Times New Roman" w:cs="Times New Roman"/>
          <w:b/>
          <w:sz w:val="24"/>
          <w:szCs w:val="24"/>
        </w:rPr>
        <w:t xml:space="preserve">. </w:t>
      </w:r>
      <w:r>
        <w:rPr>
          <w:rFonts w:ascii="Times New Roman" w:hAnsi="Times New Roman" w:cs="Times New Roman"/>
          <w:b/>
          <w:sz w:val="24"/>
          <w:szCs w:val="24"/>
        </w:rPr>
        <w:t>Ukončení smlouvy</w:t>
      </w:r>
    </w:p>
    <w:p w:rsidR="003F4992" w:rsidRDefault="009A33C4" w:rsidP="003F4992">
      <w:pPr>
        <w:pStyle w:val="Odstavecseseznamem"/>
        <w:numPr>
          <w:ilvl w:val="0"/>
          <w:numId w:val="2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Každá ze smluvních stran má právo od smlouvy písemně odstoupit, jestliže druhá smluvní strana nesplní povinnost, kterou podle smlouvy nebo podle zákona má, a to ani v přiměřeně dodatečné lhůtě stanovené jí druhou smluvní stranou ve výzvě ke splnění.</w:t>
      </w:r>
    </w:p>
    <w:p w:rsidR="00797F07" w:rsidRDefault="00797F07" w:rsidP="003F4992">
      <w:pPr>
        <w:pStyle w:val="Odstavecseseznamem"/>
        <w:numPr>
          <w:ilvl w:val="0"/>
          <w:numId w:val="2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 případě odstoupení od smlouvy dle odstavce 2 předá zhotovitel rozpracované dílo a předloží objednateli vyúčtování skutečně vynaložených nákladů ve lhůtě do 1 měsíce od </w:t>
      </w:r>
      <w:r>
        <w:rPr>
          <w:rFonts w:ascii="Times New Roman" w:hAnsi="Times New Roman" w:cs="Times New Roman"/>
          <w:sz w:val="24"/>
          <w:szCs w:val="24"/>
        </w:rPr>
        <w:lastRenderedPageBreak/>
        <w:t xml:space="preserve">data odstoupení. Objednatel je povinen uhradit zhotoviteli prokázanou rozpracovanost plnění díla. </w:t>
      </w:r>
    </w:p>
    <w:p w:rsidR="00797F07" w:rsidRDefault="00797F07" w:rsidP="003F4992">
      <w:pPr>
        <w:pStyle w:val="Odstavecseseznamem"/>
        <w:numPr>
          <w:ilvl w:val="0"/>
          <w:numId w:val="2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Objednatel může od smlouvy odstoupit v případě, že:</w:t>
      </w:r>
    </w:p>
    <w:p w:rsidR="00797F07" w:rsidRDefault="00176412" w:rsidP="00797F07">
      <w:pPr>
        <w:pStyle w:val="Odstavecseseznamem"/>
        <w:numPr>
          <w:ilvl w:val="0"/>
          <w:numId w:val="27"/>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zhotovitel neumožní ani po písemné výzvě provádět kontrolu,</w:t>
      </w:r>
    </w:p>
    <w:p w:rsidR="00176412" w:rsidRDefault="00176412" w:rsidP="00797F07">
      <w:pPr>
        <w:pStyle w:val="Odstavecseseznamem"/>
        <w:numPr>
          <w:ilvl w:val="0"/>
          <w:numId w:val="27"/>
        </w:numPr>
        <w:spacing w:after="0" w:line="276" w:lineRule="auto"/>
        <w:ind w:left="851" w:hanging="284"/>
        <w:jc w:val="both"/>
        <w:rPr>
          <w:rFonts w:ascii="Times New Roman" w:hAnsi="Times New Roman" w:cs="Times New Roman"/>
          <w:sz w:val="24"/>
          <w:szCs w:val="24"/>
        </w:rPr>
      </w:pPr>
      <w:r>
        <w:rPr>
          <w:rFonts w:ascii="Times New Roman" w:hAnsi="Times New Roman" w:cs="Times New Roman"/>
          <w:sz w:val="24"/>
          <w:szCs w:val="24"/>
        </w:rPr>
        <w:t>zhotovitel bude v prodlení s předáním díla nebo jeho částí dle čl. IV odst. 3 o více než</w:t>
      </w:r>
      <w:r w:rsidR="00AB779E">
        <w:rPr>
          <w:rFonts w:ascii="Times New Roman" w:hAnsi="Times New Roman" w:cs="Times New Roman"/>
          <w:sz w:val="24"/>
          <w:szCs w:val="24"/>
        </w:rPr>
        <w:t xml:space="preserve"> </w:t>
      </w:r>
      <w:r>
        <w:rPr>
          <w:rFonts w:ascii="Times New Roman" w:hAnsi="Times New Roman" w:cs="Times New Roman"/>
          <w:sz w:val="24"/>
          <w:szCs w:val="24"/>
        </w:rPr>
        <w:t xml:space="preserve">30 dnů, pokud prodlení není zaviněno objednatelem. </w:t>
      </w:r>
    </w:p>
    <w:p w:rsidR="00797F07" w:rsidRDefault="00176412" w:rsidP="003F4992">
      <w:pPr>
        <w:pStyle w:val="Odstavecseseznamem"/>
        <w:numPr>
          <w:ilvl w:val="0"/>
          <w:numId w:val="2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V případě odstoupení od smlouvy dle odstavce 4 předá zhotovitel dílo objednateli v odpovídajícím stupni rozpracovanosti včetně podkladů. Veškeré náklady nese v tomto případě zhotovitel.</w:t>
      </w:r>
    </w:p>
    <w:p w:rsidR="00176412" w:rsidRDefault="00176412" w:rsidP="003F4992">
      <w:pPr>
        <w:pStyle w:val="Odstavecseseznamem"/>
        <w:numPr>
          <w:ilvl w:val="0"/>
          <w:numId w:val="2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Smlouvu lze dále ukončit písemnou dohodou smluvních stran, jejíž součástí bude i vypořádání vzájemných závazků a pohledávek.</w:t>
      </w:r>
    </w:p>
    <w:p w:rsidR="00176412" w:rsidRDefault="00176412" w:rsidP="003F4992">
      <w:pPr>
        <w:pStyle w:val="Odstavecseseznamem"/>
        <w:numPr>
          <w:ilvl w:val="0"/>
          <w:numId w:val="25"/>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Odstoupením od smlouvy nezanikají povinnosti smluvních stran k náhradě škody a k úhradě smluvních pokut za závazky, které byly porušeny některou ze smluvních stran před doručením oznámení o odstoupení a dále ty závazky, které mají vzhledem ke své povaze trvat i po skončení smlouvy.</w:t>
      </w:r>
    </w:p>
    <w:p w:rsidR="003E0CB8" w:rsidRDefault="003E0CB8" w:rsidP="00176412">
      <w:pPr>
        <w:spacing w:after="0" w:line="276" w:lineRule="auto"/>
        <w:jc w:val="both"/>
        <w:rPr>
          <w:rFonts w:ascii="Times New Roman" w:hAnsi="Times New Roman" w:cs="Times New Roman"/>
          <w:sz w:val="24"/>
          <w:szCs w:val="24"/>
        </w:rPr>
      </w:pPr>
    </w:p>
    <w:p w:rsidR="00176412" w:rsidRDefault="00176412" w:rsidP="00176412">
      <w:pPr>
        <w:spacing w:after="0" w:line="276" w:lineRule="auto"/>
        <w:jc w:val="center"/>
        <w:rPr>
          <w:rFonts w:ascii="Times New Roman" w:hAnsi="Times New Roman" w:cs="Times New Roman"/>
          <w:b/>
          <w:sz w:val="24"/>
          <w:szCs w:val="24"/>
        </w:rPr>
      </w:pPr>
      <w:r w:rsidRPr="002C25B9">
        <w:rPr>
          <w:rFonts w:ascii="Times New Roman" w:hAnsi="Times New Roman" w:cs="Times New Roman"/>
          <w:b/>
          <w:sz w:val="24"/>
          <w:szCs w:val="24"/>
        </w:rPr>
        <w:t>X</w:t>
      </w:r>
      <w:r>
        <w:rPr>
          <w:rFonts w:ascii="Times New Roman" w:hAnsi="Times New Roman" w:cs="Times New Roman"/>
          <w:b/>
          <w:sz w:val="24"/>
          <w:szCs w:val="24"/>
        </w:rPr>
        <w:t>V</w:t>
      </w:r>
      <w:r w:rsidRPr="002C25B9">
        <w:rPr>
          <w:rFonts w:ascii="Times New Roman" w:hAnsi="Times New Roman" w:cs="Times New Roman"/>
          <w:b/>
          <w:sz w:val="24"/>
          <w:szCs w:val="24"/>
        </w:rPr>
        <w:t xml:space="preserve">. </w:t>
      </w:r>
      <w:r>
        <w:rPr>
          <w:rFonts w:ascii="Times New Roman" w:hAnsi="Times New Roman" w:cs="Times New Roman"/>
          <w:b/>
          <w:sz w:val="24"/>
          <w:szCs w:val="24"/>
        </w:rPr>
        <w:t>Závěrečná ustanovení</w:t>
      </w:r>
    </w:p>
    <w:p w:rsidR="00176412" w:rsidRDefault="00176412" w:rsidP="00176412">
      <w:pPr>
        <w:pStyle w:val="Odstavecseseznamem"/>
        <w:numPr>
          <w:ilvl w:val="0"/>
          <w:numId w:val="28"/>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Objednatel prohlašuje, </w:t>
      </w:r>
      <w:r w:rsidRPr="005D08C8">
        <w:rPr>
          <w:rFonts w:ascii="Times New Roman" w:hAnsi="Times New Roman" w:cs="Times New Roman"/>
          <w:color w:val="000000" w:themeColor="text1"/>
          <w:sz w:val="24"/>
          <w:szCs w:val="24"/>
        </w:rPr>
        <w:t>že Město</w:t>
      </w:r>
      <w:r w:rsidR="005D08C8" w:rsidRPr="005D08C8">
        <w:rPr>
          <w:rFonts w:ascii="Times New Roman" w:hAnsi="Times New Roman" w:cs="Times New Roman"/>
          <w:color w:val="000000" w:themeColor="text1"/>
          <w:sz w:val="24"/>
          <w:szCs w:val="24"/>
        </w:rPr>
        <w:t xml:space="preserve"> Litovel,</w:t>
      </w:r>
      <w:r w:rsidRPr="005D08C8">
        <w:rPr>
          <w:rFonts w:ascii="Times New Roman" w:hAnsi="Times New Roman" w:cs="Times New Roman"/>
          <w:color w:val="000000" w:themeColor="text1"/>
          <w:sz w:val="24"/>
          <w:szCs w:val="24"/>
        </w:rPr>
        <w:t xml:space="preserve"> pokud </w:t>
      </w:r>
      <w:r>
        <w:rPr>
          <w:rFonts w:ascii="Times New Roman" w:hAnsi="Times New Roman" w:cs="Times New Roman"/>
          <w:sz w:val="24"/>
          <w:szCs w:val="24"/>
        </w:rPr>
        <w:t xml:space="preserve">postupuje podle zákona č. 106/1999 Sb., o svobodném přístupu k informacím, ve znění pozdějších předpisů, je povinno poskytovat veškeré informace o této smlouvě a o jiných skutečnostech týkajících se tohoto závazkového právního vztahu, i když nejsou v této smlouvě výslovně uvedeny. </w:t>
      </w:r>
    </w:p>
    <w:p w:rsidR="00176412" w:rsidRDefault="00176412" w:rsidP="00176412">
      <w:pPr>
        <w:pStyle w:val="Odstavecseseznamem"/>
        <w:numPr>
          <w:ilvl w:val="0"/>
          <w:numId w:val="28"/>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Obě strany prohlašují, že v souladu se zněním zákona č. 106/1999 Sb., o svobodném přístupu k informacím, souhlasí s možným zpřístupněním či zveřejněním celé smlouvy v jejím plném znění, jakož i všech úkonů a okolností s touto smlouvou souvisejících, ke kterému může kdykoliv v budoucnu dojít. </w:t>
      </w:r>
    </w:p>
    <w:p w:rsidR="00176412" w:rsidRDefault="00176412" w:rsidP="00176412">
      <w:pPr>
        <w:pStyle w:val="Odstavecseseznamem"/>
        <w:numPr>
          <w:ilvl w:val="0"/>
          <w:numId w:val="28"/>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Zhotovitel je srozuměn s tím, že objednatel je oprávněn uveřejnit dle § 219 odst. 1 ZZVZ na svém Profilu smlouvu včetně všech jejích změn a dodatků. Dále je zhotovitel srozuměn s tím, že dle § 219 odst. 3 ZZVZ je objednatel povinen uveřejnit na Profilu výši skutečně uhrazené ceny za plnění Veřejné zakázky. Zhotovitel tímto uděluje souhlas objednateli k uveřejnění všech podkladů, údajů a informací, včetně těch, k jejich uveřejnění vyplývá pro objednatele povinnosti dle právních předpisů. Zhotovitel svým podpisem níže potvrzuje, že souhlasí s tím, aby obraz smlouvy včetně jejích příloh a případných dodatků a metadata k této smlouvě byla uveřejněna v registru smluv v souladu se zákonem č. 340/2015 Sb., </w:t>
      </w:r>
      <w:r w:rsidR="006B1847">
        <w:rPr>
          <w:rFonts w:ascii="Times New Roman" w:hAnsi="Times New Roman" w:cs="Times New Roman"/>
          <w:sz w:val="24"/>
          <w:szCs w:val="24"/>
        </w:rPr>
        <w:t>o zvláštních podmínkách účinnosti některých smluv, uveřejňování těchto smluv a o registru smluv, ve znění pozdějších předpisů (zákon o registru smluv). Smluvní strany se dohodly, že podklady dle předchozí věty odešle za účelem jejich uveřejnění správci registru smluv objednatel; tím není dotčeno právo zhotovitele k jejich odeslání.</w:t>
      </w:r>
    </w:p>
    <w:p w:rsidR="006B1847" w:rsidRDefault="002C6676" w:rsidP="00176412">
      <w:pPr>
        <w:pStyle w:val="Odstavecseseznamem"/>
        <w:numPr>
          <w:ilvl w:val="0"/>
          <w:numId w:val="28"/>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V případech v této Smlouvě výslovně neupravených platí pro obě smluvní strany ustanovení zákona č. 89/2012 Sb., občanský zákoník.</w:t>
      </w:r>
    </w:p>
    <w:p w:rsidR="002C6676" w:rsidRDefault="002C6676" w:rsidP="00176412">
      <w:pPr>
        <w:pStyle w:val="Odstavecseseznamem"/>
        <w:numPr>
          <w:ilvl w:val="0"/>
          <w:numId w:val="28"/>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Tuto smlouvu lze měnit nebo doplňovat pouze písemnými dodatky, které budou platné, jestliže budou řádně potvrzené a podepsané oprávněnými zástupci obou smluvních stran.</w:t>
      </w:r>
    </w:p>
    <w:p w:rsidR="002C6676" w:rsidRDefault="002C6676" w:rsidP="00176412">
      <w:pPr>
        <w:pStyle w:val="Odstavecseseznamem"/>
        <w:numPr>
          <w:ilvl w:val="0"/>
          <w:numId w:val="28"/>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Jakákoliv ústní ujednání při provádění Díla, která nejsou písemně potvrzena oprávněnými zástupci smluvních stran, jsou právně neúčinná.</w:t>
      </w:r>
    </w:p>
    <w:p w:rsidR="002C6676" w:rsidRDefault="002C6676" w:rsidP="00176412">
      <w:pPr>
        <w:pStyle w:val="Odstavecseseznamem"/>
        <w:numPr>
          <w:ilvl w:val="0"/>
          <w:numId w:val="28"/>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Smlouva nabývá </w:t>
      </w:r>
      <w:r w:rsidRPr="003E0CB8">
        <w:rPr>
          <w:rFonts w:ascii="Times New Roman" w:hAnsi="Times New Roman" w:cs="Times New Roman"/>
          <w:color w:val="000000" w:themeColor="text1"/>
          <w:sz w:val="24"/>
          <w:szCs w:val="24"/>
        </w:rPr>
        <w:t xml:space="preserve">platnosti jejím </w:t>
      </w:r>
      <w:r>
        <w:rPr>
          <w:rFonts w:ascii="Times New Roman" w:hAnsi="Times New Roman" w:cs="Times New Roman"/>
          <w:sz w:val="24"/>
          <w:szCs w:val="24"/>
        </w:rPr>
        <w:t>podpisem oběma smluvními stranami.</w:t>
      </w:r>
    </w:p>
    <w:p w:rsidR="002C6676" w:rsidRDefault="002C6676" w:rsidP="00176412">
      <w:pPr>
        <w:pStyle w:val="Odstavecseseznamem"/>
        <w:numPr>
          <w:ilvl w:val="0"/>
          <w:numId w:val="28"/>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Smlouva je vyhotovena ve třech stejnopisech s platností originálu, z nichž objednatel obdrží dva a zhotovitel jeden výtisk. </w:t>
      </w:r>
    </w:p>
    <w:p w:rsidR="002C6676" w:rsidRDefault="002C6676" w:rsidP="002C6676">
      <w:pPr>
        <w:spacing w:after="0" w:line="276" w:lineRule="auto"/>
        <w:jc w:val="both"/>
        <w:rPr>
          <w:rFonts w:ascii="Times New Roman" w:hAnsi="Times New Roman" w:cs="Times New Roman"/>
          <w:sz w:val="24"/>
          <w:szCs w:val="24"/>
        </w:rPr>
      </w:pPr>
    </w:p>
    <w:p w:rsidR="002C6676" w:rsidRDefault="002C6676" w:rsidP="002C6676">
      <w:pPr>
        <w:spacing w:after="0" w:line="276" w:lineRule="auto"/>
        <w:jc w:val="both"/>
        <w:rPr>
          <w:rFonts w:ascii="Times New Roman" w:hAnsi="Times New Roman" w:cs="Times New Roman"/>
          <w:sz w:val="24"/>
          <w:szCs w:val="24"/>
        </w:rPr>
      </w:pPr>
    </w:p>
    <w:p w:rsidR="002C6676" w:rsidRPr="00DC27A9" w:rsidRDefault="002C6676" w:rsidP="002C6676">
      <w:pPr>
        <w:spacing w:after="0" w:line="276" w:lineRule="auto"/>
        <w:jc w:val="both"/>
        <w:rPr>
          <w:rFonts w:ascii="Times New Roman" w:hAnsi="Times New Roman" w:cs="Times New Roman"/>
          <w:sz w:val="24"/>
          <w:szCs w:val="24"/>
        </w:rPr>
      </w:pPr>
      <w:r w:rsidRPr="003E0CB8">
        <w:rPr>
          <w:rFonts w:ascii="Times New Roman" w:hAnsi="Times New Roman" w:cs="Times New Roman"/>
          <w:color w:val="000000" w:themeColor="text1"/>
          <w:sz w:val="24"/>
          <w:szCs w:val="24"/>
        </w:rPr>
        <w:t>Město</w:t>
      </w:r>
      <w:r w:rsidR="003E0CB8" w:rsidRPr="003E0CB8">
        <w:rPr>
          <w:rFonts w:ascii="Times New Roman" w:hAnsi="Times New Roman" w:cs="Times New Roman"/>
          <w:color w:val="000000" w:themeColor="text1"/>
          <w:sz w:val="24"/>
          <w:szCs w:val="24"/>
        </w:rPr>
        <w:t xml:space="preserve"> Litovel </w:t>
      </w:r>
      <w:r w:rsidRPr="003E0CB8">
        <w:rPr>
          <w:rFonts w:ascii="Times New Roman" w:hAnsi="Times New Roman" w:cs="Times New Roman"/>
          <w:color w:val="000000" w:themeColor="text1"/>
          <w:sz w:val="24"/>
          <w:szCs w:val="24"/>
        </w:rPr>
        <w:t xml:space="preserve">osvědčuje </w:t>
      </w:r>
      <w:r>
        <w:rPr>
          <w:rFonts w:ascii="Times New Roman" w:hAnsi="Times New Roman" w:cs="Times New Roman"/>
          <w:color w:val="000000" w:themeColor="text1"/>
          <w:sz w:val="24"/>
          <w:szCs w:val="24"/>
        </w:rPr>
        <w:t xml:space="preserve">touto doložkou ve smyslu ust. § 41 zákona </w:t>
      </w:r>
      <w:r w:rsidR="003E0CB8">
        <w:rPr>
          <w:rFonts w:ascii="Times New Roman" w:hAnsi="Times New Roman" w:cs="Times New Roman"/>
          <w:color w:val="000000" w:themeColor="text1"/>
          <w:sz w:val="24"/>
          <w:szCs w:val="24"/>
        </w:rPr>
        <w:t xml:space="preserve">č. </w:t>
      </w:r>
      <w:r>
        <w:rPr>
          <w:rFonts w:ascii="Times New Roman" w:hAnsi="Times New Roman" w:cs="Times New Roman"/>
          <w:color w:val="000000" w:themeColor="text1"/>
          <w:sz w:val="24"/>
          <w:szCs w:val="24"/>
        </w:rPr>
        <w:t>128/2000 Sb., o obcích (obecní zřízení), ve znění pozdějších předpisů, že ohledně uzavření této smlouvy byly splněny všechny zákonné podmínky, jimiž zákon podmiňuje platnost tohoto právního úkonu. Uzavření této smlouvy o dílo za podmínek v ní uvedených bylo schváleno usnesením Rady města</w:t>
      </w:r>
      <w:r w:rsidR="003E0CB8">
        <w:rPr>
          <w:rFonts w:ascii="Times New Roman" w:hAnsi="Times New Roman" w:cs="Times New Roman"/>
          <w:color w:val="000000" w:themeColor="text1"/>
          <w:sz w:val="24"/>
          <w:szCs w:val="24"/>
        </w:rPr>
        <w:t xml:space="preserve"> Litovel </w:t>
      </w:r>
      <w:r w:rsidR="003E0CB8" w:rsidRPr="00DC27A9">
        <w:rPr>
          <w:rFonts w:ascii="Times New Roman" w:hAnsi="Times New Roman" w:cs="Times New Roman"/>
          <w:sz w:val="24"/>
          <w:szCs w:val="24"/>
        </w:rPr>
        <w:t>č</w:t>
      </w:r>
      <w:r w:rsidRPr="00DC27A9">
        <w:rPr>
          <w:rFonts w:ascii="Times New Roman" w:hAnsi="Times New Roman" w:cs="Times New Roman"/>
          <w:sz w:val="24"/>
          <w:szCs w:val="24"/>
        </w:rPr>
        <w:t xml:space="preserve">. </w:t>
      </w:r>
      <w:r w:rsidR="009F4F68">
        <w:rPr>
          <w:rFonts w:ascii="Times New Roman" w:hAnsi="Times New Roman" w:cs="Times New Roman"/>
          <w:sz w:val="24"/>
          <w:szCs w:val="24"/>
        </w:rPr>
        <w:t>2095/65</w:t>
      </w:r>
      <w:r w:rsidR="00DC27A9" w:rsidRPr="00DC27A9">
        <w:rPr>
          <w:rFonts w:ascii="Times New Roman" w:hAnsi="Times New Roman" w:cs="Times New Roman"/>
          <w:sz w:val="24"/>
          <w:szCs w:val="24"/>
        </w:rPr>
        <w:t xml:space="preserve"> </w:t>
      </w:r>
      <w:r w:rsidRPr="00DC27A9">
        <w:rPr>
          <w:rFonts w:ascii="Times New Roman" w:hAnsi="Times New Roman" w:cs="Times New Roman"/>
          <w:sz w:val="24"/>
          <w:szCs w:val="24"/>
        </w:rPr>
        <w:t xml:space="preserve">ze dne </w:t>
      </w:r>
      <w:r w:rsidR="009F4F68">
        <w:rPr>
          <w:rFonts w:ascii="Times New Roman" w:hAnsi="Times New Roman" w:cs="Times New Roman"/>
          <w:sz w:val="24"/>
          <w:szCs w:val="24"/>
        </w:rPr>
        <w:t>14.12.2017.</w:t>
      </w:r>
    </w:p>
    <w:p w:rsidR="002C6676" w:rsidRDefault="002C6676" w:rsidP="002C6676">
      <w:pPr>
        <w:spacing w:after="0" w:line="276" w:lineRule="auto"/>
        <w:jc w:val="both"/>
        <w:rPr>
          <w:rFonts w:ascii="Times New Roman" w:hAnsi="Times New Roman" w:cs="Times New Roman"/>
          <w:color w:val="000000" w:themeColor="text1"/>
          <w:sz w:val="24"/>
          <w:szCs w:val="24"/>
        </w:rPr>
      </w:pPr>
    </w:p>
    <w:p w:rsidR="007819DB" w:rsidRDefault="007819DB" w:rsidP="002C6676">
      <w:pPr>
        <w:spacing w:after="0" w:line="276" w:lineRule="auto"/>
        <w:jc w:val="both"/>
        <w:rPr>
          <w:rFonts w:ascii="Times New Roman" w:hAnsi="Times New Roman" w:cs="Times New Roman"/>
          <w:color w:val="000000" w:themeColor="text1"/>
          <w:sz w:val="24"/>
          <w:szCs w:val="24"/>
        </w:rPr>
      </w:pPr>
    </w:p>
    <w:p w:rsidR="007819DB" w:rsidRDefault="007819DB" w:rsidP="002C6676">
      <w:pPr>
        <w:spacing w:after="0" w:line="276" w:lineRule="auto"/>
        <w:jc w:val="both"/>
        <w:rPr>
          <w:rFonts w:ascii="Times New Roman" w:hAnsi="Times New Roman" w:cs="Times New Roman"/>
          <w:color w:val="000000" w:themeColor="text1"/>
          <w:sz w:val="24"/>
          <w:szCs w:val="24"/>
        </w:rPr>
      </w:pPr>
    </w:p>
    <w:p w:rsidR="002C6676" w:rsidRDefault="002C6676" w:rsidP="002C6676">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BA295A">
        <w:rPr>
          <w:rFonts w:ascii="Times New Roman" w:hAnsi="Times New Roman" w:cs="Times New Roman"/>
          <w:color w:val="000000" w:themeColor="text1"/>
          <w:sz w:val="24"/>
          <w:szCs w:val="24"/>
        </w:rPr>
        <w:t xml:space="preserve"> Kroměříži </w:t>
      </w:r>
      <w:r>
        <w:rPr>
          <w:rFonts w:ascii="Times New Roman" w:hAnsi="Times New Roman" w:cs="Times New Roman"/>
          <w:color w:val="000000" w:themeColor="text1"/>
          <w:sz w:val="24"/>
          <w:szCs w:val="24"/>
        </w:rPr>
        <w:t xml:space="preserve"> dne </w:t>
      </w:r>
      <w:r w:rsidR="009F4F68">
        <w:rPr>
          <w:rFonts w:ascii="Times New Roman" w:hAnsi="Times New Roman" w:cs="Times New Roman"/>
          <w:color w:val="000000" w:themeColor="text1"/>
          <w:sz w:val="24"/>
          <w:szCs w:val="24"/>
        </w:rPr>
        <w:t>9.1.2018</w:t>
      </w:r>
      <w:r>
        <w:rPr>
          <w:rFonts w:ascii="Times New Roman" w:hAnsi="Times New Roman" w:cs="Times New Roman"/>
          <w:color w:val="000000" w:themeColor="text1"/>
          <w:sz w:val="24"/>
          <w:szCs w:val="24"/>
        </w:rPr>
        <w:t xml:space="preserve">                                                      V</w:t>
      </w:r>
      <w:r w:rsidR="009F4F68">
        <w:rPr>
          <w:rFonts w:ascii="Times New Roman" w:hAnsi="Times New Roman" w:cs="Times New Roman"/>
          <w:color w:val="000000" w:themeColor="text1"/>
          <w:sz w:val="24"/>
          <w:szCs w:val="24"/>
        </w:rPr>
        <w:t xml:space="preserve"> Litovli </w:t>
      </w:r>
      <w:r>
        <w:rPr>
          <w:rFonts w:ascii="Times New Roman" w:hAnsi="Times New Roman" w:cs="Times New Roman"/>
          <w:color w:val="000000" w:themeColor="text1"/>
          <w:sz w:val="24"/>
          <w:szCs w:val="24"/>
        </w:rPr>
        <w:t xml:space="preserve">dne </w:t>
      </w:r>
      <w:r w:rsidR="009F4F68">
        <w:rPr>
          <w:rFonts w:ascii="Times New Roman" w:hAnsi="Times New Roman" w:cs="Times New Roman"/>
          <w:color w:val="000000" w:themeColor="text1"/>
          <w:sz w:val="24"/>
          <w:szCs w:val="24"/>
        </w:rPr>
        <w:t>11.1.2018</w:t>
      </w:r>
    </w:p>
    <w:p w:rsidR="002C6676" w:rsidRDefault="002C6676" w:rsidP="002C6676">
      <w:pPr>
        <w:spacing w:after="0" w:line="276" w:lineRule="auto"/>
        <w:jc w:val="both"/>
        <w:rPr>
          <w:rFonts w:ascii="Times New Roman" w:hAnsi="Times New Roman" w:cs="Times New Roman"/>
          <w:color w:val="000000" w:themeColor="text1"/>
          <w:sz w:val="24"/>
          <w:szCs w:val="24"/>
        </w:rPr>
      </w:pPr>
    </w:p>
    <w:p w:rsidR="002C6676" w:rsidRDefault="002C6676" w:rsidP="002C6676">
      <w:pPr>
        <w:spacing w:after="0" w:line="276" w:lineRule="auto"/>
        <w:jc w:val="both"/>
        <w:rPr>
          <w:rFonts w:ascii="Times New Roman" w:hAnsi="Times New Roman" w:cs="Times New Roman"/>
          <w:color w:val="000000" w:themeColor="text1"/>
          <w:sz w:val="24"/>
          <w:szCs w:val="24"/>
        </w:rPr>
      </w:pPr>
    </w:p>
    <w:p w:rsidR="007819DB" w:rsidRDefault="007819DB" w:rsidP="002C6676">
      <w:pPr>
        <w:spacing w:after="0" w:line="276" w:lineRule="auto"/>
        <w:jc w:val="both"/>
        <w:rPr>
          <w:rFonts w:ascii="Times New Roman" w:hAnsi="Times New Roman" w:cs="Times New Roman"/>
          <w:color w:val="000000" w:themeColor="text1"/>
          <w:sz w:val="24"/>
          <w:szCs w:val="24"/>
        </w:rPr>
      </w:pPr>
    </w:p>
    <w:p w:rsidR="007819DB" w:rsidRDefault="007819DB" w:rsidP="002C6676">
      <w:pPr>
        <w:spacing w:after="0" w:line="276" w:lineRule="auto"/>
        <w:jc w:val="both"/>
        <w:rPr>
          <w:rFonts w:ascii="Times New Roman" w:hAnsi="Times New Roman" w:cs="Times New Roman"/>
          <w:color w:val="000000" w:themeColor="text1"/>
          <w:sz w:val="24"/>
          <w:szCs w:val="24"/>
        </w:rPr>
      </w:pPr>
    </w:p>
    <w:p w:rsidR="007819DB" w:rsidRDefault="007819DB" w:rsidP="002C6676">
      <w:pPr>
        <w:spacing w:after="0" w:line="276" w:lineRule="auto"/>
        <w:jc w:val="both"/>
        <w:rPr>
          <w:rFonts w:ascii="Times New Roman" w:hAnsi="Times New Roman" w:cs="Times New Roman"/>
          <w:color w:val="000000" w:themeColor="text1"/>
          <w:sz w:val="24"/>
          <w:szCs w:val="24"/>
        </w:rPr>
      </w:pPr>
    </w:p>
    <w:p w:rsidR="007819DB" w:rsidRDefault="007819DB" w:rsidP="002C6676">
      <w:pPr>
        <w:spacing w:after="0" w:line="276" w:lineRule="auto"/>
        <w:jc w:val="both"/>
        <w:rPr>
          <w:rFonts w:ascii="Times New Roman" w:hAnsi="Times New Roman" w:cs="Times New Roman"/>
          <w:color w:val="000000" w:themeColor="text1"/>
          <w:sz w:val="24"/>
          <w:szCs w:val="24"/>
        </w:rPr>
      </w:pPr>
    </w:p>
    <w:p w:rsidR="007819DB" w:rsidRDefault="007819DB" w:rsidP="002C6676">
      <w:pPr>
        <w:spacing w:after="0" w:line="276" w:lineRule="auto"/>
        <w:jc w:val="both"/>
        <w:rPr>
          <w:rFonts w:ascii="Times New Roman" w:hAnsi="Times New Roman" w:cs="Times New Roman"/>
          <w:color w:val="000000" w:themeColor="text1"/>
          <w:sz w:val="24"/>
          <w:szCs w:val="24"/>
        </w:rPr>
      </w:pPr>
    </w:p>
    <w:p w:rsidR="00BA295A" w:rsidRDefault="002C6676" w:rsidP="002C6676">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F4F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9F4F6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2C6676" w:rsidRDefault="00BA295A" w:rsidP="002C6676">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 Jaroslav Kadlec, jednatel</w:t>
      </w:r>
      <w:r w:rsidR="009F4F68">
        <w:rPr>
          <w:rFonts w:ascii="Times New Roman" w:hAnsi="Times New Roman" w:cs="Times New Roman"/>
          <w:color w:val="000000" w:themeColor="text1"/>
          <w:sz w:val="24"/>
          <w:szCs w:val="24"/>
        </w:rPr>
        <w:t xml:space="preserve">                                                     </w:t>
      </w:r>
      <w:r w:rsidR="009F4F68" w:rsidRPr="009F4F68">
        <w:rPr>
          <w:rFonts w:ascii="Times New Roman" w:hAnsi="Times New Roman" w:cs="Times New Roman"/>
          <w:sz w:val="24"/>
          <w:szCs w:val="24"/>
        </w:rPr>
        <w:t xml:space="preserve"> </w:t>
      </w:r>
      <w:r w:rsidR="009F4F68">
        <w:rPr>
          <w:rFonts w:ascii="Times New Roman" w:hAnsi="Times New Roman" w:cs="Times New Roman"/>
          <w:sz w:val="24"/>
          <w:szCs w:val="24"/>
        </w:rPr>
        <w:t xml:space="preserve">Ing. Zdeněk Potužák, starosta </w:t>
      </w:r>
    </w:p>
    <w:p w:rsidR="006D14C5" w:rsidRPr="006D14C5" w:rsidRDefault="002C6676" w:rsidP="003E0CB8">
      <w:pPr>
        <w:spacing w:after="0" w:line="276"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                Zhotovitel                                                                                     Objednatel</w:t>
      </w:r>
    </w:p>
    <w:sectPr w:rsidR="006D14C5" w:rsidRPr="006D14C5" w:rsidSect="00AE668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ADB" w:rsidRDefault="00082ADB" w:rsidP="00AB3BC5">
      <w:pPr>
        <w:spacing w:after="0" w:line="240" w:lineRule="auto"/>
      </w:pPr>
      <w:r>
        <w:separator/>
      </w:r>
    </w:p>
  </w:endnote>
  <w:endnote w:type="continuationSeparator" w:id="0">
    <w:p w:rsidR="00082ADB" w:rsidRDefault="00082ADB" w:rsidP="00AB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BC5" w:rsidRDefault="00AB3B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642093"/>
      <w:docPartObj>
        <w:docPartGallery w:val="Page Numbers (Bottom of Page)"/>
        <w:docPartUnique/>
      </w:docPartObj>
    </w:sdtPr>
    <w:sdtEndPr/>
    <w:sdtContent>
      <w:p w:rsidR="00AB3BC5" w:rsidRDefault="00FD4427">
        <w:pPr>
          <w:pStyle w:val="Zpat"/>
          <w:jc w:val="center"/>
        </w:pPr>
        <w:r>
          <w:fldChar w:fldCharType="begin"/>
        </w:r>
        <w:r w:rsidR="00AB3BC5">
          <w:instrText>PAGE   \* MERGEFORMAT</w:instrText>
        </w:r>
        <w:r>
          <w:fldChar w:fldCharType="separate"/>
        </w:r>
        <w:r w:rsidR="004A61F3">
          <w:rPr>
            <w:noProof/>
          </w:rPr>
          <w:t>1</w:t>
        </w:r>
        <w:r>
          <w:fldChar w:fldCharType="end"/>
        </w:r>
      </w:p>
    </w:sdtContent>
  </w:sdt>
  <w:p w:rsidR="00AB3BC5" w:rsidRDefault="00AB3BC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BC5" w:rsidRDefault="00AB3B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ADB" w:rsidRDefault="00082ADB" w:rsidP="00AB3BC5">
      <w:pPr>
        <w:spacing w:after="0" w:line="240" w:lineRule="auto"/>
      </w:pPr>
      <w:r>
        <w:separator/>
      </w:r>
    </w:p>
  </w:footnote>
  <w:footnote w:type="continuationSeparator" w:id="0">
    <w:p w:rsidR="00082ADB" w:rsidRDefault="00082ADB" w:rsidP="00AB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BC5" w:rsidRDefault="00AB3BC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BC5" w:rsidRDefault="00AB3BC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BC5" w:rsidRDefault="00AB3BC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244"/>
    <w:multiLevelType w:val="hybridMultilevel"/>
    <w:tmpl w:val="81BEC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01BB3"/>
    <w:multiLevelType w:val="hybridMultilevel"/>
    <w:tmpl w:val="C91E3C1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96D5ACD"/>
    <w:multiLevelType w:val="hybridMultilevel"/>
    <w:tmpl w:val="7666B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7917AB"/>
    <w:multiLevelType w:val="hybridMultilevel"/>
    <w:tmpl w:val="72081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A17"/>
    <w:multiLevelType w:val="hybridMultilevel"/>
    <w:tmpl w:val="73D66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D75B18"/>
    <w:multiLevelType w:val="hybridMultilevel"/>
    <w:tmpl w:val="D0A4BA72"/>
    <w:lvl w:ilvl="0" w:tplc="0405001B">
      <w:start w:val="1"/>
      <w:numFmt w:val="lowerRoman"/>
      <w:lvlText w:val="%1."/>
      <w:lvlJc w:val="righ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21EB6EFB"/>
    <w:multiLevelType w:val="hybridMultilevel"/>
    <w:tmpl w:val="A28AF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33164A"/>
    <w:multiLevelType w:val="hybridMultilevel"/>
    <w:tmpl w:val="010200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25604B"/>
    <w:multiLevelType w:val="hybridMultilevel"/>
    <w:tmpl w:val="F4040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B19C2"/>
    <w:multiLevelType w:val="hybridMultilevel"/>
    <w:tmpl w:val="BBE6F1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67CBC"/>
    <w:multiLevelType w:val="hybridMultilevel"/>
    <w:tmpl w:val="F2C636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C531A1"/>
    <w:multiLevelType w:val="hybridMultilevel"/>
    <w:tmpl w:val="5792D0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365780"/>
    <w:multiLevelType w:val="hybridMultilevel"/>
    <w:tmpl w:val="1074A77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9B04557"/>
    <w:multiLevelType w:val="hybridMultilevel"/>
    <w:tmpl w:val="D132F05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9BB705A"/>
    <w:multiLevelType w:val="hybridMultilevel"/>
    <w:tmpl w:val="DAF207D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E84052C"/>
    <w:multiLevelType w:val="hybridMultilevel"/>
    <w:tmpl w:val="3E8E58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183995"/>
    <w:multiLevelType w:val="hybridMultilevel"/>
    <w:tmpl w:val="8EB89EF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40C91146"/>
    <w:multiLevelType w:val="hybridMultilevel"/>
    <w:tmpl w:val="39EECF3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4E085548"/>
    <w:multiLevelType w:val="hybridMultilevel"/>
    <w:tmpl w:val="5C8AB190"/>
    <w:lvl w:ilvl="0" w:tplc="F9F84B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480948"/>
    <w:multiLevelType w:val="hybridMultilevel"/>
    <w:tmpl w:val="7FE4C7A4"/>
    <w:lvl w:ilvl="0" w:tplc="5F0A716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B19D6"/>
    <w:multiLevelType w:val="hybridMultilevel"/>
    <w:tmpl w:val="A0E037F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5DF54278"/>
    <w:multiLevelType w:val="hybridMultilevel"/>
    <w:tmpl w:val="06AC6BA0"/>
    <w:lvl w:ilvl="0" w:tplc="1FBCC82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6A750A5"/>
    <w:multiLevelType w:val="hybridMultilevel"/>
    <w:tmpl w:val="CE2A9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617321"/>
    <w:multiLevelType w:val="hybridMultilevel"/>
    <w:tmpl w:val="1ACA324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3253356"/>
    <w:multiLevelType w:val="hybridMultilevel"/>
    <w:tmpl w:val="39EECF3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76E461AA"/>
    <w:multiLevelType w:val="hybridMultilevel"/>
    <w:tmpl w:val="02CA37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0B6E22"/>
    <w:multiLevelType w:val="hybridMultilevel"/>
    <w:tmpl w:val="DD4EA4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EEF7C2F"/>
    <w:multiLevelType w:val="hybridMultilevel"/>
    <w:tmpl w:val="EBD83CC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8"/>
  </w:num>
  <w:num w:numId="2">
    <w:abstractNumId w:val="21"/>
  </w:num>
  <w:num w:numId="3">
    <w:abstractNumId w:val="3"/>
  </w:num>
  <w:num w:numId="4">
    <w:abstractNumId w:val="2"/>
  </w:num>
  <w:num w:numId="5">
    <w:abstractNumId w:val="26"/>
  </w:num>
  <w:num w:numId="6">
    <w:abstractNumId w:val="1"/>
  </w:num>
  <w:num w:numId="7">
    <w:abstractNumId w:val="4"/>
  </w:num>
  <w:num w:numId="8">
    <w:abstractNumId w:val="12"/>
  </w:num>
  <w:num w:numId="9">
    <w:abstractNumId w:val="10"/>
  </w:num>
  <w:num w:numId="10">
    <w:abstractNumId w:val="24"/>
  </w:num>
  <w:num w:numId="11">
    <w:abstractNumId w:val="17"/>
  </w:num>
  <w:num w:numId="12">
    <w:abstractNumId w:val="5"/>
  </w:num>
  <w:num w:numId="13">
    <w:abstractNumId w:val="27"/>
  </w:num>
  <w:num w:numId="14">
    <w:abstractNumId w:val="19"/>
  </w:num>
  <w:num w:numId="15">
    <w:abstractNumId w:val="23"/>
  </w:num>
  <w:num w:numId="16">
    <w:abstractNumId w:val="15"/>
  </w:num>
  <w:num w:numId="17">
    <w:abstractNumId w:val="16"/>
  </w:num>
  <w:num w:numId="18">
    <w:abstractNumId w:val="22"/>
  </w:num>
  <w:num w:numId="19">
    <w:abstractNumId w:val="13"/>
  </w:num>
  <w:num w:numId="20">
    <w:abstractNumId w:val="7"/>
  </w:num>
  <w:num w:numId="21">
    <w:abstractNumId w:val="8"/>
  </w:num>
  <w:num w:numId="22">
    <w:abstractNumId w:val="11"/>
  </w:num>
  <w:num w:numId="23">
    <w:abstractNumId w:val="9"/>
  </w:num>
  <w:num w:numId="24">
    <w:abstractNumId w:val="25"/>
  </w:num>
  <w:num w:numId="25">
    <w:abstractNumId w:val="6"/>
  </w:num>
  <w:num w:numId="26">
    <w:abstractNumId w:val="20"/>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C5"/>
    <w:rsid w:val="0002130C"/>
    <w:rsid w:val="00070CBC"/>
    <w:rsid w:val="00082ADB"/>
    <w:rsid w:val="000B0B4A"/>
    <w:rsid w:val="000D1B2D"/>
    <w:rsid w:val="00166D3C"/>
    <w:rsid w:val="00176412"/>
    <w:rsid w:val="00193D80"/>
    <w:rsid w:val="0019421A"/>
    <w:rsid w:val="001C2F4A"/>
    <w:rsid w:val="001E2237"/>
    <w:rsid w:val="001F151B"/>
    <w:rsid w:val="001F1837"/>
    <w:rsid w:val="001F3D14"/>
    <w:rsid w:val="00233612"/>
    <w:rsid w:val="00271254"/>
    <w:rsid w:val="002C25B9"/>
    <w:rsid w:val="002C6676"/>
    <w:rsid w:val="003348BE"/>
    <w:rsid w:val="003C1748"/>
    <w:rsid w:val="003E0CB8"/>
    <w:rsid w:val="003F4992"/>
    <w:rsid w:val="00415ACB"/>
    <w:rsid w:val="00426E7C"/>
    <w:rsid w:val="004309BF"/>
    <w:rsid w:val="004454C1"/>
    <w:rsid w:val="004615E4"/>
    <w:rsid w:val="00482F2B"/>
    <w:rsid w:val="00495E72"/>
    <w:rsid w:val="004A61F3"/>
    <w:rsid w:val="004C4C03"/>
    <w:rsid w:val="004D492D"/>
    <w:rsid w:val="004D7459"/>
    <w:rsid w:val="004F2469"/>
    <w:rsid w:val="00566E55"/>
    <w:rsid w:val="005B4CDC"/>
    <w:rsid w:val="005D08C8"/>
    <w:rsid w:val="00606D3F"/>
    <w:rsid w:val="00630B5B"/>
    <w:rsid w:val="00637DDB"/>
    <w:rsid w:val="0065237F"/>
    <w:rsid w:val="00691F25"/>
    <w:rsid w:val="006B058B"/>
    <w:rsid w:val="006B1847"/>
    <w:rsid w:val="006C01AD"/>
    <w:rsid w:val="006D14C5"/>
    <w:rsid w:val="006E1467"/>
    <w:rsid w:val="006F3CE4"/>
    <w:rsid w:val="006F491C"/>
    <w:rsid w:val="0072330F"/>
    <w:rsid w:val="007819DB"/>
    <w:rsid w:val="00792500"/>
    <w:rsid w:val="00797F07"/>
    <w:rsid w:val="007F7BC4"/>
    <w:rsid w:val="00824012"/>
    <w:rsid w:val="00836D82"/>
    <w:rsid w:val="0084799F"/>
    <w:rsid w:val="008527A9"/>
    <w:rsid w:val="00864A16"/>
    <w:rsid w:val="008667A7"/>
    <w:rsid w:val="0088352D"/>
    <w:rsid w:val="008A65A8"/>
    <w:rsid w:val="008F14B7"/>
    <w:rsid w:val="00956748"/>
    <w:rsid w:val="00964C55"/>
    <w:rsid w:val="00970869"/>
    <w:rsid w:val="009A33C4"/>
    <w:rsid w:val="009A3E6F"/>
    <w:rsid w:val="009C4B37"/>
    <w:rsid w:val="009F4F68"/>
    <w:rsid w:val="00A01E23"/>
    <w:rsid w:val="00A7124A"/>
    <w:rsid w:val="00AB3BC5"/>
    <w:rsid w:val="00AB779E"/>
    <w:rsid w:val="00AE39FF"/>
    <w:rsid w:val="00AE668C"/>
    <w:rsid w:val="00AF0B91"/>
    <w:rsid w:val="00B62E3B"/>
    <w:rsid w:val="00B7067F"/>
    <w:rsid w:val="00BA070C"/>
    <w:rsid w:val="00BA295A"/>
    <w:rsid w:val="00BC4671"/>
    <w:rsid w:val="00C24EBC"/>
    <w:rsid w:val="00C37A70"/>
    <w:rsid w:val="00C437CA"/>
    <w:rsid w:val="00C46894"/>
    <w:rsid w:val="00C46E60"/>
    <w:rsid w:val="00C5452A"/>
    <w:rsid w:val="00C66943"/>
    <w:rsid w:val="00C73A67"/>
    <w:rsid w:val="00CA5010"/>
    <w:rsid w:val="00CE5260"/>
    <w:rsid w:val="00CE57F2"/>
    <w:rsid w:val="00D11205"/>
    <w:rsid w:val="00D15F5F"/>
    <w:rsid w:val="00D67F07"/>
    <w:rsid w:val="00D731EB"/>
    <w:rsid w:val="00D7329C"/>
    <w:rsid w:val="00D73B7C"/>
    <w:rsid w:val="00DA72C6"/>
    <w:rsid w:val="00DB49DA"/>
    <w:rsid w:val="00DC27A9"/>
    <w:rsid w:val="00DC6685"/>
    <w:rsid w:val="00DE6EF2"/>
    <w:rsid w:val="00E117A4"/>
    <w:rsid w:val="00E25EE8"/>
    <w:rsid w:val="00E34895"/>
    <w:rsid w:val="00E64B38"/>
    <w:rsid w:val="00E83517"/>
    <w:rsid w:val="00EA5470"/>
    <w:rsid w:val="00EA608C"/>
    <w:rsid w:val="00EB29FC"/>
    <w:rsid w:val="00EB6B23"/>
    <w:rsid w:val="00EC2469"/>
    <w:rsid w:val="00EC4730"/>
    <w:rsid w:val="00F14279"/>
    <w:rsid w:val="00F344D4"/>
    <w:rsid w:val="00F35CE8"/>
    <w:rsid w:val="00F55E23"/>
    <w:rsid w:val="00F56E2D"/>
    <w:rsid w:val="00F66078"/>
    <w:rsid w:val="00FA5D41"/>
    <w:rsid w:val="00FD3FEA"/>
    <w:rsid w:val="00FD44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F4091-EBF9-4E22-9CC6-E1BC7869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66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608C"/>
    <w:pPr>
      <w:ind w:left="720"/>
      <w:contextualSpacing/>
    </w:pPr>
  </w:style>
  <w:style w:type="paragraph" w:styleId="Zhlav">
    <w:name w:val="header"/>
    <w:basedOn w:val="Normln"/>
    <w:link w:val="ZhlavChar"/>
    <w:uiPriority w:val="99"/>
    <w:unhideWhenUsed/>
    <w:rsid w:val="00AB3B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3BC5"/>
  </w:style>
  <w:style w:type="paragraph" w:styleId="Zpat">
    <w:name w:val="footer"/>
    <w:basedOn w:val="Normln"/>
    <w:link w:val="ZpatChar"/>
    <w:uiPriority w:val="99"/>
    <w:unhideWhenUsed/>
    <w:rsid w:val="00AB3BC5"/>
    <w:pPr>
      <w:tabs>
        <w:tab w:val="center" w:pos="4536"/>
        <w:tab w:val="right" w:pos="9072"/>
      </w:tabs>
      <w:spacing w:after="0" w:line="240" w:lineRule="auto"/>
    </w:pPr>
  </w:style>
  <w:style w:type="character" w:customStyle="1" w:styleId="ZpatChar">
    <w:name w:val="Zápatí Char"/>
    <w:basedOn w:val="Standardnpsmoodstavce"/>
    <w:link w:val="Zpat"/>
    <w:uiPriority w:val="99"/>
    <w:rsid w:val="00AB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3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3487</Words>
  <Characters>20580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Ženožička</dc:creator>
  <cp:keywords/>
  <dc:description/>
  <cp:lastModifiedBy>Ambrož Květoslav</cp:lastModifiedBy>
  <cp:revision>2</cp:revision>
  <cp:lastPrinted>2018-01-09T12:37:00Z</cp:lastPrinted>
  <dcterms:created xsi:type="dcterms:W3CDTF">2018-01-31T09:13:00Z</dcterms:created>
  <dcterms:modified xsi:type="dcterms:W3CDTF">2018-01-31T09:13:00Z</dcterms:modified>
</cp:coreProperties>
</file>