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C3A" w:rsidRDefault="00D70C3A" w:rsidP="007D1E09">
      <w:pPr>
        <w:pStyle w:val="Nadpis1"/>
        <w:jc w:val="right"/>
        <w:rPr>
          <w:rFonts w:ascii="Arial" w:hAnsi="Arial" w:cs="Arial"/>
          <w:b w:val="0"/>
          <w:bCs w:val="0"/>
          <w:sz w:val="20"/>
        </w:rPr>
      </w:pPr>
      <w:r w:rsidRPr="003D28FC">
        <w:rPr>
          <w:rFonts w:ascii="Arial" w:hAnsi="Arial" w:cs="Arial"/>
          <w:b w:val="0"/>
          <w:sz w:val="20"/>
        </w:rPr>
        <w:t>č.</w:t>
      </w:r>
      <w:r>
        <w:rPr>
          <w:rFonts w:ascii="Arial" w:hAnsi="Arial" w:cs="Arial"/>
          <w:b w:val="0"/>
          <w:sz w:val="20"/>
        </w:rPr>
        <w:t xml:space="preserve"> </w:t>
      </w:r>
      <w:proofErr w:type="spellStart"/>
      <w:r>
        <w:rPr>
          <w:rFonts w:ascii="Arial" w:hAnsi="Arial" w:cs="Arial"/>
          <w:b w:val="0"/>
          <w:sz w:val="20"/>
        </w:rPr>
        <w:t>sml</w:t>
      </w:r>
      <w:proofErr w:type="spellEnd"/>
      <w:r>
        <w:rPr>
          <w:rFonts w:ascii="Arial" w:hAnsi="Arial" w:cs="Arial"/>
          <w:b w:val="0"/>
          <w:sz w:val="20"/>
        </w:rPr>
        <w:t xml:space="preserve">. </w:t>
      </w:r>
      <w:r w:rsidR="0010209A" w:rsidRPr="0010209A">
        <w:rPr>
          <w:rFonts w:ascii="Arial" w:hAnsi="Arial" w:cs="Arial"/>
          <w:b w:val="0"/>
          <w:sz w:val="20"/>
        </w:rPr>
        <w:t>7700071197_1</w:t>
      </w:r>
      <w:r w:rsidRPr="007D1E09">
        <w:rPr>
          <w:rFonts w:ascii="Arial" w:hAnsi="Arial" w:cs="Arial"/>
          <w:b w:val="0"/>
          <w:sz w:val="20"/>
        </w:rPr>
        <w:t>/BVB</w:t>
      </w:r>
    </w:p>
    <w:p w:rsidR="00D70C3A" w:rsidRPr="008C5F1B" w:rsidRDefault="00D13F5D" w:rsidP="005D5BB8">
      <w:pPr>
        <w:rPr>
          <w:rFonts w:ascii="Arial" w:hAnsi="Arial" w:cs="Arial"/>
          <w:b/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 w:rsidR="008C5F1B">
        <w:t xml:space="preserve">   </w:t>
      </w:r>
      <w:r w:rsidR="008C5F1B" w:rsidRPr="008C5F1B">
        <w:rPr>
          <w:rFonts w:ascii="Arial" w:hAnsi="Arial" w:cs="Arial"/>
        </w:rPr>
        <w:t>OSM/00210/2017/SOB</w:t>
      </w:r>
      <w:r w:rsidRPr="008C5F1B">
        <w:rPr>
          <w:rFonts w:ascii="Arial" w:hAnsi="Arial" w:cs="Arial"/>
          <w:b/>
        </w:rPr>
        <w:t xml:space="preserve">                                        </w:t>
      </w:r>
    </w:p>
    <w:p w:rsidR="00D70C3A" w:rsidRPr="00FA0D4D" w:rsidRDefault="00D70C3A" w:rsidP="00B81659">
      <w:pPr>
        <w:pStyle w:val="Nadpis1"/>
        <w:jc w:val="center"/>
        <w:rPr>
          <w:rFonts w:ascii="Arial" w:hAnsi="Arial" w:cs="Arial"/>
        </w:rPr>
      </w:pPr>
      <w:r w:rsidRPr="00FA0D4D">
        <w:rPr>
          <w:rFonts w:ascii="Arial" w:hAnsi="Arial" w:cs="Arial"/>
        </w:rPr>
        <w:t>SMLOUVA</w:t>
      </w:r>
    </w:p>
    <w:p w:rsidR="00D70C3A" w:rsidRPr="00FA0D4D" w:rsidRDefault="00D70C3A" w:rsidP="00B81659">
      <w:pPr>
        <w:pStyle w:val="Nadpis1"/>
        <w:jc w:val="center"/>
        <w:rPr>
          <w:rFonts w:ascii="Arial" w:hAnsi="Arial" w:cs="Arial"/>
          <w:sz w:val="22"/>
          <w:szCs w:val="22"/>
        </w:rPr>
      </w:pPr>
      <w:r w:rsidRPr="00FA0D4D">
        <w:rPr>
          <w:rFonts w:ascii="Arial" w:hAnsi="Arial" w:cs="Arial"/>
          <w:sz w:val="22"/>
          <w:szCs w:val="22"/>
        </w:rPr>
        <w:t xml:space="preserve">o budoucí smlouvě o zřízení věcného břemene </w:t>
      </w:r>
    </w:p>
    <w:p w:rsidR="00D70C3A" w:rsidRPr="00572C55" w:rsidRDefault="00D70C3A" w:rsidP="002B5168">
      <w:pPr>
        <w:jc w:val="both"/>
        <w:rPr>
          <w:rFonts w:ascii="Arial" w:hAnsi="Arial" w:cs="Arial"/>
        </w:rPr>
      </w:pPr>
      <w:r w:rsidRPr="002B5168">
        <w:rPr>
          <w:rFonts w:ascii="Arial" w:hAnsi="Arial" w:cs="Arial"/>
        </w:rPr>
        <w:t>uzavřená v souladu s ustanovením § 59 zákona č. 458/2000 Sb., o podmínkách podnikání a o výkonu státní správy v energetických odvětvích a o změně některých zákonů (energetický zákon), ve znění pozdějších předpisů a v souladu s ustanoveními § 1785 - 1788 záko</w:t>
      </w:r>
      <w:r>
        <w:rPr>
          <w:rFonts w:ascii="Arial" w:hAnsi="Arial" w:cs="Arial"/>
        </w:rPr>
        <w:t>na č. 89/2012 Sb., občanský zákoník, ve znění pozdějších předpisů</w:t>
      </w:r>
    </w:p>
    <w:p w:rsidR="00D70C3A" w:rsidRDefault="00D70C3A" w:rsidP="00B81659">
      <w:pPr>
        <w:shd w:val="clear" w:color="auto" w:fill="FFFFFF"/>
        <w:jc w:val="both"/>
        <w:rPr>
          <w:rFonts w:ascii="Arial" w:hAnsi="Arial" w:cs="Arial"/>
          <w:b/>
          <w:bCs/>
        </w:rPr>
      </w:pPr>
    </w:p>
    <w:p w:rsidR="00D70C3A" w:rsidRDefault="00D70C3A" w:rsidP="00B81659">
      <w:pPr>
        <w:shd w:val="clear" w:color="auto" w:fill="FFFFFF"/>
        <w:jc w:val="both"/>
        <w:rPr>
          <w:rFonts w:ascii="Arial" w:hAnsi="Arial" w:cs="Arial"/>
          <w:b/>
          <w:bCs/>
        </w:rPr>
      </w:pPr>
      <w:r w:rsidRPr="007B2C1E">
        <w:rPr>
          <w:rFonts w:ascii="Arial" w:hAnsi="Arial" w:cs="Arial"/>
          <w:b/>
          <w:bCs/>
        </w:rPr>
        <w:t>mezi smluvními stranami:</w:t>
      </w:r>
    </w:p>
    <w:p w:rsidR="00D70C3A" w:rsidRDefault="00D70C3A" w:rsidP="00B81659">
      <w:pPr>
        <w:shd w:val="clear" w:color="auto" w:fill="FFFFFF"/>
        <w:jc w:val="both"/>
        <w:rPr>
          <w:rFonts w:ascii="Arial" w:hAnsi="Arial" w:cs="Arial"/>
          <w:b/>
          <w:bCs/>
        </w:rPr>
      </w:pPr>
    </w:p>
    <w:p w:rsidR="00D70C3A" w:rsidRPr="001F3DC6" w:rsidRDefault="00D70C3A" w:rsidP="00FC02FC">
      <w:pPr>
        <w:shd w:val="clear" w:color="auto" w:fill="FFFFFF"/>
        <w:jc w:val="both"/>
        <w:rPr>
          <w:rFonts w:ascii="Arial" w:hAnsi="Arial" w:cs="Arial"/>
          <w:b/>
        </w:rPr>
      </w:pPr>
      <w:r w:rsidRPr="001F3DC6">
        <w:rPr>
          <w:rFonts w:ascii="Arial" w:hAnsi="Arial" w:cs="Arial"/>
          <w:b/>
        </w:rPr>
        <w:t>město Chrudim</w:t>
      </w:r>
    </w:p>
    <w:p w:rsidR="00D70C3A" w:rsidRPr="00564736" w:rsidRDefault="00D70C3A" w:rsidP="00FC02FC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t>Sídlo</w:t>
      </w:r>
      <w:r w:rsidRPr="00564736">
        <w:rPr>
          <w:rFonts w:ascii="Arial" w:hAnsi="Arial" w:cs="Arial"/>
          <w:noProof/>
        </w:rPr>
        <w:t>:</w:t>
      </w:r>
      <w:r w:rsidRPr="00564736"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  <w:t xml:space="preserve">Resselovo náměstí 77, 537 16 </w:t>
      </w:r>
      <w:r w:rsidRPr="001F3DC6">
        <w:rPr>
          <w:rFonts w:ascii="Arial" w:hAnsi="Arial" w:cs="Arial"/>
        </w:rPr>
        <w:t xml:space="preserve">Chrudim </w:t>
      </w:r>
    </w:p>
    <w:p w:rsidR="00D70C3A" w:rsidRPr="001F3DC6" w:rsidRDefault="00D70C3A" w:rsidP="00FC02FC">
      <w:pPr>
        <w:jc w:val="both"/>
        <w:rPr>
          <w:rFonts w:ascii="Arial" w:hAnsi="Arial" w:cs="Arial"/>
        </w:rPr>
      </w:pPr>
      <w:r w:rsidRPr="001F3DC6">
        <w:rPr>
          <w:rFonts w:ascii="Arial" w:hAnsi="Arial" w:cs="Arial"/>
        </w:rPr>
        <w:t>IČ</w:t>
      </w:r>
      <w:r>
        <w:rPr>
          <w:rFonts w:ascii="Arial" w:hAnsi="Arial" w:cs="Arial"/>
        </w:rPr>
        <w:t>O</w:t>
      </w:r>
      <w:r w:rsidRPr="001F3DC6">
        <w:rPr>
          <w:rFonts w:ascii="Arial" w:hAnsi="Arial" w:cs="Arial"/>
        </w:rPr>
        <w:t xml:space="preserve">: </w:t>
      </w:r>
      <w:r w:rsidRPr="001F3DC6">
        <w:rPr>
          <w:rFonts w:ascii="Arial" w:hAnsi="Arial" w:cs="Arial"/>
        </w:rPr>
        <w:tab/>
      </w:r>
      <w:r w:rsidRPr="001F3DC6">
        <w:rPr>
          <w:rFonts w:ascii="Arial" w:hAnsi="Arial" w:cs="Arial"/>
        </w:rPr>
        <w:tab/>
      </w:r>
      <w:r w:rsidRPr="001F3DC6">
        <w:rPr>
          <w:rFonts w:ascii="Arial" w:hAnsi="Arial" w:cs="Arial"/>
        </w:rPr>
        <w:tab/>
        <w:t>00270211</w:t>
      </w:r>
    </w:p>
    <w:p w:rsidR="00D70C3A" w:rsidRDefault="00D70C3A" w:rsidP="00FC02FC">
      <w:pPr>
        <w:jc w:val="both"/>
        <w:rPr>
          <w:rFonts w:ascii="Arial" w:hAnsi="Arial" w:cs="Arial"/>
        </w:rPr>
      </w:pPr>
      <w:r w:rsidRPr="001F3DC6">
        <w:rPr>
          <w:rFonts w:ascii="Arial" w:hAnsi="Arial" w:cs="Arial"/>
        </w:rPr>
        <w:t>DIČ:</w:t>
      </w:r>
      <w:r w:rsidRPr="001F3DC6">
        <w:rPr>
          <w:rFonts w:ascii="Arial" w:hAnsi="Arial" w:cs="Arial"/>
        </w:rPr>
        <w:tab/>
      </w:r>
      <w:r w:rsidRPr="001F3DC6">
        <w:rPr>
          <w:rFonts w:ascii="Arial" w:hAnsi="Arial" w:cs="Arial"/>
        </w:rPr>
        <w:tab/>
      </w:r>
      <w:r w:rsidRPr="001F3DC6">
        <w:rPr>
          <w:rFonts w:ascii="Arial" w:hAnsi="Arial" w:cs="Arial"/>
        </w:rPr>
        <w:tab/>
        <w:t>CZ00270211</w:t>
      </w:r>
    </w:p>
    <w:p w:rsidR="00D70C3A" w:rsidRPr="00564736" w:rsidRDefault="00D70C3A" w:rsidP="0022026C">
      <w:pPr>
        <w:keepNext/>
        <w:shd w:val="clear" w:color="auto" w:fill="FFFFFF"/>
        <w:tabs>
          <w:tab w:val="left" w:pos="2127"/>
        </w:tabs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Zastoupené</w:t>
      </w:r>
      <w:r w:rsidRPr="00564736">
        <w:rPr>
          <w:rFonts w:ascii="Arial" w:hAnsi="Arial" w:cs="Arial"/>
          <w:noProof/>
        </w:rPr>
        <w:t>:</w:t>
      </w:r>
      <w:r w:rsidRPr="00564736">
        <w:rPr>
          <w:rFonts w:ascii="Arial" w:hAnsi="Arial" w:cs="Arial"/>
          <w:noProof/>
        </w:rPr>
        <w:tab/>
      </w:r>
      <w:r w:rsidRPr="001F3DC6">
        <w:rPr>
          <w:rFonts w:ascii="Arial" w:hAnsi="Arial" w:cs="Arial"/>
        </w:rPr>
        <w:t>Mgr. Petrem Řezníčkem, starostou</w:t>
      </w:r>
      <w:r>
        <w:rPr>
          <w:rFonts w:ascii="Arial" w:hAnsi="Arial" w:cs="Arial"/>
        </w:rPr>
        <w:t xml:space="preserve"> města</w:t>
      </w:r>
    </w:p>
    <w:p w:rsidR="00D70C3A" w:rsidRPr="00564736" w:rsidRDefault="00D70C3A" w:rsidP="0022026C">
      <w:pPr>
        <w:keepNext/>
        <w:shd w:val="clear" w:color="auto" w:fill="FFFFFF"/>
        <w:tabs>
          <w:tab w:val="left" w:pos="2127"/>
        </w:tabs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B</w:t>
      </w:r>
      <w:r w:rsidRPr="00564736">
        <w:rPr>
          <w:rFonts w:ascii="Arial" w:hAnsi="Arial" w:cs="Arial"/>
          <w:noProof/>
        </w:rPr>
        <w:t>ankovní spojení:</w:t>
      </w:r>
      <w:r w:rsidRPr="00564736">
        <w:rPr>
          <w:rFonts w:ascii="Arial" w:hAnsi="Arial" w:cs="Arial"/>
          <w:noProof/>
        </w:rPr>
        <w:tab/>
      </w:r>
      <w:r w:rsidRPr="001F3DC6">
        <w:rPr>
          <w:rFonts w:ascii="Arial" w:hAnsi="Arial" w:cs="Arial"/>
        </w:rPr>
        <w:t>ČSOB, a.s., pobočka Chrudim</w:t>
      </w:r>
    </w:p>
    <w:p w:rsidR="00D70C3A" w:rsidRPr="00564736" w:rsidRDefault="00D70C3A" w:rsidP="0022026C">
      <w:pPr>
        <w:keepNext/>
        <w:shd w:val="clear" w:color="auto" w:fill="FFFFFF"/>
        <w:tabs>
          <w:tab w:val="left" w:pos="2127"/>
        </w:tabs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Č</w:t>
      </w:r>
      <w:r w:rsidRPr="00564736">
        <w:rPr>
          <w:rFonts w:ascii="Arial" w:hAnsi="Arial" w:cs="Arial"/>
          <w:noProof/>
        </w:rPr>
        <w:t>íslo účt</w:t>
      </w:r>
      <w:r>
        <w:rPr>
          <w:rFonts w:ascii="Arial" w:hAnsi="Arial" w:cs="Arial"/>
          <w:noProof/>
        </w:rPr>
        <w:t>u:</w:t>
      </w:r>
      <w:r w:rsidRPr="00564736">
        <w:rPr>
          <w:rFonts w:ascii="Arial" w:hAnsi="Arial" w:cs="Arial"/>
          <w:noProof/>
        </w:rPr>
        <w:tab/>
      </w:r>
      <w:r w:rsidRPr="001F3DC6">
        <w:rPr>
          <w:rFonts w:ascii="Arial" w:hAnsi="Arial" w:cs="Arial"/>
          <w:color w:val="000000"/>
        </w:rPr>
        <w:t>104109545/0300</w:t>
      </w:r>
    </w:p>
    <w:p w:rsidR="00D70C3A" w:rsidRDefault="00D70C3A" w:rsidP="00212759">
      <w:pPr>
        <w:jc w:val="both"/>
        <w:rPr>
          <w:rFonts w:ascii="Arial" w:hAnsi="Arial" w:cs="Arial"/>
          <w:b/>
          <w:bCs/>
          <w:noProof/>
        </w:rPr>
      </w:pPr>
    </w:p>
    <w:p w:rsidR="00D70C3A" w:rsidRDefault="00D70C3A" w:rsidP="00212759">
      <w:pPr>
        <w:jc w:val="both"/>
        <w:rPr>
          <w:rFonts w:ascii="Arial" w:hAnsi="Arial" w:cs="Arial"/>
          <w:b/>
          <w:bCs/>
          <w:noProof/>
        </w:rPr>
      </w:pPr>
    </w:p>
    <w:p w:rsidR="00D70C3A" w:rsidRPr="00B56308" w:rsidRDefault="00D70C3A" w:rsidP="00B81659">
      <w:pPr>
        <w:jc w:val="both"/>
        <w:rPr>
          <w:rFonts w:ascii="Arial" w:hAnsi="Arial" w:cs="Arial"/>
        </w:rPr>
      </w:pPr>
      <w:r w:rsidRPr="00B56308">
        <w:rPr>
          <w:rFonts w:ascii="Arial" w:hAnsi="Arial" w:cs="Arial"/>
        </w:rPr>
        <w:t xml:space="preserve">dále jen </w:t>
      </w:r>
      <w:r w:rsidRPr="00B56308">
        <w:rPr>
          <w:rFonts w:ascii="Arial" w:hAnsi="Arial" w:cs="Arial"/>
          <w:b/>
          <w:i/>
        </w:rPr>
        <w:t>„</w:t>
      </w:r>
      <w:r>
        <w:rPr>
          <w:rFonts w:ascii="Arial" w:hAnsi="Arial" w:cs="Arial"/>
          <w:b/>
          <w:i/>
        </w:rPr>
        <w:t>budoucí povinný</w:t>
      </w:r>
      <w:r w:rsidRPr="00B56308">
        <w:rPr>
          <w:rFonts w:ascii="Arial" w:hAnsi="Arial" w:cs="Arial"/>
          <w:b/>
          <w:i/>
        </w:rPr>
        <w:t>“</w:t>
      </w:r>
    </w:p>
    <w:p w:rsidR="00D70C3A" w:rsidRPr="00EB733D" w:rsidRDefault="00D70C3A" w:rsidP="00B81659">
      <w:pPr>
        <w:pStyle w:val="Zkladntext2"/>
        <w:tabs>
          <w:tab w:val="left" w:pos="426"/>
        </w:tabs>
        <w:rPr>
          <w:rFonts w:ascii="Arial" w:hAnsi="Arial" w:cs="Arial"/>
          <w:b/>
          <w:bCs/>
        </w:rPr>
      </w:pPr>
    </w:p>
    <w:p w:rsidR="00D70C3A" w:rsidRPr="00B81659" w:rsidRDefault="00D70C3A" w:rsidP="00B8165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:rsidR="00D70C3A" w:rsidRPr="00B56308" w:rsidRDefault="00D70C3A" w:rsidP="00B81659">
      <w:pPr>
        <w:jc w:val="both"/>
        <w:rPr>
          <w:rFonts w:ascii="Arial" w:hAnsi="Arial" w:cs="Arial"/>
        </w:rPr>
      </w:pPr>
    </w:p>
    <w:p w:rsidR="00D70C3A" w:rsidRDefault="00D70C3A" w:rsidP="0023475B">
      <w:pPr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GasNet</w:t>
      </w:r>
      <w:proofErr w:type="spellEnd"/>
      <w:r>
        <w:rPr>
          <w:rFonts w:ascii="Arial" w:hAnsi="Arial" w:cs="Arial"/>
          <w:b/>
          <w:bCs/>
        </w:rPr>
        <w:t>, s.r.o.</w:t>
      </w:r>
    </w:p>
    <w:p w:rsidR="00D70C3A" w:rsidRDefault="00D70C3A" w:rsidP="002347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Sídlo:                            </w:t>
      </w:r>
      <w:proofErr w:type="spellStart"/>
      <w:r w:rsidRPr="00624D9C">
        <w:rPr>
          <w:rFonts w:ascii="Arial" w:hAnsi="Arial" w:cs="Arial"/>
        </w:rPr>
        <w:t>Klíšská</w:t>
      </w:r>
      <w:proofErr w:type="spellEnd"/>
      <w:r w:rsidRPr="00624D9C">
        <w:rPr>
          <w:rFonts w:ascii="Arial" w:hAnsi="Arial" w:cs="Arial"/>
        </w:rPr>
        <w:t xml:space="preserve"> 940/96, </w:t>
      </w:r>
      <w:proofErr w:type="spellStart"/>
      <w:r w:rsidRPr="00624D9C">
        <w:rPr>
          <w:rFonts w:ascii="Arial" w:hAnsi="Arial" w:cs="Arial"/>
        </w:rPr>
        <w:t>Klíše</w:t>
      </w:r>
      <w:proofErr w:type="spellEnd"/>
      <w:r w:rsidRPr="00624D9C">
        <w:rPr>
          <w:rFonts w:ascii="Arial" w:hAnsi="Arial" w:cs="Arial"/>
        </w:rPr>
        <w:t>, 400 01 Ústí nad Labem</w:t>
      </w:r>
    </w:p>
    <w:p w:rsidR="00D70C3A" w:rsidRDefault="00D70C3A" w:rsidP="0023475B">
      <w:pPr>
        <w:ind w:left="2124" w:hanging="2124"/>
        <w:jc w:val="both"/>
        <w:rPr>
          <w:rFonts w:ascii="Arial" w:hAnsi="Arial" w:cs="Arial"/>
        </w:rPr>
      </w:pPr>
      <w:r>
        <w:rPr>
          <w:rFonts w:ascii="Arial" w:hAnsi="Arial" w:cs="Arial"/>
        </w:rPr>
        <w:t>Spisová značka:          C 23083 vedená u Krajského soudu v Ústí nad Labem</w:t>
      </w:r>
    </w:p>
    <w:p w:rsidR="00D70C3A" w:rsidRDefault="00D70C3A" w:rsidP="002347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IČO:                              27295567</w:t>
      </w:r>
    </w:p>
    <w:p w:rsidR="00D70C3A" w:rsidRDefault="00D70C3A" w:rsidP="002347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DIČ:                              CZ27295567</w:t>
      </w:r>
    </w:p>
    <w:p w:rsidR="00D70C3A" w:rsidRDefault="00D70C3A" w:rsidP="0023475B">
      <w:pPr>
        <w:rPr>
          <w:rFonts w:ascii="Arial" w:hAnsi="Arial" w:cs="Arial"/>
          <w:b/>
          <w:bCs/>
        </w:rPr>
      </w:pPr>
      <w:r w:rsidRPr="00394DD9">
        <w:rPr>
          <w:rFonts w:ascii="Arial" w:hAnsi="Arial" w:cs="Arial"/>
          <w:b/>
        </w:rPr>
        <w:t>Z</w:t>
      </w:r>
      <w:r>
        <w:rPr>
          <w:rFonts w:ascii="Arial" w:hAnsi="Arial" w:cs="Arial"/>
          <w:b/>
          <w:bCs/>
        </w:rPr>
        <w:t xml:space="preserve">astoupena na základě plné moci společností </w:t>
      </w:r>
    </w:p>
    <w:p w:rsidR="00D70C3A" w:rsidRDefault="00D70C3A" w:rsidP="0023475B">
      <w:pPr>
        <w:rPr>
          <w:rFonts w:ascii="Arial" w:hAnsi="Arial" w:cs="Arial"/>
          <w:b/>
          <w:bCs/>
        </w:rPr>
      </w:pPr>
    </w:p>
    <w:p w:rsidR="00D70C3A" w:rsidRDefault="00D70C3A" w:rsidP="0023475B">
      <w:pPr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GridServices</w:t>
      </w:r>
      <w:proofErr w:type="spellEnd"/>
      <w:r>
        <w:rPr>
          <w:rFonts w:ascii="Arial" w:hAnsi="Arial" w:cs="Arial"/>
          <w:b/>
          <w:bCs/>
        </w:rPr>
        <w:t>, s.r.o.</w:t>
      </w:r>
    </w:p>
    <w:p w:rsidR="00D70C3A" w:rsidRDefault="00D70C3A" w:rsidP="0023475B">
      <w:pPr>
        <w:rPr>
          <w:rFonts w:ascii="Arial" w:hAnsi="Arial" w:cs="Arial"/>
        </w:rPr>
      </w:pPr>
      <w:r>
        <w:rPr>
          <w:rFonts w:ascii="Arial" w:hAnsi="Arial" w:cs="Arial"/>
        </w:rPr>
        <w:t xml:space="preserve">Sídlo:                            </w:t>
      </w:r>
      <w:r w:rsidRPr="0005234E">
        <w:rPr>
          <w:rFonts w:ascii="Arial" w:hAnsi="Arial" w:cs="Arial"/>
        </w:rPr>
        <w:t>Plynárenská 499/1, Zábrdovice, 602 00 Brno</w:t>
      </w:r>
    </w:p>
    <w:p w:rsidR="00D70C3A" w:rsidRDefault="00D70C3A" w:rsidP="0023475B">
      <w:pPr>
        <w:rPr>
          <w:rFonts w:ascii="Arial" w:hAnsi="Arial" w:cs="Arial"/>
        </w:rPr>
      </w:pPr>
      <w:r>
        <w:rPr>
          <w:rFonts w:ascii="Arial" w:hAnsi="Arial" w:cs="Arial"/>
        </w:rPr>
        <w:t>Spisová značka:           C 57165 vedená u Krajského soudu v Brně</w:t>
      </w:r>
    </w:p>
    <w:p w:rsidR="00D70C3A" w:rsidRDefault="00D70C3A" w:rsidP="0023475B">
      <w:pPr>
        <w:rPr>
          <w:rFonts w:ascii="Arial" w:hAnsi="Arial" w:cs="Arial"/>
        </w:rPr>
      </w:pPr>
      <w:r>
        <w:rPr>
          <w:rFonts w:ascii="Arial" w:hAnsi="Arial" w:cs="Arial"/>
        </w:rPr>
        <w:t>IČO:                              27935311</w:t>
      </w:r>
    </w:p>
    <w:p w:rsidR="00D70C3A" w:rsidRDefault="00D70C3A" w:rsidP="0023475B">
      <w:pPr>
        <w:rPr>
          <w:rFonts w:ascii="Arial" w:hAnsi="Arial" w:cs="Arial"/>
        </w:rPr>
      </w:pPr>
      <w:r>
        <w:rPr>
          <w:rFonts w:ascii="Arial" w:hAnsi="Arial" w:cs="Arial"/>
        </w:rPr>
        <w:t>DIČ:                              CZ27935311</w:t>
      </w:r>
    </w:p>
    <w:p w:rsidR="00D70C3A" w:rsidRDefault="00D70C3A" w:rsidP="0023475B">
      <w:pPr>
        <w:shd w:val="clear" w:color="auto" w:fill="FFFFFF"/>
        <w:ind w:left="16"/>
        <w:jc w:val="both"/>
        <w:rPr>
          <w:rFonts w:ascii="Arial" w:hAnsi="Arial" w:cs="Arial"/>
        </w:rPr>
      </w:pPr>
      <w:r>
        <w:rPr>
          <w:rFonts w:ascii="Arial" w:hAnsi="Arial" w:cs="Arial"/>
        </w:rPr>
        <w:t>Zastoupena na základě plné moci:</w:t>
      </w:r>
      <w:r w:rsidR="00152572">
        <w:rPr>
          <w:rFonts w:ascii="Arial" w:hAnsi="Arial" w:cs="Arial"/>
        </w:rPr>
        <w:tab/>
      </w:r>
      <w:proofErr w:type="spellStart"/>
      <w:r w:rsidR="00152572">
        <w:rPr>
          <w:rFonts w:ascii="Arial" w:hAnsi="Arial" w:cs="Arial"/>
        </w:rPr>
        <w:t>xxx</w:t>
      </w:r>
      <w:proofErr w:type="spellEnd"/>
      <w:r w:rsidR="00152572">
        <w:rPr>
          <w:rFonts w:ascii="Arial" w:hAnsi="Arial" w:cs="Arial"/>
        </w:rPr>
        <w:t xml:space="preserve"> </w:t>
      </w:r>
      <w:proofErr w:type="spellStart"/>
      <w:r w:rsidR="00152572">
        <w:rPr>
          <w:rFonts w:ascii="Arial" w:hAnsi="Arial" w:cs="Arial"/>
        </w:rPr>
        <w:t>xxxx</w:t>
      </w:r>
      <w:proofErr w:type="spellEnd"/>
      <w:r w:rsidR="00152572">
        <w:rPr>
          <w:rFonts w:ascii="Arial" w:hAnsi="Arial" w:cs="Arial"/>
        </w:rPr>
        <w:t xml:space="preserve"> a </w:t>
      </w:r>
      <w:proofErr w:type="spellStart"/>
      <w:r w:rsidR="00152572">
        <w:rPr>
          <w:rFonts w:ascii="Arial" w:hAnsi="Arial" w:cs="Arial"/>
        </w:rPr>
        <w:t>xxx</w:t>
      </w:r>
      <w:proofErr w:type="spellEnd"/>
      <w:r w:rsidR="00152572">
        <w:rPr>
          <w:rFonts w:ascii="Arial" w:hAnsi="Arial" w:cs="Arial"/>
        </w:rPr>
        <w:t xml:space="preserve"> </w:t>
      </w:r>
      <w:proofErr w:type="spellStart"/>
      <w:r w:rsidR="00152572">
        <w:rPr>
          <w:rFonts w:ascii="Arial" w:hAnsi="Arial" w:cs="Arial"/>
        </w:rPr>
        <w:t>xxxx</w:t>
      </w:r>
      <w:proofErr w:type="spellEnd"/>
    </w:p>
    <w:p w:rsidR="00D70C3A" w:rsidRDefault="00D70C3A" w:rsidP="00B81659">
      <w:pPr>
        <w:jc w:val="both"/>
        <w:rPr>
          <w:rFonts w:ascii="Arial" w:hAnsi="Arial" w:cs="Arial"/>
        </w:rPr>
      </w:pPr>
    </w:p>
    <w:p w:rsidR="00152572" w:rsidRDefault="00152572" w:rsidP="00B81659">
      <w:pPr>
        <w:jc w:val="both"/>
        <w:rPr>
          <w:rFonts w:ascii="Arial" w:hAnsi="Arial" w:cs="Arial"/>
        </w:rPr>
      </w:pPr>
    </w:p>
    <w:p w:rsidR="00152572" w:rsidRDefault="00152572" w:rsidP="00B81659">
      <w:pPr>
        <w:jc w:val="both"/>
        <w:rPr>
          <w:rFonts w:ascii="Arial" w:hAnsi="Arial" w:cs="Arial"/>
        </w:rPr>
      </w:pPr>
    </w:p>
    <w:p w:rsidR="00D70C3A" w:rsidRDefault="00D70C3A" w:rsidP="00B81659">
      <w:pPr>
        <w:jc w:val="both"/>
        <w:rPr>
          <w:rFonts w:ascii="Arial" w:hAnsi="Arial" w:cs="Arial"/>
        </w:rPr>
      </w:pPr>
      <w:r w:rsidRPr="00B56308">
        <w:rPr>
          <w:rFonts w:ascii="Arial" w:hAnsi="Arial" w:cs="Arial"/>
        </w:rPr>
        <w:t xml:space="preserve">dále jen </w:t>
      </w:r>
      <w:r w:rsidRPr="00B56308">
        <w:rPr>
          <w:rFonts w:ascii="Arial" w:hAnsi="Arial" w:cs="Arial"/>
          <w:b/>
          <w:i/>
        </w:rPr>
        <w:t>„</w:t>
      </w:r>
      <w:r>
        <w:rPr>
          <w:rFonts w:ascii="Arial" w:hAnsi="Arial" w:cs="Arial"/>
          <w:b/>
          <w:i/>
        </w:rPr>
        <w:t xml:space="preserve">budoucí </w:t>
      </w:r>
      <w:r w:rsidRPr="00B56308">
        <w:rPr>
          <w:rFonts w:ascii="Arial" w:hAnsi="Arial" w:cs="Arial"/>
          <w:b/>
          <w:i/>
        </w:rPr>
        <w:t>oprávněný“</w:t>
      </w:r>
    </w:p>
    <w:p w:rsidR="00D70C3A" w:rsidRDefault="00D70C3A" w:rsidP="00B81659">
      <w:pPr>
        <w:pStyle w:val="Nadpis4"/>
        <w:rPr>
          <w:rFonts w:ascii="Arial" w:hAnsi="Arial" w:cs="Arial"/>
          <w:szCs w:val="22"/>
        </w:rPr>
      </w:pPr>
      <w:r w:rsidRPr="00025842">
        <w:rPr>
          <w:rFonts w:ascii="Arial" w:hAnsi="Arial" w:cs="Arial"/>
          <w:sz w:val="20"/>
        </w:rPr>
        <w:t>I</w:t>
      </w:r>
      <w:r w:rsidRPr="00D755D9">
        <w:rPr>
          <w:rFonts w:ascii="Arial" w:hAnsi="Arial" w:cs="Arial"/>
          <w:szCs w:val="22"/>
        </w:rPr>
        <w:t>.</w:t>
      </w:r>
    </w:p>
    <w:p w:rsidR="00D70C3A" w:rsidRPr="008B6CA7" w:rsidRDefault="00D70C3A" w:rsidP="008B6CA7"/>
    <w:p w:rsidR="00D70C3A" w:rsidRPr="00BB216A" w:rsidRDefault="00D70C3A" w:rsidP="0014549E">
      <w:pPr>
        <w:jc w:val="both"/>
        <w:rPr>
          <w:rFonts w:ascii="Arial" w:hAnsi="Arial" w:cs="Arial"/>
          <w:iCs/>
          <w:snapToGrid w:val="0"/>
        </w:rPr>
      </w:pPr>
      <w:r w:rsidRPr="00EB3D47">
        <w:rPr>
          <w:rFonts w:ascii="Arial" w:hAnsi="Arial" w:cs="Arial"/>
          <w:bCs/>
        </w:rPr>
        <w:t xml:space="preserve">Budoucí povinný prohlašuje, že </w:t>
      </w:r>
      <w:r w:rsidRPr="00EB3D47">
        <w:rPr>
          <w:rFonts w:ascii="Arial" w:hAnsi="Arial" w:cs="Arial"/>
          <w:noProof/>
        </w:rPr>
        <w:t xml:space="preserve">je výlučným vlastníkem </w:t>
      </w:r>
      <w:r w:rsidRPr="00EB3D47">
        <w:rPr>
          <w:rFonts w:ascii="Arial" w:hAnsi="Arial" w:cs="Arial"/>
        </w:rPr>
        <w:t>pozemků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>. č. 2</w:t>
      </w:r>
      <w:r w:rsidR="008E6D23">
        <w:rPr>
          <w:rFonts w:ascii="Arial" w:hAnsi="Arial" w:cs="Arial"/>
        </w:rPr>
        <w:t>681/1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>. č. 2</w:t>
      </w:r>
      <w:r w:rsidR="008E6D23">
        <w:rPr>
          <w:rFonts w:ascii="Arial" w:hAnsi="Arial" w:cs="Arial"/>
        </w:rPr>
        <w:t>692/3,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>. č. 2</w:t>
      </w:r>
      <w:r w:rsidR="008E6D23">
        <w:rPr>
          <w:rFonts w:ascii="Arial" w:hAnsi="Arial" w:cs="Arial"/>
        </w:rPr>
        <w:t xml:space="preserve">692/15, </w:t>
      </w:r>
      <w:proofErr w:type="spellStart"/>
      <w:r w:rsidR="008E6D23">
        <w:rPr>
          <w:rFonts w:ascii="Arial" w:hAnsi="Arial" w:cs="Arial"/>
        </w:rPr>
        <w:t>parc</w:t>
      </w:r>
      <w:proofErr w:type="spellEnd"/>
      <w:r w:rsidR="008E6D23">
        <w:rPr>
          <w:rFonts w:ascii="Arial" w:hAnsi="Arial" w:cs="Arial"/>
        </w:rPr>
        <w:t xml:space="preserve">. č. 2692/8, </w:t>
      </w:r>
      <w:proofErr w:type="spellStart"/>
      <w:r w:rsidR="008E6D23">
        <w:rPr>
          <w:rFonts w:ascii="Arial" w:hAnsi="Arial" w:cs="Arial"/>
        </w:rPr>
        <w:t>parc</w:t>
      </w:r>
      <w:proofErr w:type="spellEnd"/>
      <w:r w:rsidR="008E6D23">
        <w:rPr>
          <w:rFonts w:ascii="Arial" w:hAnsi="Arial" w:cs="Arial"/>
        </w:rPr>
        <w:t xml:space="preserve">. č. 2692/9 a </w:t>
      </w:r>
      <w:proofErr w:type="spellStart"/>
      <w:r w:rsidR="008E6D23">
        <w:rPr>
          <w:rFonts w:ascii="Arial" w:hAnsi="Arial" w:cs="Arial"/>
        </w:rPr>
        <w:t>parc</w:t>
      </w:r>
      <w:proofErr w:type="spellEnd"/>
      <w:r w:rsidR="008E6D23">
        <w:rPr>
          <w:rFonts w:ascii="Arial" w:hAnsi="Arial" w:cs="Arial"/>
        </w:rPr>
        <w:t xml:space="preserve">. č. 2692/5 </w:t>
      </w:r>
      <w:r w:rsidRPr="00EB3D47">
        <w:rPr>
          <w:rFonts w:ascii="Arial" w:hAnsi="Arial" w:cs="Arial"/>
          <w:noProof/>
        </w:rPr>
        <w:t>zapsaných</w:t>
      </w:r>
      <w:r w:rsidRPr="00A73122">
        <w:rPr>
          <w:rFonts w:ascii="Arial" w:hAnsi="Arial" w:cs="Arial"/>
        </w:rPr>
        <w:t xml:space="preserve"> na LV č. </w:t>
      </w:r>
      <w:r w:rsidRPr="00BE636F">
        <w:rPr>
          <w:rFonts w:ascii="Arial" w:hAnsi="Arial" w:cs="Arial"/>
          <w:noProof/>
        </w:rPr>
        <w:t>10001</w:t>
      </w:r>
      <w:r>
        <w:rPr>
          <w:rFonts w:ascii="Arial" w:hAnsi="Arial" w:cs="Arial"/>
        </w:rPr>
        <w:t xml:space="preserve">, </w:t>
      </w:r>
      <w:r w:rsidRPr="00A73122">
        <w:rPr>
          <w:rFonts w:ascii="Arial" w:hAnsi="Arial" w:cs="Arial"/>
        </w:rPr>
        <w:t xml:space="preserve">pro </w:t>
      </w:r>
      <w:proofErr w:type="gramStart"/>
      <w:r w:rsidRPr="00A73122">
        <w:rPr>
          <w:rFonts w:ascii="Arial" w:hAnsi="Arial" w:cs="Arial"/>
        </w:rPr>
        <w:t>k.</w:t>
      </w:r>
      <w:proofErr w:type="spellStart"/>
      <w:r w:rsidRPr="00A73122">
        <w:rPr>
          <w:rFonts w:ascii="Arial" w:hAnsi="Arial" w:cs="Arial"/>
        </w:rPr>
        <w:t>ú</w:t>
      </w:r>
      <w:proofErr w:type="spellEnd"/>
      <w:r w:rsidRPr="00A73122">
        <w:rPr>
          <w:rFonts w:ascii="Arial" w:hAnsi="Arial" w:cs="Arial"/>
        </w:rPr>
        <w:t>.</w:t>
      </w:r>
      <w:proofErr w:type="gramEnd"/>
      <w:r w:rsidRPr="00A731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Chrudim</w:t>
      </w:r>
      <w:r w:rsidRPr="00A73122">
        <w:rPr>
          <w:rFonts w:ascii="Arial" w:hAnsi="Arial" w:cs="Arial"/>
        </w:rPr>
        <w:t xml:space="preserve">, obec </w:t>
      </w:r>
      <w:r>
        <w:rPr>
          <w:rFonts w:ascii="Arial" w:hAnsi="Arial" w:cs="Arial"/>
        </w:rPr>
        <w:t>Chrudim</w:t>
      </w:r>
      <w:r w:rsidRPr="00A73122">
        <w:rPr>
          <w:rFonts w:ascii="Arial" w:hAnsi="Arial" w:cs="Arial"/>
        </w:rPr>
        <w:t xml:space="preserve">, u Katastrálního úřadu pro </w:t>
      </w:r>
      <w:r>
        <w:rPr>
          <w:rFonts w:ascii="Arial" w:hAnsi="Arial" w:cs="Arial"/>
        </w:rPr>
        <w:t>Pardubický kraj</w:t>
      </w:r>
      <w:r w:rsidRPr="00A7312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k</w:t>
      </w:r>
      <w:r w:rsidRPr="00A73122">
        <w:rPr>
          <w:rFonts w:ascii="Arial" w:hAnsi="Arial" w:cs="Arial"/>
        </w:rPr>
        <w:t xml:space="preserve">atastrální pracoviště </w:t>
      </w:r>
      <w:r>
        <w:rPr>
          <w:rFonts w:ascii="Arial" w:hAnsi="Arial" w:cs="Arial"/>
        </w:rPr>
        <w:t>Chrudim</w:t>
      </w:r>
      <w:r w:rsidRPr="00027BE0">
        <w:rPr>
          <w:rFonts w:ascii="Arial" w:hAnsi="Arial" w:cs="Arial"/>
          <w:iCs/>
          <w:snapToGrid w:val="0"/>
        </w:rPr>
        <w:t xml:space="preserve"> </w:t>
      </w:r>
      <w:r>
        <w:rPr>
          <w:rFonts w:ascii="Arial" w:hAnsi="Arial" w:cs="Arial"/>
          <w:iCs/>
          <w:snapToGrid w:val="0"/>
        </w:rPr>
        <w:t xml:space="preserve">(dále jen </w:t>
      </w:r>
      <w:r w:rsidRPr="00564736">
        <w:rPr>
          <w:rFonts w:ascii="Arial" w:hAnsi="Arial" w:cs="Arial"/>
          <w:b/>
          <w:i/>
          <w:noProof/>
        </w:rPr>
        <w:t>„</w:t>
      </w:r>
      <w:r>
        <w:rPr>
          <w:rFonts w:ascii="Arial" w:hAnsi="Arial" w:cs="Arial"/>
          <w:b/>
          <w:i/>
          <w:noProof/>
        </w:rPr>
        <w:t>budoucí</w:t>
      </w:r>
      <w:r>
        <w:rPr>
          <w:rFonts w:ascii="Arial" w:hAnsi="Arial" w:cs="Arial"/>
          <w:b/>
          <w:i/>
          <w:iCs/>
          <w:snapToGrid w:val="0"/>
        </w:rPr>
        <w:t xml:space="preserve"> </w:t>
      </w:r>
      <w:r w:rsidRPr="00564736">
        <w:rPr>
          <w:rFonts w:ascii="Arial" w:hAnsi="Arial" w:cs="Arial"/>
          <w:b/>
          <w:i/>
          <w:noProof/>
        </w:rPr>
        <w:t>služebn</w:t>
      </w:r>
      <w:r>
        <w:rPr>
          <w:rFonts w:ascii="Arial" w:hAnsi="Arial" w:cs="Arial"/>
          <w:b/>
          <w:i/>
          <w:noProof/>
        </w:rPr>
        <w:t>é</w:t>
      </w:r>
      <w:r w:rsidRPr="00564736">
        <w:rPr>
          <w:rFonts w:ascii="Arial" w:hAnsi="Arial" w:cs="Arial"/>
          <w:b/>
          <w:i/>
          <w:noProof/>
        </w:rPr>
        <w:t xml:space="preserve"> pozemk</w:t>
      </w:r>
      <w:r>
        <w:rPr>
          <w:rFonts w:ascii="Arial" w:hAnsi="Arial" w:cs="Arial"/>
          <w:b/>
          <w:i/>
          <w:noProof/>
        </w:rPr>
        <w:t>y</w:t>
      </w:r>
      <w:r w:rsidRPr="00564736">
        <w:rPr>
          <w:rFonts w:ascii="Arial" w:hAnsi="Arial" w:cs="Arial"/>
          <w:b/>
          <w:i/>
          <w:noProof/>
        </w:rPr>
        <w:t>“</w:t>
      </w:r>
      <w:r>
        <w:rPr>
          <w:rFonts w:ascii="Arial" w:hAnsi="Arial" w:cs="Arial"/>
          <w:iCs/>
          <w:snapToGrid w:val="0"/>
        </w:rPr>
        <w:t>).</w:t>
      </w:r>
      <w:r w:rsidRPr="00B4449A">
        <w:rPr>
          <w:rFonts w:ascii="Arial" w:hAnsi="Arial" w:cs="Arial"/>
          <w:noProof/>
        </w:rPr>
        <w:t xml:space="preserve"> </w:t>
      </w:r>
    </w:p>
    <w:p w:rsidR="00D70C3A" w:rsidRDefault="00D70C3A" w:rsidP="00B81659">
      <w:pPr>
        <w:pStyle w:val="Nadpis4"/>
        <w:rPr>
          <w:rFonts w:ascii="Arial" w:hAnsi="Arial" w:cs="Arial"/>
          <w:szCs w:val="22"/>
        </w:rPr>
      </w:pPr>
    </w:p>
    <w:p w:rsidR="00D70C3A" w:rsidRPr="00521415" w:rsidRDefault="00D70C3A" w:rsidP="00A6728E">
      <w:pPr>
        <w:jc w:val="both"/>
        <w:rPr>
          <w:rFonts w:ascii="Arial" w:hAnsi="Arial"/>
          <w:sz w:val="22"/>
          <w:szCs w:val="22"/>
        </w:rPr>
      </w:pPr>
      <w:r w:rsidRPr="004F33F1">
        <w:rPr>
          <w:rFonts w:ascii="Arial" w:hAnsi="Arial" w:cs="Arial"/>
        </w:rPr>
        <w:t>Uzavřením této smlouvy budoucí povinný v souladu s příslušnými ustanoveními zákona č. 183/2006 Sb., o územním plánování a stavebním řádu, ve znění pozdějších předpisů</w:t>
      </w:r>
      <w:r>
        <w:rPr>
          <w:rFonts w:ascii="Arial" w:hAnsi="Arial" w:cs="Arial"/>
        </w:rPr>
        <w:t xml:space="preserve"> </w:t>
      </w:r>
      <w:r w:rsidRPr="004F33F1">
        <w:rPr>
          <w:rFonts w:ascii="Arial" w:hAnsi="Arial" w:cs="Arial"/>
        </w:rPr>
        <w:t>uděluje budoucímu oprávněnému a jím pověřeným osobám právo provést stavbu plynárenského zařízení</w:t>
      </w:r>
      <w:r w:rsidRPr="004F33F1">
        <w:rPr>
          <w:rFonts w:ascii="Arial" w:hAnsi="Arial"/>
          <w:bCs/>
        </w:rPr>
        <w:t xml:space="preserve"> </w:t>
      </w:r>
      <w:r w:rsidRPr="00FC02FC">
        <w:rPr>
          <w:rFonts w:ascii="Arial" w:hAnsi="Arial" w:cs="Arial"/>
          <w:b/>
        </w:rPr>
        <w:t>„</w:t>
      </w:r>
      <w:proofErr w:type="spellStart"/>
      <w:r w:rsidRPr="00FC02FC">
        <w:rPr>
          <w:rFonts w:ascii="Arial" w:hAnsi="Arial" w:cs="Arial"/>
          <w:b/>
        </w:rPr>
        <w:t>Reko</w:t>
      </w:r>
      <w:proofErr w:type="spellEnd"/>
      <w:r w:rsidRPr="00FC02FC">
        <w:rPr>
          <w:rFonts w:ascii="Arial" w:hAnsi="Arial" w:cs="Arial"/>
          <w:b/>
        </w:rPr>
        <w:t xml:space="preserve"> MS Chrudim –</w:t>
      </w:r>
      <w:r>
        <w:rPr>
          <w:rFonts w:ascii="Arial" w:hAnsi="Arial" w:cs="Arial"/>
          <w:b/>
        </w:rPr>
        <w:t xml:space="preserve"> </w:t>
      </w:r>
      <w:r w:rsidR="006C5953">
        <w:rPr>
          <w:rFonts w:ascii="Arial" w:hAnsi="Arial" w:cs="Arial"/>
          <w:b/>
        </w:rPr>
        <w:t>Palackého třída III,</w:t>
      </w:r>
      <w:r w:rsidRPr="00FC02FC">
        <w:rPr>
          <w:rFonts w:ascii="Arial" w:hAnsi="Arial" w:cs="Arial"/>
          <w:b/>
        </w:rPr>
        <w:t xml:space="preserve"> číslo stavby: </w:t>
      </w:r>
      <w:r>
        <w:rPr>
          <w:rFonts w:ascii="Arial" w:hAnsi="Arial" w:cs="Arial"/>
          <w:b/>
        </w:rPr>
        <w:t>7700071</w:t>
      </w:r>
      <w:r w:rsidR="006C5953">
        <w:rPr>
          <w:rFonts w:ascii="Arial" w:hAnsi="Arial" w:cs="Arial"/>
          <w:b/>
        </w:rPr>
        <w:t>197</w:t>
      </w:r>
      <w:r w:rsidRPr="00FC02FC">
        <w:rPr>
          <w:rFonts w:ascii="Arial" w:hAnsi="Arial" w:cs="Arial"/>
          <w:b/>
          <w:noProof/>
        </w:rPr>
        <w:t>“</w:t>
      </w:r>
      <w:r>
        <w:rPr>
          <w:rFonts w:ascii="Arial" w:hAnsi="Arial"/>
          <w:bCs/>
        </w:rPr>
        <w:t xml:space="preserve"> </w:t>
      </w:r>
      <w:r w:rsidRPr="004F33F1">
        <w:rPr>
          <w:rFonts w:ascii="Arial" w:hAnsi="Arial"/>
          <w:bCs/>
        </w:rPr>
        <w:t xml:space="preserve">včetně </w:t>
      </w:r>
      <w:r w:rsidRPr="004F33F1">
        <w:rPr>
          <w:rFonts w:ascii="Arial" w:hAnsi="Arial" w:cs="Arial"/>
        </w:rPr>
        <w:t>jeho součástí, příslušenství, opěrných a vytyčovacích bodů</w:t>
      </w:r>
      <w:r w:rsidRPr="004F33F1">
        <w:rPr>
          <w:rFonts w:ascii="Arial" w:hAnsi="Arial"/>
          <w:bCs/>
        </w:rPr>
        <w:t xml:space="preserve"> (dále jen </w:t>
      </w:r>
      <w:r w:rsidRPr="00663A7C">
        <w:rPr>
          <w:rFonts w:ascii="Arial" w:hAnsi="Arial"/>
          <w:b/>
          <w:bCs/>
        </w:rPr>
        <w:t>„</w:t>
      </w:r>
      <w:r w:rsidRPr="004F33F1">
        <w:rPr>
          <w:rFonts w:ascii="Arial" w:hAnsi="Arial"/>
          <w:b/>
          <w:bCs/>
          <w:i/>
        </w:rPr>
        <w:t>plynárenské zařízení“</w:t>
      </w:r>
      <w:r w:rsidRPr="004F33F1">
        <w:rPr>
          <w:rFonts w:ascii="Arial" w:hAnsi="Arial"/>
          <w:bCs/>
        </w:rPr>
        <w:t>) na budoucí</w:t>
      </w:r>
      <w:r>
        <w:rPr>
          <w:rFonts w:ascii="Arial" w:hAnsi="Arial"/>
          <w:bCs/>
        </w:rPr>
        <w:t>ch</w:t>
      </w:r>
      <w:r w:rsidRPr="004F33F1">
        <w:rPr>
          <w:rFonts w:ascii="Arial" w:hAnsi="Arial"/>
          <w:bCs/>
        </w:rPr>
        <w:t xml:space="preserve"> </w:t>
      </w:r>
      <w:r>
        <w:rPr>
          <w:rFonts w:ascii="Arial" w:hAnsi="Arial"/>
          <w:bCs/>
        </w:rPr>
        <w:t>služeb</w:t>
      </w:r>
      <w:r w:rsidRPr="004F33F1">
        <w:rPr>
          <w:rFonts w:ascii="Arial" w:hAnsi="Arial"/>
          <w:bCs/>
        </w:rPr>
        <w:t>n</w:t>
      </w:r>
      <w:r>
        <w:rPr>
          <w:rFonts w:ascii="Arial" w:hAnsi="Arial"/>
          <w:bCs/>
        </w:rPr>
        <w:t>ých</w:t>
      </w:r>
      <w:r w:rsidRPr="004F33F1">
        <w:rPr>
          <w:rFonts w:ascii="Arial" w:hAnsi="Arial"/>
          <w:bCs/>
        </w:rPr>
        <w:t xml:space="preserve"> pozem</w:t>
      </w:r>
      <w:r>
        <w:rPr>
          <w:rFonts w:ascii="Arial" w:hAnsi="Arial"/>
          <w:bCs/>
        </w:rPr>
        <w:t>cích</w:t>
      </w:r>
      <w:r w:rsidRPr="004F33F1">
        <w:rPr>
          <w:rFonts w:ascii="Arial" w:hAnsi="Arial"/>
          <w:bCs/>
        </w:rPr>
        <w:t>. T</w:t>
      </w:r>
      <w:r w:rsidRPr="004F33F1">
        <w:rPr>
          <w:rFonts w:ascii="Arial" w:hAnsi="Arial" w:cs="Arial"/>
        </w:rPr>
        <w:t>rasa plynárenského zařízení</w:t>
      </w:r>
      <w:r w:rsidRPr="0014549E">
        <w:rPr>
          <w:rFonts w:ascii="Arial" w:hAnsi="Arial" w:cs="Arial"/>
        </w:rPr>
        <w:t xml:space="preserve"> je </w:t>
      </w:r>
      <w:r w:rsidRPr="004F33F1">
        <w:rPr>
          <w:rFonts w:ascii="Arial" w:hAnsi="Arial" w:cs="Arial"/>
        </w:rPr>
        <w:t>vyznačena v kopii katastrální mapy, jež tvoří nedílnou součást této smlouvy.</w:t>
      </w:r>
    </w:p>
    <w:p w:rsidR="00D70C3A" w:rsidRDefault="00D70C3A" w:rsidP="00521415">
      <w:pPr>
        <w:jc w:val="both"/>
        <w:rPr>
          <w:rFonts w:ascii="Arial" w:hAnsi="Arial"/>
          <w:sz w:val="22"/>
          <w:szCs w:val="22"/>
        </w:rPr>
      </w:pPr>
    </w:p>
    <w:p w:rsidR="00D70C3A" w:rsidRDefault="00D70C3A" w:rsidP="00B81659">
      <w:pPr>
        <w:jc w:val="center"/>
        <w:rPr>
          <w:rFonts w:ascii="Arial" w:hAnsi="Arial"/>
          <w:b/>
          <w:sz w:val="22"/>
          <w:szCs w:val="22"/>
        </w:rPr>
      </w:pPr>
      <w:r w:rsidRPr="00025842">
        <w:rPr>
          <w:rFonts w:ascii="Arial" w:hAnsi="Arial"/>
          <w:b/>
        </w:rPr>
        <w:t>II</w:t>
      </w:r>
      <w:r w:rsidRPr="005105EC">
        <w:rPr>
          <w:rFonts w:ascii="Arial" w:hAnsi="Arial"/>
          <w:b/>
          <w:sz w:val="22"/>
          <w:szCs w:val="22"/>
        </w:rPr>
        <w:t>.</w:t>
      </w:r>
    </w:p>
    <w:p w:rsidR="00D70C3A" w:rsidRDefault="00D70C3A" w:rsidP="00B81659">
      <w:pPr>
        <w:jc w:val="center"/>
        <w:rPr>
          <w:rFonts w:ascii="Arial" w:hAnsi="Arial"/>
          <w:b/>
          <w:sz w:val="22"/>
          <w:szCs w:val="22"/>
        </w:rPr>
      </w:pPr>
    </w:p>
    <w:p w:rsidR="00D70C3A" w:rsidRPr="00A34E3B" w:rsidRDefault="00D70C3A" w:rsidP="00A34E3B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Arial" w:hAnsi="Arial" w:cs="Arial"/>
          <w:sz w:val="20"/>
        </w:rPr>
      </w:pPr>
      <w:r w:rsidRPr="00262FF0">
        <w:rPr>
          <w:rFonts w:ascii="Arial" w:hAnsi="Arial" w:cs="Arial"/>
          <w:sz w:val="20"/>
        </w:rPr>
        <w:t xml:space="preserve">Smluvní strany se </w:t>
      </w:r>
      <w:r>
        <w:rPr>
          <w:rFonts w:ascii="Arial" w:hAnsi="Arial"/>
          <w:sz w:val="20"/>
        </w:rPr>
        <w:t>dohodly, že</w:t>
      </w:r>
      <w:r w:rsidRPr="00262FF0">
        <w:rPr>
          <w:rFonts w:ascii="Arial" w:hAnsi="Arial"/>
          <w:sz w:val="20"/>
        </w:rPr>
        <w:t xml:space="preserve"> nejpozději do </w:t>
      </w:r>
      <w:r>
        <w:rPr>
          <w:rFonts w:ascii="Arial" w:hAnsi="Arial" w:cs="Arial"/>
          <w:sz w:val="20"/>
        </w:rPr>
        <w:t xml:space="preserve">jednoho roku po doručení kolaudačního souhlasu k plynárenskému zařízení nebo jiného dokladu vydaného (potvrzeného) stavebním úřadem, kterým se </w:t>
      </w:r>
      <w:r>
        <w:rPr>
          <w:rFonts w:ascii="Arial" w:hAnsi="Arial" w:cs="Arial"/>
          <w:sz w:val="20"/>
        </w:rPr>
        <w:lastRenderedPageBreak/>
        <w:t xml:space="preserve">prokáže, že lze stavbu plynárenského zařízení užívat, nejpozději však do </w:t>
      </w:r>
      <w:proofErr w:type="gramStart"/>
      <w:r>
        <w:rPr>
          <w:rFonts w:ascii="Arial" w:hAnsi="Arial" w:cs="Arial"/>
          <w:sz w:val="20"/>
        </w:rPr>
        <w:t>31.12.2022</w:t>
      </w:r>
      <w:proofErr w:type="gramEnd"/>
      <w:r>
        <w:rPr>
          <w:rFonts w:ascii="Arial" w:hAnsi="Arial" w:cs="Arial"/>
          <w:sz w:val="20"/>
        </w:rPr>
        <w:t xml:space="preserve"> </w:t>
      </w:r>
      <w:r w:rsidRPr="00262FF0">
        <w:rPr>
          <w:rFonts w:ascii="Arial" w:hAnsi="Arial"/>
          <w:sz w:val="20"/>
        </w:rPr>
        <w:t>uzavř</w:t>
      </w:r>
      <w:r>
        <w:rPr>
          <w:rFonts w:ascii="Arial" w:hAnsi="Arial"/>
          <w:sz w:val="20"/>
        </w:rPr>
        <w:t>ou</w:t>
      </w:r>
      <w:r w:rsidRPr="00971695">
        <w:rPr>
          <w:rFonts w:ascii="Arial" w:hAnsi="Arial" w:cs="Arial"/>
          <w:sz w:val="20"/>
        </w:rPr>
        <w:t xml:space="preserve"> v souladu s</w:t>
      </w:r>
      <w:r>
        <w:rPr>
          <w:rFonts w:ascii="Arial" w:hAnsi="Arial" w:cs="Arial"/>
          <w:sz w:val="20"/>
        </w:rPr>
        <w:t> </w:t>
      </w:r>
      <w:r w:rsidRPr="00971695">
        <w:rPr>
          <w:rFonts w:ascii="Arial" w:hAnsi="Arial" w:cs="Arial"/>
          <w:sz w:val="20"/>
        </w:rPr>
        <w:t>ustanovením</w:t>
      </w:r>
      <w:r>
        <w:rPr>
          <w:rFonts w:ascii="Arial" w:hAnsi="Arial" w:cs="Arial"/>
          <w:sz w:val="20"/>
        </w:rPr>
        <w:t xml:space="preserve"> § 59</w:t>
      </w:r>
      <w:r w:rsidRPr="00971695">
        <w:rPr>
          <w:rFonts w:ascii="Arial" w:hAnsi="Arial" w:cs="Arial"/>
          <w:sz w:val="20"/>
        </w:rPr>
        <w:t xml:space="preserve"> zákona č. 458/2000 Sb., o podmínkách podnikání a o výkonu státní správy v energetických odvětvích a o</w:t>
      </w:r>
      <w:r>
        <w:rPr>
          <w:rFonts w:ascii="Arial" w:hAnsi="Arial" w:cs="Arial"/>
          <w:sz w:val="20"/>
        </w:rPr>
        <w:t> </w:t>
      </w:r>
      <w:r w:rsidRPr="00971695">
        <w:rPr>
          <w:rFonts w:ascii="Arial" w:hAnsi="Arial" w:cs="Arial"/>
          <w:sz w:val="20"/>
        </w:rPr>
        <w:t xml:space="preserve">změně některých zákonů (energetický zákon), ve znění pozdějších </w:t>
      </w:r>
      <w:r w:rsidRPr="00A34E3B">
        <w:rPr>
          <w:rFonts w:ascii="Arial" w:hAnsi="Arial" w:cs="Arial"/>
          <w:sz w:val="20"/>
        </w:rPr>
        <w:t xml:space="preserve">předpisů a v souladu s ustanoveními § 1257 </w:t>
      </w:r>
      <w:r>
        <w:rPr>
          <w:rFonts w:ascii="Arial" w:hAnsi="Arial" w:cs="Arial"/>
          <w:sz w:val="20"/>
        </w:rPr>
        <w:t>-</w:t>
      </w:r>
      <w:r w:rsidRPr="00A34E3B">
        <w:rPr>
          <w:rFonts w:ascii="Arial" w:hAnsi="Arial" w:cs="Arial"/>
          <w:sz w:val="20"/>
        </w:rPr>
        <w:t xml:space="preserve"> </w:t>
      </w:r>
      <w:smartTag w:uri="urn:schemas-microsoft-com:office:smarttags" w:element="metricconverter">
        <w:smartTagPr>
          <w:attr w:name="ProductID" w:val="1 m"/>
        </w:smartTagPr>
        <w:r w:rsidRPr="00A34E3B">
          <w:rPr>
            <w:rFonts w:ascii="Arial" w:hAnsi="Arial" w:cs="Arial"/>
            <w:sz w:val="20"/>
          </w:rPr>
          <w:t>1266 a</w:t>
        </w:r>
      </w:smartTag>
      <w:r w:rsidRPr="00A34E3B">
        <w:rPr>
          <w:rFonts w:ascii="Arial" w:hAnsi="Arial" w:cs="Arial"/>
          <w:sz w:val="20"/>
        </w:rPr>
        <w:t xml:space="preserve"> 1299 - 1302 zákona č. 89/2012</w:t>
      </w:r>
      <w:r>
        <w:rPr>
          <w:rFonts w:ascii="Arial" w:hAnsi="Arial" w:cs="Arial"/>
          <w:sz w:val="20"/>
        </w:rPr>
        <w:t xml:space="preserve"> Sb.</w:t>
      </w:r>
      <w:r w:rsidRPr="00A34E3B">
        <w:rPr>
          <w:rFonts w:ascii="Arial" w:hAnsi="Arial" w:cs="Arial"/>
          <w:sz w:val="20"/>
        </w:rPr>
        <w:t>, občanský zákoník</w:t>
      </w:r>
      <w:r w:rsidRPr="00F216D7">
        <w:rPr>
          <w:rFonts w:ascii="Arial" w:hAnsi="Arial" w:cs="Arial"/>
          <w:sz w:val="20"/>
        </w:rPr>
        <w:t>, ve znění pozdějších předpisů</w:t>
      </w:r>
      <w:r w:rsidRPr="00A34E3B">
        <w:rPr>
          <w:rFonts w:ascii="Arial" w:hAnsi="Arial" w:cs="Arial"/>
          <w:sz w:val="20"/>
        </w:rPr>
        <w:t xml:space="preserve"> </w:t>
      </w:r>
      <w:r w:rsidRPr="00555FBA">
        <w:rPr>
          <w:rFonts w:ascii="Arial" w:hAnsi="Arial" w:cs="Arial"/>
          <w:sz w:val="20"/>
        </w:rPr>
        <w:t>smlouvu</w:t>
      </w:r>
      <w:r>
        <w:rPr>
          <w:rFonts w:ascii="Arial" w:hAnsi="Arial" w:cs="Arial"/>
          <w:sz w:val="20"/>
        </w:rPr>
        <w:t xml:space="preserve"> o zřízení věcného břemene (dále jen </w:t>
      </w:r>
      <w:r w:rsidRPr="008F4AF0">
        <w:rPr>
          <w:rFonts w:ascii="Arial" w:hAnsi="Arial" w:cs="Arial"/>
          <w:b/>
          <w:i/>
          <w:sz w:val="20"/>
        </w:rPr>
        <w:t>„smlouva</w:t>
      </w:r>
      <w:r>
        <w:rPr>
          <w:rFonts w:ascii="Arial" w:hAnsi="Arial" w:cs="Arial"/>
          <w:b/>
          <w:i/>
          <w:sz w:val="20"/>
        </w:rPr>
        <w:t xml:space="preserve"> o VB</w:t>
      </w:r>
      <w:r w:rsidRPr="008F4AF0">
        <w:rPr>
          <w:rFonts w:ascii="Arial" w:hAnsi="Arial" w:cs="Arial"/>
          <w:b/>
          <w:i/>
          <w:sz w:val="20"/>
        </w:rPr>
        <w:t>“</w:t>
      </w:r>
      <w:r>
        <w:rPr>
          <w:rFonts w:ascii="Arial" w:hAnsi="Arial" w:cs="Arial"/>
          <w:sz w:val="20"/>
        </w:rPr>
        <w:t xml:space="preserve">), </w:t>
      </w:r>
      <w:r w:rsidRPr="00A34E3B">
        <w:rPr>
          <w:rFonts w:ascii="Arial" w:hAnsi="Arial" w:cs="Arial"/>
          <w:sz w:val="20"/>
        </w:rPr>
        <w:t>jejímž předmětem bude k </w:t>
      </w:r>
      <w:r>
        <w:rPr>
          <w:rFonts w:ascii="Arial" w:hAnsi="Arial" w:cs="Arial"/>
          <w:sz w:val="20"/>
        </w:rPr>
        <w:t>budoucím</w:t>
      </w:r>
      <w:r w:rsidRPr="008E5052">
        <w:rPr>
          <w:rFonts w:ascii="Arial" w:hAnsi="Arial" w:cs="Arial"/>
          <w:sz w:val="20"/>
        </w:rPr>
        <w:t xml:space="preserve"> služebný</w:t>
      </w:r>
      <w:r>
        <w:rPr>
          <w:rFonts w:ascii="Arial" w:hAnsi="Arial" w:cs="Arial"/>
          <w:sz w:val="20"/>
        </w:rPr>
        <w:t>m pozemkům</w:t>
      </w:r>
      <w:r w:rsidRPr="00A34E3B">
        <w:rPr>
          <w:rFonts w:ascii="Arial" w:hAnsi="Arial" w:cs="Arial"/>
          <w:sz w:val="20"/>
        </w:rPr>
        <w:t xml:space="preserve"> na dobu neurčitou úplatně zřízeno věcné břemeno ve smyslu služebnosti</w:t>
      </w:r>
      <w:r>
        <w:rPr>
          <w:rFonts w:ascii="Arial" w:hAnsi="Arial" w:cs="Arial"/>
          <w:sz w:val="20"/>
        </w:rPr>
        <w:t xml:space="preserve"> spočívající v:</w:t>
      </w:r>
    </w:p>
    <w:p w:rsidR="00D70C3A" w:rsidRPr="00C44CC1" w:rsidRDefault="00D70C3A" w:rsidP="0014549E">
      <w:pPr>
        <w:pStyle w:val="odstpolV"/>
        <w:numPr>
          <w:ilvl w:val="1"/>
          <w:numId w:val="4"/>
        </w:numPr>
        <w:tabs>
          <w:tab w:val="clear" w:pos="1440"/>
          <w:tab w:val="left" w:pos="284"/>
          <w:tab w:val="num" w:pos="900"/>
        </w:tabs>
        <w:spacing w:after="100" w:afterAutospacing="1"/>
        <w:ind w:left="900"/>
        <w:rPr>
          <w:rFonts w:ascii="Arial" w:hAnsi="Arial" w:cs="Arial"/>
          <w:bCs/>
          <w:sz w:val="20"/>
        </w:rPr>
      </w:pPr>
      <w:r w:rsidRPr="00C44CC1">
        <w:rPr>
          <w:rFonts w:ascii="Arial" w:hAnsi="Arial" w:cs="Arial"/>
          <w:sz w:val="20"/>
        </w:rPr>
        <w:t xml:space="preserve">právu </w:t>
      </w:r>
      <w:r w:rsidRPr="002C7623">
        <w:rPr>
          <w:rFonts w:ascii="Arial" w:hAnsi="Arial" w:cs="Arial"/>
          <w:sz w:val="20"/>
        </w:rPr>
        <w:t>zřídit a</w:t>
      </w:r>
      <w:r>
        <w:rPr>
          <w:rFonts w:ascii="Arial" w:hAnsi="Arial" w:cs="Arial"/>
          <w:sz w:val="20"/>
        </w:rPr>
        <w:t xml:space="preserve"> </w:t>
      </w:r>
      <w:r w:rsidRPr="00C44CC1">
        <w:rPr>
          <w:rFonts w:ascii="Arial" w:hAnsi="Arial" w:cs="Arial"/>
          <w:sz w:val="20"/>
        </w:rPr>
        <w:t xml:space="preserve">provozovat na </w:t>
      </w:r>
      <w:r w:rsidRPr="001904E6">
        <w:rPr>
          <w:rFonts w:ascii="Arial" w:hAnsi="Arial" w:cs="Arial"/>
          <w:sz w:val="20"/>
        </w:rPr>
        <w:t>budoucích služebných pozemcích</w:t>
      </w:r>
      <w:r w:rsidRPr="00C44CC1">
        <w:rPr>
          <w:rFonts w:ascii="Arial" w:hAnsi="Arial" w:cs="Arial"/>
          <w:sz w:val="20"/>
        </w:rPr>
        <w:t xml:space="preserve"> plynárenské zařízení,</w:t>
      </w:r>
    </w:p>
    <w:p w:rsidR="00D70C3A" w:rsidRDefault="00D70C3A" w:rsidP="0014549E">
      <w:pPr>
        <w:pStyle w:val="odstpolV"/>
        <w:numPr>
          <w:ilvl w:val="1"/>
          <w:numId w:val="4"/>
        </w:numPr>
        <w:tabs>
          <w:tab w:val="clear" w:pos="1440"/>
          <w:tab w:val="left" w:pos="284"/>
          <w:tab w:val="num" w:pos="900"/>
        </w:tabs>
        <w:spacing w:after="0"/>
        <w:ind w:left="900"/>
        <w:rPr>
          <w:rFonts w:ascii="Arial" w:hAnsi="Arial" w:cs="Arial"/>
          <w:bCs/>
          <w:sz w:val="20"/>
        </w:rPr>
      </w:pPr>
      <w:r w:rsidRPr="00C44CC1">
        <w:rPr>
          <w:rFonts w:ascii="Arial" w:hAnsi="Arial" w:cs="Arial"/>
          <w:sz w:val="20"/>
        </w:rPr>
        <w:t xml:space="preserve">právu vstupovat a vjíždět na </w:t>
      </w:r>
      <w:r w:rsidRPr="001904E6">
        <w:rPr>
          <w:rFonts w:ascii="Arial" w:hAnsi="Arial" w:cs="Arial"/>
          <w:sz w:val="20"/>
        </w:rPr>
        <w:t>budoucí</w:t>
      </w:r>
      <w:r>
        <w:rPr>
          <w:rFonts w:ascii="Arial" w:hAnsi="Arial" w:cs="Arial"/>
          <w:sz w:val="20"/>
        </w:rPr>
        <w:t xml:space="preserve"> služebné pozemky</w:t>
      </w:r>
      <w:r w:rsidRPr="00C44CC1">
        <w:rPr>
          <w:rFonts w:ascii="Arial" w:hAnsi="Arial" w:cs="Arial"/>
          <w:sz w:val="20"/>
        </w:rPr>
        <w:t xml:space="preserve"> v souvislosti se </w:t>
      </w:r>
      <w:r w:rsidRPr="002C7623">
        <w:rPr>
          <w:rFonts w:ascii="Arial" w:hAnsi="Arial" w:cs="Arial"/>
          <w:sz w:val="20"/>
        </w:rPr>
        <w:t xml:space="preserve">zřizováním, </w:t>
      </w:r>
      <w:r w:rsidRPr="00C44CC1">
        <w:rPr>
          <w:rFonts w:ascii="Arial" w:hAnsi="Arial" w:cs="Arial"/>
          <w:sz w:val="20"/>
        </w:rPr>
        <w:t>stavebními úpravami,</w:t>
      </w:r>
      <w:r>
        <w:rPr>
          <w:rFonts w:ascii="Arial" w:hAnsi="Arial" w:cs="Arial"/>
          <w:bCs/>
          <w:sz w:val="20"/>
        </w:rPr>
        <w:t xml:space="preserve"> opravami,</w:t>
      </w:r>
      <w:r w:rsidRPr="00C44CC1">
        <w:rPr>
          <w:rFonts w:ascii="Arial" w:hAnsi="Arial" w:cs="Arial"/>
          <w:bCs/>
          <w:sz w:val="20"/>
        </w:rPr>
        <w:t xml:space="preserve"> provozováním</w:t>
      </w:r>
      <w:r>
        <w:rPr>
          <w:rFonts w:ascii="Arial" w:hAnsi="Arial" w:cs="Arial"/>
          <w:bCs/>
          <w:sz w:val="20"/>
        </w:rPr>
        <w:t xml:space="preserve"> a </w:t>
      </w:r>
      <w:r w:rsidRPr="002C7623">
        <w:rPr>
          <w:rFonts w:ascii="Arial" w:hAnsi="Arial" w:cs="Arial"/>
          <w:bCs/>
          <w:sz w:val="20"/>
        </w:rPr>
        <w:t>odstra</w:t>
      </w:r>
      <w:r>
        <w:rPr>
          <w:rFonts w:ascii="Arial" w:hAnsi="Arial" w:cs="Arial"/>
          <w:bCs/>
          <w:sz w:val="20"/>
        </w:rPr>
        <w:t>něním</w:t>
      </w:r>
      <w:r w:rsidRPr="00C44CC1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plynárenského zařízení</w:t>
      </w:r>
    </w:p>
    <w:p w:rsidR="00D70C3A" w:rsidRDefault="00D70C3A" w:rsidP="00AC577D">
      <w:pPr>
        <w:pStyle w:val="odstpolV"/>
        <w:numPr>
          <w:ilvl w:val="0"/>
          <w:numId w:val="0"/>
        </w:numPr>
        <w:tabs>
          <w:tab w:val="left" w:pos="851"/>
        </w:tabs>
        <w:spacing w:after="0"/>
        <w:ind w:left="54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ab/>
      </w:r>
      <w:r w:rsidRPr="00FA0D4D">
        <w:rPr>
          <w:rFonts w:ascii="Arial" w:hAnsi="Arial" w:cs="Arial"/>
          <w:bCs/>
          <w:sz w:val="20"/>
        </w:rPr>
        <w:t xml:space="preserve">(dále jen </w:t>
      </w:r>
      <w:r w:rsidRPr="00FA0D4D">
        <w:rPr>
          <w:rFonts w:ascii="Arial" w:hAnsi="Arial" w:cs="Arial"/>
          <w:b/>
          <w:bCs/>
          <w:i/>
          <w:sz w:val="20"/>
        </w:rPr>
        <w:t>„věcné břemeno“</w:t>
      </w:r>
      <w:r w:rsidRPr="00FA0D4D">
        <w:rPr>
          <w:rFonts w:ascii="Arial" w:hAnsi="Arial" w:cs="Arial"/>
          <w:bCs/>
          <w:sz w:val="20"/>
        </w:rPr>
        <w:t>).</w:t>
      </w:r>
    </w:p>
    <w:p w:rsidR="00D70C3A" w:rsidRPr="00FA0D4D" w:rsidRDefault="00D70C3A" w:rsidP="00A34E3B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Arial" w:hAnsi="Arial" w:cs="Arial"/>
          <w:bCs/>
          <w:sz w:val="20"/>
        </w:rPr>
      </w:pPr>
    </w:p>
    <w:p w:rsidR="00D70C3A" w:rsidRDefault="00D70C3A" w:rsidP="00FA0D4D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Smluvní strany se dále dohodly na rozsahu věcného břemene </w:t>
      </w:r>
      <w:smartTag w:uri="urn:schemas-microsoft-com:office:smarttags" w:element="metricconverter">
        <w:smartTagPr>
          <w:attr w:name="ProductID" w:val="1 m"/>
        </w:smartTagPr>
        <w:r>
          <w:rPr>
            <w:rFonts w:ascii="Arial" w:hAnsi="Arial" w:cs="Arial"/>
            <w:sz w:val="20"/>
          </w:rPr>
          <w:t>1 m</w:t>
        </w:r>
      </w:smartTag>
      <w:r>
        <w:rPr>
          <w:rFonts w:ascii="Arial" w:hAnsi="Arial" w:cs="Arial"/>
          <w:sz w:val="20"/>
        </w:rPr>
        <w:t xml:space="preserve"> na obě strany od půdorysu plynárenského zařízení. Geometrický plán, kterým se vyznačí část </w:t>
      </w:r>
      <w:r w:rsidRPr="003D2793">
        <w:rPr>
          <w:rFonts w:ascii="Arial" w:hAnsi="Arial" w:cs="Arial"/>
          <w:sz w:val="20"/>
        </w:rPr>
        <w:t>budoucí</w:t>
      </w:r>
      <w:r>
        <w:rPr>
          <w:rFonts w:ascii="Arial" w:hAnsi="Arial" w:cs="Arial"/>
          <w:sz w:val="20"/>
        </w:rPr>
        <w:t>ch</w:t>
      </w:r>
      <w:r w:rsidRPr="003D2793">
        <w:rPr>
          <w:rFonts w:ascii="Arial" w:hAnsi="Arial" w:cs="Arial"/>
          <w:sz w:val="20"/>
        </w:rPr>
        <w:t xml:space="preserve"> služebn</w:t>
      </w:r>
      <w:r>
        <w:rPr>
          <w:rFonts w:ascii="Arial" w:hAnsi="Arial" w:cs="Arial"/>
          <w:sz w:val="20"/>
        </w:rPr>
        <w:t>ýc</w:t>
      </w:r>
      <w:r w:rsidRPr="003D2793">
        <w:rPr>
          <w:rFonts w:ascii="Arial" w:hAnsi="Arial" w:cs="Arial"/>
          <w:sz w:val="20"/>
        </w:rPr>
        <w:t>h</w:t>
      </w:r>
      <w:r>
        <w:rPr>
          <w:rFonts w:ascii="Arial" w:hAnsi="Arial" w:cs="Arial"/>
          <w:sz w:val="20"/>
        </w:rPr>
        <w:t xml:space="preserve"> pozemků dotčených věcným břemenem, nechá na své náklady vyhotovit budoucí oprávněný.</w:t>
      </w:r>
    </w:p>
    <w:p w:rsidR="00D70C3A" w:rsidRDefault="00D70C3A" w:rsidP="00B81659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Arial" w:hAnsi="Arial" w:cs="Arial"/>
          <w:sz w:val="20"/>
        </w:rPr>
      </w:pPr>
    </w:p>
    <w:p w:rsidR="00D70C3A" w:rsidRDefault="00D70C3A" w:rsidP="00D65DC7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Budoucí oprávněný se zavazuje vyhotovit a zkompletovat příslušný počet výtisků smlouvy o VB a prokazatelně je doručit budoucímu povinnému. </w:t>
      </w:r>
    </w:p>
    <w:p w:rsidR="00D70C3A" w:rsidRDefault="00D70C3A" w:rsidP="00D65DC7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Arial" w:hAnsi="Arial" w:cs="Arial"/>
          <w:sz w:val="20"/>
        </w:rPr>
      </w:pPr>
    </w:p>
    <w:p w:rsidR="00D70C3A" w:rsidRPr="00E2687C" w:rsidRDefault="00D70C3A" w:rsidP="00D65DC7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Budoucí povinný se zavazuje nejpozději do 30 dnů od jejího doručení smlouvu o VB podepsat, přičemž na jejím prvopisu úředně ověří svůj vlastnoruční podpis, a prokazatelně ji doručit </w:t>
      </w:r>
      <w:r w:rsidRPr="00E2687C">
        <w:rPr>
          <w:rFonts w:ascii="Arial" w:hAnsi="Arial" w:cs="Arial"/>
          <w:sz w:val="20"/>
        </w:rPr>
        <w:t>budoucímu oprávněnému</w:t>
      </w:r>
      <w:r>
        <w:rPr>
          <w:rFonts w:ascii="Arial" w:hAnsi="Arial" w:cs="Arial"/>
          <w:sz w:val="20"/>
        </w:rPr>
        <w:t>, který následně podá návrh na zápis věcného břemene do katastru nemovitostí</w:t>
      </w:r>
      <w:r w:rsidRPr="00E2687C">
        <w:rPr>
          <w:rFonts w:ascii="Arial" w:hAnsi="Arial" w:cs="Arial"/>
          <w:sz w:val="20"/>
        </w:rPr>
        <w:t>.</w:t>
      </w:r>
    </w:p>
    <w:p w:rsidR="00D70C3A" w:rsidRPr="00E2687C" w:rsidRDefault="00D70C3A" w:rsidP="00D65DC7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Arial" w:hAnsi="Arial" w:cs="Arial"/>
          <w:sz w:val="20"/>
        </w:rPr>
      </w:pPr>
    </w:p>
    <w:p w:rsidR="00D70C3A" w:rsidRPr="0016472A" w:rsidRDefault="00D70C3A" w:rsidP="00D65DC7">
      <w:pPr>
        <w:tabs>
          <w:tab w:val="left" w:pos="284"/>
        </w:tabs>
        <w:jc w:val="both"/>
        <w:rPr>
          <w:rFonts w:ascii="Arial" w:hAnsi="Arial" w:cs="Arial"/>
        </w:rPr>
      </w:pPr>
      <w:r w:rsidRPr="0016472A">
        <w:rPr>
          <w:rFonts w:ascii="Arial" w:hAnsi="Arial"/>
        </w:rPr>
        <w:t>Úplata za zřízení věcného břemene bude provedena</w:t>
      </w:r>
      <w:r w:rsidRPr="0016472A">
        <w:rPr>
          <w:rFonts w:ascii="Arial" w:hAnsi="Arial"/>
          <w:sz w:val="24"/>
        </w:rPr>
        <w:t xml:space="preserve"> </w:t>
      </w:r>
      <w:r w:rsidRPr="0016472A">
        <w:rPr>
          <w:rFonts w:ascii="Arial" w:hAnsi="Arial" w:cs="Arial"/>
        </w:rPr>
        <w:t xml:space="preserve"> </w:t>
      </w:r>
      <w:r w:rsidR="00EE256C" w:rsidRPr="0016472A">
        <w:rPr>
          <w:rFonts w:ascii="Arial" w:hAnsi="Arial" w:cs="Arial"/>
        </w:rPr>
        <w:t xml:space="preserve">na základě znaleckého posudku vyhotoveného v souladu s § 16b </w:t>
      </w:r>
      <w:proofErr w:type="gramStart"/>
      <w:r w:rsidR="00EE256C" w:rsidRPr="0016472A">
        <w:rPr>
          <w:rFonts w:ascii="Arial" w:hAnsi="Arial" w:cs="Arial"/>
        </w:rPr>
        <w:t>zák.č.</w:t>
      </w:r>
      <w:proofErr w:type="gramEnd"/>
      <w:r w:rsidR="00EE256C" w:rsidRPr="0016472A">
        <w:rPr>
          <w:rFonts w:ascii="Arial" w:hAnsi="Arial" w:cs="Arial"/>
        </w:rPr>
        <w:t>151/1997( zákon o oceňování majetku) v platném znění</w:t>
      </w:r>
      <w:r w:rsidR="00C51176" w:rsidRPr="0016472A">
        <w:rPr>
          <w:rFonts w:ascii="Arial" w:hAnsi="Arial" w:cs="Arial"/>
        </w:rPr>
        <w:t>,</w:t>
      </w:r>
      <w:r w:rsidR="00EE256C" w:rsidRPr="0016472A">
        <w:rPr>
          <w:rFonts w:ascii="Arial" w:hAnsi="Arial" w:cs="Arial"/>
        </w:rPr>
        <w:t xml:space="preserve"> </w:t>
      </w:r>
      <w:r w:rsidRPr="0016472A">
        <w:rPr>
          <w:rFonts w:ascii="Arial" w:hAnsi="Arial" w:cs="Arial"/>
        </w:rPr>
        <w:t>který nechá na své náklady zhotovit budoucí oprávněný.</w:t>
      </w:r>
      <w:r w:rsidRPr="0016472A">
        <w:rPr>
          <w:rFonts w:ascii="Arial" w:hAnsi="Arial"/>
          <w:sz w:val="24"/>
        </w:rPr>
        <w:t xml:space="preserve"> </w:t>
      </w:r>
      <w:r w:rsidRPr="0016472A">
        <w:rPr>
          <w:rFonts w:ascii="Arial" w:hAnsi="Arial" w:cs="Arial"/>
        </w:rPr>
        <w:t>Cena dle znaleckého posudku bude cena bez daně z přidané hodnoty a bude navýšena o zákonnou sazbu DPH platnou ke dni uzavření smlouvy.</w:t>
      </w:r>
    </w:p>
    <w:p w:rsidR="00D70C3A" w:rsidRPr="00566B04" w:rsidRDefault="00D70C3A" w:rsidP="00D65DC7">
      <w:pPr>
        <w:tabs>
          <w:tab w:val="left" w:pos="284"/>
        </w:tabs>
        <w:jc w:val="both"/>
        <w:rPr>
          <w:rFonts w:ascii="Arial" w:hAnsi="Arial" w:cs="Arial"/>
        </w:rPr>
      </w:pPr>
    </w:p>
    <w:p w:rsidR="00D70C3A" w:rsidRPr="00FB42B7" w:rsidRDefault="00D70C3A" w:rsidP="00D65DC7">
      <w:pPr>
        <w:tabs>
          <w:tab w:val="left" w:pos="284"/>
        </w:tabs>
        <w:jc w:val="both"/>
        <w:rPr>
          <w:rFonts w:ascii="Arial" w:hAnsi="Arial" w:cs="Arial"/>
        </w:rPr>
      </w:pPr>
      <w:r w:rsidRPr="00566B04">
        <w:rPr>
          <w:rFonts w:ascii="Arial" w:hAnsi="Arial" w:cs="Arial"/>
        </w:rPr>
        <w:t>Úplata bude provedena budoucím oprávněným ve prospěch budoucího povinného na základě daňového dokladu (faktury) vystaveného budoucím povinným, a to se splatností 30 dnů ode dne doručení budoucímu oprávněnému. Budoucí povinný je oprávněn vystavit daňový doklad (fakturu) až po obdržení vyrozumění o provedení zápisu věcného břemene do katastru nemovitostí od katastrálního úřadu.</w:t>
      </w:r>
    </w:p>
    <w:p w:rsidR="00D70C3A" w:rsidRDefault="00D70C3A" w:rsidP="00D65DC7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Arial" w:hAnsi="Arial" w:cs="Arial"/>
          <w:sz w:val="20"/>
          <w:highlight w:val="yellow"/>
        </w:rPr>
      </w:pPr>
    </w:p>
    <w:p w:rsidR="00D70C3A" w:rsidRDefault="00D70C3A" w:rsidP="00FA0D4D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Arial" w:hAnsi="Arial" w:cs="Arial"/>
          <w:sz w:val="20"/>
        </w:rPr>
      </w:pPr>
      <w:r w:rsidRPr="00E2687C">
        <w:rPr>
          <w:rFonts w:ascii="Arial" w:hAnsi="Arial" w:cs="Arial"/>
          <w:sz w:val="20"/>
        </w:rPr>
        <w:t>Je-li budoucí povinný plátcem daně z přidané hodnoty a hradí-li ú</w:t>
      </w:r>
      <w:r>
        <w:rPr>
          <w:rFonts w:ascii="Arial" w:hAnsi="Arial" w:cs="Arial"/>
          <w:sz w:val="20"/>
        </w:rPr>
        <w:t>plat</w:t>
      </w:r>
      <w:r w:rsidRPr="00E2687C">
        <w:rPr>
          <w:rFonts w:ascii="Arial" w:hAnsi="Arial" w:cs="Arial"/>
          <w:sz w:val="20"/>
        </w:rPr>
        <w:t>u za zřízení věcného břemene</w:t>
      </w:r>
      <w:r>
        <w:rPr>
          <w:rFonts w:ascii="Arial" w:hAnsi="Arial" w:cs="Arial"/>
          <w:sz w:val="20"/>
        </w:rPr>
        <w:t xml:space="preserve"> budoucí oprávněný</w:t>
      </w:r>
      <w:r w:rsidRPr="001D70BA">
        <w:rPr>
          <w:rFonts w:ascii="Arial" w:hAnsi="Arial" w:cs="Arial"/>
          <w:sz w:val="20"/>
        </w:rPr>
        <w:t xml:space="preserve">, bude smlouva </w:t>
      </w:r>
      <w:r>
        <w:rPr>
          <w:rFonts w:ascii="Arial" w:hAnsi="Arial" w:cs="Arial"/>
          <w:sz w:val="20"/>
        </w:rPr>
        <w:t xml:space="preserve">o VB </w:t>
      </w:r>
      <w:r w:rsidRPr="001D70BA">
        <w:rPr>
          <w:rFonts w:ascii="Arial" w:hAnsi="Arial" w:cs="Arial"/>
          <w:sz w:val="20"/>
        </w:rPr>
        <w:t>vyhotovena tak, aby splňovala veškeré náležitosti daňového dokladu vyžadované aktuálně platnými právními předpisy.</w:t>
      </w:r>
    </w:p>
    <w:p w:rsidR="00D70C3A" w:rsidRDefault="00D70C3A" w:rsidP="00FA0D4D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Arial" w:hAnsi="Arial" w:cs="Arial"/>
          <w:sz w:val="20"/>
        </w:rPr>
      </w:pPr>
    </w:p>
    <w:p w:rsidR="00D70C3A" w:rsidRDefault="00D70C3A" w:rsidP="00FA0D4D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Arial" w:hAnsi="Arial" w:cs="Arial"/>
          <w:sz w:val="20"/>
        </w:rPr>
      </w:pPr>
      <w:r w:rsidRPr="00476718">
        <w:rPr>
          <w:rFonts w:ascii="Arial" w:hAnsi="Arial" w:cs="Arial"/>
          <w:sz w:val="20"/>
        </w:rPr>
        <w:t>Pokud k datu uskutečnění zdanitelného plnění budou u budoucí</w:t>
      </w:r>
      <w:r>
        <w:rPr>
          <w:rFonts w:ascii="Arial" w:hAnsi="Arial" w:cs="Arial"/>
          <w:sz w:val="20"/>
        </w:rPr>
        <w:t>ho</w:t>
      </w:r>
      <w:r w:rsidRPr="00476718">
        <w:rPr>
          <w:rFonts w:ascii="Arial" w:hAnsi="Arial" w:cs="Arial"/>
          <w:sz w:val="20"/>
        </w:rPr>
        <w:t xml:space="preserve"> povinného naplněny podmínky ustanovení § 106a zákona č. 23</w:t>
      </w:r>
      <w:r>
        <w:rPr>
          <w:rFonts w:ascii="Arial" w:hAnsi="Arial" w:cs="Arial"/>
          <w:sz w:val="20"/>
        </w:rPr>
        <w:t>5</w:t>
      </w:r>
      <w:r w:rsidRPr="00476718">
        <w:rPr>
          <w:rFonts w:ascii="Arial" w:hAnsi="Arial" w:cs="Arial"/>
          <w:sz w:val="20"/>
        </w:rPr>
        <w:t>/20</w:t>
      </w:r>
      <w:r>
        <w:rPr>
          <w:rFonts w:ascii="Arial" w:hAnsi="Arial" w:cs="Arial"/>
          <w:sz w:val="20"/>
        </w:rPr>
        <w:t>0</w:t>
      </w:r>
      <w:r w:rsidRPr="00476718">
        <w:rPr>
          <w:rFonts w:ascii="Arial" w:hAnsi="Arial" w:cs="Arial"/>
          <w:sz w:val="20"/>
        </w:rPr>
        <w:t xml:space="preserve">4 Sb., o dani z přidané hodnoty, ve znění pozdějších předpisů (dále jen </w:t>
      </w:r>
      <w:r w:rsidRPr="001B0690">
        <w:rPr>
          <w:rFonts w:ascii="Arial" w:hAnsi="Arial" w:cs="Arial"/>
          <w:b/>
          <w:i/>
          <w:sz w:val="20"/>
        </w:rPr>
        <w:t>„</w:t>
      </w:r>
      <w:proofErr w:type="spellStart"/>
      <w:r w:rsidRPr="001B0690">
        <w:rPr>
          <w:rFonts w:ascii="Arial" w:hAnsi="Arial" w:cs="Arial"/>
          <w:b/>
          <w:i/>
          <w:sz w:val="20"/>
        </w:rPr>
        <w:t>ZoDPH</w:t>
      </w:r>
      <w:proofErr w:type="spellEnd"/>
      <w:r w:rsidRPr="001B0690">
        <w:rPr>
          <w:rFonts w:ascii="Arial" w:hAnsi="Arial" w:cs="Arial"/>
          <w:b/>
          <w:i/>
          <w:sz w:val="20"/>
        </w:rPr>
        <w:t>“</w:t>
      </w:r>
      <w:r w:rsidRPr="00476718">
        <w:rPr>
          <w:rFonts w:ascii="Arial" w:hAnsi="Arial" w:cs="Arial"/>
          <w:sz w:val="20"/>
        </w:rPr>
        <w:t xml:space="preserve">), je budoucí oprávněný oprávněn postupovat podle ustanovení § 109a </w:t>
      </w:r>
      <w:proofErr w:type="spellStart"/>
      <w:r w:rsidRPr="00476718">
        <w:rPr>
          <w:rFonts w:ascii="Arial" w:hAnsi="Arial" w:cs="Arial"/>
          <w:sz w:val="20"/>
        </w:rPr>
        <w:t>ZoDPH</w:t>
      </w:r>
      <w:proofErr w:type="spellEnd"/>
      <w:r w:rsidRPr="00476718">
        <w:rPr>
          <w:rFonts w:ascii="Arial" w:hAnsi="Arial" w:cs="Arial"/>
          <w:sz w:val="20"/>
        </w:rPr>
        <w:t>, tj. zvláštním způsobem zajištění daně. V takovém případě je budoucí oprávněný oprávněn uhradit část svého finančního závazku, tedy část sjednané úplaty za zřízení věcného břemene, ve výši vypočtené daně z přidané hodnoty nikoliv na bankovní účet budoucího povinného, ale přímo na bankovní účet příslušného správce daně. Tímto bude finanční závazek budoucího oprávněného vůči budoucímu povinnému v části vypočtené výše daně z přidané hodnoty vyrovnaný.</w:t>
      </w:r>
    </w:p>
    <w:p w:rsidR="00D70C3A" w:rsidRDefault="00D70C3A" w:rsidP="00FA0D4D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Arial" w:hAnsi="Arial" w:cs="Arial"/>
          <w:sz w:val="20"/>
        </w:rPr>
      </w:pPr>
    </w:p>
    <w:p w:rsidR="00D70C3A" w:rsidRPr="005105EC" w:rsidRDefault="00D70C3A" w:rsidP="00B77BF0">
      <w:pPr>
        <w:jc w:val="both"/>
        <w:rPr>
          <w:rFonts w:ascii="Arial" w:hAnsi="Arial" w:cs="Arial"/>
        </w:rPr>
      </w:pPr>
      <w:r w:rsidRPr="00A6728E">
        <w:rPr>
          <w:rFonts w:ascii="Arial" w:hAnsi="Arial" w:cs="Arial"/>
        </w:rPr>
        <w:t>Budoucí oprávněný se zavazuje věcné břemeno přijmout</w:t>
      </w:r>
      <w:r>
        <w:rPr>
          <w:rFonts w:ascii="Arial" w:hAnsi="Arial" w:cs="Arial"/>
        </w:rPr>
        <w:t xml:space="preserve"> </w:t>
      </w:r>
      <w:r w:rsidRPr="005105EC">
        <w:rPr>
          <w:rFonts w:ascii="Arial" w:hAnsi="Arial" w:cs="Arial"/>
        </w:rPr>
        <w:t xml:space="preserve">a budoucí povinný </w:t>
      </w:r>
      <w:r>
        <w:rPr>
          <w:rFonts w:ascii="Arial" w:hAnsi="Arial" w:cs="Arial"/>
        </w:rPr>
        <w:t>se zavazuje výkon těchto práv</w:t>
      </w:r>
      <w:r w:rsidRPr="005105EC">
        <w:rPr>
          <w:rFonts w:ascii="Arial" w:hAnsi="Arial" w:cs="Arial"/>
        </w:rPr>
        <w:t xml:space="preserve"> trpět.</w:t>
      </w:r>
    </w:p>
    <w:p w:rsidR="00D70C3A" w:rsidRPr="00422AB7" w:rsidRDefault="00D70C3A" w:rsidP="00BF14F7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422AB7">
        <w:rPr>
          <w:rFonts w:ascii="Arial" w:hAnsi="Arial" w:cs="Arial"/>
          <w:sz w:val="20"/>
        </w:rPr>
        <w:t xml:space="preserve"> </w:t>
      </w:r>
    </w:p>
    <w:p w:rsidR="00D70C3A" w:rsidRDefault="00D70C3A" w:rsidP="00B81659">
      <w:pPr>
        <w:jc w:val="center"/>
        <w:rPr>
          <w:rFonts w:ascii="Arial" w:hAnsi="Arial"/>
          <w:b/>
          <w:sz w:val="22"/>
          <w:szCs w:val="22"/>
        </w:rPr>
      </w:pPr>
      <w:r w:rsidRPr="009B06CE">
        <w:rPr>
          <w:rFonts w:ascii="Arial" w:hAnsi="Arial"/>
          <w:b/>
        </w:rPr>
        <w:t>III</w:t>
      </w:r>
      <w:r w:rsidRPr="00A6728E">
        <w:rPr>
          <w:rFonts w:ascii="Arial" w:hAnsi="Arial"/>
          <w:b/>
          <w:sz w:val="22"/>
          <w:szCs w:val="22"/>
        </w:rPr>
        <w:t>.</w:t>
      </w:r>
    </w:p>
    <w:p w:rsidR="00D70C3A" w:rsidRDefault="00D70C3A" w:rsidP="00B81659">
      <w:pPr>
        <w:jc w:val="center"/>
        <w:rPr>
          <w:rFonts w:ascii="Arial" w:hAnsi="Arial"/>
          <w:b/>
          <w:sz w:val="22"/>
          <w:szCs w:val="22"/>
        </w:rPr>
      </w:pPr>
    </w:p>
    <w:p w:rsidR="00D70C3A" w:rsidRPr="00EE4890" w:rsidRDefault="00D70C3A" w:rsidP="004C152E">
      <w:pPr>
        <w:tabs>
          <w:tab w:val="left" w:pos="3480"/>
        </w:tabs>
        <w:rPr>
          <w:rFonts w:ascii="Arial" w:hAnsi="Arial" w:cs="Arial"/>
        </w:rPr>
      </w:pPr>
      <w:r w:rsidRPr="00EE4890">
        <w:rPr>
          <w:rFonts w:ascii="Arial" w:hAnsi="Arial" w:cs="Arial"/>
        </w:rPr>
        <w:t xml:space="preserve">Náklady spojené s běžným udržováním budoucích služebných pozemků ponese budoucí povinný. </w:t>
      </w:r>
    </w:p>
    <w:p w:rsidR="00D70C3A" w:rsidRPr="005105EC" w:rsidRDefault="00D70C3A" w:rsidP="00B8165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Náklady spojené se zřízením věcného břemene ponese budoucí oprávněný.</w:t>
      </w:r>
    </w:p>
    <w:p w:rsidR="00D70C3A" w:rsidRPr="005105EC" w:rsidRDefault="00D70C3A" w:rsidP="00B81659">
      <w:pPr>
        <w:jc w:val="center"/>
        <w:rPr>
          <w:rFonts w:ascii="Arial" w:hAnsi="Arial" w:cs="Arial"/>
          <w:b/>
          <w:sz w:val="22"/>
          <w:szCs w:val="22"/>
        </w:rPr>
      </w:pPr>
    </w:p>
    <w:p w:rsidR="00D70C3A" w:rsidRDefault="00D70C3A" w:rsidP="00B81659">
      <w:pPr>
        <w:jc w:val="center"/>
        <w:rPr>
          <w:rFonts w:ascii="Arial" w:hAnsi="Arial"/>
          <w:b/>
          <w:sz w:val="22"/>
          <w:szCs w:val="22"/>
        </w:rPr>
      </w:pPr>
      <w:r w:rsidRPr="009B06CE">
        <w:rPr>
          <w:rFonts w:ascii="Arial" w:hAnsi="Arial"/>
          <w:b/>
        </w:rPr>
        <w:t>IV</w:t>
      </w:r>
      <w:r w:rsidRPr="00A6728E">
        <w:rPr>
          <w:rFonts w:ascii="Arial" w:hAnsi="Arial"/>
          <w:b/>
          <w:sz w:val="22"/>
          <w:szCs w:val="22"/>
        </w:rPr>
        <w:t>.</w:t>
      </w:r>
    </w:p>
    <w:p w:rsidR="00D70C3A" w:rsidRDefault="00D70C3A" w:rsidP="00B81659">
      <w:pPr>
        <w:jc w:val="center"/>
        <w:rPr>
          <w:rFonts w:ascii="Arial" w:hAnsi="Arial"/>
          <w:b/>
          <w:sz w:val="22"/>
          <w:szCs w:val="22"/>
        </w:rPr>
      </w:pPr>
    </w:p>
    <w:p w:rsidR="00D70C3A" w:rsidRDefault="00D70C3A" w:rsidP="000B22F3">
      <w:pPr>
        <w:jc w:val="both"/>
        <w:rPr>
          <w:rFonts w:ascii="Arial" w:hAnsi="Arial" w:cs="Arial"/>
        </w:rPr>
      </w:pPr>
      <w:r w:rsidRPr="00A6728E">
        <w:rPr>
          <w:rFonts w:ascii="Arial" w:hAnsi="Arial" w:cs="Arial"/>
        </w:rPr>
        <w:t>Budoucí povinný se pro případ převodu vlastnického</w:t>
      </w:r>
      <w:r w:rsidRPr="00B742B9">
        <w:rPr>
          <w:rFonts w:ascii="Arial" w:hAnsi="Arial" w:cs="Arial"/>
        </w:rPr>
        <w:t xml:space="preserve"> práva k </w:t>
      </w:r>
      <w:r w:rsidRPr="00BA23B2">
        <w:rPr>
          <w:rFonts w:ascii="Arial" w:hAnsi="Arial" w:cs="Arial"/>
        </w:rPr>
        <w:t>budoucí</w:t>
      </w:r>
      <w:r>
        <w:rPr>
          <w:rFonts w:ascii="Arial" w:hAnsi="Arial" w:cs="Arial"/>
        </w:rPr>
        <w:t>m</w:t>
      </w:r>
      <w:r w:rsidRPr="00BA23B2">
        <w:rPr>
          <w:rFonts w:ascii="Arial" w:hAnsi="Arial" w:cs="Arial"/>
        </w:rPr>
        <w:t xml:space="preserve"> služebný</w:t>
      </w:r>
      <w:r>
        <w:rPr>
          <w:rFonts w:ascii="Arial" w:hAnsi="Arial" w:cs="Arial"/>
        </w:rPr>
        <w:t>m</w:t>
      </w:r>
      <w:r w:rsidRPr="00BA23B2">
        <w:rPr>
          <w:rFonts w:ascii="Arial" w:hAnsi="Arial" w:cs="Arial"/>
        </w:rPr>
        <w:t xml:space="preserve"> pozemků</w:t>
      </w:r>
      <w:r>
        <w:rPr>
          <w:rFonts w:ascii="Arial" w:hAnsi="Arial" w:cs="Arial"/>
        </w:rPr>
        <w:t xml:space="preserve">m </w:t>
      </w:r>
      <w:r w:rsidRPr="00B742B9">
        <w:rPr>
          <w:rFonts w:ascii="Arial" w:hAnsi="Arial" w:cs="Arial"/>
        </w:rPr>
        <w:t xml:space="preserve">na třetí osobu před uzavřením smlouvy </w:t>
      </w:r>
      <w:r>
        <w:rPr>
          <w:rFonts w:ascii="Arial" w:hAnsi="Arial" w:cs="Arial"/>
        </w:rPr>
        <w:t xml:space="preserve">o VB </w:t>
      </w:r>
      <w:r w:rsidRPr="00B742B9">
        <w:rPr>
          <w:rFonts w:ascii="Arial" w:hAnsi="Arial" w:cs="Arial"/>
        </w:rPr>
        <w:t>zavazuje p</w:t>
      </w:r>
      <w:r>
        <w:rPr>
          <w:rFonts w:ascii="Arial" w:hAnsi="Arial" w:cs="Arial"/>
        </w:rPr>
        <w:t>ostoupit</w:t>
      </w:r>
      <w:r w:rsidRPr="00B742B9">
        <w:rPr>
          <w:rFonts w:ascii="Arial" w:hAnsi="Arial" w:cs="Arial"/>
        </w:rPr>
        <w:t xml:space="preserve"> </w:t>
      </w:r>
      <w:r w:rsidRPr="00E2687C">
        <w:rPr>
          <w:rFonts w:ascii="Arial" w:hAnsi="Arial" w:cs="Arial"/>
        </w:rPr>
        <w:t>za souhlasu budoucího oprávněného na</w:t>
      </w:r>
      <w:r>
        <w:rPr>
          <w:rFonts w:ascii="Arial" w:hAnsi="Arial" w:cs="Arial"/>
        </w:rPr>
        <w:t> </w:t>
      </w:r>
      <w:r w:rsidRPr="00E2687C">
        <w:rPr>
          <w:rFonts w:ascii="Arial" w:hAnsi="Arial" w:cs="Arial"/>
        </w:rPr>
        <w:t xml:space="preserve">tuto </w:t>
      </w:r>
      <w:r>
        <w:rPr>
          <w:rFonts w:ascii="Arial" w:hAnsi="Arial" w:cs="Arial"/>
        </w:rPr>
        <w:t xml:space="preserve">třetí </w:t>
      </w:r>
      <w:r w:rsidRPr="00E2687C">
        <w:rPr>
          <w:rFonts w:ascii="Arial" w:hAnsi="Arial" w:cs="Arial"/>
        </w:rPr>
        <w:t xml:space="preserve">osobu současně i </w:t>
      </w:r>
      <w:r>
        <w:rPr>
          <w:rFonts w:ascii="Arial" w:hAnsi="Arial" w:cs="Arial"/>
        </w:rPr>
        <w:t>tuto smlouvu</w:t>
      </w:r>
      <w:r w:rsidRPr="00E2687C">
        <w:rPr>
          <w:rFonts w:ascii="Arial" w:hAnsi="Arial" w:cs="Arial"/>
        </w:rPr>
        <w:t xml:space="preserve">, případně zajistit uzavření </w:t>
      </w:r>
      <w:r>
        <w:rPr>
          <w:rFonts w:ascii="Arial" w:hAnsi="Arial" w:cs="Arial"/>
        </w:rPr>
        <w:t xml:space="preserve">nové </w:t>
      </w:r>
      <w:r w:rsidRPr="00E2687C">
        <w:rPr>
          <w:rFonts w:ascii="Arial" w:hAnsi="Arial" w:cs="Arial"/>
        </w:rPr>
        <w:t>smlouvy o</w:t>
      </w:r>
      <w:r>
        <w:rPr>
          <w:rFonts w:ascii="Arial" w:hAnsi="Arial" w:cs="Arial"/>
        </w:rPr>
        <w:t> </w:t>
      </w:r>
      <w:r w:rsidRPr="00E2687C">
        <w:rPr>
          <w:rFonts w:ascii="Arial" w:hAnsi="Arial" w:cs="Arial"/>
        </w:rPr>
        <w:t>budoucí smlouvě o</w:t>
      </w:r>
      <w:r>
        <w:rPr>
          <w:rFonts w:ascii="Arial" w:hAnsi="Arial" w:cs="Arial"/>
        </w:rPr>
        <w:t> </w:t>
      </w:r>
      <w:r w:rsidRPr="00E2687C">
        <w:rPr>
          <w:rFonts w:ascii="Arial" w:hAnsi="Arial" w:cs="Arial"/>
        </w:rPr>
        <w:t>zřízení věcného břeme</w:t>
      </w:r>
      <w:r w:rsidRPr="00B742B9">
        <w:rPr>
          <w:rFonts w:ascii="Arial" w:hAnsi="Arial" w:cs="Arial"/>
        </w:rPr>
        <w:t xml:space="preserve">ne za shodných podmínek mezi budoucím oprávněným a </w:t>
      </w:r>
      <w:r>
        <w:rPr>
          <w:rFonts w:ascii="Arial" w:hAnsi="Arial" w:cs="Arial"/>
        </w:rPr>
        <w:t>touto třetí osobou</w:t>
      </w:r>
      <w:r w:rsidRPr="00B742B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V opačném případě vzniká budoucímu oprávněnému nárok na náhradu škody způsobené porušením povinností z této smlouvy vyplývajících.</w:t>
      </w:r>
    </w:p>
    <w:p w:rsidR="00D70C3A" w:rsidRPr="00B742B9" w:rsidRDefault="00D70C3A" w:rsidP="000B22F3">
      <w:pPr>
        <w:jc w:val="both"/>
        <w:rPr>
          <w:rFonts w:ascii="Arial" w:hAnsi="Arial" w:cs="Arial"/>
        </w:rPr>
      </w:pPr>
    </w:p>
    <w:p w:rsidR="00D70C3A" w:rsidRDefault="00D70C3A" w:rsidP="00A6728E">
      <w:pPr>
        <w:tabs>
          <w:tab w:val="left" w:pos="284"/>
        </w:tabs>
        <w:jc w:val="both"/>
        <w:rPr>
          <w:rFonts w:ascii="Arial" w:hAnsi="Arial" w:cs="Arial"/>
        </w:rPr>
      </w:pPr>
      <w:r w:rsidRPr="00B742B9">
        <w:rPr>
          <w:rFonts w:ascii="Arial" w:hAnsi="Arial" w:cs="Arial"/>
        </w:rPr>
        <w:t>Budoucí oprávněný se pro případ převodu vlastnického práva k</w:t>
      </w:r>
      <w:r>
        <w:rPr>
          <w:rFonts w:ascii="Arial" w:hAnsi="Arial" w:cs="Arial"/>
        </w:rPr>
        <w:t> plynárenskému zařízení, případně jeho části,</w:t>
      </w:r>
      <w:r w:rsidRPr="00B742B9">
        <w:rPr>
          <w:rFonts w:ascii="Arial" w:hAnsi="Arial" w:cs="Arial"/>
        </w:rPr>
        <w:t xml:space="preserve"> na třetí osobu před uzavřením smlouvy </w:t>
      </w:r>
      <w:r>
        <w:rPr>
          <w:rFonts w:ascii="Arial" w:hAnsi="Arial" w:cs="Arial"/>
        </w:rPr>
        <w:t xml:space="preserve">o VB </w:t>
      </w:r>
      <w:r w:rsidRPr="00B742B9">
        <w:rPr>
          <w:rFonts w:ascii="Arial" w:hAnsi="Arial" w:cs="Arial"/>
        </w:rPr>
        <w:t xml:space="preserve">zavazuje </w:t>
      </w:r>
      <w:r w:rsidRPr="00E2687C">
        <w:rPr>
          <w:rFonts w:ascii="Arial" w:hAnsi="Arial" w:cs="Arial"/>
        </w:rPr>
        <w:t>p</w:t>
      </w:r>
      <w:r>
        <w:rPr>
          <w:rFonts w:ascii="Arial" w:hAnsi="Arial" w:cs="Arial"/>
        </w:rPr>
        <w:t>ostoupit</w:t>
      </w:r>
      <w:r w:rsidRPr="00E2687C">
        <w:rPr>
          <w:rFonts w:ascii="Arial" w:hAnsi="Arial" w:cs="Arial"/>
        </w:rPr>
        <w:t xml:space="preserve"> za souhlasu budoucího povinného na tuto </w:t>
      </w:r>
      <w:r>
        <w:rPr>
          <w:rFonts w:ascii="Arial" w:hAnsi="Arial" w:cs="Arial"/>
        </w:rPr>
        <w:t xml:space="preserve">třetí </w:t>
      </w:r>
      <w:r w:rsidRPr="00E2687C">
        <w:rPr>
          <w:rFonts w:ascii="Arial" w:hAnsi="Arial" w:cs="Arial"/>
        </w:rPr>
        <w:t xml:space="preserve">osobu současně i </w:t>
      </w:r>
      <w:r>
        <w:rPr>
          <w:rFonts w:ascii="Arial" w:hAnsi="Arial" w:cs="Arial"/>
        </w:rPr>
        <w:t>tuto smlouvu</w:t>
      </w:r>
      <w:r w:rsidRPr="00E2687C">
        <w:rPr>
          <w:rFonts w:ascii="Arial" w:hAnsi="Arial" w:cs="Arial"/>
        </w:rPr>
        <w:t>, případně zajistit uzavření</w:t>
      </w:r>
      <w:r w:rsidRPr="00B742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nové </w:t>
      </w:r>
      <w:r w:rsidRPr="00B742B9">
        <w:rPr>
          <w:rFonts w:ascii="Arial" w:hAnsi="Arial" w:cs="Arial"/>
        </w:rPr>
        <w:t xml:space="preserve">smlouvy o budoucí smlouvě o zřízení věcného břemene za shodných podmínek mezi budoucím </w:t>
      </w:r>
      <w:r>
        <w:rPr>
          <w:rFonts w:ascii="Arial" w:hAnsi="Arial" w:cs="Arial"/>
        </w:rPr>
        <w:t>povinným</w:t>
      </w:r>
      <w:r w:rsidRPr="00B742B9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>touto třetí osobou</w:t>
      </w:r>
      <w:r w:rsidRPr="00B742B9">
        <w:rPr>
          <w:rFonts w:ascii="Arial" w:hAnsi="Arial" w:cs="Arial"/>
        </w:rPr>
        <w:t>.</w:t>
      </w:r>
    </w:p>
    <w:p w:rsidR="00D70C3A" w:rsidRDefault="00D70C3A" w:rsidP="00A6728E">
      <w:pPr>
        <w:tabs>
          <w:tab w:val="left" w:pos="284"/>
        </w:tabs>
        <w:jc w:val="both"/>
        <w:rPr>
          <w:rFonts w:ascii="Arial" w:hAnsi="Arial" w:cs="Arial"/>
        </w:rPr>
      </w:pPr>
    </w:p>
    <w:p w:rsidR="00D70C3A" w:rsidRDefault="00D70C3A" w:rsidP="00B73451">
      <w:pPr>
        <w:tabs>
          <w:tab w:val="left" w:pos="3810"/>
          <w:tab w:val="center" w:pos="4649"/>
        </w:tabs>
        <w:jc w:val="center"/>
        <w:rPr>
          <w:rFonts w:ascii="Arial" w:hAnsi="Arial" w:cs="Arial"/>
          <w:b/>
          <w:sz w:val="22"/>
          <w:szCs w:val="22"/>
        </w:rPr>
      </w:pPr>
      <w:r w:rsidRPr="009B06CE">
        <w:rPr>
          <w:rFonts w:ascii="Arial" w:hAnsi="Arial" w:cs="Arial"/>
          <w:b/>
        </w:rPr>
        <w:t>V</w:t>
      </w:r>
      <w:r w:rsidRPr="000073E7">
        <w:rPr>
          <w:rFonts w:ascii="Arial" w:hAnsi="Arial" w:cs="Arial"/>
          <w:b/>
          <w:sz w:val="22"/>
          <w:szCs w:val="22"/>
        </w:rPr>
        <w:t>.</w:t>
      </w:r>
    </w:p>
    <w:p w:rsidR="00D70C3A" w:rsidRDefault="00D70C3A" w:rsidP="00B73451">
      <w:pPr>
        <w:tabs>
          <w:tab w:val="left" w:pos="3810"/>
          <w:tab w:val="center" w:pos="4649"/>
        </w:tabs>
        <w:jc w:val="center"/>
        <w:rPr>
          <w:rFonts w:ascii="Arial" w:hAnsi="Arial" w:cs="Arial"/>
          <w:b/>
          <w:sz w:val="22"/>
          <w:szCs w:val="22"/>
        </w:rPr>
      </w:pPr>
    </w:p>
    <w:p w:rsidR="00D70C3A" w:rsidRDefault="00D70C3A" w:rsidP="007B5E60">
      <w:pPr>
        <w:pStyle w:val="stylText"/>
      </w:pPr>
      <w:r>
        <w:t>Pokud byl budoucí povinný nebo uživatel nemovité věci v důsledku výkonu práv budoucího oprávněného jako provozovatele distribuční soustavy omezen v souladu s touto smlouvou v obvyklém užívání nemovité věci nebo mu vznikla újma na majetku, má právo na přiměřenou jednorázovou náhradu. Právo na náhradu lze uplatnit u provozovatele distribuční soustavy do 2 let ode dne, kdy k omezení nebo újmě došlo, jinak právo zaniká.</w:t>
      </w:r>
    </w:p>
    <w:p w:rsidR="00D70C3A" w:rsidRDefault="00D70C3A" w:rsidP="007B5E60">
      <w:pPr>
        <w:tabs>
          <w:tab w:val="left" w:pos="284"/>
        </w:tabs>
        <w:jc w:val="both"/>
        <w:rPr>
          <w:rFonts w:ascii="Arial" w:hAnsi="Arial" w:cs="Arial"/>
        </w:rPr>
      </w:pPr>
    </w:p>
    <w:p w:rsidR="00D70C3A" w:rsidRDefault="00D70C3A" w:rsidP="007B5E60">
      <w:pPr>
        <w:tabs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Provozovatel distribuční soustavy je povinen co nejvíce šetřit práv vlastníků dotčených nemovitých věcí a vstup na jejich nemovitou věc jim oznámit. Po skončení prací je povinen uvést nemovitou věc do předchozího stavu, nebo není-li to možné s ohledem na povahu provedených prací, do stavu odpovídajícímu předchozímu účelu či užívání dotčené nemovité věci a oznámit tuto skutečnost vlastníku nemovité věci. Po provedení odstranění nebo okleštění stromoví je povinen na svůj náklad provést likvidaci vzniklého klestu a zbytků po těžbě.</w:t>
      </w:r>
    </w:p>
    <w:p w:rsidR="00D70C3A" w:rsidRDefault="00D70C3A" w:rsidP="00B81659">
      <w:pPr>
        <w:jc w:val="center"/>
        <w:rPr>
          <w:rFonts w:ascii="Arial" w:hAnsi="Arial" w:cs="Arial"/>
          <w:b/>
          <w:sz w:val="22"/>
          <w:szCs w:val="22"/>
        </w:rPr>
      </w:pPr>
    </w:p>
    <w:p w:rsidR="00D70C3A" w:rsidRPr="00CE0A6A" w:rsidRDefault="00D70C3A" w:rsidP="00CE0A6A">
      <w:pPr>
        <w:pStyle w:val="Textvtabulce"/>
        <w:jc w:val="center"/>
        <w:rPr>
          <w:rFonts w:ascii="Arial" w:hAnsi="Arial" w:cs="Arial"/>
          <w:b/>
          <w:sz w:val="20"/>
          <w:szCs w:val="20"/>
        </w:rPr>
      </w:pPr>
      <w:r w:rsidRPr="00CE0A6A">
        <w:rPr>
          <w:rFonts w:ascii="Arial" w:hAnsi="Arial" w:cs="Arial"/>
          <w:b/>
          <w:sz w:val="20"/>
          <w:szCs w:val="20"/>
        </w:rPr>
        <w:t>VI.</w:t>
      </w:r>
    </w:p>
    <w:p w:rsidR="00D70C3A" w:rsidRPr="00CE0A6A" w:rsidRDefault="00D70C3A" w:rsidP="00CE0A6A">
      <w:pPr>
        <w:pStyle w:val="Textvtabulce"/>
        <w:jc w:val="center"/>
        <w:rPr>
          <w:rFonts w:ascii="Arial" w:hAnsi="Arial" w:cs="Arial"/>
          <w:b/>
          <w:sz w:val="20"/>
          <w:szCs w:val="20"/>
        </w:rPr>
      </w:pPr>
    </w:p>
    <w:p w:rsidR="00696417" w:rsidRPr="000D1E4E" w:rsidRDefault="00696417" w:rsidP="00696417">
      <w:pPr>
        <w:tabs>
          <w:tab w:val="left" w:pos="284"/>
        </w:tabs>
        <w:jc w:val="both"/>
        <w:rPr>
          <w:rFonts w:ascii="Arial" w:hAnsi="Arial" w:cs="Arial"/>
        </w:rPr>
      </w:pPr>
      <w:r w:rsidRPr="000D1E4E">
        <w:rPr>
          <w:rFonts w:ascii="Arial" w:hAnsi="Arial" w:cs="Arial"/>
        </w:rPr>
        <w:t xml:space="preserve">Tato smlouva podléhá uveřejnění v registru smluv dle zákona číslo 340/2015 Sb., o zvláštních podmínkách účinnosti některých smluv, uveřejňování těchto smluv a o registru </w:t>
      </w:r>
      <w:proofErr w:type="gramStart"/>
      <w:r w:rsidRPr="000D1E4E">
        <w:rPr>
          <w:rFonts w:ascii="Arial" w:hAnsi="Arial" w:cs="Arial"/>
        </w:rPr>
        <w:t>smluv ( zákon</w:t>
      </w:r>
      <w:proofErr w:type="gramEnd"/>
      <w:r w:rsidRPr="000D1E4E">
        <w:rPr>
          <w:rFonts w:ascii="Arial" w:hAnsi="Arial" w:cs="Arial"/>
        </w:rPr>
        <w:t xml:space="preserve"> o registru smluv), ve znění pozdějších předpisů( dále jen „ </w:t>
      </w:r>
      <w:r w:rsidRPr="000D1E4E">
        <w:rPr>
          <w:rFonts w:ascii="Arial" w:hAnsi="Arial" w:cs="Arial"/>
          <w:b/>
        </w:rPr>
        <w:t>zákon o registru</w:t>
      </w:r>
      <w:r w:rsidRPr="000D1E4E">
        <w:rPr>
          <w:rFonts w:ascii="Arial" w:hAnsi="Arial" w:cs="Arial"/>
        </w:rPr>
        <w:t>“).</w:t>
      </w:r>
    </w:p>
    <w:p w:rsidR="00696417" w:rsidRPr="000D1E4E" w:rsidRDefault="00696417" w:rsidP="00696417">
      <w:pPr>
        <w:tabs>
          <w:tab w:val="left" w:pos="284"/>
        </w:tabs>
        <w:jc w:val="both"/>
        <w:rPr>
          <w:rFonts w:ascii="Arial" w:hAnsi="Arial" w:cs="Arial"/>
        </w:rPr>
      </w:pPr>
    </w:p>
    <w:p w:rsidR="00696417" w:rsidRPr="000D1E4E" w:rsidRDefault="00696417" w:rsidP="00696417">
      <w:pPr>
        <w:tabs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Smlouvu bez zbytečného odkladu</w:t>
      </w:r>
      <w:r w:rsidRPr="000D1E4E">
        <w:rPr>
          <w:rFonts w:ascii="Arial" w:hAnsi="Arial" w:cs="Arial"/>
        </w:rPr>
        <w:t xml:space="preserve"> uveřejní město Chrudim (dále jen </w:t>
      </w:r>
      <w:r w:rsidRPr="000D1E4E">
        <w:rPr>
          <w:rFonts w:ascii="Arial" w:hAnsi="Arial" w:cs="Arial"/>
          <w:b/>
        </w:rPr>
        <w:t>„strana povinná“</w:t>
      </w:r>
      <w:r w:rsidRPr="000D1E4E">
        <w:rPr>
          <w:rFonts w:ascii="Arial" w:hAnsi="Arial" w:cs="Arial"/>
        </w:rPr>
        <w:t>). Při uveřejnění je strana povinná povinna postupovat tak, aby nebyla ohrožena doba zahájení plnění ze smlouvy, pokud si ji smluvní strany sjednaly, případně vyplývá-li z účelu smlouvy. Pro uveřejnění opravy platí ustanovení tohoto článku o uveřejnění obdobně.</w:t>
      </w:r>
    </w:p>
    <w:p w:rsidR="00696417" w:rsidRPr="000D1E4E" w:rsidRDefault="00696417" w:rsidP="00696417">
      <w:pPr>
        <w:tabs>
          <w:tab w:val="left" w:pos="284"/>
        </w:tabs>
        <w:jc w:val="both"/>
        <w:rPr>
          <w:rFonts w:ascii="Arial" w:hAnsi="Arial" w:cs="Arial"/>
        </w:rPr>
      </w:pPr>
    </w:p>
    <w:p w:rsidR="00696417" w:rsidRPr="000D1E4E" w:rsidRDefault="00696417" w:rsidP="00696417">
      <w:pPr>
        <w:tabs>
          <w:tab w:val="left" w:pos="284"/>
        </w:tabs>
        <w:jc w:val="both"/>
        <w:rPr>
          <w:rFonts w:ascii="Arial" w:hAnsi="Arial" w:cs="Arial"/>
        </w:rPr>
      </w:pPr>
      <w:r w:rsidRPr="000D1E4E">
        <w:rPr>
          <w:rFonts w:ascii="Arial" w:hAnsi="Arial" w:cs="Arial"/>
        </w:rPr>
        <w:t>Oprávněný i strana povinná prohlašují, že tato smlouva neobsahuje obchodní tajemství, jež by nebylo možné uveřejnit.</w:t>
      </w:r>
    </w:p>
    <w:p w:rsidR="00696417" w:rsidRPr="000D1E4E" w:rsidRDefault="00696417" w:rsidP="00696417">
      <w:pPr>
        <w:rPr>
          <w:rStyle w:val="Zvraznn"/>
          <w:rFonts w:ascii="Tahoma" w:hAnsi="Tahoma" w:cs="Tahoma"/>
          <w:u w:val="single"/>
        </w:rPr>
      </w:pPr>
    </w:p>
    <w:p w:rsidR="00696417" w:rsidRDefault="00696417" w:rsidP="00696417">
      <w:pPr>
        <w:rPr>
          <w:rFonts w:ascii="Tahoma" w:hAnsi="Tahoma" w:cs="Tahoma"/>
          <w:color w:val="00B050"/>
        </w:rPr>
      </w:pPr>
      <w:r w:rsidRPr="000D1E4E">
        <w:rPr>
          <w:rStyle w:val="Zvraznn"/>
          <w:rFonts w:ascii="Tahoma" w:hAnsi="Tahoma" w:cs="Tahoma"/>
          <w:i w:val="0"/>
        </w:rPr>
        <w:t>Verze smlouvy k uveřejnění v</w:t>
      </w:r>
      <w:r>
        <w:rPr>
          <w:rStyle w:val="Zvraznn"/>
          <w:rFonts w:ascii="Tahoma" w:hAnsi="Tahoma" w:cs="Tahoma"/>
          <w:i w:val="0"/>
        </w:rPr>
        <w:t> registru smluv</w:t>
      </w:r>
      <w:r w:rsidRPr="000D1E4E">
        <w:rPr>
          <w:rStyle w:val="Zvraznn"/>
          <w:rFonts w:ascii="Tahoma" w:hAnsi="Tahoma" w:cs="Tahoma"/>
          <w:i w:val="0"/>
        </w:rPr>
        <w:t xml:space="preserve"> (smlouva s odstraněnými jmény a příjmením zaměstnanců </w:t>
      </w:r>
      <w:proofErr w:type="spellStart"/>
      <w:r w:rsidRPr="00C705AB">
        <w:rPr>
          <w:rFonts w:ascii="Arial" w:hAnsi="Arial" w:cs="Arial"/>
          <w:bCs/>
          <w:i/>
        </w:rPr>
        <w:t>GridServices</w:t>
      </w:r>
      <w:proofErr w:type="spellEnd"/>
      <w:r w:rsidRPr="00C705AB">
        <w:rPr>
          <w:rFonts w:ascii="Arial" w:hAnsi="Arial" w:cs="Arial"/>
          <w:b/>
          <w:bCs/>
          <w:i/>
        </w:rPr>
        <w:t xml:space="preserve">, </w:t>
      </w:r>
      <w:r w:rsidRPr="00C705AB">
        <w:rPr>
          <w:rFonts w:ascii="Arial" w:hAnsi="Arial" w:cs="Arial"/>
          <w:bCs/>
          <w:i/>
        </w:rPr>
        <w:t>s.r.o.</w:t>
      </w:r>
      <w:r w:rsidRPr="00C705AB">
        <w:rPr>
          <w:rStyle w:val="Zvraznn"/>
          <w:rFonts w:ascii="Tahoma" w:hAnsi="Tahoma" w:cs="Tahoma"/>
          <w:i w:val="0"/>
        </w:rPr>
        <w:t>,</w:t>
      </w:r>
      <w:r>
        <w:rPr>
          <w:rStyle w:val="Zvraznn"/>
          <w:rFonts w:ascii="Tahoma" w:hAnsi="Tahoma" w:cs="Tahoma"/>
          <w:i w:val="0"/>
        </w:rPr>
        <w:t xml:space="preserve"> pracovní pozice, telefonické kontakty,</w:t>
      </w:r>
      <w:r w:rsidRPr="000D1E4E">
        <w:rPr>
          <w:rStyle w:val="Zvraznn"/>
          <w:rFonts w:ascii="Tahoma" w:hAnsi="Tahoma" w:cs="Tahoma"/>
          <w:i w:val="0"/>
        </w:rPr>
        <w:t xml:space="preserve"> podpisy</w:t>
      </w:r>
      <w:r>
        <w:rPr>
          <w:rStyle w:val="Zvraznn"/>
          <w:rFonts w:ascii="Tahoma" w:hAnsi="Tahoma" w:cs="Tahoma"/>
          <w:i w:val="0"/>
        </w:rPr>
        <w:t xml:space="preserve"> a e-</w:t>
      </w:r>
      <w:proofErr w:type="spellStart"/>
      <w:r>
        <w:rPr>
          <w:rStyle w:val="Zvraznn"/>
          <w:rFonts w:ascii="Tahoma" w:hAnsi="Tahoma" w:cs="Tahoma"/>
          <w:i w:val="0"/>
        </w:rPr>
        <w:t>mailové</w:t>
      </w:r>
      <w:proofErr w:type="spellEnd"/>
      <w:r>
        <w:rPr>
          <w:rStyle w:val="Zvraznn"/>
          <w:rFonts w:ascii="Tahoma" w:hAnsi="Tahoma" w:cs="Tahoma"/>
          <w:i w:val="0"/>
        </w:rPr>
        <w:t xml:space="preserve"> </w:t>
      </w:r>
      <w:proofErr w:type="gramStart"/>
      <w:r>
        <w:rPr>
          <w:rStyle w:val="Zvraznn"/>
          <w:rFonts w:ascii="Tahoma" w:hAnsi="Tahoma" w:cs="Tahoma"/>
          <w:i w:val="0"/>
        </w:rPr>
        <w:t xml:space="preserve">adresy </w:t>
      </w:r>
      <w:r w:rsidRPr="000D1E4E">
        <w:rPr>
          <w:rStyle w:val="Zvraznn"/>
          <w:rFonts w:ascii="Tahoma" w:hAnsi="Tahoma" w:cs="Tahoma"/>
          <w:i w:val="0"/>
        </w:rPr>
        <w:t>)  bude</w:t>
      </w:r>
      <w:proofErr w:type="gramEnd"/>
      <w:r w:rsidRPr="000D1E4E">
        <w:rPr>
          <w:rStyle w:val="Zvraznn"/>
          <w:rFonts w:ascii="Tahoma" w:hAnsi="Tahoma" w:cs="Tahoma"/>
          <w:i w:val="0"/>
        </w:rPr>
        <w:t xml:space="preserve"> před uveřejněním v registru smluv odsouhlasena oběma smluvními stranami,</w:t>
      </w:r>
      <w:r>
        <w:rPr>
          <w:rFonts w:ascii="Arial" w:hAnsi="Arial" w:cs="Arial"/>
          <w:i/>
        </w:rPr>
        <w:t xml:space="preserve"> </w:t>
      </w:r>
      <w:r w:rsidRPr="000D1E4E">
        <w:rPr>
          <w:rStyle w:val="Zvraznn"/>
          <w:rFonts w:ascii="Tahoma" w:hAnsi="Tahoma" w:cs="Tahoma"/>
          <w:i w:val="0"/>
        </w:rPr>
        <w:t>spolu se zaslaným návrhem smlouvy k podpisu smluvními stranami</w:t>
      </w:r>
      <w:r>
        <w:rPr>
          <w:rStyle w:val="Zvraznn"/>
          <w:rFonts w:ascii="Tahoma" w:hAnsi="Tahoma" w:cs="Tahoma"/>
          <w:i w:val="0"/>
        </w:rPr>
        <w:t>.</w:t>
      </w:r>
      <w:r w:rsidRPr="000D1E4E">
        <w:rPr>
          <w:rFonts w:ascii="Tahoma" w:hAnsi="Tahoma" w:cs="Tahoma"/>
          <w:color w:val="00B050"/>
        </w:rPr>
        <w:t> </w:t>
      </w:r>
    </w:p>
    <w:p w:rsidR="008C5F1B" w:rsidRPr="00435D1D" w:rsidRDefault="008C5F1B" w:rsidP="00696417">
      <w:pPr>
        <w:rPr>
          <w:rFonts w:ascii="Arial" w:hAnsi="Arial" w:cs="Arial"/>
          <w:i/>
        </w:rPr>
      </w:pPr>
    </w:p>
    <w:p w:rsidR="00696417" w:rsidRDefault="00696417" w:rsidP="00696417">
      <w:pPr>
        <w:tabs>
          <w:tab w:val="left" w:pos="284"/>
        </w:tabs>
        <w:jc w:val="both"/>
        <w:rPr>
          <w:rFonts w:ascii="Arial" w:hAnsi="Arial" w:cs="Arial"/>
          <w:color w:val="FF0000"/>
        </w:rPr>
      </w:pPr>
      <w:r w:rsidRPr="000D1E4E">
        <w:rPr>
          <w:rFonts w:ascii="Arial" w:hAnsi="Arial" w:cs="Arial"/>
        </w:rPr>
        <w:t xml:space="preserve">Tato smlouva nabývá účinnosti dnem zveřejnění do registru smluv v souladu s § 6 </w:t>
      </w:r>
      <w:proofErr w:type="gramStart"/>
      <w:r w:rsidRPr="000D1E4E">
        <w:rPr>
          <w:rFonts w:ascii="Arial" w:hAnsi="Arial" w:cs="Arial"/>
        </w:rPr>
        <w:t>odst.1 zákona</w:t>
      </w:r>
      <w:proofErr w:type="gramEnd"/>
      <w:r w:rsidRPr="000D1E4E">
        <w:rPr>
          <w:rFonts w:ascii="Arial" w:hAnsi="Arial" w:cs="Arial"/>
        </w:rPr>
        <w:t xml:space="preserve"> o registru smluv</w:t>
      </w:r>
      <w:r w:rsidRPr="00D648C1">
        <w:rPr>
          <w:rFonts w:ascii="Arial" w:hAnsi="Arial" w:cs="Arial"/>
          <w:color w:val="FF0000"/>
        </w:rPr>
        <w:t xml:space="preserve">. </w:t>
      </w:r>
    </w:p>
    <w:p w:rsidR="00D70C3A" w:rsidRDefault="00D70C3A" w:rsidP="00617288">
      <w:pPr>
        <w:tabs>
          <w:tab w:val="left" w:pos="3810"/>
          <w:tab w:val="center" w:pos="4649"/>
        </w:tabs>
        <w:jc w:val="center"/>
        <w:rPr>
          <w:rFonts w:ascii="Arial" w:hAnsi="Arial" w:cs="Arial"/>
          <w:b/>
        </w:rPr>
      </w:pPr>
    </w:p>
    <w:p w:rsidR="00D70C3A" w:rsidRDefault="006C5953" w:rsidP="00617288">
      <w:pPr>
        <w:tabs>
          <w:tab w:val="left" w:pos="3810"/>
          <w:tab w:val="center" w:pos="4649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br w:type="page"/>
      </w:r>
      <w:r w:rsidR="00D70C3A" w:rsidRPr="009B06CE">
        <w:rPr>
          <w:rFonts w:ascii="Arial" w:hAnsi="Arial" w:cs="Arial"/>
          <w:b/>
        </w:rPr>
        <w:lastRenderedPageBreak/>
        <w:t>V</w:t>
      </w:r>
      <w:r w:rsidR="00D70C3A">
        <w:rPr>
          <w:rFonts w:ascii="Arial" w:hAnsi="Arial" w:cs="Arial"/>
          <w:b/>
        </w:rPr>
        <w:t>I</w:t>
      </w:r>
      <w:r w:rsidR="00D70C3A" w:rsidRPr="009B06CE">
        <w:rPr>
          <w:rFonts w:ascii="Arial" w:hAnsi="Arial" w:cs="Arial"/>
          <w:b/>
        </w:rPr>
        <w:t>I</w:t>
      </w:r>
      <w:r w:rsidR="00D70C3A" w:rsidRPr="000073E7">
        <w:rPr>
          <w:rFonts w:ascii="Arial" w:hAnsi="Arial" w:cs="Arial"/>
          <w:b/>
          <w:sz w:val="22"/>
          <w:szCs w:val="22"/>
        </w:rPr>
        <w:t>.</w:t>
      </w:r>
    </w:p>
    <w:p w:rsidR="00D70C3A" w:rsidRDefault="00D70C3A" w:rsidP="00617288">
      <w:pPr>
        <w:tabs>
          <w:tab w:val="left" w:pos="3810"/>
          <w:tab w:val="center" w:pos="4649"/>
        </w:tabs>
        <w:jc w:val="center"/>
        <w:rPr>
          <w:rFonts w:ascii="Arial" w:hAnsi="Arial" w:cs="Arial"/>
          <w:b/>
          <w:sz w:val="22"/>
          <w:szCs w:val="22"/>
        </w:rPr>
      </w:pPr>
    </w:p>
    <w:p w:rsidR="0012656B" w:rsidRDefault="0012656B" w:rsidP="00617288">
      <w:pPr>
        <w:tabs>
          <w:tab w:val="left" w:pos="3810"/>
          <w:tab w:val="center" w:pos="4649"/>
        </w:tabs>
        <w:jc w:val="center"/>
        <w:rPr>
          <w:rFonts w:ascii="Arial" w:hAnsi="Arial" w:cs="Arial"/>
          <w:b/>
          <w:sz w:val="22"/>
          <w:szCs w:val="22"/>
        </w:rPr>
      </w:pPr>
    </w:p>
    <w:p w:rsidR="00696417" w:rsidRPr="00294165" w:rsidRDefault="00696417" w:rsidP="00696417">
      <w:pPr>
        <w:pStyle w:val="Textvtabulc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</w:t>
      </w:r>
      <w:r w:rsidRPr="005105EC">
        <w:rPr>
          <w:rFonts w:ascii="Arial" w:hAnsi="Arial" w:cs="Arial"/>
          <w:sz w:val="20"/>
          <w:szCs w:val="20"/>
        </w:rPr>
        <w:t xml:space="preserve">mlouva </w:t>
      </w:r>
      <w:r w:rsidRPr="00294165">
        <w:rPr>
          <w:rFonts w:ascii="Arial" w:hAnsi="Arial" w:cs="Arial"/>
          <w:sz w:val="20"/>
          <w:szCs w:val="20"/>
        </w:rPr>
        <w:t>se vyhotovuje v 3 stejnopisech, z nichž 2 obdrží budoucí oprávněný a 1 budoucí povinný.</w:t>
      </w:r>
    </w:p>
    <w:p w:rsidR="00696417" w:rsidRPr="00294165" w:rsidRDefault="00696417" w:rsidP="00696417">
      <w:pPr>
        <w:pStyle w:val="Textvtabulc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Zříz</w:t>
      </w:r>
      <w:r w:rsidRPr="00294165">
        <w:rPr>
          <w:rFonts w:ascii="Arial" w:hAnsi="Arial" w:cs="Arial"/>
          <w:sz w:val="20"/>
          <w:szCs w:val="20"/>
        </w:rPr>
        <w:t xml:space="preserve">ení </w:t>
      </w:r>
      <w:r>
        <w:rPr>
          <w:rFonts w:ascii="Arial" w:hAnsi="Arial" w:cs="Arial"/>
          <w:sz w:val="20"/>
          <w:szCs w:val="20"/>
        </w:rPr>
        <w:t xml:space="preserve">věcného břemene podle </w:t>
      </w:r>
      <w:r w:rsidRPr="00294165">
        <w:rPr>
          <w:rFonts w:ascii="Arial" w:hAnsi="Arial" w:cs="Arial"/>
          <w:sz w:val="20"/>
          <w:szCs w:val="20"/>
        </w:rPr>
        <w:t xml:space="preserve">této smlouvy bylo schváleno usnesením </w:t>
      </w:r>
      <w:r>
        <w:rPr>
          <w:rFonts w:ascii="Arial" w:hAnsi="Arial" w:cs="Arial"/>
          <w:sz w:val="20"/>
          <w:szCs w:val="20"/>
        </w:rPr>
        <w:t>Rady města Chrudim</w:t>
      </w:r>
      <w:r w:rsidRPr="0029416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     </w:t>
      </w:r>
      <w:r w:rsidRPr="008C5F1B">
        <w:rPr>
          <w:rFonts w:ascii="Arial" w:hAnsi="Arial" w:cs="Arial"/>
          <w:sz w:val="20"/>
          <w:szCs w:val="20"/>
        </w:rPr>
        <w:t>č.</w:t>
      </w:r>
      <w:r w:rsidR="008C5F1B">
        <w:rPr>
          <w:rFonts w:ascii="Arial" w:hAnsi="Arial" w:cs="Arial"/>
          <w:sz w:val="20"/>
          <w:szCs w:val="20"/>
        </w:rPr>
        <w:t xml:space="preserve"> R/505/2017</w:t>
      </w:r>
      <w:r w:rsidR="003933D7" w:rsidRPr="008C5F1B">
        <w:rPr>
          <w:rFonts w:ascii="Arial" w:hAnsi="Arial" w:cs="Arial"/>
          <w:sz w:val="20"/>
          <w:szCs w:val="20"/>
        </w:rPr>
        <w:t xml:space="preserve"> </w:t>
      </w:r>
      <w:r w:rsidRPr="008C5F1B">
        <w:rPr>
          <w:rFonts w:ascii="Arial" w:hAnsi="Arial" w:cs="Arial"/>
          <w:sz w:val="20"/>
          <w:szCs w:val="20"/>
        </w:rPr>
        <w:t xml:space="preserve">ze dne </w:t>
      </w:r>
      <w:proofErr w:type="gramStart"/>
      <w:r w:rsidR="008C5F1B">
        <w:rPr>
          <w:rFonts w:ascii="Arial" w:hAnsi="Arial" w:cs="Arial"/>
          <w:sz w:val="20"/>
          <w:szCs w:val="20"/>
        </w:rPr>
        <w:t>27.11.2017</w:t>
      </w:r>
      <w:proofErr w:type="gramEnd"/>
      <w:r w:rsidRPr="008C5F1B">
        <w:rPr>
          <w:rFonts w:ascii="Arial" w:hAnsi="Arial" w:cs="Arial"/>
          <w:sz w:val="20"/>
          <w:szCs w:val="20"/>
        </w:rPr>
        <w:t>.</w:t>
      </w:r>
      <w:r w:rsidRPr="00294165">
        <w:rPr>
          <w:rFonts w:ascii="Arial" w:hAnsi="Arial" w:cs="Arial"/>
        </w:rPr>
        <w:t xml:space="preserve"> </w:t>
      </w:r>
    </w:p>
    <w:p w:rsidR="00696417" w:rsidRDefault="00696417" w:rsidP="00696417">
      <w:pPr>
        <w:tabs>
          <w:tab w:val="left" w:pos="284"/>
        </w:tabs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696417" w:rsidRPr="00F96813" w:rsidRDefault="00696417" w:rsidP="00696417">
      <w:pPr>
        <w:tabs>
          <w:tab w:val="left" w:pos="284"/>
        </w:tabs>
        <w:ind w:left="284" w:hanging="284"/>
        <w:rPr>
          <w:rFonts w:ascii="Arial" w:hAnsi="Arial" w:cs="Arial"/>
        </w:rPr>
      </w:pPr>
      <w:r w:rsidRPr="00F96813">
        <w:rPr>
          <w:rFonts w:ascii="Arial" w:hAnsi="Arial" w:cs="Arial"/>
        </w:rPr>
        <w:t>Příloha: katastrální situace podle čl. I této smlouvy</w:t>
      </w:r>
    </w:p>
    <w:p w:rsidR="00D648C1" w:rsidRPr="00D648C1" w:rsidRDefault="00D648C1" w:rsidP="00D648C1">
      <w:pPr>
        <w:tabs>
          <w:tab w:val="left" w:pos="284"/>
        </w:tabs>
        <w:jc w:val="both"/>
        <w:rPr>
          <w:rFonts w:ascii="Arial" w:hAnsi="Arial" w:cs="Arial"/>
          <w:color w:val="FF0000"/>
        </w:rPr>
      </w:pPr>
      <w:r w:rsidRPr="00D648C1">
        <w:rPr>
          <w:rFonts w:ascii="Arial" w:hAnsi="Arial" w:cs="Arial"/>
          <w:color w:val="FF0000"/>
        </w:rPr>
        <w:t xml:space="preserve">   </w:t>
      </w:r>
    </w:p>
    <w:p w:rsidR="00D70C3A" w:rsidRDefault="00D70C3A" w:rsidP="007607A5">
      <w:pPr>
        <w:pStyle w:val="Textvtabulce"/>
        <w:tabs>
          <w:tab w:val="left" w:pos="552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861D0D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 Chrudimi</w:t>
      </w:r>
      <w:r w:rsidRPr="00861D0D">
        <w:rPr>
          <w:rFonts w:ascii="Arial" w:hAnsi="Arial" w:cs="Arial"/>
          <w:sz w:val="20"/>
          <w:szCs w:val="20"/>
        </w:rPr>
        <w:t xml:space="preserve"> dne</w:t>
      </w:r>
      <w:r w:rsidR="00D6229D">
        <w:rPr>
          <w:rFonts w:ascii="Arial" w:hAnsi="Arial" w:cs="Arial"/>
          <w:sz w:val="20"/>
          <w:szCs w:val="20"/>
        </w:rPr>
        <w:t xml:space="preserve"> 31.01.2018</w:t>
      </w:r>
      <w:r>
        <w:rPr>
          <w:rFonts w:ascii="Arial" w:hAnsi="Arial" w:cs="Arial"/>
          <w:sz w:val="20"/>
          <w:szCs w:val="20"/>
        </w:rPr>
        <w:tab/>
      </w:r>
      <w:r w:rsidRPr="00861D0D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 Hradci Králové</w:t>
      </w:r>
      <w:r w:rsidRPr="00861D0D">
        <w:rPr>
          <w:rFonts w:ascii="Arial" w:hAnsi="Arial" w:cs="Arial"/>
          <w:sz w:val="20"/>
          <w:szCs w:val="20"/>
        </w:rPr>
        <w:t xml:space="preserve"> dne</w:t>
      </w:r>
      <w:r>
        <w:rPr>
          <w:rFonts w:ascii="Arial" w:hAnsi="Arial" w:cs="Arial"/>
          <w:sz w:val="20"/>
          <w:szCs w:val="20"/>
        </w:rPr>
        <w:t xml:space="preserve"> </w:t>
      </w:r>
      <w:r w:rsidR="00D6229D">
        <w:rPr>
          <w:rFonts w:ascii="Arial" w:hAnsi="Arial" w:cs="Arial"/>
          <w:sz w:val="20"/>
          <w:szCs w:val="20"/>
        </w:rPr>
        <w:t xml:space="preserve">  18.01.2018</w:t>
      </w:r>
    </w:p>
    <w:p w:rsidR="00D70C3A" w:rsidRDefault="00D70C3A" w:rsidP="007607A5">
      <w:pPr>
        <w:pStyle w:val="Textvtabulce"/>
        <w:tabs>
          <w:tab w:val="left" w:pos="5529"/>
        </w:tabs>
        <w:rPr>
          <w:rFonts w:ascii="Arial" w:hAnsi="Arial" w:cs="Arial"/>
          <w:sz w:val="20"/>
          <w:szCs w:val="20"/>
        </w:rPr>
      </w:pPr>
    </w:p>
    <w:p w:rsidR="00D70C3A" w:rsidRDefault="00D70C3A" w:rsidP="007607A5">
      <w:pPr>
        <w:pStyle w:val="Textvtabulce"/>
        <w:tabs>
          <w:tab w:val="left" w:pos="5529"/>
        </w:tabs>
        <w:rPr>
          <w:rFonts w:ascii="Arial" w:hAnsi="Arial" w:cs="Arial"/>
          <w:sz w:val="20"/>
          <w:szCs w:val="20"/>
        </w:rPr>
      </w:pPr>
    </w:p>
    <w:p w:rsidR="00D70C3A" w:rsidRDefault="00D70C3A" w:rsidP="007607A5">
      <w:pPr>
        <w:pStyle w:val="Textvtabulce"/>
        <w:tabs>
          <w:tab w:val="left" w:pos="5529"/>
        </w:tabs>
        <w:rPr>
          <w:rFonts w:ascii="Arial" w:hAnsi="Arial" w:cs="Arial"/>
          <w:sz w:val="20"/>
          <w:szCs w:val="20"/>
        </w:rPr>
      </w:pPr>
    </w:p>
    <w:p w:rsidR="00D70C3A" w:rsidRDefault="00D70C3A" w:rsidP="007607A5">
      <w:pPr>
        <w:pStyle w:val="Textvtabulce"/>
        <w:tabs>
          <w:tab w:val="left" w:pos="5529"/>
        </w:tabs>
        <w:rPr>
          <w:rFonts w:ascii="Arial" w:hAnsi="Arial" w:cs="Arial"/>
          <w:sz w:val="20"/>
          <w:szCs w:val="20"/>
        </w:rPr>
      </w:pPr>
    </w:p>
    <w:p w:rsidR="00D70C3A" w:rsidRDefault="00D70C3A" w:rsidP="007607A5">
      <w:pPr>
        <w:pStyle w:val="Textvtabulce"/>
        <w:tabs>
          <w:tab w:val="left" w:pos="5529"/>
        </w:tabs>
        <w:rPr>
          <w:rFonts w:ascii="Arial" w:hAnsi="Arial" w:cs="Arial"/>
          <w:sz w:val="20"/>
          <w:szCs w:val="20"/>
        </w:rPr>
      </w:pPr>
    </w:p>
    <w:p w:rsidR="00D70C3A" w:rsidRDefault="00D70C3A" w:rsidP="007607A5">
      <w:pPr>
        <w:pStyle w:val="Textvtabulce"/>
        <w:tabs>
          <w:tab w:val="left" w:pos="5529"/>
        </w:tabs>
        <w:rPr>
          <w:rFonts w:ascii="Arial" w:hAnsi="Arial" w:cs="Arial"/>
          <w:sz w:val="20"/>
          <w:szCs w:val="20"/>
        </w:rPr>
      </w:pPr>
    </w:p>
    <w:p w:rsidR="00D70C3A" w:rsidRDefault="00D70C3A" w:rsidP="00BB7446">
      <w:pPr>
        <w:pStyle w:val="Textvtabulce"/>
        <w:tabs>
          <w:tab w:val="center" w:pos="1418"/>
          <w:tab w:val="center" w:pos="708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...................................................</w:t>
      </w:r>
      <w:r>
        <w:rPr>
          <w:rFonts w:ascii="Arial" w:hAnsi="Arial" w:cs="Arial"/>
          <w:sz w:val="20"/>
          <w:szCs w:val="20"/>
        </w:rPr>
        <w:tab/>
        <w:t>....................................................</w:t>
      </w:r>
    </w:p>
    <w:p w:rsidR="00D70C3A" w:rsidRPr="00855C3F" w:rsidRDefault="00D70C3A" w:rsidP="00BB7446">
      <w:pPr>
        <w:pStyle w:val="Textvtabulce"/>
        <w:tabs>
          <w:tab w:val="center" w:pos="1418"/>
          <w:tab w:val="center" w:pos="708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budoucí povinný</w:t>
      </w:r>
      <w:r>
        <w:rPr>
          <w:rFonts w:ascii="Arial" w:hAnsi="Arial" w:cs="Arial"/>
          <w:sz w:val="20"/>
          <w:szCs w:val="20"/>
        </w:rPr>
        <w:tab/>
      </w:r>
      <w:r w:rsidRPr="00855C3F">
        <w:rPr>
          <w:rFonts w:ascii="Arial" w:hAnsi="Arial" w:cs="Arial"/>
          <w:sz w:val="20"/>
          <w:szCs w:val="20"/>
        </w:rPr>
        <w:t>budoucí oprávněný</w:t>
      </w:r>
    </w:p>
    <w:p w:rsidR="00D70C3A" w:rsidRPr="00084666" w:rsidRDefault="00D70C3A" w:rsidP="00BB7446">
      <w:pPr>
        <w:pStyle w:val="Textvtabulce"/>
        <w:tabs>
          <w:tab w:val="left" w:pos="315"/>
          <w:tab w:val="center" w:pos="1418"/>
          <w:tab w:val="center" w:pos="708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Pr="00855C3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Mgr. Petr Řezníček</w:t>
      </w:r>
      <w:r>
        <w:rPr>
          <w:rFonts w:ascii="Arial" w:hAnsi="Arial" w:cs="Arial"/>
          <w:sz w:val="20"/>
          <w:szCs w:val="20"/>
        </w:rPr>
        <w:tab/>
      </w:r>
    </w:p>
    <w:p w:rsidR="00D70C3A" w:rsidRPr="00084666" w:rsidRDefault="00D70C3A" w:rsidP="00152572">
      <w:pPr>
        <w:pStyle w:val="Textvtabulce"/>
        <w:tabs>
          <w:tab w:val="center" w:pos="1418"/>
          <w:tab w:val="center" w:pos="708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starosta města</w:t>
      </w:r>
      <w:r w:rsidRPr="00855C3F">
        <w:rPr>
          <w:rFonts w:ascii="Arial" w:hAnsi="Arial" w:cs="Arial"/>
          <w:sz w:val="20"/>
          <w:szCs w:val="20"/>
        </w:rPr>
        <w:tab/>
      </w:r>
    </w:p>
    <w:p w:rsidR="00D70C3A" w:rsidRDefault="00D70C3A" w:rsidP="006E51D6">
      <w:pPr>
        <w:spacing w:before="120"/>
        <w:jc w:val="both"/>
        <w:rPr>
          <w:rFonts w:ascii="Arial" w:hAnsi="Arial" w:cs="Arial"/>
          <w:iCs/>
          <w:noProof/>
        </w:rPr>
      </w:pPr>
    </w:p>
    <w:p w:rsidR="007D24B9" w:rsidRDefault="007D24B9" w:rsidP="006E51D6">
      <w:pPr>
        <w:spacing w:before="120"/>
        <w:jc w:val="both"/>
        <w:rPr>
          <w:rFonts w:ascii="Arial" w:hAnsi="Arial" w:cs="Arial"/>
          <w:iCs/>
          <w:noProof/>
        </w:rPr>
      </w:pPr>
    </w:p>
    <w:p w:rsidR="00D70C3A" w:rsidRDefault="00D70C3A" w:rsidP="00BB7446">
      <w:pPr>
        <w:pStyle w:val="Textvtabulce"/>
        <w:tabs>
          <w:tab w:val="center" w:pos="1701"/>
          <w:tab w:val="center" w:pos="7088"/>
        </w:tabs>
        <w:rPr>
          <w:rFonts w:ascii="Arial" w:hAnsi="Arial" w:cs="Arial"/>
          <w:sz w:val="20"/>
          <w:szCs w:val="20"/>
        </w:rPr>
      </w:pPr>
    </w:p>
    <w:p w:rsidR="00D70C3A" w:rsidRDefault="00D70C3A" w:rsidP="00BB7446">
      <w:pPr>
        <w:pStyle w:val="Textvtabulce"/>
        <w:tabs>
          <w:tab w:val="center" w:pos="1701"/>
          <w:tab w:val="center" w:pos="708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.....................................................</w:t>
      </w:r>
    </w:p>
    <w:p w:rsidR="00D70C3A" w:rsidRDefault="00073C41" w:rsidP="00BB7446">
      <w:pPr>
        <w:tabs>
          <w:tab w:val="center" w:pos="1843"/>
          <w:tab w:val="center" w:pos="7371"/>
        </w:tabs>
        <w:rPr>
          <w:rFonts w:ascii="Arial" w:hAnsi="Arial" w:cs="Arial"/>
          <w:iCs/>
        </w:rPr>
      </w:pPr>
      <w:r>
        <w:rPr>
          <w:rFonts w:ascii="Arial" w:hAnsi="Arial" w:cs="Arial"/>
        </w:rPr>
        <w:tab/>
        <w:t xml:space="preserve">                                                                                                                 </w:t>
      </w:r>
      <w:r w:rsidR="00D70C3A" w:rsidRPr="008743B0">
        <w:rPr>
          <w:rFonts w:ascii="Arial" w:hAnsi="Arial" w:cs="Arial"/>
        </w:rPr>
        <w:t>budoucí oprávněn</w:t>
      </w:r>
      <w:r w:rsidR="00D70C3A" w:rsidRPr="008743B0">
        <w:rPr>
          <w:rFonts w:ascii="Arial" w:hAnsi="Arial" w:cs="Arial"/>
          <w:iCs/>
        </w:rPr>
        <w:t>ý</w:t>
      </w:r>
    </w:p>
    <w:p w:rsidR="00D70C3A" w:rsidRDefault="00D70C3A" w:rsidP="00152572">
      <w:pPr>
        <w:tabs>
          <w:tab w:val="center" w:pos="1843"/>
          <w:tab w:val="center" w:pos="7371"/>
        </w:tabs>
        <w:rPr>
          <w:rFonts w:ascii="Arial" w:hAnsi="Arial" w:cs="Arial"/>
        </w:rPr>
        <w:sectPr w:rsidR="00D70C3A" w:rsidSect="004D5AE7">
          <w:headerReference w:type="default" r:id="rId7"/>
          <w:footerReference w:type="even" r:id="rId8"/>
          <w:footerReference w:type="default" r:id="rId9"/>
          <w:pgSz w:w="11906" w:h="16838"/>
          <w:pgMar w:top="1304" w:right="1304" w:bottom="1021" w:left="1304" w:header="709" w:footer="465" w:gutter="0"/>
          <w:cols w:space="708"/>
          <w:docGrid w:linePitch="272"/>
        </w:sectPr>
      </w:pP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</w:p>
    <w:p w:rsidR="00D70C3A" w:rsidRPr="003C45A7" w:rsidRDefault="00D70C3A" w:rsidP="00663CC0">
      <w:pPr>
        <w:tabs>
          <w:tab w:val="left" w:pos="5670"/>
        </w:tabs>
        <w:ind w:left="284" w:hanging="284"/>
        <w:jc w:val="both"/>
        <w:rPr>
          <w:rFonts w:ascii="Arial" w:hAnsi="Arial" w:cs="Arial"/>
          <w:iCs/>
          <w:noProof/>
        </w:rPr>
      </w:pPr>
    </w:p>
    <w:sectPr w:rsidR="00D70C3A" w:rsidRPr="003C45A7" w:rsidSect="003C45A7">
      <w:type w:val="continuous"/>
      <w:pgSz w:w="11906" w:h="16838"/>
      <w:pgMar w:top="1304" w:right="1304" w:bottom="1021" w:left="1304" w:header="709" w:footer="709" w:gutter="0"/>
      <w:cols w:num="2"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6F3D" w:rsidRDefault="00DC6F3D">
      <w:r>
        <w:separator/>
      </w:r>
    </w:p>
  </w:endnote>
  <w:endnote w:type="continuationSeparator" w:id="0">
    <w:p w:rsidR="00DC6F3D" w:rsidRDefault="00DC6F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3A" w:rsidRDefault="006E335C" w:rsidP="005328C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70C3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70C3A">
      <w:rPr>
        <w:rStyle w:val="slostrnky"/>
        <w:noProof/>
      </w:rPr>
      <w:t>1</w:t>
    </w:r>
    <w:r>
      <w:rPr>
        <w:rStyle w:val="slostrnky"/>
      </w:rPr>
      <w:fldChar w:fldCharType="end"/>
    </w:r>
  </w:p>
  <w:p w:rsidR="00D70C3A" w:rsidRDefault="00D70C3A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3A" w:rsidRDefault="006E335C" w:rsidP="00737224">
    <w:pPr>
      <w:pStyle w:val="Zpat"/>
      <w:jc w:val="right"/>
    </w:pPr>
    <w:r>
      <w:rPr>
        <w:rFonts w:ascii="Arial" w:hAnsi="Arial" w:cs="Arial"/>
        <w:sz w:val="16"/>
        <w:szCs w:val="16"/>
      </w:rPr>
      <w:fldChar w:fldCharType="begin"/>
    </w:r>
    <w:r w:rsidR="00D70C3A">
      <w:rPr>
        <w:rFonts w:ascii="Arial" w:hAnsi="Arial" w:cs="Arial"/>
        <w:sz w:val="16"/>
        <w:szCs w:val="16"/>
      </w:rPr>
      <w:instrText>PAGE   \* MERGEFORMAT</w:instrText>
    </w:r>
    <w:r>
      <w:rPr>
        <w:rFonts w:ascii="Arial" w:hAnsi="Arial" w:cs="Arial"/>
        <w:sz w:val="16"/>
        <w:szCs w:val="16"/>
      </w:rPr>
      <w:fldChar w:fldCharType="separate"/>
    </w:r>
    <w:r w:rsidR="00073C41">
      <w:rPr>
        <w:rFonts w:ascii="Arial" w:hAnsi="Arial" w:cs="Arial"/>
        <w:noProof/>
        <w:sz w:val="16"/>
        <w:szCs w:val="16"/>
      </w:rPr>
      <w:t>3</w:t>
    </w:r>
    <w:r>
      <w:rPr>
        <w:rFonts w:ascii="Arial" w:hAnsi="Arial" w:cs="Arial"/>
        <w:sz w:val="16"/>
        <w:szCs w:val="16"/>
      </w:rPr>
      <w:fldChar w:fldCharType="end"/>
    </w:r>
    <w:r w:rsidR="00D70C3A">
      <w:rPr>
        <w:rFonts w:ascii="Arial" w:hAnsi="Arial" w:cs="Arial"/>
        <w:sz w:val="16"/>
        <w:szCs w:val="16"/>
      </w:rPr>
      <w:t>/</w:t>
    </w:r>
    <w:fldSimple w:instr=" NUMPAGES   \* MERGEFORMAT ">
      <w:r w:rsidR="00073C41" w:rsidRPr="00073C41">
        <w:rPr>
          <w:rFonts w:ascii="Arial" w:hAnsi="Arial" w:cs="Arial"/>
          <w:noProof/>
          <w:sz w:val="16"/>
          <w:szCs w:val="16"/>
        </w:rPr>
        <w:t>4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6F3D" w:rsidRDefault="00DC6F3D">
      <w:r>
        <w:separator/>
      </w:r>
    </w:p>
  </w:footnote>
  <w:footnote w:type="continuationSeparator" w:id="0">
    <w:p w:rsidR="00DC6F3D" w:rsidRDefault="00DC6F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3A" w:rsidRDefault="00D70C3A">
    <w:pPr>
      <w:pStyle w:val="Zhlav"/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867D5"/>
    <w:multiLevelType w:val="hybridMultilevel"/>
    <w:tmpl w:val="C54680BC"/>
    <w:lvl w:ilvl="0" w:tplc="EF16A6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F5F3917"/>
    <w:multiLevelType w:val="hybridMultilevel"/>
    <w:tmpl w:val="7F8C89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1501B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9E8740F"/>
    <w:multiLevelType w:val="hybridMultilevel"/>
    <w:tmpl w:val="548022AA"/>
    <w:lvl w:ilvl="0" w:tplc="5DFE531C">
      <w:start w:val="1"/>
      <w:numFmt w:val="decimal"/>
      <w:pStyle w:val="odstpolV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0D311CB"/>
    <w:multiLevelType w:val="hybridMultilevel"/>
    <w:tmpl w:val="BC0C98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1659"/>
    <w:rsid w:val="0000331E"/>
    <w:rsid w:val="00004871"/>
    <w:rsid w:val="000066A4"/>
    <w:rsid w:val="000073E7"/>
    <w:rsid w:val="0001362F"/>
    <w:rsid w:val="000161D2"/>
    <w:rsid w:val="00023077"/>
    <w:rsid w:val="0002360E"/>
    <w:rsid w:val="0002563F"/>
    <w:rsid w:val="00025842"/>
    <w:rsid w:val="00027BE0"/>
    <w:rsid w:val="000338D0"/>
    <w:rsid w:val="00035942"/>
    <w:rsid w:val="000379C4"/>
    <w:rsid w:val="00040011"/>
    <w:rsid w:val="00043530"/>
    <w:rsid w:val="00043F43"/>
    <w:rsid w:val="00044E23"/>
    <w:rsid w:val="0005234E"/>
    <w:rsid w:val="00063B13"/>
    <w:rsid w:val="00066648"/>
    <w:rsid w:val="000668D5"/>
    <w:rsid w:val="0007199B"/>
    <w:rsid w:val="00073C41"/>
    <w:rsid w:val="00084666"/>
    <w:rsid w:val="0008484D"/>
    <w:rsid w:val="00086F5D"/>
    <w:rsid w:val="000A2644"/>
    <w:rsid w:val="000B22F3"/>
    <w:rsid w:val="000B40E2"/>
    <w:rsid w:val="000C45A9"/>
    <w:rsid w:val="000C6B3B"/>
    <w:rsid w:val="000E07A3"/>
    <w:rsid w:val="000E1F4A"/>
    <w:rsid w:val="000E348A"/>
    <w:rsid w:val="000E4EEF"/>
    <w:rsid w:val="000E5678"/>
    <w:rsid w:val="000E781C"/>
    <w:rsid w:val="000F0A93"/>
    <w:rsid w:val="000F2ECC"/>
    <w:rsid w:val="000F5778"/>
    <w:rsid w:val="00101034"/>
    <w:rsid w:val="0010209A"/>
    <w:rsid w:val="00102427"/>
    <w:rsid w:val="001044FC"/>
    <w:rsid w:val="00114054"/>
    <w:rsid w:val="00120929"/>
    <w:rsid w:val="0012288A"/>
    <w:rsid w:val="0012656B"/>
    <w:rsid w:val="00130383"/>
    <w:rsid w:val="00134A6F"/>
    <w:rsid w:val="00144883"/>
    <w:rsid w:val="0014549E"/>
    <w:rsid w:val="001517A6"/>
    <w:rsid w:val="00152572"/>
    <w:rsid w:val="0015394B"/>
    <w:rsid w:val="00160C97"/>
    <w:rsid w:val="0016472A"/>
    <w:rsid w:val="00166402"/>
    <w:rsid w:val="00181B60"/>
    <w:rsid w:val="00184ACD"/>
    <w:rsid w:val="001904E6"/>
    <w:rsid w:val="00192996"/>
    <w:rsid w:val="00197D55"/>
    <w:rsid w:val="001A05AE"/>
    <w:rsid w:val="001A2482"/>
    <w:rsid w:val="001A413B"/>
    <w:rsid w:val="001A7E5F"/>
    <w:rsid w:val="001B0690"/>
    <w:rsid w:val="001B5FEA"/>
    <w:rsid w:val="001C1C94"/>
    <w:rsid w:val="001C2A61"/>
    <w:rsid w:val="001C42A5"/>
    <w:rsid w:val="001D6AE4"/>
    <w:rsid w:val="001D70BA"/>
    <w:rsid w:val="001E66F6"/>
    <w:rsid w:val="001F3DC6"/>
    <w:rsid w:val="001F6C4A"/>
    <w:rsid w:val="00204858"/>
    <w:rsid w:val="00211B82"/>
    <w:rsid w:val="00212759"/>
    <w:rsid w:val="00216C6C"/>
    <w:rsid w:val="0021759E"/>
    <w:rsid w:val="0022026C"/>
    <w:rsid w:val="00220722"/>
    <w:rsid w:val="00224361"/>
    <w:rsid w:val="00224AC5"/>
    <w:rsid w:val="00224DFE"/>
    <w:rsid w:val="0023475B"/>
    <w:rsid w:val="00242A11"/>
    <w:rsid w:val="00243750"/>
    <w:rsid w:val="002515A9"/>
    <w:rsid w:val="00253E63"/>
    <w:rsid w:val="00254127"/>
    <w:rsid w:val="00255592"/>
    <w:rsid w:val="00262FF0"/>
    <w:rsid w:val="00264948"/>
    <w:rsid w:val="00271DC4"/>
    <w:rsid w:val="0027258A"/>
    <w:rsid w:val="00276021"/>
    <w:rsid w:val="002868AD"/>
    <w:rsid w:val="002873C6"/>
    <w:rsid w:val="00291EC1"/>
    <w:rsid w:val="00294165"/>
    <w:rsid w:val="00295049"/>
    <w:rsid w:val="00296DCC"/>
    <w:rsid w:val="002B1689"/>
    <w:rsid w:val="002B5168"/>
    <w:rsid w:val="002C0F1C"/>
    <w:rsid w:val="002C5B38"/>
    <w:rsid w:val="002C6CB9"/>
    <w:rsid w:val="002C7623"/>
    <w:rsid w:val="002C79EB"/>
    <w:rsid w:val="002D06A2"/>
    <w:rsid w:val="002D74A3"/>
    <w:rsid w:val="002E0995"/>
    <w:rsid w:val="002E5242"/>
    <w:rsid w:val="002F2BE0"/>
    <w:rsid w:val="003012AA"/>
    <w:rsid w:val="00301490"/>
    <w:rsid w:val="00304255"/>
    <w:rsid w:val="00320B90"/>
    <w:rsid w:val="00325F19"/>
    <w:rsid w:val="00345D44"/>
    <w:rsid w:val="003505A2"/>
    <w:rsid w:val="00352170"/>
    <w:rsid w:val="00357573"/>
    <w:rsid w:val="00376A7C"/>
    <w:rsid w:val="003802A3"/>
    <w:rsid w:val="00383F25"/>
    <w:rsid w:val="00384564"/>
    <w:rsid w:val="0038584A"/>
    <w:rsid w:val="00390D45"/>
    <w:rsid w:val="00390DB4"/>
    <w:rsid w:val="003933D7"/>
    <w:rsid w:val="00394DD9"/>
    <w:rsid w:val="003A042F"/>
    <w:rsid w:val="003A0DC8"/>
    <w:rsid w:val="003A51BA"/>
    <w:rsid w:val="003A6989"/>
    <w:rsid w:val="003B7605"/>
    <w:rsid w:val="003C0C4E"/>
    <w:rsid w:val="003C45A7"/>
    <w:rsid w:val="003C4D7E"/>
    <w:rsid w:val="003D2793"/>
    <w:rsid w:val="003D28FC"/>
    <w:rsid w:val="003E0970"/>
    <w:rsid w:val="003E708F"/>
    <w:rsid w:val="003F07A5"/>
    <w:rsid w:val="003F1222"/>
    <w:rsid w:val="003F52D9"/>
    <w:rsid w:val="00403398"/>
    <w:rsid w:val="00412216"/>
    <w:rsid w:val="004131F0"/>
    <w:rsid w:val="00413B69"/>
    <w:rsid w:val="004164F1"/>
    <w:rsid w:val="0042081D"/>
    <w:rsid w:val="00422AB7"/>
    <w:rsid w:val="004265CC"/>
    <w:rsid w:val="00433108"/>
    <w:rsid w:val="00440B25"/>
    <w:rsid w:val="00442C00"/>
    <w:rsid w:val="00445604"/>
    <w:rsid w:val="004548AD"/>
    <w:rsid w:val="00464CD9"/>
    <w:rsid w:val="004671A3"/>
    <w:rsid w:val="00476718"/>
    <w:rsid w:val="00477032"/>
    <w:rsid w:val="0048047B"/>
    <w:rsid w:val="004860A5"/>
    <w:rsid w:val="00490596"/>
    <w:rsid w:val="00492313"/>
    <w:rsid w:val="00492F95"/>
    <w:rsid w:val="0049475B"/>
    <w:rsid w:val="00494D5E"/>
    <w:rsid w:val="004A503B"/>
    <w:rsid w:val="004A5ED3"/>
    <w:rsid w:val="004A7780"/>
    <w:rsid w:val="004B03F0"/>
    <w:rsid w:val="004B0832"/>
    <w:rsid w:val="004C152E"/>
    <w:rsid w:val="004C153C"/>
    <w:rsid w:val="004D5AE7"/>
    <w:rsid w:val="004E0D04"/>
    <w:rsid w:val="004E204F"/>
    <w:rsid w:val="004E2E5D"/>
    <w:rsid w:val="004E42A4"/>
    <w:rsid w:val="004E6BA6"/>
    <w:rsid w:val="004F00A1"/>
    <w:rsid w:val="004F33F1"/>
    <w:rsid w:val="004F7D9B"/>
    <w:rsid w:val="00500529"/>
    <w:rsid w:val="0050071D"/>
    <w:rsid w:val="005105EC"/>
    <w:rsid w:val="0051246C"/>
    <w:rsid w:val="00512D73"/>
    <w:rsid w:val="0051440E"/>
    <w:rsid w:val="005152C6"/>
    <w:rsid w:val="00521415"/>
    <w:rsid w:val="0052510C"/>
    <w:rsid w:val="005328CB"/>
    <w:rsid w:val="00537ECD"/>
    <w:rsid w:val="00541066"/>
    <w:rsid w:val="0054598B"/>
    <w:rsid w:val="005516AB"/>
    <w:rsid w:val="00553F0A"/>
    <w:rsid w:val="00555A01"/>
    <w:rsid w:val="00555FBA"/>
    <w:rsid w:val="00564736"/>
    <w:rsid w:val="00565399"/>
    <w:rsid w:val="00566B04"/>
    <w:rsid w:val="00572C55"/>
    <w:rsid w:val="005815E8"/>
    <w:rsid w:val="0059254F"/>
    <w:rsid w:val="005960F8"/>
    <w:rsid w:val="005A2D13"/>
    <w:rsid w:val="005B1F6C"/>
    <w:rsid w:val="005B3237"/>
    <w:rsid w:val="005B4775"/>
    <w:rsid w:val="005B4DCD"/>
    <w:rsid w:val="005B7E5A"/>
    <w:rsid w:val="005C717E"/>
    <w:rsid w:val="005D363C"/>
    <w:rsid w:val="005D5BB8"/>
    <w:rsid w:val="005D6501"/>
    <w:rsid w:val="005E39EE"/>
    <w:rsid w:val="00601ECD"/>
    <w:rsid w:val="00604548"/>
    <w:rsid w:val="00604988"/>
    <w:rsid w:val="00610BD6"/>
    <w:rsid w:val="00612D83"/>
    <w:rsid w:val="006136F0"/>
    <w:rsid w:val="00617288"/>
    <w:rsid w:val="0062067F"/>
    <w:rsid w:val="00624D9C"/>
    <w:rsid w:val="006442DE"/>
    <w:rsid w:val="0065558B"/>
    <w:rsid w:val="00663A7C"/>
    <w:rsid w:val="00663CC0"/>
    <w:rsid w:val="00667A13"/>
    <w:rsid w:val="00674E27"/>
    <w:rsid w:val="00681F67"/>
    <w:rsid w:val="00683CCF"/>
    <w:rsid w:val="00683FE7"/>
    <w:rsid w:val="006904B2"/>
    <w:rsid w:val="00696417"/>
    <w:rsid w:val="006A1F23"/>
    <w:rsid w:val="006B499E"/>
    <w:rsid w:val="006B6334"/>
    <w:rsid w:val="006B6E6C"/>
    <w:rsid w:val="006C5953"/>
    <w:rsid w:val="006C5B65"/>
    <w:rsid w:val="006D34E0"/>
    <w:rsid w:val="006D5640"/>
    <w:rsid w:val="006E335C"/>
    <w:rsid w:val="006E460D"/>
    <w:rsid w:val="006E51D6"/>
    <w:rsid w:val="006F0862"/>
    <w:rsid w:val="006F1900"/>
    <w:rsid w:val="006F1977"/>
    <w:rsid w:val="006F4C75"/>
    <w:rsid w:val="0070300B"/>
    <w:rsid w:val="007265A5"/>
    <w:rsid w:val="00735651"/>
    <w:rsid w:val="00737224"/>
    <w:rsid w:val="007373B8"/>
    <w:rsid w:val="00741D58"/>
    <w:rsid w:val="00741FA2"/>
    <w:rsid w:val="00745225"/>
    <w:rsid w:val="00750B77"/>
    <w:rsid w:val="0075160D"/>
    <w:rsid w:val="0075418A"/>
    <w:rsid w:val="0075771C"/>
    <w:rsid w:val="007607A5"/>
    <w:rsid w:val="0076240A"/>
    <w:rsid w:val="00770C5F"/>
    <w:rsid w:val="007741FD"/>
    <w:rsid w:val="0077439A"/>
    <w:rsid w:val="00776FA0"/>
    <w:rsid w:val="00783AD2"/>
    <w:rsid w:val="0079304E"/>
    <w:rsid w:val="0079349F"/>
    <w:rsid w:val="007A0AC6"/>
    <w:rsid w:val="007A784E"/>
    <w:rsid w:val="007B2C1E"/>
    <w:rsid w:val="007B4AC6"/>
    <w:rsid w:val="007B571B"/>
    <w:rsid w:val="007B5E60"/>
    <w:rsid w:val="007B7436"/>
    <w:rsid w:val="007C1C83"/>
    <w:rsid w:val="007D0047"/>
    <w:rsid w:val="007D0472"/>
    <w:rsid w:val="007D1E09"/>
    <w:rsid w:val="007D24B9"/>
    <w:rsid w:val="007D27F8"/>
    <w:rsid w:val="007D383E"/>
    <w:rsid w:val="007D4BE6"/>
    <w:rsid w:val="007E1DB5"/>
    <w:rsid w:val="007E54E2"/>
    <w:rsid w:val="007F0D0B"/>
    <w:rsid w:val="007F1867"/>
    <w:rsid w:val="007F5BAB"/>
    <w:rsid w:val="008115FD"/>
    <w:rsid w:val="00826D3E"/>
    <w:rsid w:val="00827530"/>
    <w:rsid w:val="008312C4"/>
    <w:rsid w:val="0083205D"/>
    <w:rsid w:val="0083247A"/>
    <w:rsid w:val="0083259D"/>
    <w:rsid w:val="0083488F"/>
    <w:rsid w:val="00840901"/>
    <w:rsid w:val="00845F39"/>
    <w:rsid w:val="00847D3E"/>
    <w:rsid w:val="008538CB"/>
    <w:rsid w:val="00855C3F"/>
    <w:rsid w:val="00857066"/>
    <w:rsid w:val="00861D0D"/>
    <w:rsid w:val="00867C85"/>
    <w:rsid w:val="008721D0"/>
    <w:rsid w:val="008743B0"/>
    <w:rsid w:val="008A1730"/>
    <w:rsid w:val="008B172A"/>
    <w:rsid w:val="008B6CA7"/>
    <w:rsid w:val="008C1CA6"/>
    <w:rsid w:val="008C4201"/>
    <w:rsid w:val="008C585C"/>
    <w:rsid w:val="008C5F1B"/>
    <w:rsid w:val="008C7E90"/>
    <w:rsid w:val="008D1E90"/>
    <w:rsid w:val="008D28BF"/>
    <w:rsid w:val="008E5052"/>
    <w:rsid w:val="008E5960"/>
    <w:rsid w:val="008E6595"/>
    <w:rsid w:val="008E6D23"/>
    <w:rsid w:val="008F4AF0"/>
    <w:rsid w:val="008F5EE1"/>
    <w:rsid w:val="00900005"/>
    <w:rsid w:val="009004B3"/>
    <w:rsid w:val="0090319D"/>
    <w:rsid w:val="009041E8"/>
    <w:rsid w:val="0090614A"/>
    <w:rsid w:val="00907044"/>
    <w:rsid w:val="0090795C"/>
    <w:rsid w:val="00911A23"/>
    <w:rsid w:val="00911D9D"/>
    <w:rsid w:val="009134C6"/>
    <w:rsid w:val="00932AE7"/>
    <w:rsid w:val="0093466C"/>
    <w:rsid w:val="00934C72"/>
    <w:rsid w:val="0093649F"/>
    <w:rsid w:val="00946906"/>
    <w:rsid w:val="00947EE6"/>
    <w:rsid w:val="00961875"/>
    <w:rsid w:val="00963200"/>
    <w:rsid w:val="00963781"/>
    <w:rsid w:val="00971695"/>
    <w:rsid w:val="00971CD6"/>
    <w:rsid w:val="0097577B"/>
    <w:rsid w:val="009757D7"/>
    <w:rsid w:val="00980A64"/>
    <w:rsid w:val="009879D7"/>
    <w:rsid w:val="00987A0B"/>
    <w:rsid w:val="0099019E"/>
    <w:rsid w:val="009B059B"/>
    <w:rsid w:val="009B06CE"/>
    <w:rsid w:val="009C61CE"/>
    <w:rsid w:val="009D14C3"/>
    <w:rsid w:val="009D7329"/>
    <w:rsid w:val="009E1305"/>
    <w:rsid w:val="009E52C1"/>
    <w:rsid w:val="009E5D46"/>
    <w:rsid w:val="009F600B"/>
    <w:rsid w:val="009F61DF"/>
    <w:rsid w:val="00A009D6"/>
    <w:rsid w:val="00A1232E"/>
    <w:rsid w:val="00A14958"/>
    <w:rsid w:val="00A1632D"/>
    <w:rsid w:val="00A2484E"/>
    <w:rsid w:val="00A31FA7"/>
    <w:rsid w:val="00A32AFD"/>
    <w:rsid w:val="00A34E3B"/>
    <w:rsid w:val="00A442CC"/>
    <w:rsid w:val="00A448F3"/>
    <w:rsid w:val="00A47012"/>
    <w:rsid w:val="00A50825"/>
    <w:rsid w:val="00A605B9"/>
    <w:rsid w:val="00A60DF0"/>
    <w:rsid w:val="00A65326"/>
    <w:rsid w:val="00A6728E"/>
    <w:rsid w:val="00A67FFC"/>
    <w:rsid w:val="00A73122"/>
    <w:rsid w:val="00A77EE0"/>
    <w:rsid w:val="00A85BE0"/>
    <w:rsid w:val="00AA075C"/>
    <w:rsid w:val="00AB0027"/>
    <w:rsid w:val="00AB190A"/>
    <w:rsid w:val="00AB43F9"/>
    <w:rsid w:val="00AB6D80"/>
    <w:rsid w:val="00AC577D"/>
    <w:rsid w:val="00AD140C"/>
    <w:rsid w:val="00AD6168"/>
    <w:rsid w:val="00AE660D"/>
    <w:rsid w:val="00AF47B7"/>
    <w:rsid w:val="00B0012E"/>
    <w:rsid w:val="00B01105"/>
    <w:rsid w:val="00B01CBC"/>
    <w:rsid w:val="00B07AB8"/>
    <w:rsid w:val="00B15FFB"/>
    <w:rsid w:val="00B173EA"/>
    <w:rsid w:val="00B246F0"/>
    <w:rsid w:val="00B2606F"/>
    <w:rsid w:val="00B30DF3"/>
    <w:rsid w:val="00B40DFE"/>
    <w:rsid w:val="00B414C8"/>
    <w:rsid w:val="00B4449A"/>
    <w:rsid w:val="00B51908"/>
    <w:rsid w:val="00B56308"/>
    <w:rsid w:val="00B623EB"/>
    <w:rsid w:val="00B73451"/>
    <w:rsid w:val="00B742B9"/>
    <w:rsid w:val="00B77BF0"/>
    <w:rsid w:val="00B81659"/>
    <w:rsid w:val="00B83BAF"/>
    <w:rsid w:val="00B83C86"/>
    <w:rsid w:val="00B864C3"/>
    <w:rsid w:val="00B90279"/>
    <w:rsid w:val="00B978CA"/>
    <w:rsid w:val="00BA23B2"/>
    <w:rsid w:val="00BB1FD7"/>
    <w:rsid w:val="00BB216A"/>
    <w:rsid w:val="00BB5EE1"/>
    <w:rsid w:val="00BB73B8"/>
    <w:rsid w:val="00BB7446"/>
    <w:rsid w:val="00BC1B2D"/>
    <w:rsid w:val="00BC615C"/>
    <w:rsid w:val="00BD7D71"/>
    <w:rsid w:val="00BE226B"/>
    <w:rsid w:val="00BE636F"/>
    <w:rsid w:val="00BF14F7"/>
    <w:rsid w:val="00BF1531"/>
    <w:rsid w:val="00BF402B"/>
    <w:rsid w:val="00C04D4B"/>
    <w:rsid w:val="00C20832"/>
    <w:rsid w:val="00C25C49"/>
    <w:rsid w:val="00C27B4B"/>
    <w:rsid w:val="00C41403"/>
    <w:rsid w:val="00C43C49"/>
    <w:rsid w:val="00C44CC1"/>
    <w:rsid w:val="00C51176"/>
    <w:rsid w:val="00C64752"/>
    <w:rsid w:val="00C74023"/>
    <w:rsid w:val="00C76F93"/>
    <w:rsid w:val="00C84E7F"/>
    <w:rsid w:val="00C85144"/>
    <w:rsid w:val="00C919F3"/>
    <w:rsid w:val="00C94F26"/>
    <w:rsid w:val="00C95117"/>
    <w:rsid w:val="00C95556"/>
    <w:rsid w:val="00CA04AD"/>
    <w:rsid w:val="00CA1704"/>
    <w:rsid w:val="00CA28C8"/>
    <w:rsid w:val="00CA6378"/>
    <w:rsid w:val="00CB26E8"/>
    <w:rsid w:val="00CC073A"/>
    <w:rsid w:val="00CC09FB"/>
    <w:rsid w:val="00CC1D08"/>
    <w:rsid w:val="00CC388B"/>
    <w:rsid w:val="00CD7EC3"/>
    <w:rsid w:val="00CE0A6A"/>
    <w:rsid w:val="00CE0BDA"/>
    <w:rsid w:val="00CE2F74"/>
    <w:rsid w:val="00CE6F78"/>
    <w:rsid w:val="00CF6D10"/>
    <w:rsid w:val="00D02175"/>
    <w:rsid w:val="00D04DB1"/>
    <w:rsid w:val="00D06692"/>
    <w:rsid w:val="00D1179C"/>
    <w:rsid w:val="00D13F5D"/>
    <w:rsid w:val="00D15DB9"/>
    <w:rsid w:val="00D240B7"/>
    <w:rsid w:val="00D32653"/>
    <w:rsid w:val="00D33435"/>
    <w:rsid w:val="00D55B1F"/>
    <w:rsid w:val="00D6229D"/>
    <w:rsid w:val="00D627F2"/>
    <w:rsid w:val="00D648C1"/>
    <w:rsid w:val="00D65DC7"/>
    <w:rsid w:val="00D70C3A"/>
    <w:rsid w:val="00D71B80"/>
    <w:rsid w:val="00D755D9"/>
    <w:rsid w:val="00D7589F"/>
    <w:rsid w:val="00D80CC5"/>
    <w:rsid w:val="00D84536"/>
    <w:rsid w:val="00D84F52"/>
    <w:rsid w:val="00D85BA7"/>
    <w:rsid w:val="00D85F70"/>
    <w:rsid w:val="00DA1AFC"/>
    <w:rsid w:val="00DA24AE"/>
    <w:rsid w:val="00DA5C70"/>
    <w:rsid w:val="00DA652D"/>
    <w:rsid w:val="00DB6B1C"/>
    <w:rsid w:val="00DC08EB"/>
    <w:rsid w:val="00DC6F3D"/>
    <w:rsid w:val="00DD0407"/>
    <w:rsid w:val="00DD4B1C"/>
    <w:rsid w:val="00DD6CED"/>
    <w:rsid w:val="00DE7EA6"/>
    <w:rsid w:val="00E02A7C"/>
    <w:rsid w:val="00E078D9"/>
    <w:rsid w:val="00E110DA"/>
    <w:rsid w:val="00E13389"/>
    <w:rsid w:val="00E13AFD"/>
    <w:rsid w:val="00E13B19"/>
    <w:rsid w:val="00E15EDD"/>
    <w:rsid w:val="00E166CC"/>
    <w:rsid w:val="00E23F43"/>
    <w:rsid w:val="00E2687C"/>
    <w:rsid w:val="00E378A1"/>
    <w:rsid w:val="00E4041E"/>
    <w:rsid w:val="00E507ED"/>
    <w:rsid w:val="00E5117B"/>
    <w:rsid w:val="00E54DB8"/>
    <w:rsid w:val="00E566DC"/>
    <w:rsid w:val="00E751BD"/>
    <w:rsid w:val="00E80957"/>
    <w:rsid w:val="00E85D4F"/>
    <w:rsid w:val="00EA0375"/>
    <w:rsid w:val="00EB3D47"/>
    <w:rsid w:val="00EB4D32"/>
    <w:rsid w:val="00EB733D"/>
    <w:rsid w:val="00EC768D"/>
    <w:rsid w:val="00EE256C"/>
    <w:rsid w:val="00EE2ABF"/>
    <w:rsid w:val="00EE4178"/>
    <w:rsid w:val="00EE4890"/>
    <w:rsid w:val="00EE69BD"/>
    <w:rsid w:val="00EE7071"/>
    <w:rsid w:val="00EE73B2"/>
    <w:rsid w:val="00EF25D1"/>
    <w:rsid w:val="00EF7EC7"/>
    <w:rsid w:val="00F064F8"/>
    <w:rsid w:val="00F10EF6"/>
    <w:rsid w:val="00F1642B"/>
    <w:rsid w:val="00F216D7"/>
    <w:rsid w:val="00F31197"/>
    <w:rsid w:val="00F37505"/>
    <w:rsid w:val="00F51B51"/>
    <w:rsid w:val="00F5254F"/>
    <w:rsid w:val="00F52A70"/>
    <w:rsid w:val="00F60941"/>
    <w:rsid w:val="00F616E6"/>
    <w:rsid w:val="00F867CF"/>
    <w:rsid w:val="00F96813"/>
    <w:rsid w:val="00F968D0"/>
    <w:rsid w:val="00FA0D4D"/>
    <w:rsid w:val="00FA5781"/>
    <w:rsid w:val="00FA6774"/>
    <w:rsid w:val="00FB42B7"/>
    <w:rsid w:val="00FB4CB8"/>
    <w:rsid w:val="00FC02FC"/>
    <w:rsid w:val="00FD093B"/>
    <w:rsid w:val="00FE26DC"/>
    <w:rsid w:val="00FE2EAC"/>
    <w:rsid w:val="00FF0512"/>
    <w:rsid w:val="00FF3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B81659"/>
  </w:style>
  <w:style w:type="paragraph" w:styleId="Nadpis1">
    <w:name w:val="heading 1"/>
    <w:basedOn w:val="Normln"/>
    <w:next w:val="Normln"/>
    <w:link w:val="Nadpis1Char"/>
    <w:uiPriority w:val="99"/>
    <w:qFormat/>
    <w:rsid w:val="00B81659"/>
    <w:pPr>
      <w:keepNext/>
      <w:spacing w:before="1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9"/>
    <w:qFormat/>
    <w:rsid w:val="00B81659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EE417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4Char">
    <w:name w:val="Nadpis 4 Char"/>
    <w:link w:val="Nadpis4"/>
    <w:uiPriority w:val="99"/>
    <w:semiHidden/>
    <w:locked/>
    <w:rsid w:val="00EE4178"/>
    <w:rPr>
      <w:rFonts w:ascii="Calibri" w:hAnsi="Calibri"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rsid w:val="00B8165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737224"/>
    <w:rPr>
      <w:rFonts w:cs="Times New Roman"/>
    </w:rPr>
  </w:style>
  <w:style w:type="character" w:styleId="slostrnky">
    <w:name w:val="page number"/>
    <w:uiPriority w:val="99"/>
    <w:rsid w:val="00B81659"/>
    <w:rPr>
      <w:rFonts w:cs="Times New Roman"/>
    </w:rPr>
  </w:style>
  <w:style w:type="paragraph" w:customStyle="1" w:styleId="Textvtabulce">
    <w:name w:val="Text v tabulce"/>
    <w:basedOn w:val="Normln"/>
    <w:rsid w:val="00B81659"/>
    <w:rPr>
      <w:sz w:val="22"/>
      <w:szCs w:val="24"/>
    </w:rPr>
  </w:style>
  <w:style w:type="paragraph" w:styleId="Zhlav">
    <w:name w:val="header"/>
    <w:basedOn w:val="Normln"/>
    <w:link w:val="ZhlavChar"/>
    <w:uiPriority w:val="99"/>
    <w:rsid w:val="00B8165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EE4178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B81659"/>
    <w:pPr>
      <w:jc w:val="both"/>
    </w:pPr>
  </w:style>
  <w:style w:type="character" w:customStyle="1" w:styleId="Zkladntext2Char">
    <w:name w:val="Základní text 2 Char"/>
    <w:link w:val="Zkladntext2"/>
    <w:uiPriority w:val="99"/>
    <w:semiHidden/>
    <w:locked/>
    <w:rsid w:val="00EE4178"/>
    <w:rPr>
      <w:rFonts w:cs="Times New Roman"/>
      <w:sz w:val="20"/>
      <w:szCs w:val="20"/>
    </w:rPr>
  </w:style>
  <w:style w:type="character" w:styleId="Odkaznakoment">
    <w:name w:val="annotation reference"/>
    <w:uiPriority w:val="99"/>
    <w:semiHidden/>
    <w:rsid w:val="00B81659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81659"/>
  </w:style>
  <w:style w:type="character" w:customStyle="1" w:styleId="TextkomenteChar">
    <w:name w:val="Text komentáře Char"/>
    <w:link w:val="Textkomente"/>
    <w:uiPriority w:val="99"/>
    <w:semiHidden/>
    <w:locked/>
    <w:rsid w:val="00A6728E"/>
    <w:rPr>
      <w:rFonts w:cs="Times New Roman"/>
    </w:rPr>
  </w:style>
  <w:style w:type="paragraph" w:customStyle="1" w:styleId="odstpolV">
    <w:name w:val="odst po čl V"/>
    <w:basedOn w:val="Normln"/>
    <w:link w:val="odstpolVChar"/>
    <w:uiPriority w:val="99"/>
    <w:rsid w:val="00B81659"/>
    <w:pPr>
      <w:numPr>
        <w:numId w:val="2"/>
      </w:numPr>
      <w:tabs>
        <w:tab w:val="num" w:pos="360"/>
      </w:tabs>
      <w:spacing w:after="240"/>
      <w:ind w:left="0" w:firstLine="0"/>
      <w:jc w:val="both"/>
    </w:pPr>
    <w:rPr>
      <w:sz w:val="24"/>
    </w:rPr>
  </w:style>
  <w:style w:type="character" w:customStyle="1" w:styleId="odstpolVChar">
    <w:name w:val="odst po čl V Char"/>
    <w:link w:val="odstpolV"/>
    <w:uiPriority w:val="99"/>
    <w:locked/>
    <w:rsid w:val="00B81659"/>
    <w:rPr>
      <w:sz w:val="24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B81659"/>
    <w:rPr>
      <w:sz w:val="2"/>
    </w:rPr>
  </w:style>
  <w:style w:type="character" w:customStyle="1" w:styleId="TextbublinyChar">
    <w:name w:val="Text bubliny Char"/>
    <w:link w:val="Textbubliny"/>
    <w:uiPriority w:val="99"/>
    <w:semiHidden/>
    <w:locked/>
    <w:rsid w:val="00EE4178"/>
    <w:rPr>
      <w:rFonts w:cs="Times New Roman"/>
      <w:sz w:val="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8165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E4178"/>
    <w:rPr>
      <w:rFonts w:cs="Times New Roman"/>
      <w:b/>
      <w:bCs/>
      <w:sz w:val="20"/>
      <w:szCs w:val="20"/>
    </w:rPr>
  </w:style>
  <w:style w:type="character" w:customStyle="1" w:styleId="RWE-SMP">
    <w:name w:val="RWE-SMP"/>
    <w:uiPriority w:val="99"/>
    <w:semiHidden/>
    <w:rsid w:val="008D1E90"/>
    <w:rPr>
      <w:rFonts w:ascii="Arial" w:hAnsi="Arial"/>
      <w:color w:val="000080"/>
      <w:sz w:val="20"/>
    </w:rPr>
  </w:style>
  <w:style w:type="table" w:styleId="Mkatabulky">
    <w:name w:val="Table Grid"/>
    <w:basedOn w:val="Normlntabulka"/>
    <w:uiPriority w:val="99"/>
    <w:rsid w:val="00663C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TextChar">
    <w:name w:val="styl Text Char"/>
    <w:link w:val="stylText"/>
    <w:uiPriority w:val="99"/>
    <w:locked/>
    <w:rsid w:val="00617288"/>
    <w:rPr>
      <w:rFonts w:ascii="Arial" w:hAnsi="Arial"/>
    </w:rPr>
  </w:style>
  <w:style w:type="paragraph" w:customStyle="1" w:styleId="stylText">
    <w:name w:val="styl Text"/>
    <w:basedOn w:val="Normln"/>
    <w:link w:val="stylTextChar"/>
    <w:uiPriority w:val="99"/>
    <w:rsid w:val="00617288"/>
    <w:pPr>
      <w:jc w:val="both"/>
    </w:pPr>
    <w:rPr>
      <w:rFonts w:ascii="Arial" w:hAnsi="Arial"/>
    </w:rPr>
  </w:style>
  <w:style w:type="paragraph" w:styleId="Odstavecseseznamem">
    <w:name w:val="List Paragraph"/>
    <w:basedOn w:val="Normln"/>
    <w:uiPriority w:val="99"/>
    <w:qFormat/>
    <w:rsid w:val="00617288"/>
    <w:pPr>
      <w:ind w:left="720"/>
      <w:contextualSpacing/>
    </w:pPr>
  </w:style>
  <w:style w:type="character" w:styleId="Zvraznn">
    <w:name w:val="Emphasis"/>
    <w:basedOn w:val="Standardnpsmoodstavce"/>
    <w:uiPriority w:val="20"/>
    <w:qFormat/>
    <w:locked/>
    <w:rsid w:val="0069641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189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9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9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9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1345</Words>
  <Characters>8549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RWE Interní služby, a.s.</Company>
  <LinksUpToDate>false</LinksUpToDate>
  <CharactersWithSpaces>9875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Petr Píšek</dc:creator>
  <cp:lastModifiedBy>Moučková Marcela</cp:lastModifiedBy>
  <cp:revision>4</cp:revision>
  <cp:lastPrinted>2017-11-23T13:12:00Z</cp:lastPrinted>
  <dcterms:created xsi:type="dcterms:W3CDTF">2018-01-31T10:45:00Z</dcterms:created>
  <dcterms:modified xsi:type="dcterms:W3CDTF">2018-01-31T13:43:00Z</dcterms:modified>
</cp:coreProperties>
</file>