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3A5" w:rsidRDefault="007A60A4" w:rsidP="001E03A5">
      <w:pPr>
        <w:pStyle w:val="Nzev"/>
        <w:jc w:val="left"/>
      </w:pPr>
      <w:r>
        <w:t>Příloha č. 3</w:t>
      </w:r>
      <w:r w:rsidR="001E03A5">
        <w:t xml:space="preserve"> k</w:t>
      </w:r>
      <w:r w:rsidR="00C33DF4">
        <w:t xml:space="preserve"> Dodatku </w:t>
      </w:r>
      <w:r w:rsidR="00441BD7">
        <w:t>N</w:t>
      </w:r>
      <w:r w:rsidR="00356435">
        <w:t>ájemní smlouvy</w:t>
      </w:r>
      <w:r w:rsidR="001E03A5">
        <w:t xml:space="preserve"> </w:t>
      </w:r>
      <w:r w:rsidR="001E03A5" w:rsidRPr="00F04714">
        <w:t>ev. č</w:t>
      </w:r>
      <w:r w:rsidR="001E03A5" w:rsidRPr="009979DF">
        <w:t>. 201</w:t>
      </w:r>
      <w:r w:rsidR="00F04714" w:rsidRPr="009979DF">
        <w:t>5</w:t>
      </w:r>
      <w:r w:rsidR="001E03A5" w:rsidRPr="009979DF">
        <w:t>/</w:t>
      </w:r>
      <w:r w:rsidR="00356435" w:rsidRPr="009979DF">
        <w:t>004710</w:t>
      </w:r>
      <w:r w:rsidR="00C33DF4">
        <w:t>/D3</w:t>
      </w:r>
    </w:p>
    <w:p w:rsidR="001E03A5" w:rsidRPr="001E03A5" w:rsidRDefault="001E03A5" w:rsidP="001E03A5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</w:rPr>
      </w:pPr>
      <w:r w:rsidRPr="001E03A5"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</w:rPr>
        <w:t>Upozornění na charakter veřejné podpory</w:t>
      </w:r>
    </w:p>
    <w:p w:rsidR="009B56A0" w:rsidRPr="009B56A0" w:rsidRDefault="009B56A0" w:rsidP="00242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§ 3a zákona č.215/2004Sb.,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o úpravě některých vztahů v oblasti veřejné podpory a o změně zákona o podpoře výzkumu a vývoje</w:t>
      </w:r>
    </w:p>
    <w:p w:rsidR="009B56A0" w:rsidRPr="009B56A0" w:rsidRDefault="009B56A0" w:rsidP="009B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9B56A0" w:rsidRDefault="009B56A0" w:rsidP="009B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24297D" w:rsidRPr="009B56A0" w:rsidRDefault="0024297D" w:rsidP="009B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Tímto Vás v souladu s 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§ 3a zákona č.215/2004Sb.,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o úpravě některých vztahů v oblasti veřejné podpory a o změně zákona o podpoře výzkumu a vývoje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upozorňujeme, že</w:t>
      </w:r>
      <w:r w:rsidRPr="001221E8">
        <w:rPr>
          <w:rFonts w:ascii="Times New Roman" w:eastAsia="Times New Roman" w:hAnsi="Times New Roman" w:cs="Times New Roman"/>
          <w:sz w:val="24"/>
          <w:szCs w:val="24"/>
          <w:lang w:eastAsia="cs-CZ"/>
        </w:rPr>
        <w:t>: „</w:t>
      </w:r>
      <w:r w:rsidR="007A60A4">
        <w:rPr>
          <w:rFonts w:ascii="Times New Roman" w:eastAsia="Calibri" w:hAnsi="Times New Roman" w:cs="Times New Roman"/>
          <w:i/>
          <w:iCs/>
        </w:rPr>
        <w:t>Dodatek č.3</w:t>
      </w:r>
      <w:r w:rsidR="00356435">
        <w:rPr>
          <w:rFonts w:ascii="Times New Roman" w:eastAsia="Calibri" w:hAnsi="Times New Roman" w:cs="Times New Roman"/>
          <w:i/>
          <w:iCs/>
        </w:rPr>
        <w:t xml:space="preserve"> ke smlouvě</w:t>
      </w:r>
      <w:r w:rsidR="001221E8" w:rsidRPr="001221E8">
        <w:rPr>
          <w:rFonts w:ascii="Times New Roman" w:eastAsia="Calibri" w:hAnsi="Times New Roman" w:cs="Times New Roman"/>
          <w:i/>
          <w:iCs/>
        </w:rPr>
        <w:t xml:space="preserve"> o nájmu nebytových prostorů</w:t>
      </w:r>
      <w:r w:rsidR="001221E8">
        <w:rPr>
          <w:rFonts w:ascii="Times New Roman" w:eastAsia="Calibri" w:hAnsi="Times New Roman" w:cs="Times New Roman"/>
          <w:i/>
          <w:iCs/>
        </w:rPr>
        <w:t xml:space="preserve"> ev.</w:t>
      </w:r>
      <w:r w:rsidR="001221E8" w:rsidRPr="001221E8">
        <w:rPr>
          <w:rFonts w:ascii="Times New Roman" w:eastAsia="Calibri" w:hAnsi="Times New Roman" w:cs="Times New Roman"/>
          <w:i/>
          <w:iCs/>
        </w:rPr>
        <w:t>č</w:t>
      </w:r>
      <w:r w:rsidR="001221E8" w:rsidRPr="009979DF">
        <w:rPr>
          <w:rFonts w:ascii="Times New Roman" w:hAnsi="Times New Roman" w:cs="Times New Roman"/>
          <w:i/>
          <w:iCs/>
        </w:rPr>
        <w:t xml:space="preserve">. </w:t>
      </w:r>
      <w:r w:rsidR="007A60A4">
        <w:rPr>
          <w:rFonts w:ascii="Times New Roman" w:hAnsi="Times New Roman" w:cs="Times New Roman"/>
          <w:i/>
          <w:iCs/>
        </w:rPr>
        <w:t>2015/004710</w:t>
      </w:r>
      <w:r w:rsidRPr="009979DF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122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mezi Vámi a statutárním městem Plzeň obsahuje prvek veřejné podpory de minimis ve výši</w:t>
      </w:r>
      <w:r w:rsidR="00923D05" w:rsidRPr="00FA78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A60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39 600</w:t>
      </w:r>
      <w:r w:rsidR="00C75F81" w:rsidRPr="00FA787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 w:rsidR="007A60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00</w:t>
      </w:r>
      <w:r w:rsidR="00C75F81" w:rsidRPr="00B1302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  <w:r w:rsidR="007A60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</w:t>
      </w:r>
      <w:r w:rsidR="00FC0F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 dobu</w:t>
      </w:r>
      <w:r w:rsidR="007A60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trvání </w:t>
      </w:r>
      <w:r w:rsidR="003C6AB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smlouvy</w:t>
      </w:r>
      <w:bookmarkStart w:id="0" w:name="_GoBack"/>
      <w:bookmarkEnd w:id="0"/>
      <w:r w:rsidR="00FC0F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FC0F27" w:rsidRPr="00FC0F27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slovy</w:t>
      </w:r>
      <w:r w:rsidR="007A60A4">
        <w:rPr>
          <w:rFonts w:ascii="Times New Roman" w:eastAsia="Times New Roman" w:hAnsi="Times New Roman" w:cs="Times New Roman"/>
          <w:sz w:val="24"/>
          <w:szCs w:val="24"/>
          <w:lang w:eastAsia="cs-CZ"/>
        </w:rPr>
        <w:t>:třicetdevěttisícšestset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korun</w:t>
      </w:r>
      <w:r w:rsidR="007A60A4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českých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9B56A0" w:rsidRPr="009B56A0" w:rsidRDefault="009B56A0" w:rsidP="009B56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F04714" w:rsidRDefault="009B56A0" w:rsidP="004A4A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 vztahy při poskytování této podpory de minimis se řídí ustanov</w:t>
      </w:r>
      <w:r w:rsid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eními Nařízení Evropské komise </w:t>
      </w:r>
      <w:r w:rsidR="00F04714" w:rsidRPr="00F04714">
        <w:rPr>
          <w:rFonts w:ascii="Times New Roman" w:eastAsia="Calibri" w:hAnsi="Times New Roman" w:cs="Times New Roman"/>
          <w:sz w:val="24"/>
          <w:szCs w:val="24"/>
        </w:rPr>
        <w:t>č. 1407/</w:t>
      </w:r>
      <w:r w:rsidR="00F04714" w:rsidRPr="001221E8">
        <w:rPr>
          <w:rFonts w:ascii="Times New Roman" w:eastAsia="Calibri" w:hAnsi="Times New Roman" w:cs="Times New Roman"/>
          <w:sz w:val="24"/>
          <w:szCs w:val="24"/>
        </w:rPr>
        <w:t>2013</w:t>
      </w:r>
      <w:r w:rsidR="001221E8" w:rsidRPr="001221E8">
        <w:rPr>
          <w:rFonts w:ascii="Times New Roman" w:eastAsia="Calibri" w:hAnsi="Times New Roman" w:cs="Times New Roman"/>
          <w:sz w:val="24"/>
          <w:szCs w:val="24"/>
        </w:rPr>
        <w:t xml:space="preserve"> ze dne 18. prosince 2013 o použití článků 107 a 108 Smlouvy o fungování Evropské unie na podporu de minimis</w:t>
      </w:r>
      <w:r w:rsidRPr="001221E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02A32"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uveřejněného </w:t>
      </w: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Úředním věstníku Evropské unie </w:t>
      </w:r>
      <w:r w:rsidR="001221E8">
        <w:rPr>
          <w:rFonts w:ascii="Times New Roman" w:eastAsia="Calibri" w:hAnsi="Times New Roman" w:cs="Times New Roman"/>
          <w:sz w:val="24"/>
          <w:szCs w:val="24"/>
        </w:rPr>
        <w:t>24</w:t>
      </w:r>
      <w:r w:rsidR="00F04714" w:rsidRPr="00F04714">
        <w:rPr>
          <w:rFonts w:ascii="Times New Roman" w:eastAsia="Calibri" w:hAnsi="Times New Roman" w:cs="Times New Roman"/>
          <w:sz w:val="24"/>
          <w:szCs w:val="24"/>
        </w:rPr>
        <w:t>. prosince 2013</w:t>
      </w: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E0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Plzni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1E0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7786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……………………..</w:t>
      </w: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Default="009B56A0" w:rsidP="001E03A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1E03A5" w:rsidRPr="009B56A0" w:rsidRDefault="001E03A5" w:rsidP="001E03A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9B56A0" w:rsidRPr="009B56A0" w:rsidRDefault="009B56A0" w:rsidP="001E0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E03A5" w:rsidRPr="001E03A5" w:rsidRDefault="001E03A5" w:rsidP="001E03A5">
      <w:pPr>
        <w:spacing w:after="0"/>
        <w:ind w:left="4248"/>
        <w:jc w:val="center"/>
        <w:rPr>
          <w:rFonts w:ascii="Times New Roman" w:hAnsi="Times New Roman" w:cs="Times New Roman"/>
        </w:rPr>
      </w:pPr>
      <w:r w:rsidRPr="001E03A5">
        <w:rPr>
          <w:rFonts w:ascii="Times New Roman" w:hAnsi="Times New Roman" w:cs="Times New Roman"/>
        </w:rPr>
        <w:t>….……………………………….</w:t>
      </w:r>
    </w:p>
    <w:p w:rsidR="001E03A5" w:rsidRPr="001E03A5" w:rsidRDefault="001E03A5" w:rsidP="001E03A5">
      <w:pPr>
        <w:tabs>
          <w:tab w:val="left" w:pos="6096"/>
        </w:tabs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3A5">
        <w:rPr>
          <w:rFonts w:ascii="Times New Roman" w:hAnsi="Times New Roman" w:cs="Times New Roman"/>
          <w:sz w:val="12"/>
          <w:szCs w:val="12"/>
        </w:rPr>
        <w:br/>
      </w:r>
      <w:r w:rsidRPr="001E03A5">
        <w:rPr>
          <w:rFonts w:ascii="Times New Roman" w:hAnsi="Times New Roman" w:cs="Times New Roman"/>
          <w:b/>
          <w:sz w:val="24"/>
          <w:szCs w:val="24"/>
        </w:rPr>
        <w:t>PLZEŇ, statutární město</w:t>
      </w:r>
    </w:p>
    <w:p w:rsidR="001E03A5" w:rsidRPr="001E03A5" w:rsidRDefault="001E03A5" w:rsidP="001E03A5">
      <w:pPr>
        <w:tabs>
          <w:tab w:val="left" w:pos="9072"/>
        </w:tabs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1E03A5">
        <w:rPr>
          <w:rFonts w:ascii="Times New Roman" w:hAnsi="Times New Roman" w:cs="Times New Roman"/>
          <w:sz w:val="20"/>
          <w:szCs w:val="20"/>
        </w:rPr>
        <w:t>zastoupené</w:t>
      </w:r>
    </w:p>
    <w:p w:rsidR="001E03A5" w:rsidRPr="001E03A5" w:rsidRDefault="001E03A5" w:rsidP="001E03A5">
      <w:pPr>
        <w:tabs>
          <w:tab w:val="left" w:pos="9072"/>
        </w:tabs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3A5">
        <w:rPr>
          <w:rFonts w:ascii="Times New Roman" w:hAnsi="Times New Roman" w:cs="Times New Roman"/>
          <w:b/>
          <w:sz w:val="24"/>
          <w:szCs w:val="24"/>
        </w:rPr>
        <w:t>Ing. Zděnkem Švarcem</w:t>
      </w:r>
    </w:p>
    <w:p w:rsidR="001E03A5" w:rsidRPr="001E03A5" w:rsidRDefault="001E03A5" w:rsidP="001E03A5">
      <w:pPr>
        <w:tabs>
          <w:tab w:val="left" w:pos="9072"/>
        </w:tabs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1E03A5">
        <w:rPr>
          <w:rFonts w:ascii="Times New Roman" w:hAnsi="Times New Roman" w:cs="Times New Roman"/>
        </w:rPr>
        <w:t>v</w:t>
      </w:r>
      <w:r w:rsidRPr="001E03A5">
        <w:rPr>
          <w:rFonts w:ascii="Times New Roman" w:hAnsi="Times New Roman" w:cs="Times New Roman"/>
          <w:sz w:val="20"/>
          <w:szCs w:val="20"/>
        </w:rPr>
        <w:t>edoucím Bytového odboru</w:t>
      </w:r>
    </w:p>
    <w:p w:rsidR="001E03A5" w:rsidRPr="001E03A5" w:rsidRDefault="00BB5D58" w:rsidP="001E03A5">
      <w:pPr>
        <w:tabs>
          <w:tab w:val="left" w:pos="9072"/>
        </w:tabs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Magistrátu města Plzně</w:t>
      </w:r>
    </w:p>
    <w:p w:rsidR="001E03A5" w:rsidRPr="001E03A5" w:rsidRDefault="001E03A5" w:rsidP="001E03A5">
      <w:pPr>
        <w:tabs>
          <w:tab w:val="left" w:pos="9072"/>
        </w:tabs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1E03A5">
        <w:rPr>
          <w:rFonts w:ascii="Times New Roman" w:hAnsi="Times New Roman" w:cs="Times New Roman"/>
          <w:sz w:val="20"/>
          <w:szCs w:val="20"/>
        </w:rPr>
        <w:t>na základě plné moci čj</w:t>
      </w:r>
      <w:r w:rsidRPr="00BA5C2C">
        <w:rPr>
          <w:rFonts w:ascii="Times New Roman" w:hAnsi="Times New Roman" w:cs="Times New Roman"/>
          <w:sz w:val="20"/>
          <w:szCs w:val="20"/>
        </w:rPr>
        <w:t>.:ZM-</w:t>
      </w:r>
      <w:r w:rsidR="00BA5C2C" w:rsidRPr="00BA5C2C">
        <w:rPr>
          <w:rFonts w:ascii="Times New Roman" w:hAnsi="Times New Roman" w:cs="Times New Roman"/>
          <w:sz w:val="20"/>
        </w:rPr>
        <w:t>193/2014</w:t>
      </w:r>
    </w:p>
    <w:sectPr w:rsidR="001E03A5" w:rsidRPr="001E03A5" w:rsidSect="0033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C37" w:rsidRDefault="00412C37" w:rsidP="00316BCD">
      <w:pPr>
        <w:spacing w:after="0" w:line="240" w:lineRule="auto"/>
      </w:pPr>
      <w:r>
        <w:separator/>
      </w:r>
    </w:p>
  </w:endnote>
  <w:endnote w:type="continuationSeparator" w:id="0">
    <w:p w:rsidR="00412C37" w:rsidRDefault="00412C37" w:rsidP="0031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C37" w:rsidRDefault="00412C37" w:rsidP="00316BCD">
      <w:pPr>
        <w:spacing w:after="0" w:line="240" w:lineRule="auto"/>
      </w:pPr>
      <w:r>
        <w:separator/>
      </w:r>
    </w:p>
  </w:footnote>
  <w:footnote w:type="continuationSeparator" w:id="0">
    <w:p w:rsidR="00412C37" w:rsidRDefault="00412C37" w:rsidP="00316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6A0"/>
    <w:rsid w:val="000850ED"/>
    <w:rsid w:val="000C474E"/>
    <w:rsid w:val="001173BE"/>
    <w:rsid w:val="001221E8"/>
    <w:rsid w:val="00171E3B"/>
    <w:rsid w:val="001E03A5"/>
    <w:rsid w:val="0024297D"/>
    <w:rsid w:val="00275297"/>
    <w:rsid w:val="00277865"/>
    <w:rsid w:val="0029727D"/>
    <w:rsid w:val="002B32A0"/>
    <w:rsid w:val="00316BCD"/>
    <w:rsid w:val="00335E0C"/>
    <w:rsid w:val="00356435"/>
    <w:rsid w:val="003C6ABD"/>
    <w:rsid w:val="00412C37"/>
    <w:rsid w:val="004228E0"/>
    <w:rsid w:val="00441BD7"/>
    <w:rsid w:val="00451A70"/>
    <w:rsid w:val="004A4A3B"/>
    <w:rsid w:val="004E7D21"/>
    <w:rsid w:val="005316A2"/>
    <w:rsid w:val="005C3406"/>
    <w:rsid w:val="005E7B76"/>
    <w:rsid w:val="00687961"/>
    <w:rsid w:val="007A60A4"/>
    <w:rsid w:val="008C2A99"/>
    <w:rsid w:val="00923D05"/>
    <w:rsid w:val="009522E3"/>
    <w:rsid w:val="009979DF"/>
    <w:rsid w:val="009B56A0"/>
    <w:rsid w:val="009D5147"/>
    <w:rsid w:val="00A37C5F"/>
    <w:rsid w:val="00A47F7D"/>
    <w:rsid w:val="00A71A3E"/>
    <w:rsid w:val="00AD5203"/>
    <w:rsid w:val="00AF7B44"/>
    <w:rsid w:val="00B1302F"/>
    <w:rsid w:val="00B4505C"/>
    <w:rsid w:val="00B57357"/>
    <w:rsid w:val="00B67C60"/>
    <w:rsid w:val="00BA5C2C"/>
    <w:rsid w:val="00BB5D58"/>
    <w:rsid w:val="00C33DF4"/>
    <w:rsid w:val="00C569DB"/>
    <w:rsid w:val="00C64929"/>
    <w:rsid w:val="00C658E5"/>
    <w:rsid w:val="00C75F81"/>
    <w:rsid w:val="00C83076"/>
    <w:rsid w:val="00CA38E4"/>
    <w:rsid w:val="00CA7CCC"/>
    <w:rsid w:val="00CC5664"/>
    <w:rsid w:val="00CE03FE"/>
    <w:rsid w:val="00CF387C"/>
    <w:rsid w:val="00D02A32"/>
    <w:rsid w:val="00DB3464"/>
    <w:rsid w:val="00F04714"/>
    <w:rsid w:val="00F33AB9"/>
    <w:rsid w:val="00F86955"/>
    <w:rsid w:val="00FA7875"/>
    <w:rsid w:val="00FC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DF38628A-F195-4261-A8A7-193136CF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5E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6A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1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6BCD"/>
  </w:style>
  <w:style w:type="paragraph" w:styleId="Zpat">
    <w:name w:val="footer"/>
    <w:basedOn w:val="Normln"/>
    <w:link w:val="ZpatChar"/>
    <w:uiPriority w:val="99"/>
    <w:unhideWhenUsed/>
    <w:rsid w:val="0031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6BC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7C6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7C6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7C60"/>
    <w:rPr>
      <w:vertAlign w:val="superscript"/>
    </w:rPr>
  </w:style>
  <w:style w:type="paragraph" w:styleId="Nzev">
    <w:name w:val="Title"/>
    <w:basedOn w:val="Normln"/>
    <w:link w:val="NzevChar"/>
    <w:qFormat/>
    <w:rsid w:val="001E03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1E03A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AC8C6-0D72-4769-927B-EA5C0713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Pešek Stanislav</dc:creator>
  <cp:lastModifiedBy>Radka</cp:lastModifiedBy>
  <cp:revision>26</cp:revision>
  <dcterms:created xsi:type="dcterms:W3CDTF">2014-07-23T07:32:00Z</dcterms:created>
  <dcterms:modified xsi:type="dcterms:W3CDTF">2018-01-10T09:33:00Z</dcterms:modified>
</cp:coreProperties>
</file>