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C49CD" w:rsidRDefault="00DC49CD">
      <w:pPr>
        <w:pStyle w:val="Nadpis1"/>
        <w:rPr>
          <w:rFonts w:ascii="Times New Roman" w:hAnsi="Times New Roman" w:cs="Times New Roman"/>
          <w:sz w:val="22"/>
          <w:szCs w:val="22"/>
        </w:rPr>
      </w:pPr>
      <w:r>
        <w:rPr>
          <w:rFonts w:ascii="Times New Roman" w:hAnsi="Times New Roman" w:cs="Times New Roman"/>
          <w:bCs/>
          <w:sz w:val="40"/>
          <w:szCs w:val="40"/>
        </w:rPr>
        <w:t>R Á M C O V Á   K U P N Í    S M L O U V A</w:t>
      </w:r>
    </w:p>
    <w:p w:rsidR="00DC49CD" w:rsidRDefault="00DC49CD">
      <w:pPr>
        <w:jc w:val="center"/>
        <w:rPr>
          <w:sz w:val="22"/>
          <w:szCs w:val="22"/>
        </w:rPr>
      </w:pPr>
    </w:p>
    <w:p w:rsidR="00DC49CD" w:rsidRDefault="00DC49CD">
      <w:pPr>
        <w:jc w:val="center"/>
        <w:rPr>
          <w:sz w:val="22"/>
          <w:szCs w:val="22"/>
        </w:rPr>
      </w:pPr>
    </w:p>
    <w:p w:rsidR="00DC49CD" w:rsidRDefault="00DC49CD">
      <w:pPr>
        <w:spacing w:line="360" w:lineRule="auto"/>
        <w:rPr>
          <w:sz w:val="22"/>
          <w:szCs w:val="22"/>
        </w:rPr>
      </w:pPr>
      <w:r>
        <w:rPr>
          <w:sz w:val="22"/>
          <w:szCs w:val="22"/>
        </w:rPr>
        <w:t xml:space="preserve">Prodávající:      </w:t>
      </w:r>
      <w:r>
        <w:rPr>
          <w:sz w:val="22"/>
          <w:szCs w:val="22"/>
        </w:rPr>
        <w:tab/>
      </w:r>
      <w:r>
        <w:rPr>
          <w:sz w:val="22"/>
          <w:szCs w:val="22"/>
        </w:rPr>
        <w:tab/>
      </w:r>
      <w:r>
        <w:rPr>
          <w:b/>
          <w:bCs/>
          <w:sz w:val="24"/>
          <w:szCs w:val="24"/>
        </w:rPr>
        <w:t>PAULLA, s.r.o.</w:t>
      </w:r>
      <w:r>
        <w:rPr>
          <w:sz w:val="22"/>
          <w:szCs w:val="22"/>
        </w:rPr>
        <w:t xml:space="preserve">                    </w:t>
      </w:r>
    </w:p>
    <w:p w:rsidR="00DC49CD" w:rsidRDefault="00DC49CD">
      <w:pPr>
        <w:spacing w:line="360" w:lineRule="auto"/>
        <w:rPr>
          <w:sz w:val="22"/>
          <w:szCs w:val="22"/>
        </w:rPr>
      </w:pPr>
      <w:r>
        <w:rPr>
          <w:sz w:val="22"/>
          <w:szCs w:val="22"/>
        </w:rPr>
        <w:t xml:space="preserve">Zastoupen:                     </w:t>
      </w:r>
      <w:r>
        <w:rPr>
          <w:b/>
          <w:bCs/>
          <w:sz w:val="22"/>
          <w:szCs w:val="22"/>
        </w:rPr>
        <w:t xml:space="preserve">Vít Pokorný, jednatel společnosti    </w:t>
      </w:r>
      <w:r>
        <w:rPr>
          <w:sz w:val="10"/>
          <w:szCs w:val="10"/>
        </w:rPr>
        <w:t xml:space="preserve">       </w:t>
      </w:r>
    </w:p>
    <w:p w:rsidR="00DC49CD" w:rsidRDefault="00DC49CD">
      <w:pPr>
        <w:spacing w:line="360" w:lineRule="auto"/>
        <w:rPr>
          <w:sz w:val="22"/>
          <w:szCs w:val="22"/>
        </w:rPr>
      </w:pPr>
      <w:r>
        <w:rPr>
          <w:sz w:val="22"/>
          <w:szCs w:val="22"/>
        </w:rPr>
        <w:t xml:space="preserve">Sídlo:             </w:t>
      </w:r>
      <w:r>
        <w:rPr>
          <w:sz w:val="22"/>
          <w:szCs w:val="22"/>
        </w:rPr>
        <w:tab/>
      </w:r>
      <w:r>
        <w:rPr>
          <w:sz w:val="22"/>
          <w:szCs w:val="22"/>
        </w:rPr>
        <w:tab/>
        <w:t>nám.</w:t>
      </w:r>
      <w:r w:rsidR="00752DE4">
        <w:rPr>
          <w:sz w:val="22"/>
          <w:szCs w:val="22"/>
        </w:rPr>
        <w:t xml:space="preserve"> </w:t>
      </w:r>
      <w:r>
        <w:rPr>
          <w:sz w:val="22"/>
          <w:szCs w:val="22"/>
        </w:rPr>
        <w:t>T.</w:t>
      </w:r>
      <w:r w:rsidR="00752DE4">
        <w:rPr>
          <w:sz w:val="22"/>
          <w:szCs w:val="22"/>
        </w:rPr>
        <w:t xml:space="preserve"> </w:t>
      </w:r>
      <w:r>
        <w:rPr>
          <w:sz w:val="22"/>
          <w:szCs w:val="22"/>
        </w:rPr>
        <w:t>G.</w:t>
      </w:r>
      <w:r w:rsidR="00752DE4">
        <w:rPr>
          <w:sz w:val="22"/>
          <w:szCs w:val="22"/>
        </w:rPr>
        <w:t xml:space="preserve"> </w:t>
      </w:r>
      <w:r>
        <w:rPr>
          <w:sz w:val="22"/>
          <w:szCs w:val="22"/>
        </w:rPr>
        <w:t>M. 94, 751 31 Lipník nad Bečvou</w:t>
      </w:r>
    </w:p>
    <w:p w:rsidR="00DC49CD" w:rsidRDefault="00DC49CD">
      <w:pPr>
        <w:spacing w:line="360" w:lineRule="auto"/>
        <w:rPr>
          <w:sz w:val="22"/>
          <w:szCs w:val="22"/>
        </w:rPr>
      </w:pPr>
      <w:r>
        <w:rPr>
          <w:sz w:val="22"/>
          <w:szCs w:val="22"/>
        </w:rPr>
        <w:t xml:space="preserve">IČO:      </w:t>
      </w:r>
      <w:r>
        <w:rPr>
          <w:sz w:val="22"/>
          <w:szCs w:val="22"/>
        </w:rPr>
        <w:tab/>
      </w:r>
      <w:r>
        <w:rPr>
          <w:sz w:val="22"/>
          <w:szCs w:val="22"/>
        </w:rPr>
        <w:tab/>
        <w:t xml:space="preserve">25866761         </w:t>
      </w:r>
    </w:p>
    <w:p w:rsidR="00DC49CD" w:rsidRDefault="00DC49CD">
      <w:pPr>
        <w:spacing w:line="360" w:lineRule="auto"/>
        <w:rPr>
          <w:sz w:val="22"/>
          <w:szCs w:val="22"/>
        </w:rPr>
      </w:pPr>
      <w:r>
        <w:rPr>
          <w:sz w:val="22"/>
          <w:szCs w:val="22"/>
        </w:rPr>
        <w:t xml:space="preserve">DIČ:               </w:t>
      </w:r>
      <w:r>
        <w:rPr>
          <w:sz w:val="22"/>
          <w:szCs w:val="22"/>
        </w:rPr>
        <w:tab/>
      </w:r>
      <w:r>
        <w:rPr>
          <w:sz w:val="22"/>
          <w:szCs w:val="22"/>
        </w:rPr>
        <w:tab/>
        <w:t>CZ25866761</w:t>
      </w:r>
    </w:p>
    <w:p w:rsidR="00DC49CD" w:rsidRDefault="00DC49CD">
      <w:pPr>
        <w:spacing w:line="360" w:lineRule="auto"/>
        <w:rPr>
          <w:sz w:val="22"/>
          <w:szCs w:val="22"/>
        </w:rPr>
      </w:pPr>
      <w:r>
        <w:rPr>
          <w:sz w:val="22"/>
          <w:szCs w:val="22"/>
        </w:rPr>
        <w:t xml:space="preserve">Bankovní spojení:  </w:t>
      </w:r>
      <w:r>
        <w:rPr>
          <w:sz w:val="22"/>
          <w:szCs w:val="22"/>
        </w:rPr>
        <w:tab/>
      </w:r>
    </w:p>
    <w:p w:rsidR="00DC49CD" w:rsidRDefault="00DC49CD">
      <w:pPr>
        <w:spacing w:line="360" w:lineRule="auto"/>
        <w:rPr>
          <w:sz w:val="10"/>
          <w:szCs w:val="10"/>
        </w:rPr>
      </w:pPr>
      <w:r>
        <w:rPr>
          <w:sz w:val="22"/>
          <w:szCs w:val="22"/>
        </w:rPr>
        <w:t>Telefon / e-mail:</w:t>
      </w:r>
      <w:r>
        <w:rPr>
          <w:sz w:val="22"/>
          <w:szCs w:val="22"/>
        </w:rPr>
        <w:tab/>
        <w:t>581 773 832 /  720 742 050 / paulla11@centrum.cz</w:t>
      </w:r>
    </w:p>
    <w:p w:rsidR="00DC49CD" w:rsidRDefault="00DC49CD">
      <w:pPr>
        <w:rPr>
          <w:sz w:val="18"/>
          <w:szCs w:val="18"/>
        </w:rPr>
      </w:pPr>
      <w:r>
        <w:rPr>
          <w:sz w:val="10"/>
          <w:szCs w:val="10"/>
        </w:rPr>
        <w:t xml:space="preserve"> </w:t>
      </w:r>
    </w:p>
    <w:p w:rsidR="00DC49CD" w:rsidRDefault="00DC49CD">
      <w:r>
        <w:rPr>
          <w:sz w:val="18"/>
          <w:szCs w:val="18"/>
        </w:rPr>
        <w:t xml:space="preserve">    / dále jen „prodávající“ /</w:t>
      </w:r>
    </w:p>
    <w:p w:rsidR="00DC49CD" w:rsidRDefault="00DC49CD"/>
    <w:p w:rsidR="00DC49CD" w:rsidRDefault="00DC49CD">
      <w:pPr>
        <w:rPr>
          <w:sz w:val="22"/>
          <w:szCs w:val="22"/>
        </w:rPr>
      </w:pPr>
      <w:r>
        <w:rPr>
          <w:sz w:val="22"/>
          <w:szCs w:val="22"/>
        </w:rPr>
        <w:t xml:space="preserve">                                            a</w:t>
      </w:r>
    </w:p>
    <w:p w:rsidR="00DC49CD" w:rsidRDefault="00DC49CD">
      <w:pPr>
        <w:rPr>
          <w:sz w:val="22"/>
          <w:szCs w:val="22"/>
        </w:rPr>
      </w:pPr>
    </w:p>
    <w:p w:rsidR="00DC49CD" w:rsidRDefault="00DC49CD">
      <w:pPr>
        <w:rPr>
          <w:sz w:val="22"/>
          <w:szCs w:val="22"/>
        </w:rPr>
      </w:pPr>
    </w:p>
    <w:p w:rsidR="00DC49CD" w:rsidRDefault="00DC49CD">
      <w:pPr>
        <w:spacing w:line="360" w:lineRule="auto"/>
        <w:rPr>
          <w:sz w:val="22"/>
          <w:szCs w:val="22"/>
        </w:rPr>
      </w:pPr>
      <w:r>
        <w:rPr>
          <w:sz w:val="22"/>
          <w:szCs w:val="22"/>
        </w:rPr>
        <w:t xml:space="preserve">Kupující: </w:t>
      </w:r>
      <w:r>
        <w:rPr>
          <w:sz w:val="22"/>
          <w:szCs w:val="22"/>
        </w:rPr>
        <w:tab/>
      </w:r>
      <w:r>
        <w:rPr>
          <w:sz w:val="22"/>
          <w:szCs w:val="22"/>
        </w:rPr>
        <w:tab/>
      </w:r>
      <w:r>
        <w:rPr>
          <w:b/>
          <w:bCs/>
          <w:sz w:val="24"/>
          <w:szCs w:val="24"/>
        </w:rPr>
        <w:t>Zařízení školního stravování</w:t>
      </w:r>
      <w:r>
        <w:rPr>
          <w:b/>
          <w:bCs/>
          <w:sz w:val="22"/>
          <w:szCs w:val="22"/>
        </w:rPr>
        <w:t>, příspěvková organizace</w:t>
      </w:r>
    </w:p>
    <w:p w:rsidR="00DC49CD" w:rsidRDefault="00DC49CD">
      <w:pPr>
        <w:rPr>
          <w:sz w:val="10"/>
          <w:szCs w:val="10"/>
        </w:rPr>
      </w:pPr>
      <w:r>
        <w:rPr>
          <w:sz w:val="22"/>
          <w:szCs w:val="22"/>
        </w:rPr>
        <w:t xml:space="preserve">Zastoupen:       </w:t>
      </w:r>
      <w:r>
        <w:rPr>
          <w:sz w:val="22"/>
          <w:szCs w:val="22"/>
        </w:rPr>
        <w:tab/>
      </w:r>
      <w:r>
        <w:rPr>
          <w:sz w:val="22"/>
          <w:szCs w:val="22"/>
        </w:rPr>
        <w:tab/>
      </w:r>
      <w:r>
        <w:rPr>
          <w:b/>
          <w:bCs/>
          <w:sz w:val="22"/>
          <w:szCs w:val="22"/>
        </w:rPr>
        <w:t>Bc. Hana Ondrášová, ředitelka</w:t>
      </w:r>
    </w:p>
    <w:p w:rsidR="00DC49CD" w:rsidRDefault="00DC49CD">
      <w:pPr>
        <w:rPr>
          <w:sz w:val="10"/>
          <w:szCs w:val="10"/>
        </w:rPr>
      </w:pPr>
    </w:p>
    <w:p w:rsidR="00DC49CD" w:rsidRDefault="00DC49CD">
      <w:pPr>
        <w:spacing w:line="360" w:lineRule="auto"/>
        <w:rPr>
          <w:sz w:val="22"/>
          <w:szCs w:val="22"/>
        </w:rPr>
      </w:pPr>
      <w:r>
        <w:rPr>
          <w:sz w:val="22"/>
          <w:szCs w:val="22"/>
        </w:rPr>
        <w:t xml:space="preserve">Sídlo:  </w:t>
      </w:r>
      <w:r>
        <w:rPr>
          <w:sz w:val="22"/>
          <w:szCs w:val="22"/>
        </w:rPr>
        <w:tab/>
      </w:r>
      <w:r>
        <w:rPr>
          <w:sz w:val="22"/>
          <w:szCs w:val="22"/>
        </w:rPr>
        <w:tab/>
      </w:r>
      <w:r>
        <w:rPr>
          <w:sz w:val="22"/>
          <w:szCs w:val="22"/>
        </w:rPr>
        <w:tab/>
        <w:t>ulice Kratochvílova 30, 750 02 Přerov</w:t>
      </w:r>
    </w:p>
    <w:p w:rsidR="00DC49CD" w:rsidRDefault="00DC49CD">
      <w:pPr>
        <w:spacing w:line="360" w:lineRule="auto"/>
        <w:rPr>
          <w:sz w:val="22"/>
          <w:szCs w:val="22"/>
        </w:rPr>
      </w:pPr>
      <w:r>
        <w:rPr>
          <w:sz w:val="22"/>
          <w:szCs w:val="22"/>
        </w:rPr>
        <w:t xml:space="preserve">IČO: </w:t>
      </w:r>
      <w:r>
        <w:rPr>
          <w:sz w:val="22"/>
          <w:szCs w:val="22"/>
        </w:rPr>
        <w:tab/>
      </w:r>
      <w:r>
        <w:rPr>
          <w:sz w:val="22"/>
          <w:szCs w:val="22"/>
        </w:rPr>
        <w:tab/>
      </w:r>
      <w:r>
        <w:rPr>
          <w:sz w:val="22"/>
          <w:szCs w:val="22"/>
        </w:rPr>
        <w:tab/>
        <w:t xml:space="preserve">49558277       </w:t>
      </w:r>
    </w:p>
    <w:p w:rsidR="00DC49CD" w:rsidRDefault="00DC49CD">
      <w:pPr>
        <w:spacing w:line="360" w:lineRule="auto"/>
        <w:rPr>
          <w:sz w:val="22"/>
          <w:szCs w:val="22"/>
        </w:rPr>
      </w:pPr>
      <w:r>
        <w:rPr>
          <w:sz w:val="22"/>
          <w:szCs w:val="22"/>
        </w:rPr>
        <w:t xml:space="preserve">DIČ:                  </w:t>
      </w:r>
      <w:r>
        <w:rPr>
          <w:sz w:val="22"/>
          <w:szCs w:val="22"/>
        </w:rPr>
        <w:tab/>
        <w:t>CZ49558277</w:t>
      </w:r>
    </w:p>
    <w:p w:rsidR="00DC49CD" w:rsidRDefault="00DC49CD">
      <w:pPr>
        <w:spacing w:line="360" w:lineRule="auto"/>
        <w:rPr>
          <w:sz w:val="22"/>
          <w:szCs w:val="22"/>
        </w:rPr>
      </w:pPr>
      <w:r>
        <w:rPr>
          <w:sz w:val="22"/>
          <w:szCs w:val="22"/>
        </w:rPr>
        <w:t xml:space="preserve">Bankovní spojení: </w:t>
      </w:r>
      <w:r>
        <w:rPr>
          <w:sz w:val="22"/>
          <w:szCs w:val="22"/>
        </w:rPr>
        <w:tab/>
        <w:t xml:space="preserve">Česká spořitelna, a.s. </w:t>
      </w:r>
    </w:p>
    <w:p w:rsidR="00DC49CD" w:rsidRDefault="00DC49CD">
      <w:pPr>
        <w:spacing w:line="360" w:lineRule="auto"/>
        <w:rPr>
          <w:sz w:val="22"/>
          <w:szCs w:val="22"/>
        </w:rPr>
      </w:pPr>
      <w:r>
        <w:rPr>
          <w:sz w:val="22"/>
          <w:szCs w:val="22"/>
        </w:rPr>
        <w:t xml:space="preserve">Číslo účtu :                    </w:t>
      </w:r>
      <w:bookmarkStart w:id="0" w:name="tablePlatci"/>
      <w:bookmarkStart w:id="1" w:name="tablePlatci%25253Atbody_element"/>
      <w:bookmarkStart w:id="2" w:name="_GoBack"/>
      <w:bookmarkEnd w:id="0"/>
      <w:bookmarkEnd w:id="1"/>
      <w:bookmarkEnd w:id="2"/>
    </w:p>
    <w:p w:rsidR="00DC49CD" w:rsidRDefault="00DC49CD">
      <w:pPr>
        <w:spacing w:line="360" w:lineRule="auto"/>
        <w:rPr>
          <w:sz w:val="10"/>
          <w:szCs w:val="10"/>
        </w:rPr>
      </w:pPr>
      <w:r>
        <w:rPr>
          <w:sz w:val="22"/>
          <w:szCs w:val="22"/>
        </w:rPr>
        <w:t xml:space="preserve">Telefon/ e-mail:    </w:t>
      </w:r>
      <w:r>
        <w:rPr>
          <w:sz w:val="22"/>
          <w:szCs w:val="22"/>
        </w:rPr>
        <w:tab/>
      </w:r>
      <w:r w:rsidR="00216581">
        <w:rPr>
          <w:sz w:val="22"/>
          <w:szCs w:val="22"/>
        </w:rPr>
        <w:t>581 701 551, asistentka@zssprerov.cz</w:t>
      </w:r>
      <w:r>
        <w:rPr>
          <w:sz w:val="22"/>
          <w:szCs w:val="22"/>
        </w:rPr>
        <w:tab/>
      </w:r>
    </w:p>
    <w:p w:rsidR="00DC49CD" w:rsidRDefault="00DC49CD">
      <w:pPr>
        <w:rPr>
          <w:sz w:val="10"/>
          <w:szCs w:val="10"/>
        </w:rPr>
      </w:pPr>
    </w:p>
    <w:p w:rsidR="00DC49CD" w:rsidRDefault="00DC49CD">
      <w:pPr>
        <w:rPr>
          <w:sz w:val="22"/>
          <w:szCs w:val="22"/>
        </w:rPr>
      </w:pPr>
      <w:r>
        <w:rPr>
          <w:sz w:val="22"/>
          <w:szCs w:val="22"/>
        </w:rPr>
        <w:t xml:space="preserve">   </w:t>
      </w:r>
      <w:r>
        <w:rPr>
          <w:sz w:val="18"/>
          <w:szCs w:val="18"/>
        </w:rPr>
        <w:t xml:space="preserve">   / dále jen „kupující“ / </w:t>
      </w:r>
    </w:p>
    <w:p w:rsidR="00DC49CD" w:rsidRDefault="00DC49CD">
      <w:pPr>
        <w:jc w:val="center"/>
        <w:rPr>
          <w:sz w:val="22"/>
          <w:szCs w:val="22"/>
        </w:rPr>
      </w:pPr>
    </w:p>
    <w:p w:rsidR="00DC49CD" w:rsidRDefault="00DC49CD">
      <w:pPr>
        <w:jc w:val="center"/>
        <w:rPr>
          <w:sz w:val="22"/>
          <w:szCs w:val="22"/>
        </w:rPr>
      </w:pPr>
    </w:p>
    <w:p w:rsidR="00DC49CD" w:rsidRDefault="00DC49CD">
      <w:pPr>
        <w:jc w:val="center"/>
        <w:rPr>
          <w:b/>
          <w:bCs/>
          <w:sz w:val="22"/>
          <w:szCs w:val="22"/>
        </w:rPr>
      </w:pPr>
      <w:r>
        <w:rPr>
          <w:sz w:val="22"/>
          <w:szCs w:val="22"/>
        </w:rPr>
        <w:t>I.</w:t>
      </w:r>
    </w:p>
    <w:p w:rsidR="00DC49CD" w:rsidRDefault="00DC49CD">
      <w:pPr>
        <w:jc w:val="center"/>
        <w:rPr>
          <w:sz w:val="10"/>
          <w:szCs w:val="10"/>
        </w:rPr>
      </w:pPr>
      <w:r>
        <w:rPr>
          <w:b/>
          <w:bCs/>
          <w:sz w:val="22"/>
          <w:szCs w:val="22"/>
        </w:rPr>
        <w:t>PŘEDMĚT SMLOUVY</w:t>
      </w:r>
    </w:p>
    <w:p w:rsidR="00DC49CD" w:rsidRDefault="00DC49CD">
      <w:pPr>
        <w:jc w:val="center"/>
        <w:rPr>
          <w:sz w:val="10"/>
          <w:szCs w:val="10"/>
        </w:rPr>
      </w:pPr>
    </w:p>
    <w:p w:rsidR="00DC49CD" w:rsidRDefault="00DC49CD">
      <w:pPr>
        <w:jc w:val="both"/>
        <w:rPr>
          <w:sz w:val="22"/>
          <w:szCs w:val="22"/>
        </w:rPr>
      </w:pPr>
      <w:r>
        <w:rPr>
          <w:sz w:val="22"/>
          <w:szCs w:val="22"/>
        </w:rPr>
        <w:t xml:space="preserve">     Předmětem této smlouvy je úprava základních podmínek, za kterých se prodávající zavazuje dodávat kupujícímu na základě jeho objednávek řádně a včas potravinářského zboží, převádět na kupujícího vlastnická práva ke zboží a tomu odpovídající úprava podmínek, za kterých se kupující zavazuje zboží od </w:t>
      </w:r>
      <w:r w:rsidR="00752DE4">
        <w:rPr>
          <w:sz w:val="22"/>
          <w:szCs w:val="22"/>
        </w:rPr>
        <w:t xml:space="preserve">prodávajícího </w:t>
      </w:r>
      <w:r>
        <w:rPr>
          <w:sz w:val="22"/>
          <w:szCs w:val="22"/>
        </w:rPr>
        <w:t xml:space="preserve">přebírat a hradit řádně a včas sjednanou kupní cenu zboží a úprava podmínek související obchodní spolupráce mezi smluvními stranami. </w:t>
      </w:r>
    </w:p>
    <w:p w:rsidR="00DC49CD" w:rsidRDefault="00DC49CD">
      <w:pPr>
        <w:jc w:val="both"/>
        <w:rPr>
          <w:sz w:val="22"/>
          <w:szCs w:val="22"/>
        </w:rPr>
      </w:pPr>
      <w:r>
        <w:rPr>
          <w:sz w:val="22"/>
          <w:szCs w:val="22"/>
        </w:rPr>
        <w:t xml:space="preserve">     </w:t>
      </w:r>
    </w:p>
    <w:p w:rsidR="00DC49CD" w:rsidRDefault="00DC49CD">
      <w:pPr>
        <w:jc w:val="center"/>
        <w:rPr>
          <w:b/>
          <w:bCs/>
          <w:sz w:val="22"/>
          <w:szCs w:val="22"/>
        </w:rPr>
      </w:pPr>
      <w:r>
        <w:rPr>
          <w:sz w:val="22"/>
          <w:szCs w:val="22"/>
        </w:rPr>
        <w:t>II.</w:t>
      </w:r>
    </w:p>
    <w:p w:rsidR="00DC49CD" w:rsidRDefault="00DC49CD">
      <w:pPr>
        <w:jc w:val="center"/>
        <w:rPr>
          <w:sz w:val="10"/>
          <w:szCs w:val="10"/>
        </w:rPr>
      </w:pPr>
      <w:r>
        <w:rPr>
          <w:b/>
          <w:bCs/>
          <w:sz w:val="22"/>
          <w:szCs w:val="22"/>
        </w:rPr>
        <w:t>OBJEDNÁVKA</w:t>
      </w:r>
    </w:p>
    <w:p w:rsidR="00DC49CD" w:rsidRDefault="00DC49CD">
      <w:pPr>
        <w:jc w:val="center"/>
        <w:rPr>
          <w:sz w:val="10"/>
          <w:szCs w:val="10"/>
        </w:rPr>
      </w:pPr>
    </w:p>
    <w:p w:rsidR="00DC49CD" w:rsidRDefault="00DC49CD">
      <w:pPr>
        <w:jc w:val="both"/>
        <w:rPr>
          <w:sz w:val="22"/>
          <w:szCs w:val="22"/>
        </w:rPr>
      </w:pPr>
      <w:r>
        <w:rPr>
          <w:sz w:val="22"/>
          <w:szCs w:val="22"/>
        </w:rPr>
        <w:t xml:space="preserve">     </w:t>
      </w:r>
      <w:r>
        <w:rPr>
          <w:b/>
          <w:bCs/>
          <w:sz w:val="22"/>
          <w:szCs w:val="22"/>
        </w:rPr>
        <w:t>Objednávka může být kupujícím učiněna kterýkoliv pracovní den v týdnu, avšak nejpozději do 12hod. dne předcházejícího dni nebo v případě většího množství – nad 10 ks jednoho druhu výrobku, je třeba objednat minimálně 2 dny předem před požadovaným termínem dodání zboží.</w:t>
      </w:r>
      <w:r>
        <w:rPr>
          <w:sz w:val="22"/>
          <w:szCs w:val="22"/>
        </w:rPr>
        <w:t xml:space="preserve"> Zboží bude kupující objednávat písemně, telefonicky nebo e-mailem a bude dováženo na místo určení v dohodnutý čas. </w:t>
      </w:r>
    </w:p>
    <w:p w:rsidR="00DC49CD" w:rsidRDefault="00DC49CD">
      <w:pPr>
        <w:jc w:val="both"/>
        <w:rPr>
          <w:sz w:val="22"/>
          <w:szCs w:val="22"/>
        </w:rPr>
      </w:pPr>
      <w:r>
        <w:rPr>
          <w:sz w:val="22"/>
          <w:szCs w:val="22"/>
        </w:rPr>
        <w:t xml:space="preserve">     Objednávka musí obsahovat druh a množství požadovaného zboží, termín dodání zboží, místo dodání zboží a musí být prodávajícímu doručena nejpozději jeden den před požadovaným termínem dodání. Okamžikem doručení objednávky prodávajícímu je tato závazná, případné změny lze provést telefonicky nebo e-mailem. V takovém případě je prodávající povinen zboží dodat nejpozději do 1. dne od doručení změny objednávky. Jestliže prodávající není schopen objednané zbož v požadovaném množství, jakosti a lhůtě dodat, je povinen o této skutečnosti neprodleně vyrozumět kupujícího.  </w:t>
      </w:r>
    </w:p>
    <w:p w:rsidR="00DC49CD" w:rsidRDefault="00DC49CD">
      <w:pPr>
        <w:jc w:val="both"/>
        <w:rPr>
          <w:sz w:val="22"/>
          <w:szCs w:val="22"/>
        </w:rPr>
      </w:pPr>
    </w:p>
    <w:p w:rsidR="00DC49CD" w:rsidRDefault="00DC49CD">
      <w:pPr>
        <w:jc w:val="both"/>
        <w:rPr>
          <w:sz w:val="22"/>
          <w:szCs w:val="22"/>
        </w:rPr>
      </w:pPr>
    </w:p>
    <w:p w:rsidR="00DC49CD" w:rsidRDefault="00DC49CD">
      <w:pPr>
        <w:jc w:val="both"/>
        <w:rPr>
          <w:sz w:val="10"/>
          <w:szCs w:val="10"/>
        </w:rPr>
      </w:pPr>
    </w:p>
    <w:p w:rsidR="00DC49CD" w:rsidRDefault="00DC49CD">
      <w:pPr>
        <w:jc w:val="center"/>
        <w:rPr>
          <w:b/>
          <w:bCs/>
          <w:sz w:val="22"/>
          <w:szCs w:val="22"/>
        </w:rPr>
      </w:pPr>
      <w:r>
        <w:rPr>
          <w:sz w:val="22"/>
          <w:szCs w:val="22"/>
        </w:rPr>
        <w:t>III.</w:t>
      </w:r>
    </w:p>
    <w:p w:rsidR="00DC49CD" w:rsidRDefault="00DC49CD">
      <w:pPr>
        <w:jc w:val="center"/>
        <w:rPr>
          <w:sz w:val="10"/>
          <w:szCs w:val="10"/>
        </w:rPr>
      </w:pPr>
      <w:r>
        <w:rPr>
          <w:b/>
          <w:bCs/>
          <w:sz w:val="22"/>
          <w:szCs w:val="22"/>
        </w:rPr>
        <w:t>DODÁVKA</w:t>
      </w:r>
    </w:p>
    <w:p w:rsidR="00DC49CD" w:rsidRDefault="00DC49CD">
      <w:pPr>
        <w:jc w:val="both"/>
        <w:rPr>
          <w:sz w:val="10"/>
          <w:szCs w:val="10"/>
        </w:rPr>
      </w:pPr>
    </w:p>
    <w:p w:rsidR="00DC49CD" w:rsidRDefault="00DC49CD">
      <w:pPr>
        <w:jc w:val="both"/>
        <w:rPr>
          <w:sz w:val="22"/>
          <w:szCs w:val="22"/>
        </w:rPr>
      </w:pPr>
      <w:r>
        <w:rPr>
          <w:sz w:val="22"/>
          <w:szCs w:val="22"/>
        </w:rPr>
        <w:t xml:space="preserve">    Objednané zboží prodávající dodá kupujícímu do místa plnění na adrese </w:t>
      </w:r>
      <w:r>
        <w:rPr>
          <w:b/>
          <w:bCs/>
          <w:sz w:val="24"/>
          <w:szCs w:val="24"/>
        </w:rPr>
        <w:t>Zařízení školního stravování Přerov</w:t>
      </w:r>
      <w:r>
        <w:rPr>
          <w:sz w:val="22"/>
          <w:szCs w:val="22"/>
        </w:rPr>
        <w:t>, na vlastní náklady, podle stanoveného rozpisu dodávek na území ČR, který je nutné respektovat.</w:t>
      </w:r>
    </w:p>
    <w:p w:rsidR="00DC49CD" w:rsidRDefault="00DC49CD">
      <w:pPr>
        <w:jc w:val="both"/>
        <w:rPr>
          <w:sz w:val="22"/>
          <w:szCs w:val="22"/>
        </w:rPr>
      </w:pPr>
      <w:r>
        <w:rPr>
          <w:sz w:val="22"/>
          <w:szCs w:val="22"/>
        </w:rPr>
        <w:t xml:space="preserve">  Cena dopravy je zahrnuta v ceně zboží. Zboží bude dodáno v původních obalech určených </w:t>
      </w:r>
      <w:r>
        <w:rPr>
          <w:sz w:val="22"/>
          <w:szCs w:val="22"/>
        </w:rPr>
        <w:br/>
        <w:t xml:space="preserve">k přepravě, které nejsou předmětem dodávky. </w:t>
      </w:r>
      <w:r>
        <w:rPr>
          <w:b/>
          <w:bCs/>
          <w:sz w:val="22"/>
          <w:szCs w:val="22"/>
        </w:rPr>
        <w:t>Vratné obaly je kupující povinen vrátit nepoškozené a v původním množství.</w:t>
      </w:r>
      <w:r>
        <w:rPr>
          <w:sz w:val="22"/>
          <w:szCs w:val="22"/>
        </w:rPr>
        <w:t xml:space="preserve"> V případě poškození nebo ztráty obalů je kupující povinen nahradit prodávajícímu vzniklou škodu, kterou představuje částka nutná na pořízení nových obalů.</w:t>
      </w:r>
    </w:p>
    <w:p w:rsidR="00DC49CD" w:rsidRDefault="00DC49CD">
      <w:pPr>
        <w:jc w:val="both"/>
        <w:rPr>
          <w:sz w:val="22"/>
          <w:szCs w:val="22"/>
        </w:rPr>
      </w:pPr>
      <w:r>
        <w:rPr>
          <w:sz w:val="22"/>
          <w:szCs w:val="22"/>
        </w:rPr>
        <w:t xml:space="preserve">  Pokud kupující nepřevezme objednané zboží, dodané prodávajícím, je povinen uhradit prodávajícímu vzniklou škodu. Pro</w:t>
      </w:r>
      <w:r w:rsidR="00752DE4">
        <w:rPr>
          <w:sz w:val="22"/>
          <w:szCs w:val="22"/>
        </w:rPr>
        <w:t xml:space="preserve"> </w:t>
      </w:r>
      <w:r>
        <w:rPr>
          <w:sz w:val="22"/>
          <w:szCs w:val="22"/>
        </w:rPr>
        <w:t>tento případ se škodou rozumí např. náklady marné jízdy, náklady spojené s naložením a vyložením zboží, škoda na zboží vzniklá ztrátou jeho hodnoty, příp. další neprodejnosti z důvodů uplynutí či zkrácení lhůt spotřeby, či použitelnosti.</w:t>
      </w:r>
    </w:p>
    <w:p w:rsidR="00DC49CD" w:rsidRDefault="00DC49CD">
      <w:pPr>
        <w:jc w:val="both"/>
        <w:rPr>
          <w:sz w:val="22"/>
          <w:szCs w:val="22"/>
        </w:rPr>
      </w:pPr>
      <w:r>
        <w:rPr>
          <w:sz w:val="22"/>
          <w:szCs w:val="22"/>
        </w:rPr>
        <w:t xml:space="preserve">   Kupující potvrdí převzetí zboží na dodacím listu. Na tomto dodacím listu je kupující oprávněn vyznačit i své případné připomínky ke způsobu dodání zboží i k chování předávajícího. Kupující je povinen při přebírání, skladování a další distribuci zboží dodržovat hygienické normy stanovené pro obchod s potravinami a veřejné stravování.</w:t>
      </w:r>
    </w:p>
    <w:p w:rsidR="00DC49CD" w:rsidRDefault="00DC49CD">
      <w:pPr>
        <w:jc w:val="both"/>
        <w:rPr>
          <w:sz w:val="22"/>
          <w:szCs w:val="22"/>
        </w:rPr>
      </w:pPr>
    </w:p>
    <w:p w:rsidR="00DC49CD" w:rsidRDefault="00DC49CD">
      <w:pPr>
        <w:jc w:val="center"/>
        <w:rPr>
          <w:b/>
          <w:bCs/>
          <w:sz w:val="22"/>
          <w:szCs w:val="22"/>
        </w:rPr>
      </w:pPr>
      <w:r>
        <w:rPr>
          <w:sz w:val="22"/>
          <w:szCs w:val="22"/>
        </w:rPr>
        <w:t>IV.</w:t>
      </w:r>
    </w:p>
    <w:p w:rsidR="00DC49CD" w:rsidRDefault="00DC49CD">
      <w:pPr>
        <w:jc w:val="center"/>
        <w:rPr>
          <w:sz w:val="10"/>
          <w:szCs w:val="10"/>
        </w:rPr>
      </w:pPr>
      <w:r>
        <w:rPr>
          <w:b/>
          <w:bCs/>
          <w:sz w:val="22"/>
          <w:szCs w:val="22"/>
        </w:rPr>
        <w:t>CENA</w:t>
      </w:r>
    </w:p>
    <w:p w:rsidR="00DC49CD" w:rsidRDefault="00DC49CD">
      <w:pPr>
        <w:jc w:val="both"/>
        <w:rPr>
          <w:sz w:val="10"/>
          <w:szCs w:val="10"/>
        </w:rPr>
      </w:pPr>
    </w:p>
    <w:p w:rsidR="00DC49CD" w:rsidRDefault="00DC49CD">
      <w:pPr>
        <w:jc w:val="both"/>
        <w:rPr>
          <w:sz w:val="22"/>
          <w:szCs w:val="22"/>
        </w:rPr>
      </w:pPr>
      <w:r>
        <w:rPr>
          <w:sz w:val="22"/>
          <w:szCs w:val="22"/>
        </w:rPr>
        <w:t xml:space="preserve">   Zboží bude dodáváno za smluvní ceny bez DPH. Ceny jsou stanoveny v ceníku podle sortimentu, ceník je předán kupujícímu. </w:t>
      </w:r>
    </w:p>
    <w:p w:rsidR="00DC49CD" w:rsidRDefault="00DC49CD">
      <w:pPr>
        <w:jc w:val="both"/>
        <w:rPr>
          <w:sz w:val="22"/>
          <w:szCs w:val="22"/>
        </w:rPr>
      </w:pPr>
      <w:r>
        <w:rPr>
          <w:sz w:val="22"/>
          <w:szCs w:val="22"/>
        </w:rPr>
        <w:t xml:space="preserve">  Prodávající má právo jednostranně ceny měnit, je však povinen o tom kupujícího nejpozději v den dodávky informovat.</w:t>
      </w:r>
    </w:p>
    <w:p w:rsidR="00DC49CD" w:rsidRDefault="00DC49CD">
      <w:pPr>
        <w:jc w:val="both"/>
        <w:rPr>
          <w:b/>
          <w:sz w:val="22"/>
          <w:szCs w:val="22"/>
        </w:rPr>
      </w:pPr>
      <w:r>
        <w:rPr>
          <w:sz w:val="22"/>
          <w:szCs w:val="22"/>
        </w:rPr>
        <w:t xml:space="preserve">   Při dodání zboží prodávající kupujícímu předá dodací list, ve kterém bude uvedena cena bez DPH, DPH u každé položky zvlášť a cena s DPH.</w:t>
      </w:r>
    </w:p>
    <w:p w:rsidR="00DC49CD" w:rsidRDefault="00DC49CD">
      <w:pPr>
        <w:jc w:val="both"/>
        <w:rPr>
          <w:sz w:val="22"/>
          <w:szCs w:val="22"/>
        </w:rPr>
      </w:pPr>
      <w:r>
        <w:rPr>
          <w:b/>
          <w:sz w:val="22"/>
          <w:szCs w:val="22"/>
        </w:rPr>
        <w:t xml:space="preserve">   Fakturace bude prováděna dekádně </w:t>
      </w:r>
      <w:r>
        <w:rPr>
          <w:sz w:val="22"/>
          <w:szCs w:val="22"/>
        </w:rPr>
        <w:t>za</w:t>
      </w:r>
      <w:r>
        <w:rPr>
          <w:b/>
          <w:sz w:val="22"/>
          <w:szCs w:val="22"/>
        </w:rPr>
        <w:t xml:space="preserve"> </w:t>
      </w:r>
      <w:r>
        <w:rPr>
          <w:sz w:val="22"/>
          <w:szCs w:val="22"/>
        </w:rPr>
        <w:t>dod</w:t>
      </w:r>
      <w:r w:rsidR="00F13C19">
        <w:rPr>
          <w:sz w:val="22"/>
          <w:szCs w:val="22"/>
        </w:rPr>
        <w:t>a</w:t>
      </w:r>
      <w:r>
        <w:rPr>
          <w:sz w:val="22"/>
          <w:szCs w:val="22"/>
        </w:rPr>
        <w:t xml:space="preserve">né a odebrané zboží.   Řádný daňový doklad bude </w:t>
      </w:r>
      <w:r>
        <w:rPr>
          <w:b/>
          <w:bCs/>
          <w:sz w:val="22"/>
          <w:szCs w:val="22"/>
        </w:rPr>
        <w:t>hrazen bankovním převodem</w:t>
      </w:r>
      <w:r>
        <w:rPr>
          <w:sz w:val="22"/>
          <w:szCs w:val="22"/>
        </w:rPr>
        <w:t xml:space="preserve"> při předání objednaného zboží se splatností 10 dní od doručení.</w:t>
      </w:r>
    </w:p>
    <w:p w:rsidR="00DC49CD" w:rsidRDefault="00DC49CD">
      <w:pPr>
        <w:jc w:val="both"/>
        <w:rPr>
          <w:sz w:val="22"/>
          <w:szCs w:val="22"/>
        </w:rPr>
      </w:pPr>
      <w:r>
        <w:rPr>
          <w:sz w:val="22"/>
          <w:szCs w:val="22"/>
        </w:rPr>
        <w:t xml:space="preserve">   V případě prodlení s úhradou vystavených faktur se kupující zavazuje uhradit prodávajícímu smluvní úrok ve výši 0,05% z dlužné částky za každý den prodlení.</w:t>
      </w:r>
    </w:p>
    <w:p w:rsidR="00DC49CD" w:rsidRDefault="00DC49CD">
      <w:pPr>
        <w:jc w:val="both"/>
        <w:rPr>
          <w:sz w:val="22"/>
          <w:szCs w:val="22"/>
        </w:rPr>
      </w:pPr>
      <w:r>
        <w:rPr>
          <w:sz w:val="22"/>
          <w:szCs w:val="22"/>
        </w:rPr>
        <w:t xml:space="preserve">  Prodávající má právo pozastavit dodávky dalšího zboží dle objednávek kupujícího v případě, že budou evidovány splatné pohledávky prodávajícího za kupujícím.</w:t>
      </w:r>
    </w:p>
    <w:p w:rsidR="00DC49CD" w:rsidRDefault="00DC49CD">
      <w:pPr>
        <w:jc w:val="both"/>
        <w:rPr>
          <w:sz w:val="22"/>
          <w:szCs w:val="22"/>
        </w:rPr>
      </w:pPr>
    </w:p>
    <w:p w:rsidR="00DC49CD" w:rsidRDefault="00DC49CD">
      <w:pPr>
        <w:jc w:val="both"/>
        <w:rPr>
          <w:sz w:val="22"/>
          <w:szCs w:val="22"/>
        </w:rPr>
      </w:pPr>
    </w:p>
    <w:p w:rsidR="00DC49CD" w:rsidRDefault="00DC49CD">
      <w:pPr>
        <w:jc w:val="center"/>
        <w:rPr>
          <w:b/>
          <w:bCs/>
          <w:sz w:val="22"/>
          <w:szCs w:val="22"/>
        </w:rPr>
      </w:pPr>
      <w:r>
        <w:rPr>
          <w:sz w:val="22"/>
          <w:szCs w:val="22"/>
        </w:rPr>
        <w:t>V.</w:t>
      </w:r>
    </w:p>
    <w:p w:rsidR="00DC49CD" w:rsidRDefault="00DC49CD">
      <w:pPr>
        <w:jc w:val="center"/>
        <w:rPr>
          <w:sz w:val="10"/>
          <w:szCs w:val="10"/>
        </w:rPr>
      </w:pPr>
      <w:r>
        <w:rPr>
          <w:b/>
          <w:bCs/>
          <w:sz w:val="22"/>
          <w:szCs w:val="22"/>
        </w:rPr>
        <w:t>REKLAMACE</w:t>
      </w:r>
    </w:p>
    <w:p w:rsidR="00DC49CD" w:rsidRDefault="00DC49CD">
      <w:pPr>
        <w:jc w:val="both"/>
        <w:rPr>
          <w:sz w:val="10"/>
          <w:szCs w:val="10"/>
        </w:rPr>
      </w:pPr>
    </w:p>
    <w:p w:rsidR="00DC49CD" w:rsidRDefault="00DC49CD">
      <w:pPr>
        <w:jc w:val="both"/>
        <w:rPr>
          <w:sz w:val="22"/>
          <w:szCs w:val="22"/>
        </w:rPr>
      </w:pPr>
      <w:r>
        <w:rPr>
          <w:sz w:val="22"/>
          <w:szCs w:val="22"/>
        </w:rPr>
        <w:t xml:space="preserve">    Kupující je povinen reklamovat ihned při převzetí zboží vady, spočívající v poškození obalu zboží a v nedodání objednaného množství či kvality, které zjistí při přebírání. Na reklamace pozdější z tohoto důvodu nebude brán zřetel.</w:t>
      </w:r>
    </w:p>
    <w:p w:rsidR="00DC49CD" w:rsidRDefault="00DC49CD">
      <w:pPr>
        <w:jc w:val="both"/>
        <w:rPr>
          <w:sz w:val="22"/>
          <w:szCs w:val="22"/>
        </w:rPr>
      </w:pPr>
      <w:r>
        <w:rPr>
          <w:sz w:val="22"/>
          <w:szCs w:val="22"/>
        </w:rPr>
        <w:t xml:space="preserve">     V takovém případě kupující upraví údaje uvedené na dodacím listě dle skutečného stavu. Takto upravený dodací list musí být podepsán oprávněným zástupcem prodávajícího. Prodávající je oprávněn před podpisem dodacího listu upraveného kupujícím uvést na dodací list všech</w:t>
      </w:r>
      <w:r w:rsidR="00F13C19">
        <w:rPr>
          <w:sz w:val="22"/>
          <w:szCs w:val="22"/>
        </w:rPr>
        <w:t>n</w:t>
      </w:r>
      <w:r>
        <w:rPr>
          <w:sz w:val="22"/>
          <w:szCs w:val="22"/>
        </w:rPr>
        <w:t xml:space="preserve">y své případné výhrady k provedeným úpravám. </w:t>
      </w:r>
    </w:p>
    <w:p w:rsidR="00DC49CD" w:rsidRDefault="00DC49CD">
      <w:pPr>
        <w:jc w:val="both"/>
        <w:rPr>
          <w:sz w:val="22"/>
          <w:szCs w:val="22"/>
        </w:rPr>
      </w:pPr>
      <w:r>
        <w:rPr>
          <w:sz w:val="22"/>
          <w:szCs w:val="22"/>
        </w:rPr>
        <w:t xml:space="preserve">     Reklamace z jiných důvodů musí být provedena způsobem a ve lhůtách uvedených v platné právní úpravě.</w:t>
      </w:r>
    </w:p>
    <w:p w:rsidR="00DC49CD" w:rsidRDefault="00DC49CD">
      <w:pPr>
        <w:jc w:val="both"/>
        <w:rPr>
          <w:sz w:val="22"/>
          <w:szCs w:val="22"/>
        </w:rPr>
      </w:pPr>
    </w:p>
    <w:p w:rsidR="00DC49CD" w:rsidRDefault="00DC49CD">
      <w:pPr>
        <w:jc w:val="both"/>
        <w:rPr>
          <w:sz w:val="22"/>
          <w:szCs w:val="22"/>
        </w:rPr>
      </w:pPr>
    </w:p>
    <w:p w:rsidR="00DC49CD" w:rsidRDefault="00DC49CD">
      <w:pPr>
        <w:jc w:val="center"/>
        <w:rPr>
          <w:b/>
          <w:bCs/>
          <w:sz w:val="22"/>
          <w:szCs w:val="22"/>
        </w:rPr>
      </w:pPr>
      <w:r>
        <w:rPr>
          <w:sz w:val="22"/>
          <w:szCs w:val="22"/>
        </w:rPr>
        <w:t>VI.</w:t>
      </w:r>
    </w:p>
    <w:p w:rsidR="00DC49CD" w:rsidRDefault="00DC49CD">
      <w:pPr>
        <w:jc w:val="center"/>
        <w:rPr>
          <w:sz w:val="10"/>
          <w:szCs w:val="10"/>
        </w:rPr>
      </w:pPr>
      <w:r>
        <w:rPr>
          <w:b/>
          <w:bCs/>
          <w:sz w:val="22"/>
          <w:szCs w:val="22"/>
        </w:rPr>
        <w:t>PLATNOST SMLOUVY</w:t>
      </w:r>
    </w:p>
    <w:p w:rsidR="00DC49CD" w:rsidRDefault="00DC49CD">
      <w:pPr>
        <w:jc w:val="both"/>
        <w:rPr>
          <w:sz w:val="10"/>
          <w:szCs w:val="10"/>
        </w:rPr>
      </w:pPr>
    </w:p>
    <w:p w:rsidR="00DC49CD" w:rsidRDefault="00DC49CD">
      <w:pPr>
        <w:jc w:val="both"/>
        <w:rPr>
          <w:sz w:val="22"/>
          <w:szCs w:val="22"/>
        </w:rPr>
      </w:pPr>
      <w:r>
        <w:rPr>
          <w:sz w:val="22"/>
          <w:szCs w:val="22"/>
        </w:rPr>
        <w:t xml:space="preserve">      Na základě výběrového řízení je tato smlouva platná od</w:t>
      </w:r>
      <w:r>
        <w:rPr>
          <w:b/>
          <w:bCs/>
          <w:sz w:val="22"/>
          <w:szCs w:val="22"/>
        </w:rPr>
        <w:t xml:space="preserve"> 1.2.2018</w:t>
      </w:r>
      <w:r>
        <w:rPr>
          <w:sz w:val="22"/>
          <w:szCs w:val="22"/>
        </w:rPr>
        <w:t xml:space="preserve"> a </w:t>
      </w:r>
      <w:r>
        <w:rPr>
          <w:b/>
          <w:sz w:val="22"/>
          <w:szCs w:val="22"/>
        </w:rPr>
        <w:t>uzavírá se na dobu neurčitou.</w:t>
      </w:r>
    </w:p>
    <w:p w:rsidR="00DC49CD" w:rsidRDefault="00DC49CD">
      <w:pPr>
        <w:jc w:val="both"/>
        <w:rPr>
          <w:sz w:val="22"/>
          <w:szCs w:val="22"/>
        </w:rPr>
      </w:pPr>
      <w:r>
        <w:rPr>
          <w:sz w:val="22"/>
          <w:szCs w:val="22"/>
        </w:rPr>
        <w:t xml:space="preserve">     Kterákoliv ze stran má právo smlouvu vypovědět, a to i bez uvedení důvodu, v jednoměsíční výpovědní lhůtě, která počíná běžet od prvního dne měsíce následujícího po doručení výpovědi druhé smluvní straně.     </w:t>
      </w:r>
    </w:p>
    <w:p w:rsidR="00DC49CD" w:rsidRDefault="00DC49CD">
      <w:pPr>
        <w:jc w:val="both"/>
        <w:rPr>
          <w:sz w:val="22"/>
          <w:szCs w:val="22"/>
        </w:rPr>
      </w:pPr>
      <w:r>
        <w:rPr>
          <w:sz w:val="22"/>
          <w:szCs w:val="22"/>
        </w:rPr>
        <w:t xml:space="preserve">    Prodávající má právo od smlouvy odstoupit ihned, jestliže kupující je v prodlení s úhradou fakturových částek. Takový postup nezbavuje kupujícího povinnosti své závazky uhradit.</w:t>
      </w:r>
    </w:p>
    <w:p w:rsidR="00DC49CD" w:rsidRDefault="00DC49CD">
      <w:pPr>
        <w:pageBreakBefore/>
        <w:jc w:val="both"/>
        <w:rPr>
          <w:sz w:val="22"/>
          <w:szCs w:val="22"/>
        </w:rPr>
      </w:pPr>
      <w:r>
        <w:rPr>
          <w:sz w:val="22"/>
          <w:szCs w:val="22"/>
        </w:rPr>
        <w:lastRenderedPageBreak/>
        <w:t xml:space="preserve">    </w:t>
      </w:r>
    </w:p>
    <w:p w:rsidR="00DC49CD" w:rsidRDefault="00DC49CD">
      <w:pPr>
        <w:jc w:val="center"/>
        <w:rPr>
          <w:b/>
          <w:bCs/>
          <w:sz w:val="22"/>
          <w:szCs w:val="22"/>
        </w:rPr>
      </w:pPr>
      <w:r>
        <w:rPr>
          <w:sz w:val="22"/>
          <w:szCs w:val="22"/>
        </w:rPr>
        <w:t>VII.</w:t>
      </w:r>
    </w:p>
    <w:p w:rsidR="00DC49CD" w:rsidRDefault="00DC49CD">
      <w:pPr>
        <w:jc w:val="center"/>
        <w:rPr>
          <w:sz w:val="10"/>
          <w:szCs w:val="10"/>
        </w:rPr>
      </w:pPr>
      <w:r>
        <w:rPr>
          <w:b/>
          <w:bCs/>
          <w:sz w:val="22"/>
          <w:szCs w:val="22"/>
        </w:rPr>
        <w:t>ŘEŠENÍ SPORŮ</w:t>
      </w:r>
    </w:p>
    <w:p w:rsidR="00DC49CD" w:rsidRDefault="00DC49CD">
      <w:pPr>
        <w:jc w:val="both"/>
        <w:rPr>
          <w:sz w:val="10"/>
          <w:szCs w:val="10"/>
        </w:rPr>
      </w:pPr>
    </w:p>
    <w:p w:rsidR="00DC49CD" w:rsidRDefault="00DC49CD">
      <w:pPr>
        <w:jc w:val="both"/>
        <w:rPr>
          <w:sz w:val="22"/>
          <w:szCs w:val="22"/>
        </w:rPr>
      </w:pPr>
      <w:r>
        <w:rPr>
          <w:sz w:val="22"/>
          <w:szCs w:val="22"/>
        </w:rPr>
        <w:t xml:space="preserve">      Prodávající a kupující se dohodli, že v případě jakýchkoliv sporů, vyplývajících z jejich obchodního styku, je místně příslušný pro vyřízení těchto sporů Okresní soud v Přerově nebo Krajský obchodní soud v Ostravě, podle věcné příslušnosti.</w:t>
      </w:r>
    </w:p>
    <w:p w:rsidR="00DC49CD" w:rsidRDefault="00DC49CD">
      <w:pPr>
        <w:jc w:val="both"/>
        <w:rPr>
          <w:sz w:val="22"/>
          <w:szCs w:val="22"/>
        </w:rPr>
      </w:pPr>
    </w:p>
    <w:p w:rsidR="00DC49CD" w:rsidRDefault="00DC49CD">
      <w:pPr>
        <w:jc w:val="both"/>
        <w:rPr>
          <w:sz w:val="22"/>
          <w:szCs w:val="22"/>
        </w:rPr>
      </w:pPr>
    </w:p>
    <w:p w:rsidR="00DC49CD" w:rsidRDefault="00DC49CD">
      <w:pPr>
        <w:jc w:val="center"/>
        <w:rPr>
          <w:b/>
          <w:bCs/>
          <w:sz w:val="22"/>
          <w:szCs w:val="22"/>
        </w:rPr>
      </w:pPr>
      <w:r>
        <w:rPr>
          <w:sz w:val="22"/>
          <w:szCs w:val="22"/>
        </w:rPr>
        <w:t>VIII.</w:t>
      </w:r>
    </w:p>
    <w:p w:rsidR="00DC49CD" w:rsidRDefault="00DC49CD">
      <w:pPr>
        <w:jc w:val="center"/>
        <w:rPr>
          <w:sz w:val="10"/>
          <w:szCs w:val="10"/>
        </w:rPr>
      </w:pPr>
      <w:r>
        <w:rPr>
          <w:b/>
          <w:bCs/>
          <w:sz w:val="22"/>
          <w:szCs w:val="22"/>
        </w:rPr>
        <w:t>ZÁVĚREČNÁ UJEDNÁNÍ</w:t>
      </w:r>
    </w:p>
    <w:p w:rsidR="00DC49CD" w:rsidRDefault="00DC49CD">
      <w:pPr>
        <w:jc w:val="center"/>
        <w:rPr>
          <w:sz w:val="10"/>
          <w:szCs w:val="10"/>
        </w:rPr>
      </w:pPr>
    </w:p>
    <w:p w:rsidR="00DC49CD" w:rsidRDefault="00DC49CD">
      <w:pPr>
        <w:jc w:val="both"/>
        <w:rPr>
          <w:sz w:val="22"/>
          <w:szCs w:val="22"/>
        </w:rPr>
      </w:pPr>
      <w:r>
        <w:rPr>
          <w:sz w:val="22"/>
          <w:szCs w:val="22"/>
        </w:rPr>
        <w:t xml:space="preserve">      Účastníci prohlašují, že obsah této smlouvy odpovídá jejich pravé, shodné a svobodné vůli, necítí se být </w:t>
      </w:r>
      <w:r>
        <w:rPr>
          <w:sz w:val="22"/>
          <w:szCs w:val="22"/>
        </w:rPr>
        <w:br/>
        <w:t>a nepovažují se za slabší smluvní stranu.</w:t>
      </w:r>
    </w:p>
    <w:p w:rsidR="00DC49CD" w:rsidRDefault="00DC49CD">
      <w:pPr>
        <w:jc w:val="both"/>
        <w:rPr>
          <w:sz w:val="22"/>
          <w:szCs w:val="22"/>
        </w:rPr>
      </w:pPr>
      <w:r>
        <w:rPr>
          <w:sz w:val="22"/>
          <w:szCs w:val="22"/>
        </w:rPr>
        <w:t xml:space="preserve">    Kupující je povinen sdělit prodávajícímu ihned jakékoliv změny, které souvisejí s plněním podle této smlouvy.</w:t>
      </w:r>
    </w:p>
    <w:p w:rsidR="00DC49CD" w:rsidRDefault="00DC49CD">
      <w:pPr>
        <w:jc w:val="both"/>
        <w:rPr>
          <w:sz w:val="22"/>
          <w:szCs w:val="22"/>
        </w:rPr>
      </w:pPr>
      <w:r>
        <w:rPr>
          <w:sz w:val="22"/>
          <w:szCs w:val="22"/>
        </w:rPr>
        <w:t xml:space="preserve">     Obě smluvní strany se dohodly a tímto prohlašují, že ustanovení původní smlouvy ze dne 1. 8. 2013 o dodávkách potravin jsou pro ně platná a plnění z této smlouvy již poskytnuté nepovažují za bezdůvodné obohacení. Žádná strana nebude požadovat jakékoliv náhrady, pokuty či uplatňovat jiné nároky vyplývající z nezveřejnění původní smlouvy dle zákona 340/2015 v platném znění. </w:t>
      </w:r>
    </w:p>
    <w:p w:rsidR="00DC49CD" w:rsidRDefault="00DC49CD">
      <w:pPr>
        <w:jc w:val="both"/>
        <w:rPr>
          <w:sz w:val="22"/>
          <w:szCs w:val="22"/>
        </w:rPr>
      </w:pPr>
      <w:r>
        <w:rPr>
          <w:sz w:val="22"/>
          <w:szCs w:val="22"/>
        </w:rPr>
        <w:t xml:space="preserve">      Smlouva je vyhotovena ve dvou vyhotoveních, po jednom pro každou stranu. Jakékoliv změny, či doplnění smlouvy, mohou být učiněny pouze po dohodě obou stran v písemné formě.</w:t>
      </w:r>
    </w:p>
    <w:p w:rsidR="00DC49CD" w:rsidRDefault="00DC49CD">
      <w:pPr>
        <w:jc w:val="both"/>
        <w:rPr>
          <w:sz w:val="22"/>
          <w:szCs w:val="22"/>
        </w:rPr>
      </w:pPr>
    </w:p>
    <w:p w:rsidR="00DC49CD" w:rsidRDefault="00DC49CD">
      <w:pPr>
        <w:jc w:val="both"/>
        <w:rPr>
          <w:sz w:val="22"/>
          <w:szCs w:val="22"/>
        </w:rPr>
      </w:pPr>
    </w:p>
    <w:p w:rsidR="00DC49CD" w:rsidRDefault="00DC49CD">
      <w:pPr>
        <w:jc w:val="both"/>
        <w:rPr>
          <w:sz w:val="22"/>
          <w:szCs w:val="22"/>
        </w:rPr>
      </w:pPr>
    </w:p>
    <w:p w:rsidR="00DC49CD" w:rsidRDefault="00DC49CD">
      <w:pPr>
        <w:jc w:val="both"/>
        <w:rPr>
          <w:sz w:val="22"/>
          <w:szCs w:val="22"/>
        </w:rPr>
      </w:pPr>
      <w:r>
        <w:rPr>
          <w:sz w:val="22"/>
          <w:szCs w:val="22"/>
        </w:rPr>
        <w:t>V Lipníku nad Bečvou dne  __________</w:t>
      </w:r>
      <w:r>
        <w:rPr>
          <w:sz w:val="22"/>
          <w:szCs w:val="22"/>
        </w:rPr>
        <w:tab/>
      </w:r>
      <w:r>
        <w:rPr>
          <w:sz w:val="22"/>
          <w:szCs w:val="22"/>
        </w:rPr>
        <w:tab/>
      </w:r>
      <w:r w:rsidR="0002629F">
        <w:rPr>
          <w:sz w:val="22"/>
          <w:szCs w:val="22"/>
        </w:rPr>
        <w:tab/>
        <w:t xml:space="preserve">V Přerově dne </w:t>
      </w:r>
    </w:p>
    <w:p w:rsidR="00DC49CD" w:rsidRDefault="00DC49CD">
      <w:pPr>
        <w:jc w:val="both"/>
        <w:rPr>
          <w:sz w:val="22"/>
          <w:szCs w:val="22"/>
        </w:rPr>
      </w:pPr>
    </w:p>
    <w:p w:rsidR="00DC49CD" w:rsidRDefault="00DC49CD">
      <w:pPr>
        <w:jc w:val="both"/>
        <w:rPr>
          <w:sz w:val="22"/>
          <w:szCs w:val="22"/>
        </w:rPr>
      </w:pPr>
    </w:p>
    <w:p w:rsidR="00DC49CD" w:rsidRDefault="00DC49CD">
      <w:pPr>
        <w:jc w:val="both"/>
        <w:rPr>
          <w:sz w:val="22"/>
          <w:szCs w:val="22"/>
        </w:rPr>
      </w:pPr>
      <w:r>
        <w:rPr>
          <w:sz w:val="22"/>
          <w:szCs w:val="22"/>
        </w:rPr>
        <w:t xml:space="preserve">prodávající:                                                                              </w:t>
      </w:r>
      <w:r w:rsidR="0002629F">
        <w:rPr>
          <w:sz w:val="22"/>
          <w:szCs w:val="22"/>
        </w:rPr>
        <w:tab/>
      </w:r>
      <w:r>
        <w:rPr>
          <w:sz w:val="22"/>
          <w:szCs w:val="22"/>
        </w:rPr>
        <w:t>kupující:</w:t>
      </w:r>
    </w:p>
    <w:p w:rsidR="00DC49CD" w:rsidRDefault="00DC49CD">
      <w:pPr>
        <w:jc w:val="both"/>
        <w:rPr>
          <w:sz w:val="22"/>
          <w:szCs w:val="22"/>
        </w:rPr>
      </w:pPr>
    </w:p>
    <w:p w:rsidR="00DC49CD" w:rsidRDefault="00DC49CD">
      <w:pPr>
        <w:jc w:val="both"/>
        <w:rPr>
          <w:sz w:val="22"/>
          <w:szCs w:val="22"/>
        </w:rPr>
      </w:pPr>
    </w:p>
    <w:p w:rsidR="00DC49CD" w:rsidRDefault="00DC49CD">
      <w:pPr>
        <w:jc w:val="both"/>
        <w:rPr>
          <w:sz w:val="22"/>
          <w:szCs w:val="22"/>
        </w:rPr>
      </w:pPr>
    </w:p>
    <w:p w:rsidR="00DC49CD" w:rsidRDefault="00DC49CD">
      <w:pPr>
        <w:jc w:val="both"/>
        <w:rPr>
          <w:sz w:val="22"/>
          <w:szCs w:val="22"/>
        </w:rPr>
      </w:pPr>
    </w:p>
    <w:p w:rsidR="00DC49CD" w:rsidRDefault="00DC49CD">
      <w:pPr>
        <w:jc w:val="both"/>
        <w:rPr>
          <w:sz w:val="22"/>
          <w:szCs w:val="22"/>
        </w:rPr>
      </w:pPr>
    </w:p>
    <w:p w:rsidR="00DC49CD" w:rsidRDefault="00DC49CD">
      <w:pPr>
        <w:jc w:val="both"/>
        <w:rPr>
          <w:sz w:val="22"/>
          <w:szCs w:val="22"/>
        </w:rPr>
      </w:pPr>
    </w:p>
    <w:p w:rsidR="00DC49CD" w:rsidRDefault="00DC49CD">
      <w:pPr>
        <w:jc w:val="both"/>
        <w:rPr>
          <w:sz w:val="22"/>
          <w:szCs w:val="22"/>
        </w:rPr>
      </w:pPr>
    </w:p>
    <w:p w:rsidR="00DC49CD" w:rsidRDefault="00DC49CD">
      <w:pPr>
        <w:jc w:val="both"/>
        <w:rPr>
          <w:sz w:val="22"/>
          <w:szCs w:val="22"/>
        </w:rPr>
      </w:pPr>
    </w:p>
    <w:p w:rsidR="00DC49CD" w:rsidRDefault="00DC49CD">
      <w:pPr>
        <w:jc w:val="both"/>
        <w:rPr>
          <w:sz w:val="22"/>
          <w:szCs w:val="22"/>
        </w:rPr>
      </w:pPr>
    </w:p>
    <w:p w:rsidR="00DC49CD" w:rsidRDefault="00DC49CD">
      <w:pPr>
        <w:jc w:val="both"/>
        <w:rPr>
          <w:sz w:val="22"/>
          <w:szCs w:val="22"/>
        </w:rPr>
      </w:pPr>
    </w:p>
    <w:p w:rsidR="00DC49CD" w:rsidRDefault="00DC49CD">
      <w:pPr>
        <w:jc w:val="both"/>
        <w:rPr>
          <w:sz w:val="22"/>
          <w:szCs w:val="22"/>
        </w:rPr>
      </w:pPr>
    </w:p>
    <w:p w:rsidR="00DC49CD" w:rsidRDefault="00DC49CD">
      <w:pPr>
        <w:jc w:val="both"/>
        <w:rPr>
          <w:sz w:val="22"/>
          <w:szCs w:val="22"/>
        </w:rPr>
      </w:pPr>
    </w:p>
    <w:p w:rsidR="00DC49CD" w:rsidRDefault="00DC49CD">
      <w:pPr>
        <w:jc w:val="both"/>
        <w:rPr>
          <w:sz w:val="22"/>
          <w:szCs w:val="22"/>
        </w:rPr>
      </w:pPr>
    </w:p>
    <w:p w:rsidR="00DC49CD" w:rsidRDefault="00DC49CD">
      <w:pPr>
        <w:jc w:val="both"/>
        <w:rPr>
          <w:sz w:val="22"/>
          <w:szCs w:val="22"/>
        </w:rPr>
      </w:pPr>
    </w:p>
    <w:p w:rsidR="00DC49CD" w:rsidRDefault="00DC49CD">
      <w:pPr>
        <w:jc w:val="both"/>
        <w:rPr>
          <w:sz w:val="22"/>
          <w:szCs w:val="22"/>
        </w:rPr>
      </w:pPr>
    </w:p>
    <w:p w:rsidR="00DC49CD" w:rsidRDefault="00DC49CD">
      <w:pPr>
        <w:jc w:val="both"/>
        <w:rPr>
          <w:sz w:val="22"/>
          <w:szCs w:val="22"/>
        </w:rPr>
      </w:pPr>
    </w:p>
    <w:p w:rsidR="00DC49CD" w:rsidRDefault="00DC49CD">
      <w:pPr>
        <w:jc w:val="both"/>
        <w:rPr>
          <w:sz w:val="22"/>
          <w:szCs w:val="22"/>
        </w:rPr>
      </w:pPr>
    </w:p>
    <w:p w:rsidR="00DC49CD" w:rsidRDefault="00DC49CD">
      <w:pPr>
        <w:jc w:val="both"/>
        <w:rPr>
          <w:sz w:val="22"/>
          <w:szCs w:val="22"/>
        </w:rPr>
      </w:pPr>
    </w:p>
    <w:p w:rsidR="00DC49CD" w:rsidRDefault="00DC49CD">
      <w:pPr>
        <w:jc w:val="both"/>
        <w:rPr>
          <w:sz w:val="22"/>
          <w:szCs w:val="22"/>
        </w:rPr>
      </w:pPr>
    </w:p>
    <w:p w:rsidR="00DC49CD" w:rsidRDefault="00DC49CD">
      <w:pPr>
        <w:jc w:val="both"/>
        <w:rPr>
          <w:sz w:val="22"/>
          <w:szCs w:val="22"/>
        </w:rPr>
      </w:pPr>
    </w:p>
    <w:p w:rsidR="00DC49CD" w:rsidRDefault="00DC49CD">
      <w:pPr>
        <w:jc w:val="both"/>
        <w:rPr>
          <w:sz w:val="22"/>
          <w:szCs w:val="22"/>
        </w:rPr>
      </w:pPr>
    </w:p>
    <w:p w:rsidR="00DC49CD" w:rsidRDefault="00DC49CD">
      <w:pPr>
        <w:jc w:val="both"/>
        <w:rPr>
          <w:sz w:val="22"/>
          <w:szCs w:val="22"/>
        </w:rPr>
      </w:pPr>
    </w:p>
    <w:p w:rsidR="00DC49CD" w:rsidRDefault="00DC49CD">
      <w:pPr>
        <w:jc w:val="both"/>
        <w:rPr>
          <w:sz w:val="22"/>
          <w:szCs w:val="22"/>
        </w:rPr>
      </w:pPr>
    </w:p>
    <w:p w:rsidR="00DC49CD" w:rsidRDefault="00DC49CD">
      <w:pPr>
        <w:jc w:val="both"/>
        <w:rPr>
          <w:sz w:val="22"/>
          <w:szCs w:val="22"/>
        </w:rPr>
      </w:pPr>
    </w:p>
    <w:p w:rsidR="00DC49CD" w:rsidRDefault="00DC49CD">
      <w:pPr>
        <w:jc w:val="both"/>
        <w:rPr>
          <w:sz w:val="22"/>
          <w:szCs w:val="22"/>
        </w:rPr>
      </w:pPr>
    </w:p>
    <w:p w:rsidR="00DC49CD" w:rsidRDefault="00DC49CD">
      <w:pPr>
        <w:jc w:val="both"/>
        <w:rPr>
          <w:sz w:val="22"/>
          <w:szCs w:val="22"/>
        </w:rPr>
      </w:pPr>
    </w:p>
    <w:p w:rsidR="00DC49CD" w:rsidRDefault="00DC49CD">
      <w:pPr>
        <w:jc w:val="both"/>
        <w:rPr>
          <w:sz w:val="22"/>
          <w:szCs w:val="22"/>
        </w:rPr>
      </w:pPr>
    </w:p>
    <w:p w:rsidR="00DC49CD" w:rsidRDefault="00DC49CD">
      <w:pPr>
        <w:jc w:val="both"/>
        <w:rPr>
          <w:sz w:val="22"/>
          <w:szCs w:val="22"/>
        </w:rPr>
      </w:pPr>
    </w:p>
    <w:p w:rsidR="00DC49CD" w:rsidRDefault="00DC49CD">
      <w:pPr>
        <w:jc w:val="both"/>
      </w:pPr>
    </w:p>
    <w:sectPr w:rsidR="00DC49CD">
      <w:footerReference w:type="even" r:id="rId7"/>
      <w:footerReference w:type="default" r:id="rId8"/>
      <w:pgSz w:w="11906" w:h="16838"/>
      <w:pgMar w:top="960" w:right="890" w:bottom="1396" w:left="1212" w:header="708" w:footer="830" w:gutter="0"/>
      <w:cols w:space="708"/>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67B" w:rsidRDefault="0083167B">
      <w:r>
        <w:separator/>
      </w:r>
    </w:p>
  </w:endnote>
  <w:endnote w:type="continuationSeparator" w:id="0">
    <w:p w:rsidR="0083167B" w:rsidRDefault="0083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9CD" w:rsidRDefault="00DC49CD">
    <w:pPr>
      <w:pStyle w:val="Zpat"/>
      <w:tabs>
        <w:tab w:val="clear" w:pos="9804"/>
      </w:tabs>
      <w:jc w:val="right"/>
    </w:pPr>
    <w:r>
      <w:t>strana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9CD" w:rsidRDefault="00DC49CD">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67B" w:rsidRDefault="0083167B">
      <w:r>
        <w:separator/>
      </w:r>
    </w:p>
  </w:footnote>
  <w:footnote w:type="continuationSeparator" w:id="0">
    <w:p w:rsidR="0083167B" w:rsidRDefault="008316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581"/>
    <w:rsid w:val="0002629F"/>
    <w:rsid w:val="00216581"/>
    <w:rsid w:val="0030073E"/>
    <w:rsid w:val="004C03A3"/>
    <w:rsid w:val="004C1E37"/>
    <w:rsid w:val="00752DE4"/>
    <w:rsid w:val="0083167B"/>
    <w:rsid w:val="00A7235A"/>
    <w:rsid w:val="00BA093F"/>
    <w:rsid w:val="00CC3D07"/>
    <w:rsid w:val="00DC49CD"/>
    <w:rsid w:val="00E1310A"/>
    <w:rsid w:val="00F13C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805F2AD-C662-4F3D-925F-069C3BF6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jc w:val="center"/>
      <w:outlineLvl w:val="0"/>
    </w:pPr>
    <w:rPr>
      <w:rFonts w:ascii="Arial" w:hAnsi="Arial" w:cs="Arial"/>
      <w:b/>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rdnpsmoodstavce1">
    <w:name w:val="Standardní písmo odstavce1"/>
  </w:style>
  <w:style w:type="character" w:styleId="Hypertextovodkaz">
    <w:name w:val="Hyperlink"/>
    <w:rPr>
      <w:color w:val="000080"/>
      <w:u w:val="single"/>
    </w:rPr>
  </w:style>
  <w:style w:type="character" w:customStyle="1" w:styleId="Symbolyproslovn">
    <w:name w:val="Symboly pro číslování"/>
  </w:style>
  <w:style w:type="character" w:styleId="Siln">
    <w:name w:val="Strong"/>
    <w:qFormat/>
    <w:rPr>
      <w:b/>
      <w:bCs/>
    </w:rPr>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Rozvrendokumentu">
    <w:name w:val="Rozvržení dokumentu"/>
    <w:basedOn w:val="Normln"/>
    <w:pPr>
      <w:shd w:val="clear" w:color="auto" w:fill="000080"/>
    </w:pPr>
    <w:rPr>
      <w:rFonts w:ascii="Tahoma" w:hAnsi="Tahoma" w:cs="Tahoma"/>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pat">
    <w:name w:val="footer"/>
    <w:basedOn w:val="Normln"/>
    <w:pPr>
      <w:suppressLineNumbers/>
      <w:tabs>
        <w:tab w:val="center" w:pos="4902"/>
        <w:tab w:val="right" w:pos="9804"/>
      </w:tabs>
    </w:pPr>
  </w:style>
  <w:style w:type="paragraph" w:styleId="Zhlav">
    <w:name w:val="header"/>
    <w:basedOn w:val="Normln"/>
    <w:pPr>
      <w:suppressLineNumbers/>
      <w:tabs>
        <w:tab w:val="center" w:pos="4819"/>
        <w:tab w:val="right" w:pos="9638"/>
      </w:tabs>
    </w:pPr>
  </w:style>
  <w:style w:type="paragraph" w:styleId="Textbubliny">
    <w:name w:val="Balloon Text"/>
    <w:basedOn w:val="Normln"/>
    <w:link w:val="TextbublinyChar"/>
    <w:uiPriority w:val="99"/>
    <w:semiHidden/>
    <w:unhideWhenUsed/>
    <w:rsid w:val="0002629F"/>
    <w:rPr>
      <w:rFonts w:ascii="Segoe UI" w:hAnsi="Segoe UI" w:cs="Segoe UI"/>
      <w:sz w:val="18"/>
      <w:szCs w:val="18"/>
    </w:rPr>
  </w:style>
  <w:style w:type="character" w:customStyle="1" w:styleId="TextbublinyChar">
    <w:name w:val="Text bubliny Char"/>
    <w:link w:val="Textbubliny"/>
    <w:uiPriority w:val="99"/>
    <w:semiHidden/>
    <w:rsid w:val="0002629F"/>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1016</Words>
  <Characters>5996</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S M L O U V A</vt:lpstr>
    </vt:vector>
  </TitlesOfParts>
  <Company/>
  <LinksUpToDate>false</LinksUpToDate>
  <CharactersWithSpaces>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Ladislav Buchlovský</dc:creator>
  <cp:keywords/>
  <cp:lastModifiedBy>Helena Vaňková</cp:lastModifiedBy>
  <cp:revision>4</cp:revision>
  <cp:lastPrinted>2018-01-09T10:40:00Z</cp:lastPrinted>
  <dcterms:created xsi:type="dcterms:W3CDTF">2018-01-29T11:07:00Z</dcterms:created>
  <dcterms:modified xsi:type="dcterms:W3CDTF">2018-01-30T07:14:00Z</dcterms:modified>
</cp:coreProperties>
</file>