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B8" w:rsidRDefault="006C50B8" w:rsidP="006C50B8">
      <w:pPr>
        <w:jc w:val="center"/>
        <w:outlineLvl w:val="0"/>
        <w:rPr>
          <w:b/>
          <w:sz w:val="24"/>
        </w:rPr>
      </w:pPr>
    </w:p>
    <w:p w:rsidR="006C50B8" w:rsidRPr="005F5908" w:rsidRDefault="006C50B8" w:rsidP="006C50B8">
      <w:pPr>
        <w:pStyle w:val="Nadpis2"/>
        <w:jc w:val="center"/>
      </w:pPr>
      <w:r w:rsidRPr="005F5908">
        <w:t xml:space="preserve">DODATEK č. </w:t>
      </w:r>
      <w:r>
        <w:t>11</w:t>
      </w:r>
    </w:p>
    <w:p w:rsidR="001E055A" w:rsidRDefault="001E055A" w:rsidP="001E055A">
      <w:pPr>
        <w:pStyle w:val="Nadpis2"/>
        <w:jc w:val="center"/>
      </w:pPr>
      <w:r>
        <w:t>ke smlouvě o nájmu nebytových prostor</w:t>
      </w:r>
    </w:p>
    <w:p w:rsidR="006C50B8" w:rsidRDefault="006C50B8" w:rsidP="006C50B8">
      <w:pPr>
        <w:rPr>
          <w:b/>
          <w:sz w:val="24"/>
        </w:rPr>
      </w:pPr>
    </w:p>
    <w:p w:rsidR="006C50B8" w:rsidRDefault="006C50B8" w:rsidP="006C50B8">
      <w:pPr>
        <w:outlineLvl w:val="0"/>
        <w:rPr>
          <w:b/>
          <w:sz w:val="24"/>
        </w:rPr>
      </w:pPr>
      <w:r>
        <w:rPr>
          <w:b/>
          <w:sz w:val="24"/>
        </w:rPr>
        <w:t>Níže uvedeného dne, měsíce a roku následující smluvní strany:</w:t>
      </w:r>
    </w:p>
    <w:p w:rsidR="006C50B8" w:rsidRDefault="006C50B8" w:rsidP="001E055A">
      <w:pPr>
        <w:pStyle w:val="Bezmezer"/>
      </w:pPr>
      <w:r>
        <w:t>Hlavní město Praha, Magistrát hl. m. Prahy</w:t>
      </w:r>
    </w:p>
    <w:p w:rsidR="006C50B8" w:rsidRDefault="006C50B8" w:rsidP="001E055A">
      <w:pPr>
        <w:pStyle w:val="Bezmezer"/>
      </w:pPr>
      <w:r>
        <w:t>Mariánské nám. 2, 110 00 Praha 1</w:t>
      </w:r>
    </w:p>
    <w:p w:rsidR="006C50B8" w:rsidRDefault="006C50B8" w:rsidP="001E055A">
      <w:pPr>
        <w:pStyle w:val="Bezmezer"/>
      </w:pPr>
      <w:r>
        <w:t xml:space="preserve">V zastoupení  </w:t>
      </w:r>
      <w:r>
        <w:tab/>
      </w:r>
      <w:r>
        <w:tab/>
      </w:r>
      <w:r w:rsidR="001E055A" w:rsidRPr="001E055A">
        <w:rPr>
          <w:b/>
        </w:rPr>
        <w:t>Střední škola automobilní a informatiky</w:t>
      </w:r>
    </w:p>
    <w:p w:rsidR="006C50B8" w:rsidRDefault="006C50B8" w:rsidP="001E055A">
      <w:pPr>
        <w:pStyle w:val="Bezmezer"/>
      </w:pPr>
      <w:r>
        <w:t xml:space="preserve">adresa sídla: </w:t>
      </w:r>
      <w:r>
        <w:tab/>
      </w:r>
      <w:r>
        <w:tab/>
        <w:t>Weilova 1270/4, 102 00 Praha 10, 102 00</w:t>
      </w:r>
    </w:p>
    <w:p w:rsidR="006C50B8" w:rsidRDefault="006C50B8" w:rsidP="001E055A">
      <w:pPr>
        <w:pStyle w:val="Bezmezer"/>
      </w:pPr>
      <w:r>
        <w:t xml:space="preserve">IČO: </w:t>
      </w:r>
      <w:r>
        <w:tab/>
      </w:r>
      <w:r>
        <w:tab/>
      </w:r>
      <w:r>
        <w:tab/>
        <w:t>00497070</w:t>
      </w:r>
    </w:p>
    <w:p w:rsidR="006C50B8" w:rsidRDefault="006C50B8" w:rsidP="001E055A">
      <w:pPr>
        <w:pStyle w:val="Bezmezer"/>
      </w:pPr>
      <w:r>
        <w:t xml:space="preserve">DIČ: </w:t>
      </w:r>
      <w:r>
        <w:tab/>
      </w:r>
      <w:r>
        <w:tab/>
      </w:r>
      <w:r>
        <w:tab/>
        <w:t>CZ00497070</w:t>
      </w:r>
    </w:p>
    <w:p w:rsidR="006C50B8" w:rsidRDefault="006C50B8" w:rsidP="001E055A">
      <w:pPr>
        <w:pStyle w:val="Bezmezer"/>
      </w:pPr>
      <w:r>
        <w:t xml:space="preserve">Bankovní spojení: </w:t>
      </w:r>
      <w:r>
        <w:tab/>
        <w:t>51-3733580237/0100</w:t>
      </w:r>
    </w:p>
    <w:p w:rsidR="006C50B8" w:rsidRDefault="001E055A" w:rsidP="001E055A">
      <w:pPr>
        <w:pStyle w:val="Bezmezer"/>
      </w:pPr>
      <w:r>
        <w:t xml:space="preserve">statutární orgán:: </w:t>
      </w:r>
      <w:r>
        <w:tab/>
      </w:r>
      <w:r w:rsidR="006C50B8">
        <w:t>Ing. Milan Vorel, ředitel školy</w:t>
      </w:r>
    </w:p>
    <w:p w:rsidR="006C50B8" w:rsidRDefault="006C50B8" w:rsidP="006C50B8">
      <w:pPr>
        <w:ind w:firstLine="360"/>
        <w:rPr>
          <w:sz w:val="24"/>
        </w:rPr>
      </w:pPr>
    </w:p>
    <w:p w:rsidR="006C50B8" w:rsidRDefault="006C50B8" w:rsidP="006C50B8">
      <w:pPr>
        <w:ind w:firstLine="360"/>
        <w:rPr>
          <w:sz w:val="24"/>
        </w:rPr>
      </w:pPr>
      <w:r>
        <w:rPr>
          <w:sz w:val="24"/>
        </w:rPr>
        <w:t>(dále jen pronajímatel) na straně jedné</w:t>
      </w:r>
    </w:p>
    <w:p w:rsidR="006C50B8" w:rsidRDefault="006C50B8" w:rsidP="006C50B8">
      <w:pPr>
        <w:rPr>
          <w:sz w:val="24"/>
        </w:rPr>
      </w:pPr>
      <w:r>
        <w:rPr>
          <w:sz w:val="24"/>
        </w:rPr>
        <w:t xml:space="preserve">         a</w:t>
      </w:r>
    </w:p>
    <w:p w:rsidR="006C50B8" w:rsidRDefault="006C50B8" w:rsidP="001E055A">
      <w:pPr>
        <w:pStyle w:val="Bezmezer"/>
      </w:pPr>
      <w:r>
        <w:t>Obchodní firma:</w:t>
      </w:r>
      <w:r w:rsidR="001E055A">
        <w:tab/>
      </w:r>
      <w:r w:rsidRPr="001E055A">
        <w:rPr>
          <w:b/>
        </w:rPr>
        <w:t>Robert Bosch odbytová s.r.o.</w:t>
      </w:r>
    </w:p>
    <w:p w:rsidR="006C50B8" w:rsidRDefault="006C50B8" w:rsidP="001E055A">
      <w:pPr>
        <w:pStyle w:val="Bezmezer"/>
      </w:pPr>
      <w:r>
        <w:t>adresa sídla:</w:t>
      </w:r>
      <w:r>
        <w:tab/>
      </w:r>
      <w:r>
        <w:tab/>
      </w:r>
      <w:r w:rsidR="00CF2058">
        <w:t>Radlická 350/107d, Praha 5</w:t>
      </w:r>
    </w:p>
    <w:p w:rsidR="006C50B8" w:rsidRDefault="006C50B8" w:rsidP="001E055A">
      <w:pPr>
        <w:pStyle w:val="Bezmezer"/>
      </w:pPr>
      <w:r>
        <w:t xml:space="preserve">IČO: </w:t>
      </w:r>
      <w:r>
        <w:tab/>
      </w:r>
      <w:r>
        <w:tab/>
      </w:r>
      <w:r>
        <w:tab/>
        <w:t>43872247</w:t>
      </w:r>
    </w:p>
    <w:p w:rsidR="006C50B8" w:rsidRDefault="006C50B8" w:rsidP="001E055A">
      <w:pPr>
        <w:pStyle w:val="Bezmezer"/>
      </w:pPr>
      <w:r>
        <w:t>DIČ:</w:t>
      </w:r>
      <w:r>
        <w:tab/>
      </w:r>
      <w:r>
        <w:tab/>
      </w:r>
      <w:r>
        <w:tab/>
        <w:t>CZ43872247</w:t>
      </w:r>
    </w:p>
    <w:p w:rsidR="006C50B8" w:rsidRDefault="001E055A" w:rsidP="001E055A">
      <w:pPr>
        <w:pStyle w:val="Bezmezer"/>
      </w:pPr>
      <w:r>
        <w:t>statutární orgán:</w:t>
      </w:r>
      <w:r>
        <w:tab/>
      </w:r>
      <w:r w:rsidR="00CF2058">
        <w:t>Milan Šlachta</w:t>
      </w:r>
      <w:bookmarkStart w:id="0" w:name="_GoBack"/>
      <w:bookmarkEnd w:id="0"/>
      <w:r w:rsidR="006C50B8">
        <w:t>, prokuristka</w:t>
      </w:r>
    </w:p>
    <w:p w:rsidR="006C50B8" w:rsidRDefault="006C50B8" w:rsidP="006C50B8">
      <w:pPr>
        <w:ind w:left="360"/>
        <w:rPr>
          <w:sz w:val="24"/>
        </w:rPr>
      </w:pPr>
    </w:p>
    <w:p w:rsidR="006C50B8" w:rsidRDefault="006C50B8" w:rsidP="006C50B8">
      <w:pPr>
        <w:ind w:left="360"/>
        <w:rPr>
          <w:sz w:val="24"/>
        </w:rPr>
      </w:pPr>
      <w:r>
        <w:rPr>
          <w:sz w:val="24"/>
        </w:rPr>
        <w:t>(dále jen nájemce) na straně druhé</w:t>
      </w:r>
    </w:p>
    <w:p w:rsidR="006C50B8" w:rsidRDefault="001E055A" w:rsidP="006C50B8">
      <w:pPr>
        <w:ind w:left="360"/>
        <w:jc w:val="center"/>
        <w:rPr>
          <w:b/>
          <w:sz w:val="28"/>
        </w:rPr>
      </w:pPr>
      <w:proofErr w:type="gramStart"/>
      <w:r>
        <w:rPr>
          <w:b/>
          <w:sz w:val="28"/>
        </w:rPr>
        <w:t>s</w:t>
      </w:r>
      <w:r w:rsidR="006C50B8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="006C50B8">
        <w:rPr>
          <w:b/>
          <w:sz w:val="28"/>
        </w:rPr>
        <w:t>dohodl</w:t>
      </w:r>
      <w:r>
        <w:rPr>
          <w:b/>
          <w:sz w:val="28"/>
        </w:rPr>
        <w:t>y</w:t>
      </w:r>
      <w:proofErr w:type="gramEnd"/>
    </w:p>
    <w:p w:rsidR="006C50B8" w:rsidRDefault="006C50B8" w:rsidP="006C50B8">
      <w:pPr>
        <w:ind w:left="360"/>
        <w:jc w:val="center"/>
        <w:rPr>
          <w:sz w:val="24"/>
        </w:rPr>
      </w:pPr>
      <w:r>
        <w:rPr>
          <w:sz w:val="24"/>
        </w:rPr>
        <w:t xml:space="preserve">v souladu s příslušnými ustanoveními </w:t>
      </w:r>
      <w:r w:rsidRPr="006C09FC">
        <w:rPr>
          <w:sz w:val="24"/>
        </w:rPr>
        <w:t>Zákon</w:t>
      </w:r>
      <w:r>
        <w:rPr>
          <w:sz w:val="24"/>
        </w:rPr>
        <w:t>a</w:t>
      </w:r>
      <w:r w:rsidRPr="006C09FC">
        <w:rPr>
          <w:sz w:val="24"/>
        </w:rPr>
        <w:t xml:space="preserve"> č. 89/2012 Sb., občanský zákoník</w:t>
      </w:r>
      <w:r>
        <w:rPr>
          <w:sz w:val="24"/>
        </w:rPr>
        <w:t xml:space="preserve"> v platném znění,</w:t>
      </w:r>
      <w:r w:rsidRPr="002E2542">
        <w:t xml:space="preserve"> </w:t>
      </w:r>
    </w:p>
    <w:p w:rsidR="006C50B8" w:rsidRPr="001E055A" w:rsidRDefault="006C50B8" w:rsidP="006C50B8">
      <w:pPr>
        <w:ind w:left="360"/>
        <w:jc w:val="center"/>
        <w:rPr>
          <w:b/>
          <w:sz w:val="24"/>
          <w:szCs w:val="24"/>
        </w:rPr>
      </w:pPr>
      <w:r w:rsidRPr="001E055A">
        <w:rPr>
          <w:b/>
          <w:sz w:val="24"/>
          <w:szCs w:val="24"/>
        </w:rPr>
        <w:t>na tomto</w:t>
      </w:r>
    </w:p>
    <w:p w:rsidR="006C50B8" w:rsidRPr="001E055A" w:rsidRDefault="006C50B8" w:rsidP="001E055A">
      <w:pPr>
        <w:pStyle w:val="Nadpis3"/>
        <w:jc w:val="center"/>
        <w:rPr>
          <w:b/>
          <w:color w:val="auto"/>
        </w:rPr>
      </w:pPr>
      <w:r w:rsidRPr="001E055A">
        <w:rPr>
          <w:b/>
          <w:color w:val="auto"/>
        </w:rPr>
        <w:t>DODATKU  SMLOUVY</w:t>
      </w:r>
    </w:p>
    <w:p w:rsidR="006C50B8" w:rsidRPr="001E055A" w:rsidRDefault="006C50B8" w:rsidP="001E055A">
      <w:pPr>
        <w:pStyle w:val="Nadpis3"/>
        <w:jc w:val="center"/>
        <w:rPr>
          <w:b/>
          <w:color w:val="auto"/>
        </w:rPr>
      </w:pPr>
      <w:r w:rsidRPr="001E055A">
        <w:rPr>
          <w:b/>
          <w:color w:val="auto"/>
        </w:rPr>
        <w:t xml:space="preserve">O NÁJMU </w:t>
      </w:r>
      <w:r w:rsidRPr="001E055A">
        <w:rPr>
          <w:b/>
          <w:bCs/>
          <w:color w:val="auto"/>
        </w:rPr>
        <w:t>PROSTORU SLOUŽÍCÍHO K PODNIKÁNÍ</w:t>
      </w:r>
    </w:p>
    <w:p w:rsidR="006C50B8" w:rsidRDefault="006C50B8" w:rsidP="006C50B8">
      <w:pPr>
        <w:ind w:left="360"/>
        <w:rPr>
          <w:sz w:val="24"/>
        </w:rPr>
      </w:pPr>
    </w:p>
    <w:p w:rsidR="006C50B8" w:rsidRDefault="006C50B8" w:rsidP="006C50B8">
      <w:pPr>
        <w:jc w:val="center"/>
        <w:rPr>
          <w:b/>
          <w:sz w:val="24"/>
        </w:rPr>
      </w:pPr>
      <w:r>
        <w:rPr>
          <w:b/>
          <w:sz w:val="24"/>
        </w:rPr>
        <w:t>Článek III.</w:t>
      </w:r>
    </w:p>
    <w:p w:rsidR="006C50B8" w:rsidRDefault="006C50B8" w:rsidP="006C50B8">
      <w:pPr>
        <w:jc w:val="center"/>
        <w:rPr>
          <w:b/>
          <w:sz w:val="24"/>
        </w:rPr>
      </w:pPr>
      <w:r>
        <w:rPr>
          <w:b/>
          <w:sz w:val="24"/>
        </w:rPr>
        <w:t>Cena nájmu a úhrady za poskytování služeb</w:t>
      </w:r>
    </w:p>
    <w:p w:rsidR="001E055A" w:rsidRDefault="001E055A" w:rsidP="001E055A">
      <w:pPr>
        <w:jc w:val="both"/>
      </w:pPr>
      <w:r>
        <w:t>Smluvní strany sjednávají, že s účinností od 01. 01. 2018  bude ke stávajícím sjednaným cenám nájmu a služeb účtováno DPH ve výši dle platných právních předpisů.</w:t>
      </w:r>
    </w:p>
    <w:p w:rsidR="006C50B8" w:rsidRDefault="006C50B8" w:rsidP="006C50B8">
      <w:pPr>
        <w:jc w:val="center"/>
        <w:rPr>
          <w:b/>
          <w:sz w:val="24"/>
        </w:rPr>
      </w:pPr>
    </w:p>
    <w:p w:rsidR="006C50B8" w:rsidRDefault="006C50B8" w:rsidP="006C50B8">
      <w:pPr>
        <w:jc w:val="center"/>
        <w:rPr>
          <w:b/>
          <w:sz w:val="24"/>
        </w:rPr>
      </w:pPr>
    </w:p>
    <w:p w:rsidR="006C50B8" w:rsidRDefault="006C50B8" w:rsidP="006C50B8">
      <w:pPr>
        <w:ind w:left="360"/>
        <w:jc w:val="both"/>
        <w:rPr>
          <w:sz w:val="24"/>
        </w:rPr>
      </w:pPr>
    </w:p>
    <w:p w:rsidR="006C50B8" w:rsidRDefault="006C50B8" w:rsidP="006C50B8">
      <w:pPr>
        <w:jc w:val="center"/>
        <w:outlineLvl w:val="0"/>
        <w:rPr>
          <w:sz w:val="24"/>
        </w:rPr>
      </w:pPr>
    </w:p>
    <w:p w:rsidR="006C50B8" w:rsidRDefault="006C50B8" w:rsidP="006C50B8">
      <w:pPr>
        <w:jc w:val="both"/>
        <w:outlineLvl w:val="0"/>
        <w:rPr>
          <w:sz w:val="24"/>
        </w:rPr>
      </w:pPr>
      <w:r>
        <w:rPr>
          <w:sz w:val="24"/>
        </w:rPr>
        <w:lastRenderedPageBreak/>
        <w:t>Platnost a účinnost: Dodatek nabývá platnosti dnem 1. 1. 201</w:t>
      </w:r>
      <w:r w:rsidR="001E055A">
        <w:rPr>
          <w:sz w:val="24"/>
        </w:rPr>
        <w:t>8</w:t>
      </w:r>
      <w:r>
        <w:rPr>
          <w:sz w:val="24"/>
        </w:rPr>
        <w:t xml:space="preserve"> s tím, že fakturace </w:t>
      </w:r>
      <w:r w:rsidR="005F0DE8">
        <w:rPr>
          <w:sz w:val="24"/>
        </w:rPr>
        <w:t>záloh na služby bude prováděna měsíc dopředu.</w:t>
      </w:r>
    </w:p>
    <w:p w:rsidR="006C50B8" w:rsidRDefault="006C50B8" w:rsidP="006C50B8">
      <w:pPr>
        <w:jc w:val="both"/>
        <w:outlineLvl w:val="0"/>
        <w:rPr>
          <w:sz w:val="24"/>
        </w:rPr>
      </w:pPr>
      <w:r>
        <w:rPr>
          <w:sz w:val="24"/>
        </w:rPr>
        <w:t>Ostatní ujednání smlouvy zůstávají beze změny.</w:t>
      </w:r>
    </w:p>
    <w:p w:rsidR="006C50B8" w:rsidRDefault="006C50B8" w:rsidP="006C50B8">
      <w:pPr>
        <w:jc w:val="both"/>
        <w:rPr>
          <w:sz w:val="24"/>
        </w:rPr>
      </w:pPr>
    </w:p>
    <w:p w:rsidR="006C50B8" w:rsidRDefault="006C50B8" w:rsidP="006C50B8">
      <w:pPr>
        <w:jc w:val="both"/>
        <w:rPr>
          <w:sz w:val="24"/>
        </w:rPr>
      </w:pPr>
      <w:r>
        <w:rPr>
          <w:sz w:val="24"/>
        </w:rPr>
        <w:t xml:space="preserve">SŠAI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Robert BOSCH odbytová, spol. s r. o.</w:t>
      </w:r>
    </w:p>
    <w:p w:rsidR="006C50B8" w:rsidRDefault="006C50B8" w:rsidP="006C50B8">
      <w:pPr>
        <w:jc w:val="both"/>
        <w:rPr>
          <w:sz w:val="24"/>
        </w:rPr>
      </w:pPr>
    </w:p>
    <w:p w:rsidR="006C50B8" w:rsidRDefault="006C50B8" w:rsidP="006C50B8">
      <w:pPr>
        <w:jc w:val="both"/>
        <w:rPr>
          <w:sz w:val="24"/>
        </w:rPr>
      </w:pPr>
    </w:p>
    <w:p w:rsidR="006C50B8" w:rsidRDefault="006C50B8" w:rsidP="006C50B8">
      <w:pPr>
        <w:jc w:val="both"/>
        <w:rPr>
          <w:sz w:val="24"/>
        </w:rPr>
      </w:pPr>
      <w:r>
        <w:rPr>
          <w:sz w:val="24"/>
        </w:rPr>
        <w:t>podpis: 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podpis: ...................................................</w:t>
      </w:r>
    </w:p>
    <w:p w:rsidR="006C50B8" w:rsidRDefault="006C50B8" w:rsidP="006C50B8">
      <w:pPr>
        <w:jc w:val="both"/>
        <w:rPr>
          <w:sz w:val="24"/>
        </w:rPr>
      </w:pPr>
      <w:r>
        <w:rPr>
          <w:sz w:val="24"/>
        </w:rPr>
        <w:t xml:space="preserve">jméno: Ing. Milan Vorel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jméno: ...................................................</w:t>
      </w:r>
    </w:p>
    <w:p w:rsidR="006C50B8" w:rsidRDefault="006C50B8" w:rsidP="006C50B8">
      <w:pPr>
        <w:jc w:val="both"/>
        <w:rPr>
          <w:sz w:val="24"/>
        </w:rPr>
      </w:pPr>
      <w:r>
        <w:rPr>
          <w:sz w:val="24"/>
        </w:rPr>
        <w:t>funkce:</w:t>
      </w:r>
      <w:r w:rsidR="001E055A">
        <w:rPr>
          <w:sz w:val="24"/>
        </w:rPr>
        <w:t xml:space="preserve"> ředitel</w:t>
      </w:r>
      <w:r w:rsidR="001E055A">
        <w:rPr>
          <w:sz w:val="24"/>
        </w:rPr>
        <w:tab/>
      </w:r>
      <w:r w:rsidR="001E055A">
        <w:rPr>
          <w:sz w:val="24"/>
        </w:rPr>
        <w:tab/>
      </w:r>
      <w:r w:rsidR="001E055A">
        <w:rPr>
          <w:sz w:val="24"/>
        </w:rPr>
        <w:tab/>
      </w:r>
      <w:r w:rsidR="001E055A">
        <w:rPr>
          <w:sz w:val="24"/>
        </w:rPr>
        <w:tab/>
      </w:r>
      <w:r w:rsidR="001E055A">
        <w:rPr>
          <w:sz w:val="24"/>
        </w:rPr>
        <w:tab/>
      </w:r>
      <w:r>
        <w:rPr>
          <w:sz w:val="24"/>
        </w:rPr>
        <w:t>funkce: ..................................................</w:t>
      </w:r>
    </w:p>
    <w:p w:rsidR="006C50B8" w:rsidRDefault="006C50B8" w:rsidP="006C50B8">
      <w:pPr>
        <w:jc w:val="both"/>
        <w:rPr>
          <w:sz w:val="24"/>
        </w:rPr>
      </w:pPr>
      <w:r>
        <w:rPr>
          <w:sz w:val="24"/>
        </w:rPr>
        <w:t xml:space="preserve">místo: Praha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místo: Praha</w:t>
      </w:r>
    </w:p>
    <w:p w:rsidR="006C50B8" w:rsidRDefault="006C50B8" w:rsidP="006C50B8">
      <w:pPr>
        <w:jc w:val="both"/>
        <w:rPr>
          <w:sz w:val="24"/>
        </w:rPr>
      </w:pPr>
      <w:r>
        <w:rPr>
          <w:sz w:val="24"/>
        </w:rPr>
        <w:t>datum: 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datum: ...................................................</w:t>
      </w:r>
    </w:p>
    <w:p w:rsidR="0010150B" w:rsidRPr="006C50B8" w:rsidRDefault="0010150B" w:rsidP="006C50B8"/>
    <w:sectPr w:rsidR="0010150B" w:rsidRPr="006C50B8" w:rsidSect="005421B0">
      <w:headerReference w:type="default" r:id="rId7"/>
      <w:footerReference w:type="default" r:id="rId8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92" w:rsidRDefault="00244D92" w:rsidP="00244D92">
      <w:pPr>
        <w:spacing w:after="0" w:line="240" w:lineRule="auto"/>
      </w:pPr>
      <w:r>
        <w:separator/>
      </w:r>
    </w:p>
  </w:endnote>
  <w:endnote w:type="continuationSeparator" w:id="0">
    <w:p w:rsidR="00244D92" w:rsidRDefault="00244D9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</w:t>
    </w:r>
    <w:r w:rsidRPr="00561626">
      <w:rPr>
        <w:sz w:val="16"/>
        <w:szCs w:val="16"/>
      </w:rPr>
      <w:t xml:space="preserve"> 242 456</w:t>
    </w:r>
    <w:r>
      <w:rPr>
        <w:sz w:val="16"/>
        <w:szCs w:val="16"/>
      </w:rPr>
      <w:t> </w:t>
    </w:r>
    <w:r w:rsidRPr="00561626">
      <w:rPr>
        <w:sz w:val="16"/>
        <w:szCs w:val="16"/>
      </w:rPr>
      <w:t>100</w:t>
    </w:r>
    <w:r>
      <w:rPr>
        <w:sz w:val="16"/>
        <w:szCs w:val="16"/>
      </w:rPr>
      <w:t xml:space="preserve"> | sekretariát: +420 242 456 101</w:t>
    </w: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  <w:t xml:space="preserve"> mailbox@skolahostivar.cz | www.skolahostivar.cz</w:t>
    </w:r>
  </w:p>
  <w:p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92" w:rsidRDefault="00244D92" w:rsidP="00244D92">
      <w:pPr>
        <w:spacing w:after="0" w:line="240" w:lineRule="auto"/>
      </w:pPr>
      <w:r>
        <w:separator/>
      </w:r>
    </w:p>
  </w:footnote>
  <w:footnote w:type="continuationSeparator" w:id="0">
    <w:p w:rsidR="00244D92" w:rsidRDefault="00244D92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92" w:rsidRDefault="00E04612" w:rsidP="00317DF2">
    <w:pPr>
      <w:pStyle w:val="Zhlav"/>
      <w:tabs>
        <w:tab w:val="clear" w:pos="9072"/>
      </w:tabs>
      <w:spacing w:after="200"/>
    </w:pPr>
    <w:r>
      <w:rPr>
        <w:noProof/>
        <w:lang w:eastAsia="cs-CZ"/>
      </w:rPr>
      <w:drawing>
        <wp:inline distT="0" distB="0" distL="0" distR="0">
          <wp:extent cx="6249725" cy="397071"/>
          <wp:effectExtent l="0" t="0" r="0" b="3175"/>
          <wp:docPr id="3" name="Obrázek 3" descr="M:\FORMULARE PRAXE\hlavicka finaL OR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FORMULARE PRAXE\hlavicka finaL ORE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898" cy="4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3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EA139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E64C57"/>
    <w:multiLevelType w:val="hybridMultilevel"/>
    <w:tmpl w:val="ECA04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5021F7"/>
    <w:multiLevelType w:val="singleLevel"/>
    <w:tmpl w:val="CDA833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3E"/>
    <w:rsid w:val="0010150B"/>
    <w:rsid w:val="001E055A"/>
    <w:rsid w:val="00244D92"/>
    <w:rsid w:val="002F3BCD"/>
    <w:rsid w:val="00317DF2"/>
    <w:rsid w:val="003A4746"/>
    <w:rsid w:val="005421B0"/>
    <w:rsid w:val="005923A7"/>
    <w:rsid w:val="00597071"/>
    <w:rsid w:val="005F0DE8"/>
    <w:rsid w:val="006C50B8"/>
    <w:rsid w:val="00944750"/>
    <w:rsid w:val="00971EE0"/>
    <w:rsid w:val="00A756A3"/>
    <w:rsid w:val="00A8603E"/>
    <w:rsid w:val="00AA26EE"/>
    <w:rsid w:val="00C45351"/>
    <w:rsid w:val="00CE15B2"/>
    <w:rsid w:val="00CF2058"/>
    <w:rsid w:val="00D37758"/>
    <w:rsid w:val="00D750D6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9F757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70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3A47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50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rsid w:val="0059707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5970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3D50BA24.dotm</Template>
  <TotalTime>3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Jana Božková</cp:lastModifiedBy>
  <cp:revision>4</cp:revision>
  <cp:lastPrinted>2017-10-16T08:15:00Z</cp:lastPrinted>
  <dcterms:created xsi:type="dcterms:W3CDTF">2017-12-11T07:59:00Z</dcterms:created>
  <dcterms:modified xsi:type="dcterms:W3CDTF">2018-01-04T09:30:00Z</dcterms:modified>
</cp:coreProperties>
</file>