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CC5" w:rsidRDefault="00C71895">
      <w:pPr>
        <w:framePr w:wrap="none" w:vAnchor="page" w:hAnchor="page" w:x="889" w:y="735"/>
        <w:rPr>
          <w:sz w:val="2"/>
          <w:szCs w:val="2"/>
        </w:rPr>
      </w:pPr>
      <w:bookmarkStart w:id="0" w:name="_GoBack"/>
      <w:bookmarkEnd w:id="0"/>
      <w:r>
        <w:rPr>
          <w:noProof/>
          <w:lang w:bidi="ar-SA"/>
        </w:rPr>
        <w:drawing>
          <wp:inline distT="0" distB="0" distL="0" distR="0">
            <wp:extent cx="676275" cy="685800"/>
            <wp:effectExtent l="0" t="0" r="9525" b="0"/>
            <wp:docPr id="1" name="obrázek 1" descr="C:\Users\lstekla\AppData\Local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stekla\AppData\Local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3CC5" w:rsidRDefault="001D397E">
      <w:pPr>
        <w:pStyle w:val="Nadpis10"/>
        <w:framePr w:w="5191" w:h="844" w:hRule="exact" w:wrap="none" w:vAnchor="page" w:hAnchor="page" w:x="2206" w:y="865"/>
        <w:shd w:val="clear" w:color="auto" w:fill="auto"/>
        <w:spacing w:after="1" w:line="280" w:lineRule="exact"/>
      </w:pPr>
      <w:bookmarkStart w:id="1" w:name="bookmark0"/>
      <w:r>
        <w:t>Brněnské vodárny a kanalizace, a. s.</w:t>
      </w:r>
      <w:bookmarkEnd w:id="1"/>
    </w:p>
    <w:p w:rsidR="006E3CC5" w:rsidRDefault="001D397E">
      <w:pPr>
        <w:pStyle w:val="Nadpis20"/>
        <w:framePr w:w="5191" w:h="844" w:hRule="exact" w:wrap="none" w:vAnchor="page" w:hAnchor="page" w:x="2206" w:y="865"/>
        <w:shd w:val="clear" w:color="auto" w:fill="auto"/>
        <w:spacing w:before="0" w:after="29" w:line="220" w:lineRule="exact"/>
      </w:pPr>
      <w:bookmarkStart w:id="2" w:name="bookmark1"/>
      <w:r>
        <w:t>Pisárecká 555/1 a, Pisárky, 603 00 Brno</w:t>
      </w:r>
      <w:bookmarkEnd w:id="2"/>
    </w:p>
    <w:p w:rsidR="006E3CC5" w:rsidRDefault="001D397E">
      <w:pPr>
        <w:pStyle w:val="Zkladntext30"/>
        <w:framePr w:w="5191" w:h="844" w:hRule="exact" w:wrap="none" w:vAnchor="page" w:hAnchor="page" w:x="2206" w:y="865"/>
        <w:shd w:val="clear" w:color="auto" w:fill="auto"/>
        <w:spacing w:before="0" w:line="150" w:lineRule="exact"/>
      </w:pPr>
      <w:r>
        <w:t>Subjekt je zapsán u Krajského soudu v Brně, oddíl B, vložka 783.</w:t>
      </w:r>
    </w:p>
    <w:p w:rsidR="006E3CC5" w:rsidRDefault="001D397E">
      <w:pPr>
        <w:pStyle w:val="Zkladntext40"/>
        <w:framePr w:wrap="none" w:vAnchor="page" w:hAnchor="page" w:x="1299" w:y="1859"/>
        <w:shd w:val="clear" w:color="auto" w:fill="auto"/>
        <w:spacing w:after="0" w:line="180" w:lineRule="exact"/>
        <w:ind w:left="6980"/>
      </w:pPr>
      <w:r>
        <w:t>OBJEDNÁVKA č.: 42627</w:t>
      </w:r>
    </w:p>
    <w:p w:rsidR="006E3CC5" w:rsidRDefault="001D397E">
      <w:pPr>
        <w:pStyle w:val="Zkladntext50"/>
        <w:framePr w:w="1638" w:h="547" w:hRule="exact" w:wrap="none" w:vAnchor="page" w:hAnchor="page" w:x="820" w:y="2692"/>
        <w:shd w:val="clear" w:color="auto" w:fill="auto"/>
      </w:pPr>
      <w:r>
        <w:t>IČ: 46347275</w:t>
      </w:r>
      <w:r>
        <w:br/>
        <w:t>DIČ: CZ46347275</w:t>
      </w:r>
    </w:p>
    <w:p w:rsidR="006E3CC5" w:rsidRDefault="001D397E">
      <w:pPr>
        <w:pStyle w:val="Zkladntext20"/>
        <w:framePr w:wrap="none" w:vAnchor="page" w:hAnchor="page" w:x="1299" w:y="2823"/>
        <w:shd w:val="clear" w:color="auto" w:fill="auto"/>
        <w:spacing w:before="0" w:line="190" w:lineRule="exact"/>
        <w:ind w:left="4921"/>
      </w:pPr>
      <w:r>
        <w:t>Sensus Česká republika spol. s r.o.</w:t>
      </w:r>
    </w:p>
    <w:p w:rsidR="006E3CC5" w:rsidRDefault="001D397E">
      <w:pPr>
        <w:pStyle w:val="Zkladntext30"/>
        <w:framePr w:w="2426" w:h="458" w:hRule="exact" w:wrap="none" w:vAnchor="page" w:hAnchor="page" w:x="806" w:y="3367"/>
        <w:shd w:val="clear" w:color="auto" w:fill="auto"/>
        <w:spacing w:before="0" w:line="198" w:lineRule="exact"/>
        <w:jc w:val="both"/>
      </w:pPr>
      <w:r>
        <w:t>Bankovní spojení: KB Brno-město</w:t>
      </w:r>
      <w:r>
        <w:br/>
        <w:t>5501621/0100</w:t>
      </w:r>
    </w:p>
    <w:p w:rsidR="006E3CC5" w:rsidRDefault="001D397E">
      <w:pPr>
        <w:pStyle w:val="Zkladntext20"/>
        <w:framePr w:w="1584" w:h="531" w:hRule="exact" w:wrap="none" w:vAnchor="page" w:hAnchor="page" w:x="6213" w:y="3278"/>
        <w:shd w:val="clear" w:color="auto" w:fill="auto"/>
        <w:spacing w:before="0" w:line="238" w:lineRule="exact"/>
        <w:jc w:val="both"/>
      </w:pPr>
      <w:r>
        <w:t>Olšanská 54/3</w:t>
      </w:r>
      <w:r>
        <w:br/>
        <w:t>13000 Praha 3</w:t>
      </w:r>
    </w:p>
    <w:p w:rsidR="006E3CC5" w:rsidRDefault="001D6B29">
      <w:pPr>
        <w:pStyle w:val="Zkladntext20"/>
        <w:framePr w:wrap="none" w:vAnchor="page" w:hAnchor="page" w:x="8128" w:y="3550"/>
        <w:shd w:val="clear" w:color="auto" w:fill="auto"/>
        <w:spacing w:before="0" w:line="190" w:lineRule="exact"/>
      </w:pPr>
      <w:r>
        <w:t>Ž</w:t>
      </w:r>
      <w:r w:rsidR="001D397E">
        <w:t>I</w:t>
      </w:r>
      <w:r>
        <w:t>Ž</w:t>
      </w:r>
      <w:r w:rsidR="001D397E">
        <w:t>KOV</w:t>
      </w:r>
    </w:p>
    <w:p w:rsidR="006E3CC5" w:rsidRDefault="001D397E">
      <w:pPr>
        <w:pStyle w:val="Zkladntext20"/>
        <w:framePr w:w="4352" w:h="1018" w:hRule="exact" w:wrap="none" w:vAnchor="page" w:hAnchor="page" w:x="1299" w:y="4963"/>
        <w:shd w:val="clear" w:color="auto" w:fill="auto"/>
        <w:spacing w:before="0" w:line="238" w:lineRule="exact"/>
      </w:pPr>
      <w:r>
        <w:rPr>
          <w:rStyle w:val="Zkladntext21"/>
        </w:rPr>
        <w:t>Adresa pro účty:</w:t>
      </w:r>
    </w:p>
    <w:p w:rsidR="006E3CC5" w:rsidRDefault="001D397E">
      <w:pPr>
        <w:pStyle w:val="Zkladntext20"/>
        <w:framePr w:w="4352" w:h="1018" w:hRule="exact" w:wrap="none" w:vAnchor="page" w:hAnchor="page" w:x="1299" w:y="4963"/>
        <w:shd w:val="clear" w:color="auto" w:fill="auto"/>
        <w:spacing w:before="0" w:line="238" w:lineRule="exact"/>
        <w:ind w:left="280"/>
      </w:pPr>
      <w:r>
        <w:t>Brněnské vodárny a kanalizace, a.s</w:t>
      </w:r>
      <w:r>
        <w:br/>
        <w:t>Pisárecká 555/la, Pisárky</w:t>
      </w:r>
      <w:r>
        <w:br/>
        <w:t>603 00 Brno</w:t>
      </w:r>
    </w:p>
    <w:p w:rsidR="006E3CC5" w:rsidRDefault="001D397E">
      <w:pPr>
        <w:pStyle w:val="Zkladntext20"/>
        <w:framePr w:w="4421" w:h="1014" w:hRule="exact" w:wrap="none" w:vAnchor="page" w:hAnchor="page" w:x="5975" w:y="4956"/>
        <w:shd w:val="clear" w:color="auto" w:fill="auto"/>
        <w:spacing w:before="0" w:line="238" w:lineRule="exact"/>
      </w:pPr>
      <w:r>
        <w:rPr>
          <w:rStyle w:val="Zkladntext21"/>
        </w:rPr>
        <w:t>Místo dodání:</w:t>
      </w:r>
    </w:p>
    <w:p w:rsidR="006E3CC5" w:rsidRDefault="001D397E">
      <w:pPr>
        <w:pStyle w:val="Zkladntext20"/>
        <w:framePr w:w="4421" w:h="1014" w:hRule="exact" w:wrap="none" w:vAnchor="page" w:hAnchor="page" w:x="5975" w:y="4956"/>
        <w:shd w:val="clear" w:color="auto" w:fill="auto"/>
        <w:spacing w:before="0" w:line="238" w:lineRule="exact"/>
        <w:ind w:left="260"/>
      </w:pPr>
      <w:r>
        <w:t>Brněnské vodárny a kanalizace, a.s.</w:t>
      </w:r>
      <w:r>
        <w:br/>
        <w:t>J.Svobody 830/12</w:t>
      </w:r>
      <w:r>
        <w:br/>
        <w:t>614 00 Brno</w:t>
      </w:r>
    </w:p>
    <w:p w:rsidR="006E3CC5" w:rsidRDefault="001D397E">
      <w:pPr>
        <w:pStyle w:val="Zkladntext20"/>
        <w:framePr w:w="9936" w:h="781" w:hRule="exact" w:wrap="none" w:vAnchor="page" w:hAnchor="page" w:x="1299" w:y="6155"/>
        <w:shd w:val="clear" w:color="auto" w:fill="auto"/>
        <w:tabs>
          <w:tab w:val="left" w:pos="5141"/>
        </w:tabs>
        <w:spacing w:before="0" w:line="241" w:lineRule="exact"/>
        <w:jc w:val="both"/>
      </w:pPr>
      <w:r>
        <w:t>Vystaveno dne: 10.10.2016</w:t>
      </w:r>
      <w:r>
        <w:tab/>
        <w:t xml:space="preserve">Vyřizuje: </w:t>
      </w:r>
      <w:r w:rsidR="00E348A8">
        <w:t>xxxxxxxxxxxxxxxxxx</w:t>
      </w:r>
    </w:p>
    <w:p w:rsidR="006E3CC5" w:rsidRDefault="001D397E">
      <w:pPr>
        <w:pStyle w:val="Zkladntext20"/>
        <w:framePr w:w="9936" w:h="781" w:hRule="exact" w:wrap="none" w:vAnchor="page" w:hAnchor="page" w:x="1299" w:y="6155"/>
        <w:shd w:val="clear" w:color="auto" w:fill="auto"/>
        <w:tabs>
          <w:tab w:val="left" w:pos="4118"/>
        </w:tabs>
        <w:spacing w:before="0" w:line="241" w:lineRule="exact"/>
        <w:ind w:left="640"/>
        <w:jc w:val="both"/>
      </w:pPr>
      <w:r>
        <w:t>Dodat do:</w:t>
      </w:r>
      <w:r>
        <w:tab/>
        <w:t>Platební podmínky: 21 dní od doručení faktury</w:t>
      </w:r>
    </w:p>
    <w:p w:rsidR="006E3CC5" w:rsidRDefault="001D397E">
      <w:pPr>
        <w:pStyle w:val="Zkladntext20"/>
        <w:framePr w:w="9936" w:h="781" w:hRule="exact" w:wrap="none" w:vAnchor="page" w:hAnchor="page" w:x="1299" w:y="6155"/>
        <w:shd w:val="clear" w:color="auto" w:fill="auto"/>
        <w:spacing w:before="0" w:line="241" w:lineRule="exact"/>
        <w:ind w:left="760"/>
      </w:pPr>
      <w:r>
        <w:t>Doprava: Doprava dodavatele</w:t>
      </w:r>
    </w:p>
    <w:p w:rsidR="006E3CC5" w:rsidRDefault="001D397E">
      <w:pPr>
        <w:pStyle w:val="Zkladntext20"/>
        <w:framePr w:w="9936" w:h="785" w:hRule="exact" w:wrap="none" w:vAnchor="page" w:hAnchor="page" w:x="1299" w:y="7350"/>
        <w:shd w:val="clear" w:color="auto" w:fill="auto"/>
        <w:spacing w:before="0" w:line="241" w:lineRule="exact"/>
        <w:ind w:left="160"/>
      </w:pPr>
      <w:r>
        <w:t>Na každé faktuře uvádějte číslo objednávky, v opačném případě nebude proplacena.</w:t>
      </w:r>
      <w:r>
        <w:br/>
        <w:t xml:space="preserve">Adresa pro elektronické zasílání faktur: </w:t>
      </w:r>
      <w:hyperlink r:id="rId9" w:history="1">
        <w:r>
          <w:rPr>
            <w:rStyle w:val="Hypertextovodkaz"/>
            <w:lang w:val="en-US" w:eastAsia="en-US" w:bidi="en-US"/>
          </w:rPr>
          <w:t>bvk@bvk.cz</w:t>
        </w:r>
      </w:hyperlink>
    </w:p>
    <w:p w:rsidR="006E3CC5" w:rsidRDefault="001D397E">
      <w:pPr>
        <w:pStyle w:val="Zkladntext20"/>
        <w:framePr w:w="9936" w:h="785" w:hRule="exact" w:wrap="none" w:vAnchor="page" w:hAnchor="page" w:x="1299" w:y="7350"/>
        <w:shd w:val="clear" w:color="auto" w:fill="auto"/>
        <w:spacing w:before="0" w:line="241" w:lineRule="exact"/>
        <w:ind w:left="160"/>
      </w:pPr>
      <w:r>
        <w:t>Objednávka bude zveřejněna v souladu se zákonem č. 340/2015 Sb., o registru smluv.</w:t>
      </w:r>
    </w:p>
    <w:p w:rsidR="006E3CC5" w:rsidRDefault="001D397E">
      <w:pPr>
        <w:pStyle w:val="Zkladntext20"/>
        <w:framePr w:wrap="none" w:vAnchor="page" w:hAnchor="page" w:x="1299" w:y="8352"/>
        <w:numPr>
          <w:ilvl w:val="0"/>
          <w:numId w:val="1"/>
        </w:numPr>
        <w:shd w:val="clear" w:color="auto" w:fill="auto"/>
        <w:tabs>
          <w:tab w:val="left" w:pos="461"/>
          <w:tab w:val="left" w:pos="8002"/>
        </w:tabs>
        <w:spacing w:before="0" w:line="190" w:lineRule="exact"/>
        <w:jc w:val="both"/>
      </w:pPr>
      <w:r>
        <w:t>ND na vodoměr MN Qn 2,5 - Lopatkové kolo, kat.č.68109085</w:t>
      </w:r>
      <w:r>
        <w:tab/>
        <w:t>2000 Ks</w:t>
      </w:r>
    </w:p>
    <w:p w:rsidR="006E3CC5" w:rsidRDefault="001D397E">
      <w:pPr>
        <w:pStyle w:val="Zkladntext20"/>
        <w:framePr w:w="9936" w:h="547" w:hRule="exact" w:wrap="none" w:vAnchor="page" w:hAnchor="page" w:x="1299" w:y="9028"/>
        <w:numPr>
          <w:ilvl w:val="0"/>
          <w:numId w:val="1"/>
        </w:numPr>
        <w:shd w:val="clear" w:color="auto" w:fill="auto"/>
        <w:tabs>
          <w:tab w:val="left" w:pos="461"/>
          <w:tab w:val="left" w:pos="8002"/>
        </w:tabs>
        <w:spacing w:before="0" w:line="245" w:lineRule="exact"/>
        <w:jc w:val="both"/>
      </w:pPr>
      <w:r>
        <w:t>ND na vodoměr MN Qn 2,5 - Lopatková komora úplná,</w:t>
      </w:r>
      <w:r w:rsidR="00C21141">
        <w:t>kat.č.</w:t>
      </w:r>
      <w:r>
        <w:tab/>
        <w:t>2000 Ks</w:t>
      </w:r>
    </w:p>
    <w:p w:rsidR="006E3CC5" w:rsidRDefault="00C21141" w:rsidP="00C21141">
      <w:pPr>
        <w:pStyle w:val="Zkladntext20"/>
        <w:framePr w:w="9936" w:h="547" w:hRule="exact" w:wrap="none" w:vAnchor="page" w:hAnchor="page" w:x="1299" w:y="9028"/>
        <w:shd w:val="clear" w:color="auto" w:fill="auto"/>
        <w:spacing w:before="0" w:line="245" w:lineRule="exact"/>
      </w:pPr>
      <w:r>
        <w:t xml:space="preserve">    </w:t>
      </w:r>
      <w:r w:rsidR="001D397E">
        <w:t>68113390</w:t>
      </w:r>
    </w:p>
    <w:p w:rsidR="006E3CC5" w:rsidRDefault="001D397E">
      <w:pPr>
        <w:pStyle w:val="Zkladntext20"/>
        <w:framePr w:w="9936" w:h="551" w:hRule="exact" w:wrap="none" w:vAnchor="page" w:hAnchor="page" w:x="1299" w:y="9990"/>
        <w:numPr>
          <w:ilvl w:val="0"/>
          <w:numId w:val="1"/>
        </w:numPr>
        <w:shd w:val="clear" w:color="auto" w:fill="auto"/>
        <w:tabs>
          <w:tab w:val="left" w:pos="461"/>
          <w:tab w:val="left" w:pos="8002"/>
        </w:tabs>
        <w:spacing w:before="0" w:line="245" w:lineRule="exact"/>
        <w:jc w:val="both"/>
      </w:pPr>
      <w:r>
        <w:t>ND na vodoměr MN Qn 2,5 - Sítko do vtoku 165mm,</w:t>
      </w:r>
      <w:r w:rsidR="00C21141">
        <w:t>kat.č.</w:t>
      </w:r>
      <w:r>
        <w:tab/>
        <w:t>5000 Ks</w:t>
      </w:r>
    </w:p>
    <w:p w:rsidR="006E3CC5" w:rsidRDefault="00C21141" w:rsidP="00C21141">
      <w:pPr>
        <w:pStyle w:val="Zkladntext20"/>
        <w:framePr w:w="9936" w:h="551" w:hRule="exact" w:wrap="none" w:vAnchor="page" w:hAnchor="page" w:x="1299" w:y="9990"/>
        <w:shd w:val="clear" w:color="auto" w:fill="auto"/>
        <w:spacing w:before="0" w:line="245" w:lineRule="exact"/>
      </w:pPr>
      <w:r>
        <w:t xml:space="preserve">    </w:t>
      </w:r>
      <w:r w:rsidR="001D397E">
        <w:t>94000889</w:t>
      </w:r>
    </w:p>
    <w:p w:rsidR="006E3CC5" w:rsidRDefault="001D397E">
      <w:pPr>
        <w:pStyle w:val="Zkladntext20"/>
        <w:framePr w:w="7175" w:h="5113" w:hRule="exact" w:wrap="none" w:vAnchor="page" w:hAnchor="page" w:x="1220" w:y="10567"/>
        <w:numPr>
          <w:ilvl w:val="0"/>
          <w:numId w:val="2"/>
        </w:numPr>
        <w:shd w:val="clear" w:color="auto" w:fill="auto"/>
        <w:tabs>
          <w:tab w:val="left" w:pos="468"/>
        </w:tabs>
        <w:spacing w:before="0" w:line="720" w:lineRule="exact"/>
        <w:jc w:val="both"/>
      </w:pPr>
      <w:r>
        <w:t>ND na vodoměr MN Qn 2,5 - Těsnění hlavy, kat.</w:t>
      </w:r>
      <w:r>
        <w:rPr>
          <w:rStyle w:val="Zkladntext211pt"/>
        </w:rPr>
        <w:t>č</w:t>
      </w:r>
      <w:r>
        <w:t>.78126571</w:t>
      </w:r>
    </w:p>
    <w:p w:rsidR="006E3CC5" w:rsidRDefault="001D397E">
      <w:pPr>
        <w:pStyle w:val="Zkladntext20"/>
        <w:framePr w:w="7175" w:h="5113" w:hRule="exact" w:wrap="none" w:vAnchor="page" w:hAnchor="page" w:x="1220" w:y="10567"/>
        <w:numPr>
          <w:ilvl w:val="0"/>
          <w:numId w:val="2"/>
        </w:numPr>
        <w:shd w:val="clear" w:color="auto" w:fill="auto"/>
        <w:tabs>
          <w:tab w:val="left" w:pos="461"/>
          <w:tab w:val="right" w:pos="1091"/>
          <w:tab w:val="right" w:pos="2048"/>
          <w:tab w:val="right" w:pos="2405"/>
          <w:tab w:val="right" w:pos="2765"/>
          <w:tab w:val="right" w:pos="3244"/>
          <w:tab w:val="right" w:pos="3481"/>
          <w:tab w:val="right" w:pos="4439"/>
          <w:tab w:val="center" w:pos="4648"/>
          <w:tab w:val="right" w:pos="5155"/>
          <w:tab w:val="left" w:pos="5213"/>
        </w:tabs>
        <w:spacing w:before="0" w:line="720" w:lineRule="exact"/>
        <w:jc w:val="both"/>
      </w:pPr>
      <w:r>
        <w:t>ND</w:t>
      </w:r>
      <w:r>
        <w:tab/>
        <w:t>na</w:t>
      </w:r>
      <w:r>
        <w:tab/>
        <w:t>vodoměr</w:t>
      </w:r>
      <w:r>
        <w:tab/>
        <w:t>MN</w:t>
      </w:r>
      <w:r>
        <w:tab/>
        <w:t>Qn</w:t>
      </w:r>
      <w:r>
        <w:tab/>
        <w:t>2,5</w:t>
      </w:r>
      <w:r>
        <w:tab/>
        <w:t>-</w:t>
      </w:r>
      <w:r>
        <w:tab/>
        <w:t>Soukolí</w:t>
      </w:r>
      <w:r>
        <w:tab/>
        <w:t>XN</w:t>
      </w:r>
      <w:r>
        <w:tab/>
        <w:t>1,</w:t>
      </w:r>
      <w:r>
        <w:tab/>
        <w:t>kat.č.78102048</w:t>
      </w:r>
    </w:p>
    <w:p w:rsidR="006E3CC5" w:rsidRDefault="001D397E">
      <w:pPr>
        <w:pStyle w:val="Zkladntext20"/>
        <w:framePr w:w="7175" w:h="5113" w:hRule="exact" w:wrap="none" w:vAnchor="page" w:hAnchor="page" w:x="1220" w:y="10567"/>
        <w:numPr>
          <w:ilvl w:val="0"/>
          <w:numId w:val="2"/>
        </w:numPr>
        <w:shd w:val="clear" w:color="auto" w:fill="auto"/>
        <w:tabs>
          <w:tab w:val="left" w:pos="461"/>
          <w:tab w:val="right" w:pos="1091"/>
          <w:tab w:val="right" w:pos="2048"/>
          <w:tab w:val="right" w:pos="2405"/>
          <w:tab w:val="right" w:pos="2765"/>
          <w:tab w:val="right" w:pos="3244"/>
          <w:tab w:val="right" w:pos="3481"/>
          <w:tab w:val="right" w:pos="4439"/>
          <w:tab w:val="center" w:pos="4648"/>
          <w:tab w:val="right" w:pos="5155"/>
          <w:tab w:val="left" w:pos="5213"/>
        </w:tabs>
        <w:spacing w:before="0" w:line="720" w:lineRule="exact"/>
        <w:jc w:val="both"/>
      </w:pPr>
      <w:r>
        <w:t>ND</w:t>
      </w:r>
      <w:r>
        <w:tab/>
        <w:t>na</w:t>
      </w:r>
      <w:r>
        <w:tab/>
        <w:t>vodoměr</w:t>
      </w:r>
      <w:r>
        <w:tab/>
        <w:t>MN</w:t>
      </w:r>
      <w:r>
        <w:tab/>
        <w:t>Qn</w:t>
      </w:r>
      <w:r>
        <w:tab/>
        <w:t>2,5</w:t>
      </w:r>
      <w:r>
        <w:tab/>
        <w:t>-</w:t>
      </w:r>
      <w:r>
        <w:tab/>
        <w:t>Soukolí</w:t>
      </w:r>
      <w:r>
        <w:tab/>
        <w:t>XN</w:t>
      </w:r>
      <w:r>
        <w:tab/>
        <w:t>2,</w:t>
      </w:r>
      <w:r>
        <w:tab/>
        <w:t>kat.č.78102051</w:t>
      </w:r>
    </w:p>
    <w:p w:rsidR="006E3CC5" w:rsidRDefault="001D397E">
      <w:pPr>
        <w:pStyle w:val="Zkladntext20"/>
        <w:framePr w:w="7175" w:h="5113" w:hRule="exact" w:wrap="none" w:vAnchor="page" w:hAnchor="page" w:x="1220" w:y="10567"/>
        <w:numPr>
          <w:ilvl w:val="0"/>
          <w:numId w:val="2"/>
        </w:numPr>
        <w:shd w:val="clear" w:color="auto" w:fill="auto"/>
        <w:tabs>
          <w:tab w:val="left" w:pos="461"/>
          <w:tab w:val="right" w:pos="1087"/>
          <w:tab w:val="right" w:pos="2045"/>
          <w:tab w:val="right" w:pos="2401"/>
          <w:tab w:val="right" w:pos="2761"/>
          <w:tab w:val="right" w:pos="3240"/>
          <w:tab w:val="right" w:pos="3478"/>
          <w:tab w:val="right" w:pos="4435"/>
          <w:tab w:val="center" w:pos="4644"/>
          <w:tab w:val="right" w:pos="5152"/>
          <w:tab w:val="left" w:pos="5209"/>
        </w:tabs>
        <w:spacing w:before="0" w:line="720" w:lineRule="exact"/>
        <w:jc w:val="both"/>
      </w:pPr>
      <w:r>
        <w:t>ND</w:t>
      </w:r>
      <w:r>
        <w:tab/>
        <w:t>na</w:t>
      </w:r>
      <w:r>
        <w:tab/>
        <w:t>vodoměr</w:t>
      </w:r>
      <w:r>
        <w:tab/>
        <w:t>MN</w:t>
      </w:r>
      <w:r>
        <w:tab/>
        <w:t>Qn</w:t>
      </w:r>
      <w:r>
        <w:tab/>
        <w:t>2,5</w:t>
      </w:r>
      <w:r>
        <w:tab/>
        <w:t>-</w:t>
      </w:r>
      <w:r>
        <w:tab/>
        <w:t>Soukolí</w:t>
      </w:r>
      <w:r>
        <w:tab/>
        <w:t>XN</w:t>
      </w:r>
      <w:r>
        <w:tab/>
        <w:t>3,</w:t>
      </w:r>
      <w:r>
        <w:tab/>
        <w:t>kat.č.78103767</w:t>
      </w:r>
    </w:p>
    <w:p w:rsidR="006E3CC5" w:rsidRDefault="001D397E">
      <w:pPr>
        <w:pStyle w:val="Zkladntext20"/>
        <w:framePr w:w="7175" w:h="5113" w:hRule="exact" w:wrap="none" w:vAnchor="page" w:hAnchor="page" w:x="1220" w:y="10567"/>
        <w:numPr>
          <w:ilvl w:val="0"/>
          <w:numId w:val="2"/>
        </w:numPr>
        <w:shd w:val="clear" w:color="auto" w:fill="auto"/>
        <w:tabs>
          <w:tab w:val="left" w:pos="461"/>
          <w:tab w:val="right" w:pos="1084"/>
          <w:tab w:val="right" w:pos="2041"/>
          <w:tab w:val="right" w:pos="2398"/>
          <w:tab w:val="right" w:pos="2758"/>
          <w:tab w:val="right" w:pos="3236"/>
          <w:tab w:val="right" w:pos="3474"/>
          <w:tab w:val="right" w:pos="4432"/>
          <w:tab w:val="center" w:pos="4640"/>
          <w:tab w:val="right" w:pos="5148"/>
          <w:tab w:val="left" w:pos="5206"/>
        </w:tabs>
        <w:spacing w:before="0" w:line="720" w:lineRule="exact"/>
        <w:jc w:val="both"/>
      </w:pPr>
      <w:r>
        <w:t>ND</w:t>
      </w:r>
      <w:r>
        <w:tab/>
        <w:t>na</w:t>
      </w:r>
      <w:r>
        <w:tab/>
        <w:t>vodoměr</w:t>
      </w:r>
      <w:r>
        <w:tab/>
        <w:t>MN</w:t>
      </w:r>
      <w:r>
        <w:tab/>
        <w:t>Qn</w:t>
      </w:r>
      <w:r>
        <w:tab/>
        <w:t>2,5</w:t>
      </w:r>
      <w:r>
        <w:tab/>
        <w:t>-</w:t>
      </w:r>
      <w:r>
        <w:tab/>
        <w:t>Soukolí</w:t>
      </w:r>
      <w:r>
        <w:tab/>
        <w:t>XN</w:t>
      </w:r>
      <w:r>
        <w:tab/>
        <w:t>4,</w:t>
      </w:r>
      <w:r>
        <w:tab/>
        <w:t>kat</w:t>
      </w:r>
      <w:r>
        <w:rPr>
          <w:rStyle w:val="Zkladntext2105pt"/>
          <w:b w:val="0"/>
          <w:bCs w:val="0"/>
        </w:rPr>
        <w:t>.č.</w:t>
      </w:r>
      <w:r>
        <w:t>78102058</w:t>
      </w:r>
    </w:p>
    <w:p w:rsidR="006E3CC5" w:rsidRDefault="001D397E">
      <w:pPr>
        <w:pStyle w:val="Zkladntext20"/>
        <w:framePr w:w="7175" w:h="5113" w:hRule="exact" w:wrap="none" w:vAnchor="page" w:hAnchor="page" w:x="1220" w:y="10567"/>
        <w:numPr>
          <w:ilvl w:val="0"/>
          <w:numId w:val="2"/>
        </w:numPr>
        <w:shd w:val="clear" w:color="auto" w:fill="auto"/>
        <w:tabs>
          <w:tab w:val="left" w:pos="457"/>
          <w:tab w:val="right" w:pos="1080"/>
          <w:tab w:val="right" w:pos="2038"/>
          <w:tab w:val="right" w:pos="2394"/>
          <w:tab w:val="right" w:pos="2754"/>
          <w:tab w:val="right" w:pos="3233"/>
          <w:tab w:val="right" w:pos="3470"/>
          <w:tab w:val="right" w:pos="4428"/>
          <w:tab w:val="center" w:pos="4637"/>
          <w:tab w:val="right" w:pos="5144"/>
          <w:tab w:val="left" w:pos="5202"/>
        </w:tabs>
        <w:spacing w:before="0" w:line="720" w:lineRule="exact"/>
        <w:jc w:val="both"/>
      </w:pPr>
      <w:r>
        <w:t>ND</w:t>
      </w:r>
      <w:r>
        <w:tab/>
        <w:t>na</w:t>
      </w:r>
      <w:r>
        <w:tab/>
        <w:t>vodoměr</w:t>
      </w:r>
      <w:r>
        <w:tab/>
        <w:t>MN</w:t>
      </w:r>
      <w:r>
        <w:tab/>
        <w:t>Qn</w:t>
      </w:r>
      <w:r>
        <w:tab/>
        <w:t>2,5</w:t>
      </w:r>
      <w:r>
        <w:tab/>
        <w:t>-</w:t>
      </w:r>
      <w:r>
        <w:tab/>
        <w:t>Soukolí</w:t>
      </w:r>
      <w:r>
        <w:tab/>
        <w:t>XN</w:t>
      </w:r>
      <w:r>
        <w:tab/>
        <w:t>5,</w:t>
      </w:r>
      <w:r>
        <w:tab/>
        <w:t>kat</w:t>
      </w:r>
      <w:r>
        <w:rPr>
          <w:rStyle w:val="Zkladntext22"/>
        </w:rPr>
        <w:t>.č.</w:t>
      </w:r>
      <w:r>
        <w:t>78102059</w:t>
      </w:r>
    </w:p>
    <w:p w:rsidR="006E3CC5" w:rsidRDefault="001D397E">
      <w:pPr>
        <w:pStyle w:val="Zkladntext20"/>
        <w:framePr w:w="7175" w:h="5113" w:hRule="exact" w:wrap="none" w:vAnchor="page" w:hAnchor="page" w:x="1220" w:y="10567"/>
        <w:shd w:val="clear" w:color="auto" w:fill="auto"/>
        <w:spacing w:before="0" w:line="720" w:lineRule="exact"/>
      </w:pPr>
      <w:r>
        <w:t>10. ND na vodoměr MN Qn 2,5 - Ploché těsnění šroubu reg.</w:t>
      </w:r>
      <w:r w:rsidR="008636AB">
        <w:t>165mm,</w:t>
      </w:r>
    </w:p>
    <w:p w:rsidR="006E3CC5" w:rsidRDefault="001D397E">
      <w:pPr>
        <w:pStyle w:val="Zkladntext20"/>
        <w:framePr w:wrap="none" w:vAnchor="page" w:hAnchor="page" w:x="9212" w:y="10984"/>
        <w:shd w:val="clear" w:color="auto" w:fill="auto"/>
        <w:spacing w:before="0" w:line="190" w:lineRule="exact"/>
      </w:pPr>
      <w:r>
        <w:t>15000 Ks</w:t>
      </w:r>
    </w:p>
    <w:p w:rsidR="006E3CC5" w:rsidRDefault="001D397E">
      <w:pPr>
        <w:pStyle w:val="Zkladntext20"/>
        <w:framePr w:wrap="none" w:vAnchor="page" w:hAnchor="page" w:x="9327" w:y="11704"/>
        <w:shd w:val="clear" w:color="auto" w:fill="auto"/>
        <w:spacing w:before="0" w:line="190" w:lineRule="exact"/>
      </w:pPr>
      <w:r>
        <w:t>5000 Ks</w:t>
      </w:r>
    </w:p>
    <w:p w:rsidR="006E3CC5" w:rsidRDefault="001D397E">
      <w:pPr>
        <w:pStyle w:val="Zkladntext20"/>
        <w:framePr w:wrap="none" w:vAnchor="page" w:hAnchor="page" w:x="9331" w:y="12424"/>
        <w:shd w:val="clear" w:color="auto" w:fill="auto"/>
        <w:spacing w:before="0" w:line="190" w:lineRule="exact"/>
      </w:pPr>
      <w:r>
        <w:t>5000 Ks</w:t>
      </w:r>
    </w:p>
    <w:p w:rsidR="006E3CC5" w:rsidRDefault="001D397E">
      <w:pPr>
        <w:pStyle w:val="Zkladntext20"/>
        <w:framePr w:wrap="none" w:vAnchor="page" w:hAnchor="page" w:x="9327" w:y="13148"/>
        <w:shd w:val="clear" w:color="auto" w:fill="auto"/>
        <w:spacing w:before="0" w:line="190" w:lineRule="exact"/>
      </w:pPr>
      <w:r>
        <w:t>5000 Ks</w:t>
      </w:r>
    </w:p>
    <w:p w:rsidR="006E3CC5" w:rsidRDefault="001D397E">
      <w:pPr>
        <w:pStyle w:val="Zkladntext20"/>
        <w:framePr w:wrap="none" w:vAnchor="page" w:hAnchor="page" w:x="9331" w:y="13868"/>
        <w:shd w:val="clear" w:color="auto" w:fill="auto"/>
        <w:spacing w:before="0" w:line="190" w:lineRule="exact"/>
      </w:pPr>
      <w:r>
        <w:t>5000 Ks</w:t>
      </w:r>
    </w:p>
    <w:p w:rsidR="006E3CC5" w:rsidRDefault="001D397E">
      <w:pPr>
        <w:pStyle w:val="Zkladntext20"/>
        <w:framePr w:wrap="none" w:vAnchor="page" w:hAnchor="page" w:x="9331" w:y="14591"/>
        <w:shd w:val="clear" w:color="auto" w:fill="auto"/>
        <w:spacing w:before="0" w:line="190" w:lineRule="exact"/>
      </w:pPr>
      <w:r>
        <w:t>5000 Ks</w:t>
      </w:r>
    </w:p>
    <w:p w:rsidR="006E3CC5" w:rsidRDefault="001D397E">
      <w:pPr>
        <w:pStyle w:val="Zkladntext20"/>
        <w:framePr w:wrap="none" w:vAnchor="page" w:hAnchor="page" w:x="9219" w:y="15311"/>
        <w:shd w:val="clear" w:color="auto" w:fill="auto"/>
        <w:spacing w:before="0" w:line="190" w:lineRule="exact"/>
      </w:pPr>
      <w:r>
        <w:t>15000 Ks</w:t>
      </w:r>
    </w:p>
    <w:p w:rsidR="006E3CC5" w:rsidRDefault="001D397E">
      <w:pPr>
        <w:pStyle w:val="Zkladntext60"/>
        <w:framePr w:w="157" w:h="1134" w:hRule="exact" w:wrap="none" w:vAnchor="page" w:hAnchor="page" w:x="11287" w:y="15301"/>
        <w:shd w:val="clear" w:color="auto" w:fill="auto"/>
        <w:spacing w:line="120" w:lineRule="exact"/>
        <w:textDirection w:val="btLr"/>
      </w:pPr>
      <w:r>
        <w:t>T-ME705.01-01-V1</w:t>
      </w:r>
    </w:p>
    <w:p w:rsidR="006E3CC5" w:rsidRDefault="006E3CC5">
      <w:pPr>
        <w:rPr>
          <w:sz w:val="2"/>
          <w:szCs w:val="2"/>
        </w:rPr>
        <w:sectPr w:rsidR="006E3CC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E3CC5" w:rsidRDefault="001D397E">
      <w:pPr>
        <w:pStyle w:val="Zkladntext70"/>
        <w:framePr w:w="9511" w:h="267" w:hRule="exact" w:wrap="none" w:vAnchor="page" w:hAnchor="page" w:x="1511" w:y="1873"/>
        <w:shd w:val="clear" w:color="auto" w:fill="auto"/>
        <w:spacing w:after="0" w:line="200" w:lineRule="exact"/>
      </w:pPr>
      <w:r>
        <w:lastRenderedPageBreak/>
        <w:t>OBJEDNÁVKA č.: 42627</w:t>
      </w:r>
    </w:p>
    <w:p w:rsidR="006E3CC5" w:rsidRDefault="008636AB" w:rsidP="008636AB">
      <w:pPr>
        <w:pStyle w:val="Zkladntext20"/>
        <w:framePr w:wrap="none" w:vAnchor="page" w:hAnchor="page" w:x="1511" w:y="2847"/>
        <w:shd w:val="clear" w:color="auto" w:fill="auto"/>
        <w:spacing w:before="0" w:line="190" w:lineRule="exact"/>
      </w:pPr>
      <w:r>
        <w:t xml:space="preserve">     </w:t>
      </w:r>
      <w:r w:rsidR="001D397E">
        <w:t>kat.č.78182329</w:t>
      </w:r>
    </w:p>
    <w:p w:rsidR="006E3CC5" w:rsidRDefault="001D397E">
      <w:pPr>
        <w:pStyle w:val="Zkladntext20"/>
        <w:framePr w:w="9511" w:h="540" w:hRule="exact" w:wrap="none" w:vAnchor="page" w:hAnchor="page" w:x="1511" w:y="3526"/>
        <w:numPr>
          <w:ilvl w:val="0"/>
          <w:numId w:val="3"/>
        </w:numPr>
        <w:shd w:val="clear" w:color="auto" w:fill="auto"/>
        <w:tabs>
          <w:tab w:val="left" w:pos="581"/>
          <w:tab w:val="left" w:pos="8106"/>
        </w:tabs>
        <w:spacing w:before="0" w:line="241" w:lineRule="exact"/>
        <w:jc w:val="both"/>
      </w:pPr>
      <w:r>
        <w:t>ND na vodoměr MN Qn 2,5 - Ploché těsnění šroubu reg.</w:t>
      </w:r>
      <w:r>
        <w:tab/>
        <w:t>10000 Ks</w:t>
      </w:r>
    </w:p>
    <w:p w:rsidR="006E3CC5" w:rsidRDefault="008636AB" w:rsidP="008636AB">
      <w:pPr>
        <w:pStyle w:val="Zkladntext20"/>
        <w:framePr w:w="9511" w:h="540" w:hRule="exact" w:wrap="none" w:vAnchor="page" w:hAnchor="page" w:x="1511" w:y="3526"/>
        <w:shd w:val="clear" w:color="auto" w:fill="auto"/>
        <w:spacing w:before="0" w:line="241" w:lineRule="exact"/>
      </w:pPr>
      <w:r>
        <w:t xml:space="preserve">     </w:t>
      </w:r>
      <w:r w:rsidR="001D397E">
        <w:t>190mm, kat.č.78105130</w:t>
      </w:r>
    </w:p>
    <w:p w:rsidR="006E3CC5" w:rsidRDefault="001D397E">
      <w:pPr>
        <w:pStyle w:val="Zkladntext20"/>
        <w:framePr w:wrap="none" w:vAnchor="page" w:hAnchor="page" w:x="1511" w:y="4529"/>
        <w:numPr>
          <w:ilvl w:val="0"/>
          <w:numId w:val="3"/>
        </w:numPr>
        <w:shd w:val="clear" w:color="auto" w:fill="auto"/>
        <w:tabs>
          <w:tab w:val="left" w:pos="581"/>
          <w:tab w:val="left" w:pos="8106"/>
        </w:tabs>
        <w:spacing w:before="0" w:line="190" w:lineRule="exact"/>
        <w:jc w:val="both"/>
      </w:pPr>
      <w:r>
        <w:t>ND na vodoměr MN Qn 2,5 - Kolík, kat.</w:t>
      </w:r>
      <w:r>
        <w:rPr>
          <w:rStyle w:val="Zkladntext2ArialKurzva"/>
        </w:rPr>
        <w:t>č</w:t>
      </w:r>
      <w:r>
        <w:t>.70820662</w:t>
      </w:r>
      <w:r>
        <w:tab/>
        <w:t>5000 Ks</w:t>
      </w:r>
    </w:p>
    <w:p w:rsidR="006E3CC5" w:rsidRDefault="001D397E">
      <w:pPr>
        <w:pStyle w:val="Zkladntext20"/>
        <w:framePr w:w="9511" w:h="539" w:hRule="exact" w:wrap="none" w:vAnchor="page" w:hAnchor="page" w:x="1511" w:y="5208"/>
        <w:numPr>
          <w:ilvl w:val="0"/>
          <w:numId w:val="3"/>
        </w:numPr>
        <w:shd w:val="clear" w:color="auto" w:fill="auto"/>
        <w:tabs>
          <w:tab w:val="left" w:pos="581"/>
          <w:tab w:val="left" w:pos="8106"/>
        </w:tabs>
        <w:spacing w:before="0" w:line="241" w:lineRule="exact"/>
        <w:jc w:val="both"/>
      </w:pPr>
      <w:r>
        <w:t>ND na vodoměr MN Qn 2,5 - Smyková podložka,</w:t>
      </w:r>
      <w:r w:rsidR="008636AB">
        <w:t>kat.č.</w:t>
      </w:r>
      <w:r>
        <w:tab/>
        <w:t>1000 Ks</w:t>
      </w:r>
    </w:p>
    <w:p w:rsidR="006E3CC5" w:rsidRDefault="008636AB" w:rsidP="008636AB">
      <w:pPr>
        <w:pStyle w:val="Zkladntext20"/>
        <w:framePr w:w="9511" w:h="539" w:hRule="exact" w:wrap="none" w:vAnchor="page" w:hAnchor="page" w:x="1511" w:y="5208"/>
        <w:shd w:val="clear" w:color="auto" w:fill="auto"/>
        <w:spacing w:before="0" w:line="241" w:lineRule="exact"/>
      </w:pPr>
      <w:r>
        <w:t xml:space="preserve">     </w:t>
      </w:r>
      <w:r w:rsidR="001D397E">
        <w:t>78100604</w:t>
      </w:r>
    </w:p>
    <w:p w:rsidR="006E3CC5" w:rsidRDefault="001D397E">
      <w:pPr>
        <w:pStyle w:val="Zkladntext20"/>
        <w:framePr w:w="9511" w:h="532" w:hRule="exact" w:wrap="none" w:vAnchor="page" w:hAnchor="page" w:x="1511" w:y="6172"/>
        <w:shd w:val="clear" w:color="auto" w:fill="auto"/>
        <w:spacing w:before="0" w:line="238" w:lineRule="exact"/>
        <w:ind w:left="640" w:right="3380"/>
      </w:pPr>
      <w:r>
        <w:t>Ceny dle dodatku č.2 (0092/OBCH/15) ke smlouvě</w:t>
      </w:r>
      <w:r>
        <w:br/>
        <w:t>č. Z 0175/2S/12 a ceníku.</w:t>
      </w:r>
    </w:p>
    <w:p w:rsidR="006E3CC5" w:rsidRDefault="001D397E">
      <w:pPr>
        <w:pStyle w:val="Zkladntext20"/>
        <w:framePr w:wrap="none" w:vAnchor="page" w:hAnchor="page" w:x="1511" w:y="7409"/>
        <w:shd w:val="clear" w:color="auto" w:fill="auto"/>
        <w:tabs>
          <w:tab w:val="left" w:pos="7470"/>
        </w:tabs>
        <w:spacing w:before="0" w:line="190" w:lineRule="exact"/>
        <w:ind w:left="3640"/>
        <w:jc w:val="both"/>
      </w:pPr>
      <w:r>
        <w:t>Předpokládaná cena bez DPH:</w:t>
      </w:r>
      <w:r>
        <w:tab/>
        <w:t>22</w:t>
      </w:r>
      <w:r w:rsidR="00CF4253">
        <w:t>6</w:t>
      </w:r>
      <w:r>
        <w:t>,</w:t>
      </w:r>
      <w:r w:rsidR="00CF4253">
        <w:t>9</w:t>
      </w:r>
      <w:r>
        <w:t>00.00 CZK</w:t>
      </w:r>
    </w:p>
    <w:p w:rsidR="006E3CC5" w:rsidRDefault="00E348A8" w:rsidP="003B4AEE">
      <w:pPr>
        <w:pStyle w:val="Zkladntext20"/>
        <w:framePr w:w="9511" w:h="1546" w:hRule="exact" w:wrap="none" w:vAnchor="page" w:hAnchor="page" w:x="1426" w:y="14103"/>
        <w:shd w:val="clear" w:color="auto" w:fill="auto"/>
        <w:tabs>
          <w:tab w:val="left" w:pos="5022"/>
        </w:tabs>
        <w:spacing w:before="0" w:line="238" w:lineRule="exact"/>
        <w:jc w:val="both"/>
      </w:pPr>
      <w:r>
        <w:t>Vystavil: xxxxxxxxxxxxxxx</w:t>
      </w:r>
      <w:r w:rsidR="001D397E">
        <w:tab/>
        <w:t>Razítko a podpis:</w:t>
      </w:r>
    </w:p>
    <w:p w:rsidR="006E3CC5" w:rsidRDefault="00E348A8" w:rsidP="003B4AEE">
      <w:pPr>
        <w:pStyle w:val="Zkladntext20"/>
        <w:framePr w:w="9511" w:h="1546" w:hRule="exact" w:wrap="none" w:vAnchor="page" w:hAnchor="page" w:x="1426" w:y="14103"/>
        <w:shd w:val="clear" w:color="auto" w:fill="auto"/>
        <w:spacing w:before="0" w:line="238" w:lineRule="exact"/>
        <w:ind w:left="160" w:right="6380"/>
      </w:pPr>
      <w:r>
        <w:t>Telefon: xxxxxxxxxxxxxx</w:t>
      </w:r>
      <w:r>
        <w:br/>
        <w:t>Fax: xxxxxxxxxxxxxxxxxx</w:t>
      </w:r>
      <w:r w:rsidR="001D397E">
        <w:br/>
        <w:t xml:space="preserve">Email: </w:t>
      </w:r>
      <w:r>
        <w:t>xxxxxxxxxxxxxxxx</w:t>
      </w:r>
    </w:p>
    <w:p w:rsidR="003B4AEE" w:rsidRDefault="003B4AEE" w:rsidP="003B4AEE">
      <w:pPr>
        <w:pStyle w:val="Zkladntext20"/>
        <w:framePr w:w="9511" w:h="1546" w:hRule="exact" w:wrap="none" w:vAnchor="page" w:hAnchor="page" w:x="1426" w:y="14103"/>
        <w:shd w:val="clear" w:color="auto" w:fill="auto"/>
        <w:spacing w:before="0" w:line="238" w:lineRule="exact"/>
        <w:ind w:left="160" w:right="6380"/>
      </w:pPr>
    </w:p>
    <w:p w:rsidR="003B4AEE" w:rsidRDefault="003B4AEE" w:rsidP="003B4AEE">
      <w:pPr>
        <w:pStyle w:val="Zkladntext20"/>
        <w:framePr w:w="9511" w:h="1546" w:hRule="exact" w:wrap="none" w:vAnchor="page" w:hAnchor="page" w:x="1426" w:y="14103"/>
        <w:shd w:val="clear" w:color="auto" w:fill="auto"/>
        <w:spacing w:before="0" w:line="238" w:lineRule="exact"/>
        <w:ind w:left="160" w:right="4265"/>
      </w:pPr>
      <w:r>
        <w:t xml:space="preserve">Objednávka potvrzena e-mailem </w:t>
      </w:r>
      <w:r w:rsidR="00A85DD6">
        <w:t>19</w:t>
      </w:r>
      <w:r>
        <w:t>.10.2016</w:t>
      </w:r>
    </w:p>
    <w:p w:rsidR="003B4AEE" w:rsidRDefault="003B4AEE" w:rsidP="003B4AEE">
      <w:pPr>
        <w:pStyle w:val="Zkladntext20"/>
        <w:framePr w:w="9511" w:h="1546" w:hRule="exact" w:wrap="none" w:vAnchor="page" w:hAnchor="page" w:x="1426" w:y="14103"/>
        <w:shd w:val="clear" w:color="auto" w:fill="auto"/>
        <w:spacing w:before="0" w:line="238" w:lineRule="exact"/>
        <w:ind w:left="160" w:right="6380"/>
      </w:pPr>
    </w:p>
    <w:p w:rsidR="006E3CC5" w:rsidRDefault="006E3CC5">
      <w:pPr>
        <w:rPr>
          <w:sz w:val="2"/>
          <w:szCs w:val="2"/>
        </w:rPr>
      </w:pPr>
    </w:p>
    <w:sectPr w:rsidR="006E3CC5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5B9B" w:rsidRDefault="00815B9B">
      <w:r>
        <w:separator/>
      </w:r>
    </w:p>
  </w:endnote>
  <w:endnote w:type="continuationSeparator" w:id="0">
    <w:p w:rsidR="00815B9B" w:rsidRDefault="00815B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altName w:val="Arial"/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5B9B" w:rsidRDefault="00815B9B"/>
  </w:footnote>
  <w:footnote w:type="continuationSeparator" w:id="0">
    <w:p w:rsidR="00815B9B" w:rsidRDefault="00815B9B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847DA"/>
    <w:multiLevelType w:val="multilevel"/>
    <w:tmpl w:val="6B94724C"/>
    <w:lvl w:ilvl="0">
      <w:start w:val="4"/>
      <w:numFmt w:val="decimal"/>
      <w:lvlText w:val="%1."/>
      <w:lvlJc w:val="left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C6B4866"/>
    <w:multiLevelType w:val="multilevel"/>
    <w:tmpl w:val="7F86C606"/>
    <w:lvl w:ilvl="0">
      <w:start w:val="11"/>
      <w:numFmt w:val="decimal"/>
      <w:lvlText w:val="%1."/>
      <w:lvlJc w:val="left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F6A5A82"/>
    <w:multiLevelType w:val="multilevel"/>
    <w:tmpl w:val="F27E5D9E"/>
    <w:lvl w:ilvl="0">
      <w:start w:val="1"/>
      <w:numFmt w:val="decimal"/>
      <w:lvlText w:val="%1."/>
      <w:lvlJc w:val="left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CC5"/>
    <w:rsid w:val="00034D98"/>
    <w:rsid w:val="001D397E"/>
    <w:rsid w:val="001D6B29"/>
    <w:rsid w:val="003B4AEE"/>
    <w:rsid w:val="006E3CC5"/>
    <w:rsid w:val="0071050D"/>
    <w:rsid w:val="00815B9B"/>
    <w:rsid w:val="008636AB"/>
    <w:rsid w:val="00867566"/>
    <w:rsid w:val="00A00CDF"/>
    <w:rsid w:val="00A85DD6"/>
    <w:rsid w:val="00C21141"/>
    <w:rsid w:val="00C71895"/>
    <w:rsid w:val="00CF4253"/>
    <w:rsid w:val="00D61C6F"/>
    <w:rsid w:val="00E34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Courier New" w:eastAsia="Courier New" w:hAnsi="Courier New" w:cs="Courier New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1">
    <w:name w:val="Základní text (2)"/>
    <w:basedOn w:val="Zkladntext2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cs-CZ" w:eastAsia="cs-CZ" w:bidi="cs-CZ"/>
    </w:rPr>
  </w:style>
  <w:style w:type="character" w:customStyle="1" w:styleId="Zkladntext211pt">
    <w:name w:val="Základní text (2) + 11 pt"/>
    <w:basedOn w:val="Zkladntext2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2105pt">
    <w:name w:val="Základní text (2) + 10;5 pt"/>
    <w:basedOn w:val="Zkladntext2"/>
    <w:rPr>
      <w:rFonts w:ascii="Courier New" w:eastAsia="Courier New" w:hAnsi="Courier New" w:cs="Courier New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22">
    <w:name w:val="Základní text (2)"/>
    <w:basedOn w:val="Zkladntext2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6">
    <w:name w:val="Základní text (6)_"/>
    <w:basedOn w:val="Standardnpsmoodstavce"/>
    <w:link w:val="Zkladntext60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Zkladntext7">
    <w:name w:val="Základní text (7)_"/>
    <w:basedOn w:val="Standardnpsmoodstavce"/>
    <w:link w:val="Zkladntext70"/>
    <w:rPr>
      <w:rFonts w:ascii="Courier New" w:eastAsia="Courier New" w:hAnsi="Courier New" w:cs="Courier New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ArialKurzva">
    <w:name w:val="Základní text (2) + Arial;Kurzíva"/>
    <w:basedOn w:val="Zkladntext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60" w:line="0" w:lineRule="atLeast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before="60" w:after="60" w:line="0" w:lineRule="atLeast"/>
      <w:outlineLvl w:val="1"/>
    </w:pPr>
    <w:rPr>
      <w:rFonts w:ascii="Arial" w:eastAsia="Arial" w:hAnsi="Arial" w:cs="Arial"/>
      <w:sz w:val="22"/>
      <w:szCs w:val="22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before="60" w:line="0" w:lineRule="atLeast"/>
    </w:pPr>
    <w:rPr>
      <w:rFonts w:ascii="Arial" w:eastAsia="Arial" w:hAnsi="Arial" w:cs="Arial"/>
      <w:sz w:val="15"/>
      <w:szCs w:val="15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after="780" w:line="0" w:lineRule="atLeast"/>
    </w:pPr>
    <w:rPr>
      <w:rFonts w:ascii="Courier New" w:eastAsia="Courier New" w:hAnsi="Courier New" w:cs="Courier New"/>
      <w:b/>
      <w:bCs/>
      <w:sz w:val="18"/>
      <w:szCs w:val="18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line="241" w:lineRule="exact"/>
    </w:pPr>
    <w:rPr>
      <w:rFonts w:ascii="Arial" w:eastAsia="Arial" w:hAnsi="Arial" w:cs="Arial"/>
      <w:sz w:val="19"/>
      <w:szCs w:val="19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780" w:line="0" w:lineRule="atLeast"/>
    </w:pPr>
    <w:rPr>
      <w:rFonts w:ascii="Courier New" w:eastAsia="Courier New" w:hAnsi="Courier New" w:cs="Courier New"/>
      <w:sz w:val="19"/>
      <w:szCs w:val="19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line="0" w:lineRule="atLeast"/>
    </w:pPr>
    <w:rPr>
      <w:rFonts w:ascii="Arial" w:eastAsia="Arial" w:hAnsi="Arial" w:cs="Arial"/>
      <w:sz w:val="12"/>
      <w:szCs w:val="12"/>
    </w:rPr>
  </w:style>
  <w:style w:type="paragraph" w:customStyle="1" w:styleId="Zkladntext70">
    <w:name w:val="Základní text (7)"/>
    <w:basedOn w:val="Normln"/>
    <w:link w:val="Zkladntext7"/>
    <w:pPr>
      <w:shd w:val="clear" w:color="auto" w:fill="FFFFFF"/>
      <w:spacing w:after="780" w:line="0" w:lineRule="atLeast"/>
      <w:jc w:val="right"/>
    </w:pPr>
    <w:rPr>
      <w:rFonts w:ascii="Courier New" w:eastAsia="Courier New" w:hAnsi="Courier New" w:cs="Courier New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Courier New" w:eastAsia="Courier New" w:hAnsi="Courier New" w:cs="Courier New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1">
    <w:name w:val="Základní text (2)"/>
    <w:basedOn w:val="Zkladntext2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cs-CZ" w:eastAsia="cs-CZ" w:bidi="cs-CZ"/>
    </w:rPr>
  </w:style>
  <w:style w:type="character" w:customStyle="1" w:styleId="Zkladntext211pt">
    <w:name w:val="Základní text (2) + 11 pt"/>
    <w:basedOn w:val="Zkladntext2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2105pt">
    <w:name w:val="Základní text (2) + 10;5 pt"/>
    <w:basedOn w:val="Zkladntext2"/>
    <w:rPr>
      <w:rFonts w:ascii="Courier New" w:eastAsia="Courier New" w:hAnsi="Courier New" w:cs="Courier New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22">
    <w:name w:val="Základní text (2)"/>
    <w:basedOn w:val="Zkladntext2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6">
    <w:name w:val="Základní text (6)_"/>
    <w:basedOn w:val="Standardnpsmoodstavce"/>
    <w:link w:val="Zkladntext60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Zkladntext7">
    <w:name w:val="Základní text (7)_"/>
    <w:basedOn w:val="Standardnpsmoodstavce"/>
    <w:link w:val="Zkladntext70"/>
    <w:rPr>
      <w:rFonts w:ascii="Courier New" w:eastAsia="Courier New" w:hAnsi="Courier New" w:cs="Courier New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ArialKurzva">
    <w:name w:val="Základní text (2) + Arial;Kurzíva"/>
    <w:basedOn w:val="Zkladntext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60" w:line="0" w:lineRule="atLeast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before="60" w:after="60" w:line="0" w:lineRule="atLeast"/>
      <w:outlineLvl w:val="1"/>
    </w:pPr>
    <w:rPr>
      <w:rFonts w:ascii="Arial" w:eastAsia="Arial" w:hAnsi="Arial" w:cs="Arial"/>
      <w:sz w:val="22"/>
      <w:szCs w:val="22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before="60" w:line="0" w:lineRule="atLeast"/>
    </w:pPr>
    <w:rPr>
      <w:rFonts w:ascii="Arial" w:eastAsia="Arial" w:hAnsi="Arial" w:cs="Arial"/>
      <w:sz w:val="15"/>
      <w:szCs w:val="15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after="780" w:line="0" w:lineRule="atLeast"/>
    </w:pPr>
    <w:rPr>
      <w:rFonts w:ascii="Courier New" w:eastAsia="Courier New" w:hAnsi="Courier New" w:cs="Courier New"/>
      <w:b/>
      <w:bCs/>
      <w:sz w:val="18"/>
      <w:szCs w:val="18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line="241" w:lineRule="exact"/>
    </w:pPr>
    <w:rPr>
      <w:rFonts w:ascii="Arial" w:eastAsia="Arial" w:hAnsi="Arial" w:cs="Arial"/>
      <w:sz w:val="19"/>
      <w:szCs w:val="19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780" w:line="0" w:lineRule="atLeast"/>
    </w:pPr>
    <w:rPr>
      <w:rFonts w:ascii="Courier New" w:eastAsia="Courier New" w:hAnsi="Courier New" w:cs="Courier New"/>
      <w:sz w:val="19"/>
      <w:szCs w:val="19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line="0" w:lineRule="atLeast"/>
    </w:pPr>
    <w:rPr>
      <w:rFonts w:ascii="Arial" w:eastAsia="Arial" w:hAnsi="Arial" w:cs="Arial"/>
      <w:sz w:val="12"/>
      <w:szCs w:val="12"/>
    </w:rPr>
  </w:style>
  <w:style w:type="paragraph" w:customStyle="1" w:styleId="Zkladntext70">
    <w:name w:val="Základní text (7)"/>
    <w:basedOn w:val="Normln"/>
    <w:link w:val="Zkladntext7"/>
    <w:pPr>
      <w:shd w:val="clear" w:color="auto" w:fill="FFFFFF"/>
      <w:spacing w:after="780" w:line="0" w:lineRule="atLeast"/>
      <w:jc w:val="right"/>
    </w:pPr>
    <w:rPr>
      <w:rFonts w:ascii="Courier New" w:eastAsia="Courier New" w:hAnsi="Courier New" w:cs="Courier New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bvk@bvk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302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BVK</Company>
  <LinksUpToDate>false</LinksUpToDate>
  <CharactersWithSpaces>2085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Dana Haluzová</dc:creator>
  <cp:lastModifiedBy>Lucie Steklá</cp:lastModifiedBy>
  <cp:revision>2</cp:revision>
  <dcterms:created xsi:type="dcterms:W3CDTF">2016-10-21T12:17:00Z</dcterms:created>
  <dcterms:modified xsi:type="dcterms:W3CDTF">2016-10-21T12:17:00Z</dcterms:modified>
</cp:coreProperties>
</file>