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ACA" w:rsidRPr="00AB5184" w:rsidRDefault="007E2ACA">
      <w:pPr>
        <w:rPr>
          <w:rFonts w:ascii="Arial" w:hAnsi="Arial" w:cs="Arial"/>
          <w:sz w:val="4"/>
          <w:szCs w:val="4"/>
        </w:rPr>
      </w:pPr>
    </w:p>
    <w:p w:rsidR="007E2ACA" w:rsidRPr="00976B4A" w:rsidRDefault="007E2ACA">
      <w:pPr>
        <w:rPr>
          <w:rFonts w:ascii="Arial" w:hAnsi="Arial" w:cs="Arial"/>
          <w:sz w:val="18"/>
          <w:szCs w:val="18"/>
        </w:rPr>
      </w:pPr>
      <w:r w:rsidRPr="00976B4A">
        <w:rPr>
          <w:rFonts w:ascii="Arial" w:hAnsi="Arial" w:cs="Arial"/>
          <w:sz w:val="18"/>
          <w:szCs w:val="18"/>
        </w:rPr>
        <w:fldChar w:fldCharType="begin"/>
      </w:r>
      <w:r w:rsidRPr="00976B4A">
        <w:rPr>
          <w:rFonts w:ascii="Arial" w:hAnsi="Arial" w:cs="Arial"/>
          <w:sz w:val="18"/>
          <w:szCs w:val="18"/>
        </w:rPr>
        <w:instrText xml:space="preserve"> DOCPROPERTY  OD_EvC  \* MERGEFORMAT </w:instrText>
      </w:r>
      <w:r w:rsidRPr="00976B4A">
        <w:rPr>
          <w:rFonts w:ascii="Arial" w:hAnsi="Arial" w:cs="Arial"/>
          <w:sz w:val="18"/>
          <w:szCs w:val="18"/>
        </w:rPr>
        <w:fldChar w:fldCharType="separate"/>
      </w:r>
      <w:r w:rsidR="00E51346">
        <w:rPr>
          <w:rFonts w:ascii="Arial" w:hAnsi="Arial" w:cs="Arial"/>
          <w:sz w:val="18"/>
          <w:szCs w:val="18"/>
        </w:rPr>
        <w:t>11999</w:t>
      </w:r>
      <w:r w:rsidR="009633AC">
        <w:rPr>
          <w:rFonts w:ascii="Arial" w:hAnsi="Arial" w:cs="Arial"/>
          <w:sz w:val="18"/>
          <w:szCs w:val="18"/>
        </w:rPr>
        <w:t>/BZL/2017-BZLM</w:t>
      </w:r>
      <w:r w:rsidRPr="00976B4A">
        <w:rPr>
          <w:rFonts w:ascii="Arial" w:hAnsi="Arial" w:cs="Arial"/>
          <w:sz w:val="18"/>
          <w:szCs w:val="18"/>
        </w:rPr>
        <w:fldChar w:fldCharType="end"/>
      </w:r>
    </w:p>
    <w:p w:rsidR="000A39A7" w:rsidRPr="00976B4A" w:rsidRDefault="00311656" w:rsidP="00311656">
      <w:pPr>
        <w:rPr>
          <w:rFonts w:ascii="Arial" w:hAnsi="Arial" w:cs="Arial"/>
          <w:sz w:val="18"/>
          <w:szCs w:val="18"/>
        </w:rPr>
      </w:pPr>
      <w:r w:rsidRPr="00976B4A">
        <w:rPr>
          <w:rFonts w:ascii="Arial" w:hAnsi="Arial" w:cs="Arial"/>
          <w:sz w:val="18"/>
          <w:szCs w:val="18"/>
        </w:rPr>
        <w:t xml:space="preserve">Č.j.: </w:t>
      </w:r>
      <w:r w:rsidRPr="00976B4A">
        <w:rPr>
          <w:rFonts w:ascii="Arial" w:hAnsi="Arial" w:cs="Arial"/>
          <w:sz w:val="18"/>
          <w:szCs w:val="18"/>
        </w:rPr>
        <w:fldChar w:fldCharType="begin"/>
      </w:r>
      <w:r w:rsidRPr="00976B4A">
        <w:rPr>
          <w:rFonts w:ascii="Arial" w:hAnsi="Arial" w:cs="Arial"/>
          <w:sz w:val="18"/>
          <w:szCs w:val="18"/>
        </w:rPr>
        <w:instrText xml:space="preserve"> DOCPROPERTY  OD_Cj  \* MERGEFORMAT </w:instrText>
      </w:r>
      <w:r w:rsidRPr="00976B4A">
        <w:rPr>
          <w:rFonts w:ascii="Arial" w:hAnsi="Arial" w:cs="Arial"/>
          <w:sz w:val="18"/>
          <w:szCs w:val="18"/>
        </w:rPr>
        <w:fldChar w:fldCharType="separate"/>
      </w:r>
      <w:r w:rsidR="009633AC">
        <w:rPr>
          <w:rFonts w:ascii="Arial" w:hAnsi="Arial" w:cs="Arial"/>
          <w:sz w:val="18"/>
          <w:szCs w:val="18"/>
        </w:rPr>
        <w:t>UZSVM/BZL/</w:t>
      </w:r>
      <w:r w:rsidR="00E51346">
        <w:rPr>
          <w:rFonts w:ascii="Arial" w:hAnsi="Arial" w:cs="Arial"/>
          <w:sz w:val="18"/>
          <w:szCs w:val="18"/>
        </w:rPr>
        <w:t>12145</w:t>
      </w:r>
      <w:r w:rsidR="009633AC">
        <w:rPr>
          <w:rFonts w:ascii="Arial" w:hAnsi="Arial" w:cs="Arial"/>
          <w:sz w:val="18"/>
          <w:szCs w:val="18"/>
        </w:rPr>
        <w:t>/2017-BZLM</w:t>
      </w:r>
      <w:r w:rsidRPr="00976B4A">
        <w:rPr>
          <w:rFonts w:ascii="Arial" w:hAnsi="Arial" w:cs="Arial"/>
          <w:sz w:val="18"/>
          <w:szCs w:val="18"/>
        </w:rPr>
        <w:fldChar w:fldCharType="end"/>
      </w:r>
    </w:p>
    <w:p w:rsidR="007E2ACA" w:rsidRDefault="007E2ACA">
      <w:pPr>
        <w:rPr>
          <w:rFonts w:ascii="Arial" w:hAnsi="Arial" w:cs="Arial"/>
          <w:sz w:val="22"/>
          <w:szCs w:val="22"/>
        </w:rPr>
      </w:pPr>
    </w:p>
    <w:p w:rsidR="000468B1" w:rsidRPr="002233A4" w:rsidRDefault="000468B1" w:rsidP="000468B1">
      <w:pPr>
        <w:shd w:val="clear" w:color="auto" w:fill="FFFFFF"/>
        <w:spacing w:before="1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A01B95" w:rsidRPr="002233A4" w:rsidRDefault="00A01B95" w:rsidP="000468B1">
      <w:pPr>
        <w:numPr>
          <w:ilvl w:val="0"/>
          <w:numId w:val="5"/>
        </w:numPr>
        <w:shd w:val="clear" w:color="auto" w:fill="FFFFFF"/>
        <w:ind w:left="284"/>
        <w:jc w:val="both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b/>
          <w:color w:val="000000"/>
          <w:spacing w:val="-3"/>
          <w:sz w:val="22"/>
          <w:szCs w:val="22"/>
        </w:rPr>
        <w:t>Statutární město Zlín</w:t>
      </w:r>
    </w:p>
    <w:p w:rsidR="000468B1" w:rsidRPr="002233A4" w:rsidRDefault="000468B1" w:rsidP="000468B1">
      <w:pPr>
        <w:shd w:val="clear" w:color="auto" w:fill="FFFFFF"/>
        <w:ind w:left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 xml:space="preserve">se sídlem náměstí Míru 12, 761 </w:t>
      </w:r>
      <w:r w:rsidR="00EA39BC">
        <w:rPr>
          <w:rFonts w:ascii="Arial" w:hAnsi="Arial" w:cs="Arial"/>
          <w:color w:val="000000"/>
          <w:spacing w:val="-3"/>
          <w:sz w:val="22"/>
          <w:szCs w:val="22"/>
        </w:rPr>
        <w:t>40 Zlín,</w:t>
      </w:r>
    </w:p>
    <w:p w:rsidR="000468B1" w:rsidRPr="002233A4" w:rsidRDefault="000468B1" w:rsidP="000468B1">
      <w:pPr>
        <w:shd w:val="clear" w:color="auto" w:fill="FFFFFF"/>
        <w:ind w:left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>IČ: 00283924</w:t>
      </w:r>
      <w:r>
        <w:rPr>
          <w:rFonts w:ascii="Arial" w:hAnsi="Arial" w:cs="Arial"/>
          <w:color w:val="000000"/>
          <w:spacing w:val="-3"/>
          <w:sz w:val="22"/>
          <w:szCs w:val="22"/>
        </w:rPr>
        <w:t>,</w:t>
      </w:r>
      <w:r w:rsidR="00EA39BC">
        <w:rPr>
          <w:rFonts w:ascii="Arial" w:hAnsi="Arial" w:cs="Arial"/>
          <w:color w:val="000000"/>
          <w:spacing w:val="-3"/>
          <w:sz w:val="22"/>
          <w:szCs w:val="22"/>
        </w:rPr>
        <w:t xml:space="preserve"> DIČ: CZ00283924,</w:t>
      </w:r>
    </w:p>
    <w:p w:rsidR="000468B1" w:rsidRPr="002233A4" w:rsidRDefault="000468B1" w:rsidP="000468B1">
      <w:pPr>
        <w:shd w:val="clear" w:color="auto" w:fill="FFFFFF"/>
        <w:ind w:left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 xml:space="preserve">jednající MUDr. Miroslavem Adámkem, primátorem </w:t>
      </w:r>
    </w:p>
    <w:p w:rsidR="000468B1" w:rsidRPr="002233A4" w:rsidRDefault="000468B1" w:rsidP="000468B1">
      <w:pPr>
        <w:shd w:val="clear" w:color="auto" w:fill="FFFFFF"/>
        <w:ind w:left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>(dále jen „obdarovaný“)</w:t>
      </w:r>
    </w:p>
    <w:p w:rsidR="000468B1" w:rsidRPr="002233A4" w:rsidRDefault="000468B1" w:rsidP="000468B1">
      <w:pPr>
        <w:shd w:val="clear" w:color="auto" w:fill="FFFFFF"/>
        <w:spacing w:before="1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A01B95" w:rsidRPr="002233A4" w:rsidRDefault="00A01B95" w:rsidP="000468B1">
      <w:pPr>
        <w:numPr>
          <w:ilvl w:val="0"/>
          <w:numId w:val="5"/>
        </w:numPr>
        <w:shd w:val="clear" w:color="auto" w:fill="FFFFFF"/>
        <w:ind w:left="284"/>
        <w:jc w:val="both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b/>
          <w:color w:val="000000"/>
          <w:spacing w:val="-3"/>
          <w:sz w:val="22"/>
          <w:szCs w:val="22"/>
        </w:rPr>
        <w:t>Zlínský kraj</w:t>
      </w:r>
    </w:p>
    <w:p w:rsidR="000468B1" w:rsidRPr="002233A4" w:rsidRDefault="000468B1" w:rsidP="000468B1">
      <w:pPr>
        <w:shd w:val="clear" w:color="auto" w:fill="FFFFFF"/>
        <w:ind w:left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>se sídlem třída Tomáše Bati 21, 761 90 Zlín</w:t>
      </w:r>
      <w:r w:rsidR="00EA39BC">
        <w:rPr>
          <w:rFonts w:ascii="Arial" w:hAnsi="Arial" w:cs="Arial"/>
          <w:color w:val="000000"/>
          <w:spacing w:val="-3"/>
          <w:sz w:val="22"/>
          <w:szCs w:val="22"/>
        </w:rPr>
        <w:t>,</w:t>
      </w:r>
    </w:p>
    <w:p w:rsidR="000468B1" w:rsidRPr="002233A4" w:rsidRDefault="000468B1" w:rsidP="000468B1">
      <w:pPr>
        <w:shd w:val="clear" w:color="auto" w:fill="FFFFFF"/>
        <w:ind w:left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>IČ: 70891320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, </w:t>
      </w:r>
      <w:r w:rsidRPr="002233A4">
        <w:rPr>
          <w:rFonts w:ascii="Arial" w:hAnsi="Arial" w:cs="Arial"/>
          <w:color w:val="000000"/>
          <w:spacing w:val="-3"/>
          <w:sz w:val="22"/>
          <w:szCs w:val="22"/>
        </w:rPr>
        <w:t>DIČ: CZ70891320</w:t>
      </w:r>
      <w:r w:rsidR="00EA39BC">
        <w:rPr>
          <w:rFonts w:ascii="Arial" w:hAnsi="Arial" w:cs="Arial"/>
          <w:color w:val="000000"/>
          <w:spacing w:val="-3"/>
          <w:sz w:val="22"/>
          <w:szCs w:val="22"/>
        </w:rPr>
        <w:t>,</w:t>
      </w:r>
    </w:p>
    <w:p w:rsidR="000468B1" w:rsidRPr="002233A4" w:rsidRDefault="000468B1" w:rsidP="000468B1">
      <w:pPr>
        <w:shd w:val="clear" w:color="auto" w:fill="FFFFFF"/>
        <w:ind w:left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>jednající Jiřím Čunkem, hejtmanem</w:t>
      </w:r>
    </w:p>
    <w:p w:rsidR="000468B1" w:rsidRPr="002233A4" w:rsidRDefault="000468B1" w:rsidP="000468B1">
      <w:pPr>
        <w:shd w:val="clear" w:color="auto" w:fill="FFFFFF"/>
        <w:ind w:left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>(dále jen „dárce“)</w:t>
      </w:r>
    </w:p>
    <w:p w:rsidR="000468B1" w:rsidRPr="002233A4" w:rsidRDefault="000468B1" w:rsidP="000468B1">
      <w:pPr>
        <w:shd w:val="clear" w:color="auto" w:fill="FFFFFF"/>
        <w:spacing w:before="1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0468B1" w:rsidRPr="002233A4" w:rsidRDefault="000468B1" w:rsidP="000468B1">
      <w:pPr>
        <w:shd w:val="clear" w:color="auto" w:fill="FFFFFF"/>
        <w:ind w:left="284"/>
        <w:jc w:val="both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b/>
          <w:color w:val="000000"/>
          <w:spacing w:val="-3"/>
          <w:sz w:val="22"/>
          <w:szCs w:val="22"/>
        </w:rPr>
        <w:t>Domov pro seniory Burešov, příspěvková organizace</w:t>
      </w:r>
    </w:p>
    <w:p w:rsidR="000468B1" w:rsidRPr="002233A4" w:rsidRDefault="000468B1" w:rsidP="000468B1">
      <w:pPr>
        <w:shd w:val="clear" w:color="auto" w:fill="FFFFFF"/>
        <w:ind w:left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>se sídlem Burešov 4884, 760 01 Zlín</w:t>
      </w:r>
      <w:r w:rsidR="00EA39BC">
        <w:rPr>
          <w:rFonts w:ascii="Arial" w:hAnsi="Arial" w:cs="Arial"/>
          <w:color w:val="000000"/>
          <w:spacing w:val="-3"/>
          <w:sz w:val="22"/>
          <w:szCs w:val="22"/>
        </w:rPr>
        <w:t>,</w:t>
      </w:r>
    </w:p>
    <w:p w:rsidR="000468B1" w:rsidRPr="002233A4" w:rsidRDefault="000468B1" w:rsidP="000468B1">
      <w:pPr>
        <w:shd w:val="clear" w:color="auto" w:fill="FFFFFF"/>
        <w:ind w:left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>IČ: 70851042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, </w:t>
      </w:r>
      <w:r w:rsidRPr="002233A4">
        <w:rPr>
          <w:rFonts w:ascii="Arial" w:hAnsi="Arial" w:cs="Arial"/>
          <w:color w:val="000000"/>
          <w:spacing w:val="-3"/>
          <w:sz w:val="22"/>
          <w:szCs w:val="22"/>
        </w:rPr>
        <w:t>DIČ: CZ70851042</w:t>
      </w:r>
      <w:r w:rsidR="00EA39BC">
        <w:rPr>
          <w:rFonts w:ascii="Arial" w:hAnsi="Arial" w:cs="Arial"/>
          <w:color w:val="000000"/>
          <w:spacing w:val="-3"/>
          <w:sz w:val="22"/>
          <w:szCs w:val="22"/>
        </w:rPr>
        <w:t>,</w:t>
      </w:r>
    </w:p>
    <w:p w:rsidR="000468B1" w:rsidRPr="002233A4" w:rsidRDefault="000468B1" w:rsidP="000468B1">
      <w:pPr>
        <w:shd w:val="clear" w:color="auto" w:fill="FFFFFF"/>
        <w:ind w:left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>jednající Ing. Vlastimilem Zaydlarem, ředitelem</w:t>
      </w:r>
    </w:p>
    <w:p w:rsidR="000468B1" w:rsidRPr="002233A4" w:rsidRDefault="000468B1" w:rsidP="000468B1">
      <w:pPr>
        <w:shd w:val="clear" w:color="auto" w:fill="FFFFFF"/>
        <w:ind w:left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>příspěvková organizace je zapsaná v obchodním rejstříku vedeném KS v Brně, oddíl Pr., vložka 1309</w:t>
      </w:r>
    </w:p>
    <w:p w:rsidR="000468B1" w:rsidRPr="002233A4" w:rsidRDefault="000468B1" w:rsidP="000468B1">
      <w:pPr>
        <w:shd w:val="clear" w:color="auto" w:fill="FFFFFF"/>
        <w:ind w:left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>(dále jen „příspěvková organizace“)</w:t>
      </w:r>
    </w:p>
    <w:p w:rsidR="000468B1" w:rsidRPr="002233A4" w:rsidRDefault="000468B1" w:rsidP="000468B1">
      <w:pPr>
        <w:shd w:val="clear" w:color="auto" w:fill="FFFFFF"/>
        <w:spacing w:before="1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A01B95" w:rsidRPr="00A01B95" w:rsidRDefault="00A01B95" w:rsidP="00A01B95">
      <w:pPr>
        <w:numPr>
          <w:ilvl w:val="0"/>
          <w:numId w:val="5"/>
        </w:numPr>
        <w:shd w:val="clear" w:color="auto" w:fill="FFFFFF"/>
        <w:ind w:left="284"/>
        <w:jc w:val="both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A01B95">
        <w:rPr>
          <w:rFonts w:ascii="Arial" w:hAnsi="Arial" w:cs="Arial"/>
          <w:b/>
          <w:color w:val="000000"/>
          <w:spacing w:val="-3"/>
          <w:sz w:val="22"/>
          <w:szCs w:val="22"/>
        </w:rPr>
        <w:t>Česká republika – Úřad pro zastupování státu ve věcech majetkových</w:t>
      </w:r>
    </w:p>
    <w:p w:rsidR="000468B1" w:rsidRPr="002233A4" w:rsidRDefault="000468B1" w:rsidP="000468B1">
      <w:pPr>
        <w:shd w:val="clear" w:color="auto" w:fill="FFFFFF"/>
        <w:ind w:left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>se sídlem Rašínovo nábřeží 390/42, 128 00 Nové Město, Praha 2</w:t>
      </w:r>
      <w:r w:rsidR="00EA39BC">
        <w:rPr>
          <w:rFonts w:ascii="Arial" w:hAnsi="Arial" w:cs="Arial"/>
          <w:color w:val="000000"/>
          <w:spacing w:val="-3"/>
          <w:sz w:val="22"/>
          <w:szCs w:val="22"/>
        </w:rPr>
        <w:t>,</w:t>
      </w:r>
    </w:p>
    <w:p w:rsidR="000468B1" w:rsidRPr="002233A4" w:rsidRDefault="000468B1" w:rsidP="000468B1">
      <w:pPr>
        <w:shd w:val="clear" w:color="auto" w:fill="FFFFFF"/>
        <w:ind w:left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 xml:space="preserve">za kterou právně jedná Mgr. Ing. Kateřina Arajmu, generální ředitelka </w:t>
      </w:r>
    </w:p>
    <w:p w:rsidR="000468B1" w:rsidRPr="002233A4" w:rsidRDefault="000468B1" w:rsidP="000468B1">
      <w:pPr>
        <w:shd w:val="clear" w:color="auto" w:fill="FFFFFF"/>
        <w:ind w:left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>IČ: 69797111</w:t>
      </w:r>
    </w:p>
    <w:p w:rsidR="000468B1" w:rsidRPr="002233A4" w:rsidRDefault="000468B1" w:rsidP="000468B1">
      <w:pPr>
        <w:shd w:val="clear" w:color="auto" w:fill="FFFFFF"/>
        <w:ind w:left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>(dále jen „vedlejší účastník“ nebo „zástavní věřitel“)</w:t>
      </w:r>
    </w:p>
    <w:p w:rsidR="000468B1" w:rsidRDefault="000468B1" w:rsidP="000468B1">
      <w:p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A7529D" w:rsidRDefault="00A7529D" w:rsidP="000468B1">
      <w:p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A7529D" w:rsidRDefault="00A7529D" w:rsidP="000468B1">
      <w:p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A7529D" w:rsidRDefault="00A7529D" w:rsidP="00A7529D">
      <w:p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u</w:t>
      </w:r>
      <w:r w:rsidRPr="002233A4">
        <w:rPr>
          <w:rFonts w:ascii="Arial" w:hAnsi="Arial" w:cs="Arial"/>
          <w:color w:val="000000"/>
          <w:spacing w:val="-3"/>
          <w:sz w:val="22"/>
          <w:szCs w:val="22"/>
        </w:rPr>
        <w:t>zav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írají </w:t>
      </w:r>
      <w:r w:rsidRPr="002233A4">
        <w:rPr>
          <w:rFonts w:ascii="Arial" w:hAnsi="Arial" w:cs="Arial"/>
          <w:color w:val="000000"/>
          <w:spacing w:val="-3"/>
          <w:sz w:val="22"/>
          <w:szCs w:val="22"/>
        </w:rPr>
        <w:t>ve smyslu ustanovení zákona č. 89/2012 Sb.,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2233A4">
        <w:rPr>
          <w:rFonts w:ascii="Arial" w:hAnsi="Arial" w:cs="Arial"/>
          <w:color w:val="000000"/>
          <w:spacing w:val="-3"/>
          <w:sz w:val="22"/>
          <w:szCs w:val="22"/>
        </w:rPr>
        <w:t>občanský zákoník, v platném znění</w:t>
      </w:r>
      <w:r w:rsidR="00EA39BC">
        <w:rPr>
          <w:rFonts w:ascii="Arial" w:hAnsi="Arial" w:cs="Arial"/>
          <w:color w:val="000000"/>
          <w:spacing w:val="-3"/>
          <w:sz w:val="22"/>
          <w:szCs w:val="22"/>
        </w:rPr>
        <w:t>,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tuto </w:t>
      </w:r>
    </w:p>
    <w:p w:rsidR="00A7529D" w:rsidRDefault="00A7529D" w:rsidP="00A7529D">
      <w:p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A7529D" w:rsidRDefault="00A7529D" w:rsidP="00A7529D">
      <w:p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A7529D" w:rsidRPr="00A7529D" w:rsidRDefault="00A7529D" w:rsidP="00A7529D">
      <w:pPr>
        <w:shd w:val="clear" w:color="auto" w:fill="FFFFFF"/>
        <w:jc w:val="center"/>
        <w:rPr>
          <w:rFonts w:ascii="Arial" w:hAnsi="Arial" w:cs="Arial"/>
          <w:b/>
          <w:color w:val="000000"/>
          <w:spacing w:val="-3"/>
          <w:sz w:val="28"/>
          <w:szCs w:val="28"/>
        </w:rPr>
      </w:pPr>
      <w:r w:rsidRPr="00A7529D">
        <w:rPr>
          <w:rFonts w:ascii="Arial" w:hAnsi="Arial" w:cs="Arial"/>
          <w:b/>
          <w:color w:val="000000"/>
          <w:spacing w:val="-3"/>
          <w:sz w:val="28"/>
          <w:szCs w:val="28"/>
        </w:rPr>
        <w:t xml:space="preserve">D A R O V A C Í      S M L O U V U </w:t>
      </w:r>
    </w:p>
    <w:p w:rsidR="00A7529D" w:rsidRDefault="00A7529D" w:rsidP="000468B1">
      <w:p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A7529D" w:rsidRPr="002233A4" w:rsidRDefault="00A7529D" w:rsidP="000468B1">
      <w:p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0468B1" w:rsidRPr="002233A4" w:rsidRDefault="000468B1" w:rsidP="000468B1">
      <w:pPr>
        <w:keepNext/>
        <w:shd w:val="clear" w:color="auto" w:fill="FFFFFF"/>
        <w:spacing w:before="120"/>
        <w:jc w:val="center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Článek </w:t>
      </w:r>
      <w:r w:rsidR="00A7529D">
        <w:rPr>
          <w:rFonts w:ascii="Arial" w:hAnsi="Arial" w:cs="Arial"/>
          <w:b/>
          <w:color w:val="000000"/>
          <w:spacing w:val="-3"/>
          <w:sz w:val="22"/>
          <w:szCs w:val="22"/>
        </w:rPr>
        <w:t>I.</w:t>
      </w:r>
    </w:p>
    <w:p w:rsidR="000468B1" w:rsidRPr="002233A4" w:rsidRDefault="000468B1" w:rsidP="000468B1">
      <w:pPr>
        <w:keepNext/>
        <w:shd w:val="clear" w:color="auto" w:fill="FFFFFF"/>
        <w:spacing w:after="120"/>
        <w:jc w:val="center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b/>
          <w:color w:val="000000"/>
          <w:spacing w:val="-3"/>
          <w:sz w:val="22"/>
          <w:szCs w:val="22"/>
        </w:rPr>
        <w:t>Úvodní ustanovení</w:t>
      </w:r>
    </w:p>
    <w:p w:rsidR="00A01B95" w:rsidRDefault="000468B1" w:rsidP="00A01B95">
      <w:pPr>
        <w:numPr>
          <w:ilvl w:val="0"/>
          <w:numId w:val="9"/>
        </w:numPr>
        <w:shd w:val="clear" w:color="auto" w:fill="FFFFFF"/>
        <w:spacing w:before="120"/>
        <w:ind w:left="284" w:hanging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>Dárce prohlašuje, že má ve svém výlučném vlastnictví mimo jiné i nemovité věci:</w:t>
      </w:r>
    </w:p>
    <w:p w:rsidR="00A01B95" w:rsidRPr="00A01B95" w:rsidRDefault="00A01B95" w:rsidP="00A01B95">
      <w:pPr>
        <w:shd w:val="clear" w:color="auto" w:fill="FFFFFF"/>
        <w:ind w:left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F73DD6" w:rsidRDefault="00A7529D" w:rsidP="00A01B95">
      <w:pPr>
        <w:shd w:val="clear" w:color="auto" w:fill="FFFFFF"/>
        <w:ind w:left="590" w:hanging="59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   </w:t>
      </w:r>
      <w:r w:rsidR="00797772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EA39BC">
        <w:rPr>
          <w:rFonts w:ascii="Arial" w:hAnsi="Arial" w:cs="Arial"/>
          <w:color w:val="000000"/>
          <w:spacing w:val="-3"/>
          <w:sz w:val="22"/>
          <w:szCs w:val="22"/>
        </w:rPr>
        <w:t xml:space="preserve">a) </w:t>
      </w:r>
      <w:r w:rsidR="000468B1" w:rsidRPr="002233A4">
        <w:rPr>
          <w:rFonts w:ascii="Arial" w:hAnsi="Arial" w:cs="Arial"/>
          <w:color w:val="000000"/>
          <w:spacing w:val="-3"/>
          <w:sz w:val="22"/>
          <w:szCs w:val="22"/>
        </w:rPr>
        <w:t xml:space="preserve">evidované v katastru nemovitostí příslušného katastrálního pracoviště Katastrálního úřadu </w:t>
      </w:r>
      <w:r w:rsidR="00EA39BC">
        <w:rPr>
          <w:rFonts w:ascii="Arial" w:hAnsi="Arial" w:cs="Arial"/>
          <w:color w:val="000000"/>
          <w:spacing w:val="-3"/>
          <w:sz w:val="22"/>
          <w:szCs w:val="22"/>
        </w:rPr>
        <w:t xml:space="preserve">  </w:t>
      </w:r>
      <w:r w:rsidR="000468B1" w:rsidRPr="002233A4">
        <w:rPr>
          <w:rFonts w:ascii="Arial" w:hAnsi="Arial" w:cs="Arial"/>
          <w:color w:val="000000"/>
          <w:spacing w:val="-3"/>
          <w:sz w:val="22"/>
          <w:szCs w:val="22"/>
        </w:rPr>
        <w:t xml:space="preserve">pro </w:t>
      </w:r>
      <w:r w:rsidR="00797772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0468B1" w:rsidRPr="002233A4">
        <w:rPr>
          <w:rFonts w:ascii="Arial" w:hAnsi="Arial" w:cs="Arial"/>
          <w:color w:val="000000"/>
          <w:spacing w:val="-3"/>
          <w:sz w:val="22"/>
          <w:szCs w:val="22"/>
        </w:rPr>
        <w:t>Zlínský kraj na LV č. 1225 pro obec Zlín a k. ú. Příluky u Zlína:</w:t>
      </w:r>
    </w:p>
    <w:p w:rsidR="00F73DD6" w:rsidRDefault="00F73DD6" w:rsidP="00EA39BC">
      <w:pPr>
        <w:shd w:val="clear" w:color="auto" w:fill="FFFFFF"/>
        <w:ind w:left="567" w:hanging="56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EA39BC" w:rsidRDefault="00EA39BC" w:rsidP="00EA39BC">
      <w:pPr>
        <w:shd w:val="clear" w:color="auto" w:fill="FFFFFF"/>
        <w:ind w:left="567" w:hanging="56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ab/>
        <w:t>-</w:t>
      </w:r>
      <w:r>
        <w:rPr>
          <w:rFonts w:ascii="Arial" w:hAnsi="Arial" w:cs="Arial"/>
          <w:color w:val="000000"/>
          <w:spacing w:val="-3"/>
          <w:sz w:val="22"/>
          <w:szCs w:val="22"/>
        </w:rPr>
        <w:tab/>
        <w:t xml:space="preserve"> </w:t>
      </w:r>
      <w:r w:rsidRPr="002233A4">
        <w:rPr>
          <w:rFonts w:ascii="Arial" w:hAnsi="Arial" w:cs="Arial"/>
          <w:color w:val="000000"/>
          <w:spacing w:val="-3"/>
          <w:sz w:val="22"/>
          <w:szCs w:val="22"/>
        </w:rPr>
        <w:t>p. č. st. 924/2, zastavěná plocha a nádvoří,</w:t>
      </w:r>
    </w:p>
    <w:p w:rsidR="00EA39BC" w:rsidRDefault="00EA39BC" w:rsidP="00EA39BC">
      <w:pPr>
        <w:shd w:val="clear" w:color="auto" w:fill="FFFFFF"/>
        <w:ind w:left="770" w:hanging="19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-</w:t>
      </w:r>
      <w:r w:rsidRPr="00EA39BC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2233A4">
        <w:rPr>
          <w:rFonts w:ascii="Arial" w:hAnsi="Arial" w:cs="Arial"/>
          <w:color w:val="000000"/>
          <w:spacing w:val="-3"/>
          <w:sz w:val="22"/>
          <w:szCs w:val="22"/>
        </w:rPr>
        <w:t xml:space="preserve">objekt občanské vybavenosti bez čp/če na pozemcích p. č. st. 924/1 (pozemek jiného 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2233A4">
        <w:rPr>
          <w:rFonts w:ascii="Arial" w:hAnsi="Arial" w:cs="Arial"/>
          <w:color w:val="000000"/>
          <w:spacing w:val="-3"/>
          <w:sz w:val="22"/>
          <w:szCs w:val="22"/>
        </w:rPr>
        <w:t>vlastníka) a p. č. st. 924/2</w:t>
      </w:r>
      <w:r>
        <w:rPr>
          <w:rFonts w:ascii="Arial" w:hAnsi="Arial" w:cs="Arial"/>
          <w:color w:val="000000"/>
          <w:spacing w:val="-3"/>
          <w:sz w:val="22"/>
          <w:szCs w:val="22"/>
        </w:rPr>
        <w:t>,</w:t>
      </w:r>
    </w:p>
    <w:p w:rsidR="00EA39BC" w:rsidRDefault="00EA39BC" w:rsidP="00EA39BC">
      <w:pPr>
        <w:shd w:val="clear" w:color="auto" w:fill="FFFFFF"/>
        <w:ind w:left="567" w:hanging="56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ab/>
        <w:t>-</w:t>
      </w:r>
      <w:r>
        <w:rPr>
          <w:rFonts w:ascii="Arial" w:hAnsi="Arial" w:cs="Arial"/>
          <w:color w:val="000000"/>
          <w:spacing w:val="-3"/>
          <w:sz w:val="22"/>
          <w:szCs w:val="22"/>
        </w:rPr>
        <w:tab/>
        <w:t xml:space="preserve"> </w:t>
      </w:r>
      <w:r w:rsidRPr="002233A4">
        <w:rPr>
          <w:rFonts w:ascii="Arial" w:hAnsi="Arial" w:cs="Arial"/>
          <w:color w:val="000000"/>
          <w:spacing w:val="-3"/>
          <w:sz w:val="22"/>
          <w:szCs w:val="22"/>
        </w:rPr>
        <w:t>objekt občanské vybavenosti č. p. 292 na pozemku p. č. st. 923 (pozemek jiného vlastníka),</w:t>
      </w:r>
    </w:p>
    <w:p w:rsidR="00EA39BC" w:rsidRPr="002233A4" w:rsidRDefault="00EA39BC" w:rsidP="00EA39BC">
      <w:pPr>
        <w:shd w:val="clear" w:color="auto" w:fill="FFFFFF"/>
        <w:ind w:left="567" w:hanging="56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ab/>
        <w:t>-</w:t>
      </w:r>
      <w:r>
        <w:rPr>
          <w:rFonts w:ascii="Arial" w:hAnsi="Arial" w:cs="Arial"/>
          <w:color w:val="000000"/>
          <w:spacing w:val="-3"/>
          <w:sz w:val="22"/>
          <w:szCs w:val="22"/>
        </w:rPr>
        <w:tab/>
        <w:t xml:space="preserve"> </w:t>
      </w:r>
      <w:r w:rsidRPr="002233A4">
        <w:rPr>
          <w:rFonts w:ascii="Arial" w:hAnsi="Arial" w:cs="Arial"/>
          <w:color w:val="000000"/>
          <w:spacing w:val="-3"/>
          <w:sz w:val="22"/>
          <w:szCs w:val="22"/>
        </w:rPr>
        <w:t>garáž bez čp/če na pozemku p. č. st. 925 (pozemek jiného vlastníka)</w:t>
      </w:r>
    </w:p>
    <w:p w:rsidR="000468B1" w:rsidRDefault="00630179" w:rsidP="00EA39BC">
      <w:pPr>
        <w:keepNext/>
        <w:shd w:val="clear" w:color="auto" w:fill="FFFFFF"/>
        <w:spacing w:before="120"/>
        <w:ind w:left="567" w:hanging="51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   </w:t>
      </w:r>
      <w:r w:rsidR="00797772">
        <w:rPr>
          <w:rFonts w:ascii="Arial" w:hAnsi="Arial" w:cs="Arial"/>
          <w:color w:val="000000"/>
          <w:spacing w:val="-3"/>
          <w:sz w:val="22"/>
          <w:szCs w:val="22"/>
        </w:rPr>
        <w:t xml:space="preserve">b) </w:t>
      </w:r>
      <w:r w:rsidR="000468B1" w:rsidRPr="002233A4">
        <w:rPr>
          <w:rFonts w:ascii="Arial" w:hAnsi="Arial" w:cs="Arial"/>
          <w:color w:val="000000"/>
          <w:spacing w:val="-3"/>
          <w:sz w:val="22"/>
          <w:szCs w:val="22"/>
        </w:rPr>
        <w:t>neevidované v katastru nemovitostí příslušného katastrálního pracoviště Katastrálního úřadu pro Zlínský kraj pro obec Zlín a k. ú. Příluky u Zlína:</w:t>
      </w:r>
    </w:p>
    <w:p w:rsidR="001F5A9E" w:rsidRDefault="001F5A9E" w:rsidP="001F5A9E">
      <w:pPr>
        <w:keepNext/>
        <w:shd w:val="clear" w:color="auto" w:fill="FFFFFF"/>
        <w:ind w:left="567" w:hanging="51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EA39BC" w:rsidRPr="002233A4" w:rsidRDefault="00EA39BC" w:rsidP="001F5A9E">
      <w:pPr>
        <w:keepNext/>
        <w:shd w:val="clear" w:color="auto" w:fill="FFFFFF"/>
        <w:ind w:left="56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- </w:t>
      </w:r>
      <w:r w:rsidRPr="002233A4">
        <w:rPr>
          <w:rFonts w:ascii="Arial" w:hAnsi="Arial" w:cs="Arial"/>
          <w:color w:val="000000"/>
          <w:spacing w:val="-3"/>
          <w:sz w:val="22"/>
          <w:szCs w:val="22"/>
        </w:rPr>
        <w:t>dřevěný altán na pozemku p. č. 1645/9 (pozemek jiného vlastníka)</w:t>
      </w:r>
    </w:p>
    <w:p w:rsidR="000468B1" w:rsidRPr="002233A4" w:rsidRDefault="00EA39BC" w:rsidP="004F5B3F">
      <w:pPr>
        <w:keepNext/>
        <w:shd w:val="clear" w:color="auto" w:fill="FFFFFF"/>
        <w:spacing w:before="1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 </w:t>
      </w:r>
      <w:r w:rsidR="000468B1" w:rsidRPr="002233A4">
        <w:rPr>
          <w:rFonts w:ascii="Arial" w:hAnsi="Arial" w:cs="Arial"/>
          <w:color w:val="000000"/>
          <w:spacing w:val="-3"/>
          <w:sz w:val="22"/>
          <w:szCs w:val="22"/>
        </w:rPr>
        <w:t>(vše dále jen „nemovité věci“).</w:t>
      </w:r>
    </w:p>
    <w:p w:rsidR="000468B1" w:rsidRPr="002233A4" w:rsidRDefault="000468B1" w:rsidP="000468B1">
      <w:p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A01B95" w:rsidRDefault="00A01B95" w:rsidP="00A01B95">
      <w:pPr>
        <w:numPr>
          <w:ilvl w:val="0"/>
          <w:numId w:val="9"/>
        </w:numPr>
        <w:shd w:val="clear" w:color="auto" w:fill="FFFFFF"/>
        <w:ind w:left="284" w:hanging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>Nemovité věci jsou svěřeny k hospodaření příspěvkové organizaci dárce: Domov pro seniory Burešov, se sídlem Burešov 4884, 760 01 Zlín, jejímž zřizovatelem je dárce</w:t>
      </w:r>
      <w:r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:rsidR="00A01B95" w:rsidRDefault="00A01B95" w:rsidP="00A01B95">
      <w:pPr>
        <w:shd w:val="clear" w:color="auto" w:fill="FFFFFF"/>
        <w:ind w:left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>Nemovité věci jsou využívány pro účel bydlení důchodců</w:t>
      </w:r>
      <w:r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:rsidR="00A01B95" w:rsidRDefault="00A01B95" w:rsidP="00A01B95">
      <w:pPr>
        <w:shd w:val="clear" w:color="auto" w:fill="FFFFFF"/>
        <w:ind w:left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>Dárce se zavazuje ke zrušení práva hospodaření pro příspěvkov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ou organizaci Domov              pro seniory </w:t>
      </w:r>
      <w:r w:rsidRPr="002233A4">
        <w:rPr>
          <w:rFonts w:ascii="Arial" w:hAnsi="Arial" w:cs="Arial"/>
          <w:color w:val="000000"/>
          <w:spacing w:val="-3"/>
          <w:sz w:val="22"/>
          <w:szCs w:val="22"/>
        </w:rPr>
        <w:t>Burešov, se sídlem Burešov 4884, 760 01 Zlín k převáděným nemovitým věcem</w:t>
      </w:r>
      <w:r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:rsidR="000468B1" w:rsidRPr="002233A4" w:rsidRDefault="000468B1" w:rsidP="00A01B95">
      <w:p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0468B1" w:rsidRPr="002233A4" w:rsidRDefault="000468B1" w:rsidP="000468B1">
      <w:pPr>
        <w:keepNext/>
        <w:shd w:val="clear" w:color="auto" w:fill="FFFFFF"/>
        <w:spacing w:before="120"/>
        <w:jc w:val="center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b/>
          <w:color w:val="000000"/>
          <w:spacing w:val="-3"/>
          <w:sz w:val="22"/>
          <w:szCs w:val="22"/>
        </w:rPr>
        <w:t>Článek II.</w:t>
      </w:r>
    </w:p>
    <w:p w:rsidR="000468B1" w:rsidRPr="002233A4" w:rsidRDefault="000468B1" w:rsidP="000468B1">
      <w:pPr>
        <w:keepNext/>
        <w:shd w:val="clear" w:color="auto" w:fill="FFFFFF"/>
        <w:spacing w:after="120"/>
        <w:jc w:val="center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b/>
          <w:color w:val="000000"/>
          <w:spacing w:val="-3"/>
          <w:sz w:val="22"/>
          <w:szCs w:val="22"/>
        </w:rPr>
        <w:t>Předmět smlouvy</w:t>
      </w:r>
    </w:p>
    <w:p w:rsidR="000468B1" w:rsidRDefault="000468B1" w:rsidP="00A01B95">
      <w:pPr>
        <w:numPr>
          <w:ilvl w:val="0"/>
          <w:numId w:val="10"/>
        </w:numPr>
        <w:shd w:val="clear" w:color="auto" w:fill="FFFFFF"/>
        <w:spacing w:before="120"/>
        <w:ind w:left="284" w:hanging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>Touto smlouvou dárce bezplatně přenechává obdarovanému nemovité věci, a to se všemi právy, povinnostmi, závazky, příslušenstvím a součástmi a obdarovaný je do svého vlastnictví, tak jak stojí a leží, se všemi právy, povinnostmi, závazky, příslušenstvím</w:t>
      </w:r>
      <w:r w:rsidR="00A01B95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2233A4">
        <w:rPr>
          <w:rFonts w:ascii="Arial" w:hAnsi="Arial" w:cs="Arial"/>
          <w:color w:val="000000"/>
          <w:spacing w:val="-3"/>
          <w:sz w:val="22"/>
          <w:szCs w:val="22"/>
        </w:rPr>
        <w:t>a součástmi přijímá.</w:t>
      </w:r>
    </w:p>
    <w:p w:rsidR="00A01B95" w:rsidRDefault="00A01B95" w:rsidP="00A01B95">
      <w:pPr>
        <w:shd w:val="clear" w:color="auto" w:fill="FFFFFF"/>
        <w:ind w:left="284" w:hanging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B943AA" w:rsidRDefault="00B943AA" w:rsidP="00A01B95">
      <w:pPr>
        <w:numPr>
          <w:ilvl w:val="0"/>
          <w:numId w:val="10"/>
        </w:numPr>
        <w:shd w:val="clear" w:color="auto" w:fill="FFFFFF"/>
        <w:ind w:left="284" w:hanging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>Pro účely stanovení hodnoty majetku ve vlastnictví dárce, převáděného touto smlouvou,</w:t>
      </w:r>
      <w:r w:rsidR="00A01B95">
        <w:rPr>
          <w:rFonts w:ascii="Arial" w:hAnsi="Arial" w:cs="Arial"/>
          <w:color w:val="000000"/>
          <w:spacing w:val="-3"/>
          <w:sz w:val="22"/>
          <w:szCs w:val="22"/>
        </w:rPr>
        <w:t xml:space="preserve">            </w:t>
      </w:r>
      <w:r w:rsidRPr="002233A4">
        <w:rPr>
          <w:rFonts w:ascii="Arial" w:hAnsi="Arial" w:cs="Arial"/>
          <w:color w:val="000000"/>
          <w:spacing w:val="-3"/>
          <w:sz w:val="22"/>
          <w:szCs w:val="22"/>
        </w:rPr>
        <w:t xml:space="preserve">se vychází z hodnoty tohoto majetku vedené v účetnictví příspěvkové organizace. </w:t>
      </w:r>
      <w:r w:rsidR="00F3200D">
        <w:rPr>
          <w:rFonts w:ascii="Arial" w:hAnsi="Arial" w:cs="Arial"/>
          <w:color w:val="000000"/>
          <w:spacing w:val="-3"/>
          <w:sz w:val="22"/>
          <w:szCs w:val="22"/>
        </w:rPr>
        <w:t>Pořizovací cena</w:t>
      </w:r>
      <w:r w:rsidR="00F3200D" w:rsidRPr="002233A4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2233A4">
        <w:rPr>
          <w:rFonts w:ascii="Arial" w:hAnsi="Arial" w:cs="Arial"/>
          <w:color w:val="000000"/>
          <w:spacing w:val="-3"/>
          <w:sz w:val="22"/>
          <w:szCs w:val="22"/>
        </w:rPr>
        <w:t>převáděných nemovitých věcí činí 81 448 693,96 Kč, z</w:t>
      </w:r>
      <w:r>
        <w:rPr>
          <w:rFonts w:ascii="Arial" w:hAnsi="Arial" w:cs="Arial"/>
          <w:color w:val="000000"/>
          <w:spacing w:val="-3"/>
          <w:sz w:val="22"/>
          <w:szCs w:val="22"/>
        </w:rPr>
        <w:t> </w:t>
      </w:r>
      <w:r w:rsidRPr="002233A4">
        <w:rPr>
          <w:rFonts w:ascii="Arial" w:hAnsi="Arial" w:cs="Arial"/>
          <w:color w:val="000000"/>
          <w:spacing w:val="-3"/>
          <w:sz w:val="22"/>
          <w:szCs w:val="22"/>
        </w:rPr>
        <w:t>toho</w:t>
      </w:r>
      <w:r>
        <w:rPr>
          <w:rFonts w:ascii="Arial" w:hAnsi="Arial" w:cs="Arial"/>
          <w:color w:val="000000"/>
          <w:spacing w:val="-3"/>
          <w:sz w:val="22"/>
          <w:szCs w:val="22"/>
        </w:rPr>
        <w:t>:</w:t>
      </w:r>
    </w:p>
    <w:p w:rsidR="00A01B95" w:rsidRDefault="00A01B95" w:rsidP="00A01B95">
      <w:pPr>
        <w:shd w:val="clear" w:color="auto" w:fill="FFFFFF"/>
        <w:ind w:left="709" w:hanging="142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B943AA" w:rsidRPr="002233A4" w:rsidRDefault="00B943AA" w:rsidP="00A01B95">
      <w:pPr>
        <w:shd w:val="clear" w:color="auto" w:fill="FFFFFF"/>
        <w:ind w:left="709" w:hanging="142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- </w:t>
      </w:r>
      <w:r w:rsidRPr="002233A4">
        <w:rPr>
          <w:rFonts w:ascii="Arial" w:hAnsi="Arial" w:cs="Arial"/>
          <w:color w:val="000000"/>
          <w:spacing w:val="-3"/>
          <w:sz w:val="22"/>
          <w:szCs w:val="22"/>
        </w:rPr>
        <w:t xml:space="preserve">pozemek p. č. st. 924/2 v hodnotě 95,- Kč, </w:t>
      </w:r>
    </w:p>
    <w:p w:rsidR="00B943AA" w:rsidRPr="002233A4" w:rsidRDefault="00B943AA" w:rsidP="00A01B95">
      <w:pPr>
        <w:shd w:val="clear" w:color="auto" w:fill="FFFFFF"/>
        <w:ind w:left="709" w:hanging="142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- </w:t>
      </w:r>
      <w:r w:rsidRPr="002233A4">
        <w:rPr>
          <w:rFonts w:ascii="Arial" w:hAnsi="Arial" w:cs="Arial"/>
          <w:color w:val="000000"/>
          <w:spacing w:val="-3"/>
          <w:sz w:val="22"/>
          <w:szCs w:val="22"/>
        </w:rPr>
        <w:t>objekt občanské vybavenosti bez čp/če na pozemcích p. č. st. 924/1 a p. č. st. 924/2 (není oceněný, v evidenci majetku není samostatně vedený),</w:t>
      </w:r>
    </w:p>
    <w:p w:rsidR="00B943AA" w:rsidRDefault="00B943AA" w:rsidP="00A01B95">
      <w:pPr>
        <w:shd w:val="clear" w:color="auto" w:fill="FFFFFF"/>
        <w:ind w:left="709" w:hanging="142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- </w:t>
      </w:r>
      <w:r w:rsidRPr="002233A4">
        <w:rPr>
          <w:rFonts w:ascii="Arial" w:hAnsi="Arial" w:cs="Arial"/>
          <w:color w:val="000000"/>
          <w:spacing w:val="-3"/>
          <w:sz w:val="22"/>
          <w:szCs w:val="22"/>
        </w:rPr>
        <w:t>objekt občanské vybavenosti č. p. 292 na pozemku p. č. st. 923 v hodnotě 81 195 378,96 Kč, věci pevně spojené s objektem občanské vybavenosti č. p. 292 – bloky poštovních schránek v hodnotě 93 399,- Kč a požární hlásiče v hodnotě 53 728,- Kč,</w:t>
      </w:r>
    </w:p>
    <w:p w:rsidR="00B943AA" w:rsidRPr="002233A4" w:rsidRDefault="00A01B95" w:rsidP="00A01B95">
      <w:pPr>
        <w:shd w:val="clear" w:color="auto" w:fill="FFFFFF"/>
        <w:ind w:left="700" w:hanging="142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- </w:t>
      </w:r>
      <w:r w:rsidR="00B943AA" w:rsidRPr="002233A4">
        <w:rPr>
          <w:rFonts w:ascii="Arial" w:hAnsi="Arial" w:cs="Arial"/>
          <w:color w:val="000000"/>
          <w:spacing w:val="-3"/>
          <w:sz w:val="22"/>
          <w:szCs w:val="22"/>
        </w:rPr>
        <w:t>garáž bez čp/če na pozemku p. č. st. 925 (není o</w:t>
      </w:r>
      <w:r w:rsidR="00B943AA">
        <w:rPr>
          <w:rFonts w:ascii="Arial" w:hAnsi="Arial" w:cs="Arial"/>
          <w:color w:val="000000"/>
          <w:spacing w:val="-3"/>
          <w:sz w:val="22"/>
          <w:szCs w:val="22"/>
        </w:rPr>
        <w:t xml:space="preserve">ceněná, v evidenci majetku není </w:t>
      </w:r>
      <w:r w:rsidR="00B943AA" w:rsidRPr="002233A4">
        <w:rPr>
          <w:rFonts w:ascii="Arial" w:hAnsi="Arial" w:cs="Arial"/>
          <w:color w:val="000000"/>
          <w:spacing w:val="-3"/>
          <w:sz w:val="22"/>
          <w:szCs w:val="22"/>
        </w:rPr>
        <w:t>samostatně vedená)</w:t>
      </w:r>
      <w:r w:rsidR="00B943AA">
        <w:rPr>
          <w:rFonts w:ascii="Arial" w:hAnsi="Arial" w:cs="Arial"/>
          <w:color w:val="000000"/>
          <w:spacing w:val="-3"/>
          <w:sz w:val="22"/>
          <w:szCs w:val="22"/>
        </w:rPr>
        <w:t>,</w:t>
      </w:r>
    </w:p>
    <w:p w:rsidR="00B943AA" w:rsidRPr="002233A4" w:rsidRDefault="00B943AA" w:rsidP="00A01B95">
      <w:pPr>
        <w:shd w:val="clear" w:color="auto" w:fill="FFFFFF"/>
        <w:ind w:left="709" w:hanging="142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- </w:t>
      </w:r>
      <w:r w:rsidRPr="002233A4">
        <w:rPr>
          <w:rFonts w:ascii="Arial" w:hAnsi="Arial" w:cs="Arial"/>
          <w:color w:val="000000"/>
          <w:spacing w:val="-3"/>
          <w:sz w:val="22"/>
          <w:szCs w:val="22"/>
        </w:rPr>
        <w:t>dřevěný altán na pozemku č. p. 1645/9 v hodnotě 106 093,- Kč.</w:t>
      </w:r>
    </w:p>
    <w:p w:rsidR="00B943AA" w:rsidRDefault="00B943AA" w:rsidP="00A01B95">
      <w:p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B943AA" w:rsidRPr="00A01B95" w:rsidRDefault="00B943AA" w:rsidP="00A01B95">
      <w:pPr>
        <w:numPr>
          <w:ilvl w:val="0"/>
          <w:numId w:val="10"/>
        </w:numPr>
        <w:shd w:val="clear" w:color="auto" w:fill="FFFFFF"/>
        <w:ind w:left="284" w:hanging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>Součástí předávacího protokolu o předání majetku bude uvedení pořizovacích hodnot majetku</w:t>
      </w:r>
      <w:r w:rsidR="00F3200D">
        <w:rPr>
          <w:rFonts w:ascii="Arial" w:hAnsi="Arial" w:cs="Arial"/>
          <w:color w:val="000000"/>
          <w:spacing w:val="-3"/>
          <w:sz w:val="22"/>
          <w:szCs w:val="22"/>
        </w:rPr>
        <w:t>,</w:t>
      </w:r>
      <w:r w:rsidRPr="002233A4">
        <w:rPr>
          <w:rFonts w:ascii="Arial" w:hAnsi="Arial" w:cs="Arial"/>
          <w:color w:val="000000"/>
          <w:spacing w:val="-3"/>
          <w:sz w:val="22"/>
          <w:szCs w:val="22"/>
        </w:rPr>
        <w:t xml:space="preserve"> oprávek jednotlivých majetků</w:t>
      </w:r>
      <w:r w:rsidR="00F3200D">
        <w:rPr>
          <w:rFonts w:ascii="Arial" w:hAnsi="Arial" w:cs="Arial"/>
          <w:color w:val="000000"/>
          <w:spacing w:val="-3"/>
          <w:sz w:val="22"/>
          <w:szCs w:val="22"/>
        </w:rPr>
        <w:t xml:space="preserve"> a zůstatková cena časového rozlišení dotace ke dni podání návrhu na vklad</w:t>
      </w:r>
      <w:r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:rsidR="000468B1" w:rsidRPr="002233A4" w:rsidRDefault="000468B1" w:rsidP="00A01B95">
      <w:pPr>
        <w:shd w:val="clear" w:color="auto" w:fill="FFFFFF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0468B1" w:rsidRPr="002233A4" w:rsidRDefault="000468B1" w:rsidP="000468B1">
      <w:pPr>
        <w:keepNext/>
        <w:shd w:val="clear" w:color="auto" w:fill="FFFFFF"/>
        <w:spacing w:before="120"/>
        <w:jc w:val="center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b/>
          <w:color w:val="000000"/>
          <w:spacing w:val="-3"/>
          <w:sz w:val="22"/>
          <w:szCs w:val="22"/>
        </w:rPr>
        <w:t>Článek I</w:t>
      </w:r>
      <w:r w:rsidR="00F73DD6">
        <w:rPr>
          <w:rFonts w:ascii="Arial" w:hAnsi="Arial" w:cs="Arial"/>
          <w:b/>
          <w:color w:val="000000"/>
          <w:spacing w:val="-3"/>
          <w:sz w:val="22"/>
          <w:szCs w:val="22"/>
        </w:rPr>
        <w:t>II</w:t>
      </w:r>
      <w:r w:rsidRPr="002233A4">
        <w:rPr>
          <w:rFonts w:ascii="Arial" w:hAnsi="Arial" w:cs="Arial"/>
          <w:b/>
          <w:color w:val="000000"/>
          <w:spacing w:val="-3"/>
          <w:sz w:val="22"/>
          <w:szCs w:val="22"/>
        </w:rPr>
        <w:t>.</w:t>
      </w:r>
    </w:p>
    <w:p w:rsidR="000468B1" w:rsidRPr="002233A4" w:rsidRDefault="000468B1" w:rsidP="000468B1">
      <w:pPr>
        <w:keepNext/>
        <w:shd w:val="clear" w:color="auto" w:fill="FFFFFF"/>
        <w:spacing w:after="120"/>
        <w:jc w:val="center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b/>
          <w:color w:val="000000"/>
          <w:spacing w:val="-3"/>
          <w:sz w:val="22"/>
          <w:szCs w:val="22"/>
        </w:rPr>
        <w:t>Prohlášení o vadách</w:t>
      </w:r>
    </w:p>
    <w:p w:rsidR="000468B1" w:rsidRDefault="000468B1" w:rsidP="00B943AA">
      <w:pPr>
        <w:numPr>
          <w:ilvl w:val="0"/>
          <w:numId w:val="6"/>
        </w:numPr>
        <w:shd w:val="clear" w:color="auto" w:fill="FFFFFF"/>
        <w:spacing w:before="120"/>
        <w:ind w:left="284" w:hanging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 xml:space="preserve">Dárce prohlašuje, že mu není známo, že by na převáděných nemovitých věcech vázla nějaká věcná břemena nebo, že by měly právní či faktické vady. </w:t>
      </w:r>
    </w:p>
    <w:p w:rsidR="00B943AA" w:rsidRPr="002233A4" w:rsidRDefault="00B943AA" w:rsidP="00B943AA">
      <w:pPr>
        <w:numPr>
          <w:ilvl w:val="0"/>
          <w:numId w:val="6"/>
        </w:numPr>
        <w:shd w:val="clear" w:color="auto" w:fill="FFFFFF"/>
        <w:spacing w:before="120"/>
        <w:ind w:left="284" w:hanging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>Dárce prohlašuje, že na převáděných nemovitých věcech vyjma p. č. st. 924/2 a dřevěného altánu na pozemku p.č.1645/9 v k. ú. Příluky u Zlína (dále jen „zatížené nemovité věci“) vázne na dobu 50 let ode dne nabytí právní moci kolaudačního rozhodnutí č.j. SÚMZ: 3694/94/Er/R, tj. od 1. 11. 1994</w:t>
      </w:r>
      <w:r>
        <w:rPr>
          <w:rFonts w:ascii="Arial" w:hAnsi="Arial" w:cs="Arial"/>
          <w:color w:val="000000"/>
          <w:spacing w:val="-3"/>
          <w:sz w:val="22"/>
          <w:szCs w:val="22"/>
        </w:rPr>
        <w:t>:</w:t>
      </w:r>
    </w:p>
    <w:p w:rsidR="00B943AA" w:rsidRPr="002233A4" w:rsidRDefault="00B943AA" w:rsidP="00B943AA">
      <w:pPr>
        <w:shd w:val="clear" w:color="auto" w:fill="FFFFFF"/>
        <w:ind w:left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0468B1" w:rsidRPr="002233A4" w:rsidRDefault="00F73DD6" w:rsidP="00A01B95">
      <w:pPr>
        <w:shd w:val="clear" w:color="auto" w:fill="FFFFFF"/>
        <w:ind w:left="754" w:hanging="18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- z</w:t>
      </w:r>
      <w:r w:rsidR="000468B1" w:rsidRPr="002233A4">
        <w:rPr>
          <w:rFonts w:ascii="Arial" w:hAnsi="Arial" w:cs="Arial"/>
          <w:color w:val="000000"/>
          <w:spacing w:val="-3"/>
          <w:sz w:val="22"/>
          <w:szCs w:val="22"/>
        </w:rPr>
        <w:t>ávazek vyplývající ze Smlouvy o poskytnutí dotace ze státního rozpočtu na výstavbu domova penzionu s byty pro důchodce ze dne 6. 6. 1991, na jejímž základě stát poskytl dle konečného vyúčtování dotaci celkem 69.700.000</w:t>
      </w:r>
      <w:r w:rsidR="006445D4">
        <w:rPr>
          <w:rFonts w:ascii="Arial" w:hAnsi="Arial" w:cs="Arial"/>
          <w:color w:val="000000"/>
          <w:spacing w:val="-3"/>
          <w:sz w:val="22"/>
          <w:szCs w:val="22"/>
        </w:rPr>
        <w:t>,-</w:t>
      </w:r>
      <w:r w:rsidR="000468B1" w:rsidRPr="002233A4">
        <w:rPr>
          <w:rFonts w:ascii="Arial" w:hAnsi="Arial" w:cs="Arial"/>
          <w:color w:val="000000"/>
          <w:spacing w:val="-3"/>
          <w:sz w:val="22"/>
          <w:szCs w:val="22"/>
        </w:rPr>
        <w:t xml:space="preserve"> Kč; závazek spočívá v povinnosti provozovat v zatížených nemovitých věcech Domov – penzion s byty pro důchodce pro účely bydlení důchodců, resp. tělesně postižených osob (dále jen „smlouva o dotaci“) </w:t>
      </w:r>
      <w:r w:rsidR="001F5A9E">
        <w:rPr>
          <w:rFonts w:ascii="Arial" w:hAnsi="Arial" w:cs="Arial"/>
          <w:color w:val="000000"/>
          <w:spacing w:val="-3"/>
          <w:sz w:val="22"/>
          <w:szCs w:val="22"/>
        </w:rPr>
        <w:t xml:space="preserve">         </w:t>
      </w:r>
      <w:r w:rsidR="000468B1" w:rsidRPr="002233A4">
        <w:rPr>
          <w:rFonts w:ascii="Arial" w:hAnsi="Arial" w:cs="Arial"/>
          <w:color w:val="000000"/>
          <w:spacing w:val="-3"/>
          <w:sz w:val="22"/>
          <w:szCs w:val="22"/>
        </w:rPr>
        <w:t xml:space="preserve">se sankcí pro případ porušení povinnosti odvést částku odpovídající 150 % poskytnuté dotace do státního rozpočtu, </w:t>
      </w:r>
    </w:p>
    <w:p w:rsidR="000468B1" w:rsidRPr="002233A4" w:rsidRDefault="00F73DD6" w:rsidP="00A01B95">
      <w:pPr>
        <w:shd w:val="clear" w:color="auto" w:fill="FFFFFF"/>
        <w:ind w:left="754" w:hanging="18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- </w:t>
      </w:r>
      <w:r w:rsidR="000468B1" w:rsidRPr="002233A4">
        <w:rPr>
          <w:rFonts w:ascii="Arial" w:hAnsi="Arial" w:cs="Arial"/>
          <w:color w:val="000000"/>
          <w:spacing w:val="-3"/>
          <w:sz w:val="22"/>
          <w:szCs w:val="22"/>
        </w:rPr>
        <w:t>zástavní právo smluvní pro zajištění případné sankce dle smlouvy o dotaci – částky ve výši 104.550.000</w:t>
      </w:r>
      <w:r w:rsidR="006445D4">
        <w:rPr>
          <w:rFonts w:ascii="Arial" w:hAnsi="Arial" w:cs="Arial"/>
          <w:color w:val="000000"/>
          <w:spacing w:val="-3"/>
          <w:sz w:val="22"/>
          <w:szCs w:val="22"/>
        </w:rPr>
        <w:t>,-</w:t>
      </w:r>
      <w:r w:rsidR="000468B1" w:rsidRPr="002233A4">
        <w:rPr>
          <w:rFonts w:ascii="Arial" w:hAnsi="Arial" w:cs="Arial"/>
          <w:color w:val="000000"/>
          <w:spacing w:val="-3"/>
          <w:sz w:val="22"/>
          <w:szCs w:val="22"/>
        </w:rPr>
        <w:t xml:space="preserve"> Kč na základě smlouvy o zřízení zástavního práva k nemovitosti ze dne </w:t>
      </w:r>
      <w:r w:rsidR="001F5A9E">
        <w:rPr>
          <w:rFonts w:ascii="Arial" w:hAnsi="Arial" w:cs="Arial"/>
          <w:color w:val="000000"/>
          <w:spacing w:val="-3"/>
          <w:sz w:val="22"/>
          <w:szCs w:val="22"/>
        </w:rPr>
        <w:t xml:space="preserve">        </w:t>
      </w:r>
      <w:r w:rsidR="000468B1" w:rsidRPr="002233A4">
        <w:rPr>
          <w:rFonts w:ascii="Arial" w:hAnsi="Arial" w:cs="Arial"/>
          <w:color w:val="000000"/>
          <w:spacing w:val="-3"/>
          <w:sz w:val="22"/>
          <w:szCs w:val="22"/>
        </w:rPr>
        <w:t xml:space="preserve">6. 2. 1995 (dále jen „zástavní smlouva“). </w:t>
      </w:r>
    </w:p>
    <w:p w:rsidR="000468B1" w:rsidRPr="002233A4" w:rsidRDefault="000468B1" w:rsidP="000468B1">
      <w:p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0468B1" w:rsidRDefault="000468B1" w:rsidP="00B943AA">
      <w:pPr>
        <w:numPr>
          <w:ilvl w:val="0"/>
          <w:numId w:val="6"/>
        </w:numPr>
        <w:shd w:val="clear" w:color="auto" w:fill="FFFFFF"/>
        <w:ind w:left="284" w:hanging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 xml:space="preserve">Obdarovaný současně s převodem nemovitých věcí přebírá i veškeré závazky, povinnosti plynoucí ze smlouvy o dotaci a zástavní smlouvy, zavazuje se je řádně plnit </w:t>
      </w:r>
      <w:r w:rsidR="00A01B95">
        <w:rPr>
          <w:rFonts w:ascii="Arial" w:hAnsi="Arial" w:cs="Arial"/>
          <w:color w:val="000000"/>
          <w:spacing w:val="-3"/>
          <w:sz w:val="22"/>
          <w:szCs w:val="22"/>
        </w:rPr>
        <w:t>a v případě nedodržení závazků z</w:t>
      </w:r>
      <w:r w:rsidRPr="002233A4">
        <w:rPr>
          <w:rFonts w:ascii="Arial" w:hAnsi="Arial" w:cs="Arial"/>
          <w:color w:val="000000"/>
          <w:spacing w:val="-3"/>
          <w:sz w:val="22"/>
          <w:szCs w:val="22"/>
        </w:rPr>
        <w:t xml:space="preserve"> těchto smluv vyplývajících se zavazuje uhradit České republice – Úřadu pro zastupování státu ve věcech majetkových částku odpovídající 150 % poskytnuté dotace, tj. částku 104.550.000</w:t>
      </w:r>
      <w:r w:rsidR="007C6D3E">
        <w:rPr>
          <w:rFonts w:ascii="Arial" w:hAnsi="Arial" w:cs="Arial"/>
          <w:color w:val="000000"/>
          <w:spacing w:val="-3"/>
          <w:sz w:val="22"/>
          <w:szCs w:val="22"/>
        </w:rPr>
        <w:t>,-</w:t>
      </w:r>
      <w:r w:rsidRPr="002233A4">
        <w:rPr>
          <w:rFonts w:ascii="Arial" w:hAnsi="Arial" w:cs="Arial"/>
          <w:color w:val="000000"/>
          <w:spacing w:val="-3"/>
          <w:sz w:val="22"/>
          <w:szCs w:val="22"/>
        </w:rPr>
        <w:t xml:space="preserve"> Kč. Kopie smlouvy o dotaci a zástavní smlouvy byla obdarovanému předána při podpisu této smlouvy, což obdarovaný svým podpisem potvrzuje.</w:t>
      </w:r>
    </w:p>
    <w:p w:rsidR="00B943AA" w:rsidRDefault="00B943AA" w:rsidP="00B943AA">
      <w:pPr>
        <w:shd w:val="clear" w:color="auto" w:fill="FFFFFF"/>
        <w:ind w:left="284" w:hanging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B943AA" w:rsidRDefault="00B943AA" w:rsidP="00B943AA">
      <w:pPr>
        <w:numPr>
          <w:ilvl w:val="0"/>
          <w:numId w:val="6"/>
        </w:numPr>
        <w:shd w:val="clear" w:color="auto" w:fill="FFFFFF"/>
        <w:ind w:left="284" w:hanging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>O fyzickém předání a převzetí nemovitých věcí bude mezi stranami sepsán předávací protokol, za dárce předání zajistí, účastní se a podepíše protokol příspěvková organizace. Nebezpečí škody přejde na obdarovaného ke dni nabytí vlastnického práva</w:t>
      </w:r>
      <w:r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:rsidR="00B943AA" w:rsidRDefault="00B943AA" w:rsidP="00B943AA">
      <w:pPr>
        <w:shd w:val="clear" w:color="auto" w:fill="FFFFFF"/>
        <w:ind w:left="284" w:hanging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B943AA" w:rsidRPr="002233A4" w:rsidRDefault="00B943AA" w:rsidP="00B943AA">
      <w:pPr>
        <w:numPr>
          <w:ilvl w:val="0"/>
          <w:numId w:val="6"/>
        </w:numPr>
        <w:shd w:val="clear" w:color="auto" w:fill="FFFFFF"/>
        <w:ind w:left="284" w:hanging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>Obdarovaný prohlašuje, že si převáděné nemovité věci řádně prohlédl a je mu jejich faktický stav dobře znám a že spolu s nimi přebírá i případné ekologické závazky</w:t>
      </w:r>
      <w:r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:rsidR="000468B1" w:rsidRPr="002233A4" w:rsidRDefault="000468B1" w:rsidP="000468B1">
      <w:pPr>
        <w:shd w:val="clear" w:color="auto" w:fill="FFFFFF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0468B1" w:rsidRPr="002233A4" w:rsidRDefault="000468B1" w:rsidP="000468B1">
      <w:pPr>
        <w:shd w:val="clear" w:color="auto" w:fill="FFFFFF"/>
        <w:spacing w:before="120"/>
        <w:jc w:val="center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b/>
          <w:color w:val="000000"/>
          <w:spacing w:val="-3"/>
          <w:sz w:val="22"/>
          <w:szCs w:val="22"/>
        </w:rPr>
        <w:t>Článek</w:t>
      </w:r>
      <w:r w:rsidR="00B6369B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 I</w:t>
      </w:r>
      <w:r w:rsidRPr="002233A4">
        <w:rPr>
          <w:rFonts w:ascii="Arial" w:hAnsi="Arial" w:cs="Arial"/>
          <w:b/>
          <w:color w:val="000000"/>
          <w:spacing w:val="-3"/>
          <w:sz w:val="22"/>
          <w:szCs w:val="22"/>
        </w:rPr>
        <w:t>V.</w:t>
      </w:r>
    </w:p>
    <w:p w:rsidR="000468B1" w:rsidRPr="002233A4" w:rsidRDefault="000468B1" w:rsidP="000468B1">
      <w:pPr>
        <w:keepNext/>
        <w:shd w:val="clear" w:color="auto" w:fill="FFFFFF"/>
        <w:spacing w:after="120"/>
        <w:jc w:val="center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b/>
          <w:color w:val="000000"/>
          <w:spacing w:val="-3"/>
          <w:sz w:val="22"/>
          <w:szCs w:val="22"/>
        </w:rPr>
        <w:t>Souhlasné stanovisko zástavního věřitele</w:t>
      </w:r>
    </w:p>
    <w:p w:rsidR="000468B1" w:rsidRPr="002233A4" w:rsidRDefault="000468B1" w:rsidP="000468B1">
      <w:pPr>
        <w:shd w:val="clear" w:color="auto" w:fill="FFFFFF"/>
        <w:spacing w:before="1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>Zástavní smlouva stanovuje, že zastavenou věc – nemovité věci nelze bez souhlasu zástavního věřitele převést na třetí osobu. Zástavní věřitel souh</w:t>
      </w:r>
      <w:r w:rsidR="00C37042">
        <w:rPr>
          <w:rFonts w:ascii="Arial" w:hAnsi="Arial" w:cs="Arial"/>
          <w:color w:val="000000"/>
          <w:spacing w:val="-3"/>
          <w:sz w:val="22"/>
          <w:szCs w:val="22"/>
        </w:rPr>
        <w:t xml:space="preserve">lasí s převodem nemovitých věcí </w:t>
      </w:r>
      <w:r w:rsidRPr="002233A4">
        <w:rPr>
          <w:rFonts w:ascii="Arial" w:hAnsi="Arial" w:cs="Arial"/>
          <w:color w:val="000000"/>
          <w:spacing w:val="-3"/>
          <w:sz w:val="22"/>
          <w:szCs w:val="22"/>
        </w:rPr>
        <w:t>na obdarovaného za podmínky plnění podmínek dohodnutých v zástavní smlouvě obdarovaným. Obdarovaný se podpisem této smlouvy vůči zástavnímu věřiteli zavazuje, že bude i nadále plnit podmínky sjednané v zástavní smlouvě a v případě jejich porušení uhradí sjednanou sankci.</w:t>
      </w:r>
    </w:p>
    <w:p w:rsidR="000468B1" w:rsidRPr="002233A4" w:rsidRDefault="000468B1" w:rsidP="000468B1">
      <w:pPr>
        <w:shd w:val="clear" w:color="auto" w:fill="FFFFFF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0468B1" w:rsidRPr="002233A4" w:rsidRDefault="000468B1" w:rsidP="000468B1">
      <w:pPr>
        <w:shd w:val="clear" w:color="auto" w:fill="FFFFFF"/>
        <w:spacing w:before="120"/>
        <w:jc w:val="center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b/>
          <w:color w:val="000000"/>
          <w:spacing w:val="-3"/>
          <w:sz w:val="22"/>
          <w:szCs w:val="22"/>
        </w:rPr>
        <w:t>Článek V.</w:t>
      </w:r>
    </w:p>
    <w:p w:rsidR="000468B1" w:rsidRPr="002233A4" w:rsidRDefault="000468B1" w:rsidP="000468B1">
      <w:pPr>
        <w:keepNext/>
        <w:shd w:val="clear" w:color="auto" w:fill="FFFFFF"/>
        <w:spacing w:after="120"/>
        <w:jc w:val="center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b/>
          <w:color w:val="000000"/>
          <w:spacing w:val="-3"/>
          <w:sz w:val="22"/>
          <w:szCs w:val="22"/>
        </w:rPr>
        <w:t>Závěrečná ustanovení</w:t>
      </w:r>
    </w:p>
    <w:p w:rsidR="00B943AA" w:rsidRDefault="00B943AA" w:rsidP="00B943AA">
      <w:pPr>
        <w:numPr>
          <w:ilvl w:val="0"/>
          <w:numId w:val="7"/>
        </w:numPr>
        <w:shd w:val="clear" w:color="auto" w:fill="FFFFFF"/>
        <w:spacing w:before="120"/>
        <w:ind w:left="308" w:hanging="308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S</w:t>
      </w:r>
      <w:r w:rsidRPr="002233A4">
        <w:rPr>
          <w:rFonts w:ascii="Arial" w:hAnsi="Arial" w:cs="Arial"/>
          <w:color w:val="000000"/>
          <w:spacing w:val="-3"/>
          <w:sz w:val="22"/>
          <w:szCs w:val="22"/>
        </w:rPr>
        <w:t>právní poplatek za podání návrhu na vydání rozhodnutí o povolení vkladu práva do katastru nemovitostí hradí dárce</w:t>
      </w:r>
      <w:r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:rsidR="00B943AA" w:rsidRDefault="00B943AA" w:rsidP="00B943AA">
      <w:pPr>
        <w:shd w:val="clear" w:color="auto" w:fill="FFFFFF"/>
        <w:ind w:left="30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B943AA" w:rsidRDefault="00B943AA" w:rsidP="00B943AA">
      <w:pPr>
        <w:numPr>
          <w:ilvl w:val="0"/>
          <w:numId w:val="7"/>
        </w:numPr>
        <w:shd w:val="clear" w:color="auto" w:fill="FFFFFF"/>
        <w:ind w:left="306" w:hanging="30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>Smluvní strany se dohodly, že Zlínský kraj v zákonné lhůtě odešle smlouvu k řádnému uveřejnění do registru smluv vedeného Ministerstvem vnitra ČR</w:t>
      </w:r>
      <w:r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:rsidR="00B943AA" w:rsidRDefault="00B943AA" w:rsidP="00B943AA">
      <w:p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B943AA" w:rsidRDefault="00B943AA" w:rsidP="00B943AA">
      <w:pPr>
        <w:numPr>
          <w:ilvl w:val="0"/>
          <w:numId w:val="7"/>
        </w:numPr>
        <w:shd w:val="clear" w:color="auto" w:fill="FFFFFF"/>
        <w:ind w:left="306" w:hanging="30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 xml:space="preserve">Smluvní strany souhlasí se zpracováním ve smlouvě uvedených údajů a s jejich zveřejněním 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     </w:t>
      </w:r>
      <w:r w:rsidRPr="002233A4">
        <w:rPr>
          <w:rFonts w:ascii="Arial" w:hAnsi="Arial" w:cs="Arial"/>
          <w:color w:val="000000"/>
          <w:spacing w:val="-3"/>
          <w:sz w:val="22"/>
          <w:szCs w:val="22"/>
        </w:rPr>
        <w:t>v registru smluv dle zákona č. 340/2015 Sb., o zvláštních podmínkách účinnosti některých smluv, uveřejňování těchto smluv a o registru smluv (zákon o registru smluv)</w:t>
      </w:r>
      <w:r w:rsidR="00A01B95">
        <w:rPr>
          <w:rFonts w:ascii="Arial" w:hAnsi="Arial" w:cs="Arial"/>
          <w:color w:val="000000"/>
          <w:spacing w:val="-3"/>
          <w:sz w:val="22"/>
          <w:szCs w:val="22"/>
        </w:rPr>
        <w:t>, ve znění pozdějších předpisů</w:t>
      </w:r>
      <w:r w:rsidRPr="002233A4">
        <w:rPr>
          <w:rFonts w:ascii="Arial" w:hAnsi="Arial" w:cs="Arial"/>
          <w:color w:val="000000"/>
          <w:spacing w:val="-3"/>
          <w:sz w:val="22"/>
          <w:szCs w:val="22"/>
        </w:rPr>
        <w:t>. Souhlas udělují dobrovolně a na dobu neurčitou</w:t>
      </w:r>
      <w:r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:rsidR="00B943AA" w:rsidRDefault="00B943AA" w:rsidP="00B943AA">
      <w:p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B943AA" w:rsidRDefault="00B943AA" w:rsidP="00B943AA">
      <w:pPr>
        <w:numPr>
          <w:ilvl w:val="0"/>
          <w:numId w:val="7"/>
        </w:numPr>
        <w:shd w:val="clear" w:color="auto" w:fill="FFFFFF"/>
        <w:ind w:left="306" w:hanging="30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 xml:space="preserve">Smluvní strany prohlašují, že žádná část smlouvy nenaplňuje znaky obchodního tajemství </w:t>
      </w:r>
      <w:r w:rsidR="00A01B95">
        <w:rPr>
          <w:rFonts w:ascii="Arial" w:hAnsi="Arial" w:cs="Arial"/>
          <w:color w:val="000000"/>
          <w:spacing w:val="-3"/>
          <w:sz w:val="22"/>
          <w:szCs w:val="22"/>
        </w:rPr>
        <w:t xml:space="preserve">       dle </w:t>
      </w:r>
      <w:r w:rsidRPr="002233A4">
        <w:rPr>
          <w:rFonts w:ascii="Arial" w:hAnsi="Arial" w:cs="Arial"/>
          <w:color w:val="000000"/>
          <w:spacing w:val="-3"/>
          <w:sz w:val="22"/>
          <w:szCs w:val="22"/>
        </w:rPr>
        <w:t>§ 504 zákona č. 89/2012 Sb., občanský zákoník, ve znění pozdějších předpisů</w:t>
      </w:r>
      <w:r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:rsidR="00B943AA" w:rsidRDefault="00B943AA" w:rsidP="00B943AA">
      <w:p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B943AA" w:rsidRDefault="00B943AA" w:rsidP="00B943AA">
      <w:pPr>
        <w:numPr>
          <w:ilvl w:val="0"/>
          <w:numId w:val="7"/>
        </w:numPr>
        <w:shd w:val="clear" w:color="auto" w:fill="FFFFFF"/>
        <w:ind w:left="306" w:hanging="30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>Smluvní strany se dohodly, že návrh na vklad vlastnického práva dle této smlouvy bude podán dárcem a k tomuto úkonu obdarovaný dárce tímto zmocňuje a zavazuje se k poskytnutí potřebné součinnosti</w:t>
      </w:r>
      <w:r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:rsidR="00B943AA" w:rsidRDefault="00B943AA" w:rsidP="00B943AA">
      <w:p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B943AA" w:rsidRDefault="00B943AA" w:rsidP="00B943AA">
      <w:pPr>
        <w:numPr>
          <w:ilvl w:val="0"/>
          <w:numId w:val="7"/>
        </w:numPr>
        <w:shd w:val="clear" w:color="auto" w:fill="FFFFFF"/>
        <w:ind w:left="306" w:hanging="30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>Smluvní strany jsou vázány svými projevy vůle učiněnými v této smlouvě ode dne jejího podpisu</w:t>
      </w:r>
      <w:r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:rsidR="00B943AA" w:rsidRDefault="00B943AA" w:rsidP="00B943AA">
      <w:p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B943AA" w:rsidRDefault="00B943AA" w:rsidP="00B943AA">
      <w:pPr>
        <w:numPr>
          <w:ilvl w:val="0"/>
          <w:numId w:val="7"/>
        </w:numPr>
        <w:shd w:val="clear" w:color="auto" w:fill="FFFFFF"/>
        <w:ind w:left="306" w:hanging="30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 xml:space="preserve">Smluvní strany se dohodly, že smlouva je uzavřena dnem podpisu poslední ze smluvních stran 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 </w:t>
      </w:r>
      <w:r w:rsidRPr="002233A4">
        <w:rPr>
          <w:rFonts w:ascii="Arial" w:hAnsi="Arial" w:cs="Arial"/>
          <w:color w:val="000000"/>
          <w:spacing w:val="-3"/>
          <w:sz w:val="22"/>
          <w:szCs w:val="22"/>
        </w:rPr>
        <w:t>a účinnosti nabývá dnem jejího zveřejnění Zlínským krajem v registru smluv</w:t>
      </w:r>
      <w:r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:rsidR="00B943AA" w:rsidRDefault="00B943AA" w:rsidP="00B943AA">
      <w:pPr>
        <w:shd w:val="clear" w:color="auto" w:fill="FFFFFF"/>
        <w:ind w:left="30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B943AA" w:rsidRDefault="00B943AA" w:rsidP="00B943AA">
      <w:pPr>
        <w:numPr>
          <w:ilvl w:val="0"/>
          <w:numId w:val="7"/>
        </w:numPr>
        <w:shd w:val="clear" w:color="auto" w:fill="FFFFFF"/>
        <w:ind w:left="306" w:hanging="30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>Obdarovaný nabude vlastnické právo ke všem touto smlouvou převáděným nemovitým věcem (tj. které jsou i nejsou předmětem vkladu do katastru nemovitostí) dnem vkladu vlastnického práva k nemovitým věcem, jež jsou předmětem vkladu do katastru nemovitostí</w:t>
      </w:r>
      <w:r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:rsidR="00B943AA" w:rsidRDefault="00B943AA" w:rsidP="00B943AA">
      <w:p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B943AA" w:rsidRDefault="00B943AA" w:rsidP="00B943AA">
      <w:pPr>
        <w:numPr>
          <w:ilvl w:val="0"/>
          <w:numId w:val="7"/>
        </w:numPr>
        <w:shd w:val="clear" w:color="auto" w:fill="FFFFFF"/>
        <w:ind w:left="306" w:hanging="30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 xml:space="preserve">Smlouva je sepsána v sedmi stejnopisech, z nichž po dvou vyhotoveních obdrží dárce 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                                              </w:t>
      </w:r>
      <w:r w:rsidRPr="002233A4">
        <w:rPr>
          <w:rFonts w:ascii="Arial" w:hAnsi="Arial" w:cs="Arial"/>
          <w:color w:val="000000"/>
          <w:spacing w:val="-3"/>
          <w:sz w:val="22"/>
          <w:szCs w:val="22"/>
        </w:rPr>
        <w:t>a obdarovaný, po jednom vyhotovení obdrží příspěvková organizace a vedlejší účastník a jedno vyhotovení bude použito pro úřední potřebu</w:t>
      </w:r>
      <w:r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:rsidR="00B943AA" w:rsidRDefault="00B943AA" w:rsidP="00B943AA">
      <w:p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B943AA" w:rsidRPr="00B943AA" w:rsidRDefault="00B943AA" w:rsidP="00B943AA">
      <w:pPr>
        <w:numPr>
          <w:ilvl w:val="0"/>
          <w:numId w:val="7"/>
        </w:numPr>
        <w:shd w:val="clear" w:color="auto" w:fill="FFFFFF"/>
        <w:ind w:left="306" w:hanging="30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B943AA">
        <w:rPr>
          <w:rFonts w:ascii="Arial" w:hAnsi="Arial" w:cs="Arial"/>
          <w:color w:val="000000"/>
          <w:spacing w:val="-3"/>
          <w:sz w:val="22"/>
          <w:szCs w:val="22"/>
        </w:rPr>
        <w:t>Smluvní strany po přečtení této smlouvy výslovně prohlašují, že smlouva byla sepsána podle jejich pravé a svobodné vůle, vážně, srozumitelně, nikoliv v tísni nebo za nápadně nevýhodných podmínek. Na důkaz toho připojují své podpisy</w:t>
      </w:r>
      <w:r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:rsidR="000468B1" w:rsidRPr="002233A4" w:rsidRDefault="000468B1" w:rsidP="00B943AA">
      <w:pPr>
        <w:shd w:val="clear" w:color="auto" w:fill="FFFFFF"/>
        <w:ind w:hanging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0468B1" w:rsidRPr="002233A4" w:rsidRDefault="000468B1" w:rsidP="000468B1">
      <w:pPr>
        <w:keepNext/>
        <w:shd w:val="clear" w:color="auto" w:fill="FFFFFF"/>
        <w:jc w:val="both"/>
        <w:rPr>
          <w:rFonts w:ascii="Arial" w:hAnsi="Arial" w:cs="Arial"/>
          <w:b/>
          <w:color w:val="000000"/>
          <w:spacing w:val="-3"/>
          <w:sz w:val="22"/>
          <w:szCs w:val="22"/>
        </w:rPr>
      </w:pPr>
    </w:p>
    <w:p w:rsidR="000468B1" w:rsidRPr="002233A4" w:rsidRDefault="000468B1" w:rsidP="000468B1">
      <w:pPr>
        <w:keepNext/>
        <w:shd w:val="clear" w:color="auto" w:fill="FFFFFF"/>
        <w:jc w:val="both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Doložka dle § 23 zákona o krajích č. 129/2000 Sb., </w:t>
      </w:r>
    </w:p>
    <w:p w:rsidR="000468B1" w:rsidRPr="002233A4" w:rsidRDefault="000468B1" w:rsidP="000468B1">
      <w:pPr>
        <w:keepNext/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 xml:space="preserve">Záměr převést předmětné nemovitosti byl řádně zveřejněn na úřední desce dne </w:t>
      </w:r>
      <w:r w:rsidR="00F3200D">
        <w:rPr>
          <w:rFonts w:ascii="Arial" w:hAnsi="Arial" w:cs="Arial"/>
          <w:color w:val="000000"/>
          <w:spacing w:val="-3"/>
          <w:sz w:val="22"/>
          <w:szCs w:val="22"/>
        </w:rPr>
        <w:t>20. 6. 2017.</w:t>
      </w:r>
      <w:r w:rsidRPr="002233A4">
        <w:rPr>
          <w:rFonts w:ascii="Arial" w:hAnsi="Arial" w:cs="Arial"/>
          <w:color w:val="000000"/>
          <w:spacing w:val="-3"/>
          <w:sz w:val="22"/>
          <w:szCs w:val="22"/>
        </w:rPr>
        <w:t xml:space="preserve">                           </w:t>
      </w:r>
    </w:p>
    <w:p w:rsidR="00B6369B" w:rsidRDefault="00B6369B" w:rsidP="000468B1">
      <w:pPr>
        <w:keepNext/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>Sejmuto z úřední desky dne</w:t>
      </w:r>
      <w:r w:rsidR="00F3200D">
        <w:rPr>
          <w:rFonts w:ascii="Arial" w:hAnsi="Arial" w:cs="Arial"/>
          <w:color w:val="000000"/>
          <w:spacing w:val="-3"/>
          <w:sz w:val="22"/>
          <w:szCs w:val="22"/>
        </w:rPr>
        <w:t xml:space="preserve"> 5. 11. 2017.</w:t>
      </w:r>
    </w:p>
    <w:p w:rsidR="000468B1" w:rsidRPr="002233A4" w:rsidRDefault="000468B1" w:rsidP="000468B1">
      <w:pPr>
        <w:keepNext/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>Rozhodnuto orgánem kraje: Zastupitelstvo Zlínského kraje</w:t>
      </w:r>
    </w:p>
    <w:p w:rsidR="000468B1" w:rsidRPr="002233A4" w:rsidRDefault="000468B1" w:rsidP="000468B1">
      <w:pPr>
        <w:keepNext/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 xml:space="preserve">Datum: </w:t>
      </w:r>
      <w:r w:rsidR="00F3200D">
        <w:rPr>
          <w:rFonts w:ascii="Arial" w:hAnsi="Arial" w:cs="Arial"/>
          <w:color w:val="000000"/>
          <w:spacing w:val="-3"/>
          <w:sz w:val="22"/>
          <w:szCs w:val="22"/>
        </w:rPr>
        <w:t>6. 11. 2017</w:t>
      </w:r>
      <w:r w:rsidR="00B6369B">
        <w:rPr>
          <w:rFonts w:ascii="Arial" w:hAnsi="Arial" w:cs="Arial"/>
          <w:color w:val="000000"/>
          <w:spacing w:val="-3"/>
          <w:sz w:val="22"/>
          <w:szCs w:val="22"/>
        </w:rPr>
        <w:t>,</w:t>
      </w:r>
      <w:r w:rsidRPr="002233A4">
        <w:rPr>
          <w:rFonts w:ascii="Arial" w:hAnsi="Arial" w:cs="Arial"/>
          <w:color w:val="000000"/>
          <w:spacing w:val="-3"/>
          <w:sz w:val="22"/>
          <w:szCs w:val="22"/>
        </w:rPr>
        <w:t xml:space="preserve"> usnesení č. </w:t>
      </w:r>
      <w:r w:rsidR="00F3200D">
        <w:rPr>
          <w:rFonts w:ascii="Arial" w:hAnsi="Arial" w:cs="Arial"/>
          <w:color w:val="000000"/>
          <w:spacing w:val="-3"/>
          <w:sz w:val="22"/>
          <w:szCs w:val="22"/>
        </w:rPr>
        <w:t>0221/Z09/17</w:t>
      </w:r>
    </w:p>
    <w:p w:rsidR="000468B1" w:rsidRPr="002233A4" w:rsidRDefault="000468B1" w:rsidP="000468B1">
      <w:pPr>
        <w:keepNext/>
        <w:shd w:val="clear" w:color="auto" w:fill="FFFFFF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0468B1" w:rsidRPr="002233A4" w:rsidRDefault="000468B1" w:rsidP="000468B1">
      <w:pPr>
        <w:keepNext/>
        <w:shd w:val="clear" w:color="auto" w:fill="FFFFFF"/>
        <w:jc w:val="both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b/>
          <w:color w:val="000000"/>
          <w:spacing w:val="-3"/>
          <w:sz w:val="22"/>
          <w:szCs w:val="22"/>
        </w:rPr>
        <w:t>Doložka dle § 41 zákona o obcích č. 128/2000 Sb.,</w:t>
      </w:r>
    </w:p>
    <w:p w:rsidR="000468B1" w:rsidRPr="002233A4" w:rsidRDefault="000468B1" w:rsidP="000468B1">
      <w:pPr>
        <w:keepNext/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>Rozhodnuto orgánem obce: Zastupitelstvo města Zlína</w:t>
      </w:r>
    </w:p>
    <w:p w:rsidR="000468B1" w:rsidRPr="002233A4" w:rsidRDefault="000468B1" w:rsidP="000468B1">
      <w:pPr>
        <w:keepNext/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33A4">
        <w:rPr>
          <w:rFonts w:ascii="Arial" w:hAnsi="Arial" w:cs="Arial"/>
          <w:color w:val="000000"/>
          <w:spacing w:val="-3"/>
          <w:sz w:val="22"/>
          <w:szCs w:val="22"/>
        </w:rPr>
        <w:t xml:space="preserve">Datum: </w:t>
      </w:r>
      <w:r w:rsidR="004F5B3F">
        <w:rPr>
          <w:rFonts w:ascii="Arial" w:hAnsi="Arial" w:cs="Arial"/>
          <w:color w:val="000000"/>
          <w:spacing w:val="-3"/>
          <w:sz w:val="22"/>
          <w:szCs w:val="22"/>
        </w:rPr>
        <w:t>14. 12. 2017</w:t>
      </w:r>
      <w:r w:rsidR="00B6369B">
        <w:rPr>
          <w:rFonts w:ascii="Arial" w:hAnsi="Arial" w:cs="Arial"/>
          <w:color w:val="000000"/>
          <w:spacing w:val="-3"/>
          <w:sz w:val="22"/>
          <w:szCs w:val="22"/>
        </w:rPr>
        <w:t xml:space="preserve">, </w:t>
      </w:r>
      <w:r w:rsidRPr="002233A4">
        <w:rPr>
          <w:rFonts w:ascii="Arial" w:hAnsi="Arial" w:cs="Arial"/>
          <w:color w:val="000000"/>
          <w:spacing w:val="-3"/>
          <w:sz w:val="22"/>
          <w:szCs w:val="22"/>
        </w:rPr>
        <w:t xml:space="preserve">usnesení č. </w:t>
      </w:r>
      <w:r w:rsidR="004F5B3F" w:rsidRPr="004F5B3F">
        <w:rPr>
          <w:rFonts w:ascii="Arial" w:hAnsi="Arial" w:cs="Arial"/>
          <w:color w:val="000000"/>
          <w:spacing w:val="-3"/>
          <w:sz w:val="22"/>
          <w:szCs w:val="22"/>
        </w:rPr>
        <w:t>11/22Z/2017</w:t>
      </w:r>
    </w:p>
    <w:p w:rsidR="000468B1" w:rsidRPr="002233A4" w:rsidRDefault="000468B1" w:rsidP="000468B1">
      <w:pPr>
        <w:keepNext/>
        <w:shd w:val="clear" w:color="auto" w:fill="FFFFFF"/>
        <w:spacing w:before="1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0468B1" w:rsidRDefault="000468B1">
      <w:pPr>
        <w:rPr>
          <w:rFonts w:ascii="Arial" w:hAnsi="Arial" w:cs="Arial"/>
          <w:sz w:val="22"/>
          <w:szCs w:val="22"/>
        </w:rPr>
      </w:pPr>
    </w:p>
    <w:p w:rsidR="00B943AA" w:rsidRDefault="00B943A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B943AA" w:rsidTr="009E0470">
        <w:tc>
          <w:tcPr>
            <w:tcW w:w="4605" w:type="dxa"/>
            <w:hideMark/>
          </w:tcPr>
          <w:p w:rsidR="00B943AA" w:rsidRDefault="00B943AA" w:rsidP="009E0470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33A4">
              <w:rPr>
                <w:rFonts w:ascii="Arial" w:hAnsi="Arial" w:cs="Arial"/>
                <w:color w:val="000000"/>
                <w:spacing w:val="-3"/>
                <w:sz w:val="22"/>
                <w:szCs w:val="22"/>
              </w:rPr>
              <w:t>Ve Zlíně dne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05" w:type="dxa"/>
            <w:hideMark/>
          </w:tcPr>
          <w:p w:rsidR="00B943AA" w:rsidRDefault="00B943AA" w:rsidP="009E0470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2233A4">
              <w:rPr>
                <w:rFonts w:ascii="Arial" w:hAnsi="Arial" w:cs="Arial"/>
                <w:color w:val="000000"/>
                <w:spacing w:val="-3"/>
                <w:sz w:val="22"/>
                <w:szCs w:val="22"/>
              </w:rPr>
              <w:t>Ve Zlíně dne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943AA" w:rsidTr="009E0470">
        <w:trPr>
          <w:trHeight w:val="925"/>
        </w:trPr>
        <w:tc>
          <w:tcPr>
            <w:tcW w:w="4605" w:type="dxa"/>
          </w:tcPr>
          <w:p w:rsidR="00B943AA" w:rsidRDefault="00B943AA" w:rsidP="00B943AA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:rsidR="00B943AA" w:rsidRDefault="00B943AA" w:rsidP="009E0470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943AA" w:rsidRDefault="00B943AA" w:rsidP="00B943AA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B943AA" w:rsidRDefault="00B943AA" w:rsidP="00B943AA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B943AA" w:rsidTr="009E0470">
        <w:trPr>
          <w:trHeight w:val="61"/>
        </w:trPr>
        <w:tc>
          <w:tcPr>
            <w:tcW w:w="4605" w:type="dxa"/>
          </w:tcPr>
          <w:p w:rsidR="00B943AA" w:rsidRDefault="00B943AA" w:rsidP="009E0470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943AA" w:rsidRDefault="00B943AA" w:rsidP="009E0470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…………………………….…………………</w:t>
            </w:r>
          </w:p>
        </w:tc>
        <w:tc>
          <w:tcPr>
            <w:tcW w:w="4605" w:type="dxa"/>
          </w:tcPr>
          <w:p w:rsidR="00B943AA" w:rsidRDefault="00B943AA" w:rsidP="009E0470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943AA" w:rsidRDefault="00B943AA" w:rsidP="009E0470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…………………………….…………………</w:t>
            </w:r>
          </w:p>
        </w:tc>
      </w:tr>
      <w:tr w:rsidR="00B943AA" w:rsidTr="009E0470">
        <w:trPr>
          <w:trHeight w:val="567"/>
        </w:trPr>
        <w:tc>
          <w:tcPr>
            <w:tcW w:w="4605" w:type="dxa"/>
            <w:hideMark/>
          </w:tcPr>
          <w:p w:rsidR="00B943AA" w:rsidRDefault="00B943AA" w:rsidP="009E0470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3A4">
              <w:rPr>
                <w:rFonts w:ascii="Arial" w:hAnsi="Arial" w:cs="Arial"/>
                <w:color w:val="000000"/>
                <w:spacing w:val="-3"/>
                <w:sz w:val="22"/>
                <w:szCs w:val="22"/>
              </w:rPr>
              <w:t>MUDr. Miroslav Adámek</w:t>
            </w:r>
          </w:p>
          <w:p w:rsidR="00B943AA" w:rsidRDefault="00B943AA" w:rsidP="009E0470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3A4">
              <w:rPr>
                <w:rFonts w:ascii="Arial" w:hAnsi="Arial" w:cs="Arial"/>
                <w:color w:val="000000"/>
                <w:spacing w:val="-3"/>
                <w:sz w:val="22"/>
                <w:szCs w:val="22"/>
              </w:rPr>
              <w:t>primátor</w:t>
            </w:r>
          </w:p>
        </w:tc>
        <w:tc>
          <w:tcPr>
            <w:tcW w:w="4605" w:type="dxa"/>
            <w:hideMark/>
          </w:tcPr>
          <w:p w:rsidR="00B943AA" w:rsidRDefault="00B943AA" w:rsidP="009E0470">
            <w:pPr>
              <w:tabs>
                <w:tab w:val="left" w:pos="709"/>
              </w:tabs>
              <w:jc w:val="center"/>
              <w:rPr>
                <w:rFonts w:ascii="Arial" w:hAnsi="Arial" w:cs="Arial"/>
                <w:color w:val="000000"/>
                <w:spacing w:val="-3"/>
                <w:sz w:val="22"/>
                <w:szCs w:val="22"/>
              </w:rPr>
            </w:pPr>
            <w:r w:rsidRPr="002233A4">
              <w:rPr>
                <w:rFonts w:ascii="Arial" w:hAnsi="Arial" w:cs="Arial"/>
                <w:color w:val="000000"/>
                <w:spacing w:val="-3"/>
                <w:sz w:val="22"/>
                <w:szCs w:val="22"/>
              </w:rPr>
              <w:t>Jiří Čunek</w:t>
            </w:r>
          </w:p>
          <w:p w:rsidR="00B943AA" w:rsidRDefault="00B943AA" w:rsidP="009E0470">
            <w:pPr>
              <w:tabs>
                <w:tab w:val="left" w:pos="709"/>
              </w:tabs>
              <w:jc w:val="center"/>
              <w:rPr>
                <w:rFonts w:ascii="Arial" w:hAnsi="Arial" w:cs="Arial"/>
                <w:i/>
                <w:szCs w:val="22"/>
              </w:rPr>
            </w:pPr>
            <w:r w:rsidRPr="002233A4">
              <w:rPr>
                <w:rFonts w:ascii="Arial" w:hAnsi="Arial" w:cs="Arial"/>
                <w:color w:val="000000"/>
                <w:spacing w:val="-3"/>
                <w:sz w:val="22"/>
                <w:szCs w:val="22"/>
              </w:rPr>
              <w:t>hejtman</w:t>
            </w:r>
          </w:p>
        </w:tc>
      </w:tr>
    </w:tbl>
    <w:p w:rsidR="00B943AA" w:rsidRDefault="00B943AA">
      <w:pPr>
        <w:rPr>
          <w:rFonts w:ascii="Arial" w:hAnsi="Arial" w:cs="Arial"/>
          <w:sz w:val="22"/>
          <w:szCs w:val="22"/>
        </w:rPr>
      </w:pPr>
    </w:p>
    <w:p w:rsidR="00B943AA" w:rsidRDefault="00B943AA">
      <w:pPr>
        <w:rPr>
          <w:rFonts w:ascii="Arial" w:hAnsi="Arial" w:cs="Arial"/>
          <w:sz w:val="22"/>
          <w:szCs w:val="22"/>
        </w:rPr>
      </w:pPr>
    </w:p>
    <w:p w:rsidR="00B943AA" w:rsidRDefault="00B943AA">
      <w:pPr>
        <w:rPr>
          <w:rFonts w:ascii="Arial" w:hAnsi="Arial" w:cs="Arial"/>
          <w:sz w:val="22"/>
          <w:szCs w:val="22"/>
        </w:rPr>
      </w:pPr>
    </w:p>
    <w:p w:rsidR="00B943AA" w:rsidRDefault="00B943A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B943AA" w:rsidTr="009E0470">
        <w:tc>
          <w:tcPr>
            <w:tcW w:w="4605" w:type="dxa"/>
            <w:hideMark/>
          </w:tcPr>
          <w:p w:rsidR="00B943AA" w:rsidRDefault="00B943AA" w:rsidP="009E0470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33A4">
              <w:rPr>
                <w:rFonts w:ascii="Arial" w:hAnsi="Arial" w:cs="Arial"/>
                <w:color w:val="000000"/>
                <w:spacing w:val="-3"/>
                <w:sz w:val="22"/>
                <w:szCs w:val="22"/>
              </w:rPr>
              <w:t>Ve Zlíně dne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05" w:type="dxa"/>
            <w:hideMark/>
          </w:tcPr>
          <w:p w:rsidR="00B943AA" w:rsidRDefault="00B943AA" w:rsidP="009E0470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2233A4">
              <w:rPr>
                <w:rFonts w:ascii="Arial" w:hAnsi="Arial" w:cs="Arial"/>
                <w:color w:val="000000"/>
                <w:spacing w:val="-3"/>
                <w:sz w:val="22"/>
                <w:szCs w:val="22"/>
              </w:rPr>
              <w:t>V Praze dne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943AA" w:rsidTr="009E0470">
        <w:trPr>
          <w:trHeight w:val="925"/>
        </w:trPr>
        <w:tc>
          <w:tcPr>
            <w:tcW w:w="4605" w:type="dxa"/>
          </w:tcPr>
          <w:p w:rsidR="00B943AA" w:rsidRPr="006B74AE" w:rsidRDefault="00B943AA" w:rsidP="009E0470">
            <w:pPr>
              <w:tabs>
                <w:tab w:val="left" w:pos="709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B943AA" w:rsidRDefault="00B943AA" w:rsidP="00B943AA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:rsidR="00B943AA" w:rsidRDefault="00B943AA" w:rsidP="009E0470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943AA" w:rsidRDefault="00B943AA" w:rsidP="00B943AA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B943AA" w:rsidRDefault="00B943AA" w:rsidP="00B943AA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B943AA" w:rsidTr="009E0470">
        <w:trPr>
          <w:trHeight w:val="61"/>
        </w:trPr>
        <w:tc>
          <w:tcPr>
            <w:tcW w:w="4605" w:type="dxa"/>
          </w:tcPr>
          <w:p w:rsidR="00B943AA" w:rsidRDefault="00B943AA" w:rsidP="009E0470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943AA" w:rsidRDefault="00B943AA" w:rsidP="009E0470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…………………………….…………………</w:t>
            </w:r>
          </w:p>
        </w:tc>
        <w:tc>
          <w:tcPr>
            <w:tcW w:w="4605" w:type="dxa"/>
          </w:tcPr>
          <w:p w:rsidR="00B943AA" w:rsidRDefault="00B943AA" w:rsidP="009E0470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943AA" w:rsidRDefault="00B943AA" w:rsidP="009E0470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…………………………….…………………</w:t>
            </w:r>
          </w:p>
        </w:tc>
      </w:tr>
      <w:tr w:rsidR="00B943AA" w:rsidTr="009E0470">
        <w:trPr>
          <w:trHeight w:val="567"/>
        </w:trPr>
        <w:tc>
          <w:tcPr>
            <w:tcW w:w="4605" w:type="dxa"/>
            <w:hideMark/>
          </w:tcPr>
          <w:p w:rsidR="00B943AA" w:rsidRDefault="00B943AA" w:rsidP="009E0470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3A4">
              <w:rPr>
                <w:rFonts w:ascii="Arial" w:hAnsi="Arial" w:cs="Arial"/>
                <w:color w:val="000000"/>
                <w:spacing w:val="-3"/>
                <w:sz w:val="22"/>
                <w:szCs w:val="22"/>
              </w:rPr>
              <w:t>Ing. Vlastimil Zaydlar</w:t>
            </w:r>
          </w:p>
          <w:p w:rsidR="00B943AA" w:rsidRDefault="00B943AA" w:rsidP="009E0470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3A4">
              <w:rPr>
                <w:rFonts w:ascii="Arial" w:hAnsi="Arial" w:cs="Arial"/>
                <w:color w:val="000000"/>
                <w:spacing w:val="-3"/>
                <w:sz w:val="22"/>
                <w:szCs w:val="22"/>
              </w:rPr>
              <w:t>ředitel</w:t>
            </w:r>
          </w:p>
        </w:tc>
        <w:tc>
          <w:tcPr>
            <w:tcW w:w="4605" w:type="dxa"/>
            <w:hideMark/>
          </w:tcPr>
          <w:p w:rsidR="00B943AA" w:rsidRPr="0019212F" w:rsidRDefault="00B943AA" w:rsidP="009E0470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3A4">
              <w:rPr>
                <w:rFonts w:ascii="Arial" w:hAnsi="Arial" w:cs="Arial"/>
                <w:color w:val="000000"/>
                <w:spacing w:val="-3"/>
                <w:sz w:val="22"/>
                <w:szCs w:val="22"/>
              </w:rPr>
              <w:t>Mgr. Ing. Kateřina Arajmu</w:t>
            </w:r>
          </w:p>
          <w:p w:rsidR="00B943AA" w:rsidRDefault="00B943AA" w:rsidP="009E0470">
            <w:pPr>
              <w:tabs>
                <w:tab w:val="left" w:pos="709"/>
              </w:tabs>
              <w:jc w:val="center"/>
              <w:rPr>
                <w:rFonts w:ascii="Arial" w:hAnsi="Arial" w:cs="Arial"/>
                <w:i/>
                <w:szCs w:val="22"/>
              </w:rPr>
            </w:pPr>
            <w:r w:rsidRPr="002233A4">
              <w:rPr>
                <w:rFonts w:ascii="Arial" w:hAnsi="Arial" w:cs="Arial"/>
                <w:color w:val="000000"/>
                <w:spacing w:val="-3"/>
                <w:sz w:val="22"/>
                <w:szCs w:val="22"/>
              </w:rPr>
              <w:t>generální ředitelka</w:t>
            </w:r>
          </w:p>
        </w:tc>
      </w:tr>
    </w:tbl>
    <w:p w:rsidR="00B943AA" w:rsidRPr="007E2ACA" w:rsidRDefault="00B943AA">
      <w:pPr>
        <w:rPr>
          <w:rFonts w:ascii="Arial" w:hAnsi="Arial" w:cs="Arial"/>
          <w:sz w:val="22"/>
          <w:szCs w:val="22"/>
        </w:rPr>
      </w:pPr>
    </w:p>
    <w:sectPr w:rsidR="00B943AA" w:rsidRPr="007E2ACA" w:rsidSect="00213024">
      <w:footerReference w:type="default" r:id="rId7"/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E83" w:rsidRDefault="00C00E83">
      <w:r>
        <w:separator/>
      </w:r>
    </w:p>
  </w:endnote>
  <w:endnote w:type="continuationSeparator" w:id="0">
    <w:p w:rsidR="00C00E83" w:rsidRDefault="00C0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5D4" w:rsidRDefault="006445D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12462">
      <w:rPr>
        <w:noProof/>
      </w:rPr>
      <w:t>4</w:t>
    </w:r>
    <w:r>
      <w:fldChar w:fldCharType="end"/>
    </w:r>
  </w:p>
  <w:p w:rsidR="006445D4" w:rsidRDefault="006445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E83" w:rsidRDefault="00C00E83">
      <w:r>
        <w:separator/>
      </w:r>
    </w:p>
  </w:footnote>
  <w:footnote w:type="continuationSeparator" w:id="0">
    <w:p w:rsidR="00C00E83" w:rsidRDefault="00C00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74FA8"/>
    <w:multiLevelType w:val="hybridMultilevel"/>
    <w:tmpl w:val="65AA9B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D0022"/>
    <w:multiLevelType w:val="hybridMultilevel"/>
    <w:tmpl w:val="86B07E36"/>
    <w:lvl w:ilvl="0" w:tplc="63564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B7C13"/>
    <w:multiLevelType w:val="hybridMultilevel"/>
    <w:tmpl w:val="6C2E8BD0"/>
    <w:lvl w:ilvl="0" w:tplc="63564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531F3"/>
    <w:multiLevelType w:val="hybridMultilevel"/>
    <w:tmpl w:val="7D58FA8C"/>
    <w:lvl w:ilvl="0" w:tplc="043A8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41BF8"/>
    <w:multiLevelType w:val="hybridMultilevel"/>
    <w:tmpl w:val="A9C0A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A7B04"/>
    <w:multiLevelType w:val="hybridMultilevel"/>
    <w:tmpl w:val="7D58FA8C"/>
    <w:lvl w:ilvl="0" w:tplc="043A8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388"/>
    <w:multiLevelType w:val="hybridMultilevel"/>
    <w:tmpl w:val="246CC0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8400B"/>
    <w:multiLevelType w:val="hybridMultilevel"/>
    <w:tmpl w:val="2C3ECE94"/>
    <w:lvl w:ilvl="0" w:tplc="63564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5223F"/>
    <w:multiLevelType w:val="hybridMultilevel"/>
    <w:tmpl w:val="98DCC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53C10"/>
    <w:multiLevelType w:val="hybridMultilevel"/>
    <w:tmpl w:val="F33E25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2ACA"/>
    <w:rsid w:val="00044CB4"/>
    <w:rsid w:val="000468B1"/>
    <w:rsid w:val="00084F5C"/>
    <w:rsid w:val="000A39A7"/>
    <w:rsid w:val="000D22D1"/>
    <w:rsid w:val="000F2066"/>
    <w:rsid w:val="00124220"/>
    <w:rsid w:val="00157C9E"/>
    <w:rsid w:val="001A1BA8"/>
    <w:rsid w:val="001B3A26"/>
    <w:rsid w:val="001D0A3E"/>
    <w:rsid w:val="001F07C0"/>
    <w:rsid w:val="001F5A9E"/>
    <w:rsid w:val="00213024"/>
    <w:rsid w:val="00213D61"/>
    <w:rsid w:val="002826A9"/>
    <w:rsid w:val="00295D0D"/>
    <w:rsid w:val="002B7A34"/>
    <w:rsid w:val="00311656"/>
    <w:rsid w:val="003E6C1B"/>
    <w:rsid w:val="004377D5"/>
    <w:rsid w:val="00462055"/>
    <w:rsid w:val="004F5B3F"/>
    <w:rsid w:val="00552C81"/>
    <w:rsid w:val="005638B3"/>
    <w:rsid w:val="005E0AA4"/>
    <w:rsid w:val="005F0AA2"/>
    <w:rsid w:val="005F3F80"/>
    <w:rsid w:val="0061445A"/>
    <w:rsid w:val="00630179"/>
    <w:rsid w:val="006445D4"/>
    <w:rsid w:val="006713BC"/>
    <w:rsid w:val="006864DF"/>
    <w:rsid w:val="006A06FA"/>
    <w:rsid w:val="006B7B6D"/>
    <w:rsid w:val="00712462"/>
    <w:rsid w:val="00740F0E"/>
    <w:rsid w:val="007558B0"/>
    <w:rsid w:val="00797772"/>
    <w:rsid w:val="00797AAF"/>
    <w:rsid w:val="007B6942"/>
    <w:rsid w:val="007C6D3E"/>
    <w:rsid w:val="007E2ACA"/>
    <w:rsid w:val="007E79CC"/>
    <w:rsid w:val="00836791"/>
    <w:rsid w:val="008D34DF"/>
    <w:rsid w:val="008E6BF2"/>
    <w:rsid w:val="00925512"/>
    <w:rsid w:val="009633AC"/>
    <w:rsid w:val="00976B4A"/>
    <w:rsid w:val="00997EA9"/>
    <w:rsid w:val="009C7A64"/>
    <w:rsid w:val="009E0470"/>
    <w:rsid w:val="00A007CE"/>
    <w:rsid w:val="00A01B95"/>
    <w:rsid w:val="00A332F4"/>
    <w:rsid w:val="00A7529D"/>
    <w:rsid w:val="00A92E2B"/>
    <w:rsid w:val="00AA16F4"/>
    <w:rsid w:val="00AB5184"/>
    <w:rsid w:val="00B028AA"/>
    <w:rsid w:val="00B56454"/>
    <w:rsid w:val="00B6369B"/>
    <w:rsid w:val="00B72CD2"/>
    <w:rsid w:val="00B943AA"/>
    <w:rsid w:val="00BA4DA1"/>
    <w:rsid w:val="00BF01D8"/>
    <w:rsid w:val="00BF6D42"/>
    <w:rsid w:val="00BF742B"/>
    <w:rsid w:val="00C00E83"/>
    <w:rsid w:val="00C37042"/>
    <w:rsid w:val="00C47CA2"/>
    <w:rsid w:val="00CF263A"/>
    <w:rsid w:val="00D832FF"/>
    <w:rsid w:val="00D90B34"/>
    <w:rsid w:val="00D96274"/>
    <w:rsid w:val="00D966AC"/>
    <w:rsid w:val="00DF6403"/>
    <w:rsid w:val="00E13274"/>
    <w:rsid w:val="00E51346"/>
    <w:rsid w:val="00E928F4"/>
    <w:rsid w:val="00EA39BC"/>
    <w:rsid w:val="00EA65DA"/>
    <w:rsid w:val="00EE1081"/>
    <w:rsid w:val="00EE2835"/>
    <w:rsid w:val="00EF149B"/>
    <w:rsid w:val="00F3200D"/>
    <w:rsid w:val="00F73DD6"/>
    <w:rsid w:val="00FA4253"/>
    <w:rsid w:val="00FB358F"/>
    <w:rsid w:val="00FC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3B275F-D6B0-458E-892E-63EEDD4F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0468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468B1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445D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943A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1341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9240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Vašutová Martina</dc:creator>
  <cp:lastModifiedBy>Kostelecká Pavla</cp:lastModifiedBy>
  <cp:revision>3</cp:revision>
  <cp:lastPrinted>2017-11-03T12:56:00Z</cp:lastPrinted>
  <dcterms:created xsi:type="dcterms:W3CDTF">2018-01-09T09:02:00Z</dcterms:created>
  <dcterms:modified xsi:type="dcterms:W3CDTF">2018-01-09T09:04:00Z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10435/BZL/2017-BZLM</vt:lpwstr>
  </property>
  <property fmtid="{D5CDD505-2E9C-101B-9397-08002B2CF9AE}" pid="4" name="BARCODE_STOP">
    <vt:lpwstr>@œ</vt:lpwstr>
  </property>
  <property fmtid="{D5CDD505-2E9C-101B-9397-08002B2CF9AE}" pid="5" name="OD_Cj">
    <vt:lpwstr>UZSVM/BZL/10668/2017-BZLM</vt:lpwstr>
  </property>
  <property fmtid="{D5CDD505-2E9C-101B-9397-08002B2CF9AE}" pid="6" name="Vlastnik">
    <vt:lpwstr>Škrabal Vladimír</vt:lpwstr>
  </property>
  <property fmtid="{D5CDD505-2E9C-101B-9397-08002B2CF9AE}" pid="7" name="Telefon">
    <vt:lpwstr>+420 577 690 495</vt:lpwstr>
  </property>
  <property fmtid="{D5CDD505-2E9C-101B-9397-08002B2CF9AE}" pid="8" name="Fax">
    <vt:lpwstr>6135</vt:lpwstr>
  </property>
  <property fmtid="{D5CDD505-2E9C-101B-9397-08002B2CF9AE}" pid="9" name="Email">
    <vt:lpwstr>Vladimir.Skrabal@uzsvm.cz</vt:lpwstr>
  </property>
  <property fmtid="{D5CDD505-2E9C-101B-9397-08002B2CF9AE}" pid="10" name="UtvarTxt">
    <vt:lpwstr>oddělení Hospodaření s majetkem</vt:lpwstr>
  </property>
  <property fmtid="{D5CDD505-2E9C-101B-9397-08002B2CF9AE}" pid="11" name="UtvarKod">
    <vt:lpwstr>6135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>Návrh darovací smlouvy mezi Zlínským krajem, Statutárním městem Zlín a ÚZSVM k převodu nemovité věci - budovy č.p. 292 v k.ú. Příluky u Zlína</vt:lpwstr>
  </property>
  <property fmtid="{D5CDD505-2E9C-101B-9397-08002B2CF9AE}" pid="21" name="AdresaUZSVM">
    <vt:lpwstr>Rašínovo nábřeží 390/42, 128 00 Nové Město, Praha 2</vt:lpwstr>
  </property>
  <property fmtid="{D5CDD505-2E9C-101B-9397-08002B2CF9AE}" pid="22" name="AdresaUP">
    <vt:lpwstr>Příkop 11, 60200 Brno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85580507</vt:lpwstr>
  </property>
  <property fmtid="{D5CDD505-2E9C-101B-9397-08002B2CF9AE}" pid="26" name="NazevUP">
    <vt:lpwstr>Územní pracoviště Brno,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Odloučené pracoviště Zlín</vt:lpwstr>
  </property>
  <property fmtid="{D5CDD505-2E9C-101B-9397-08002B2CF9AE}" pid="29" name="AdresaOdbor">
    <vt:lpwstr>tř. Tomáše Bati 3792, 760 01 Zlín</vt:lpwstr>
  </property>
  <property fmtid="{D5CDD505-2E9C-101B-9397-08002B2CF9AE}" pid="30" name="VytvorenDne">
    <vt:lpwstr>09.10.2017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/>
  </property>
  <property fmtid="{D5CDD505-2E9C-101B-9397-08002B2CF9AE}" pid="41" name="OD_BarCode">
    <vt:lpwstr>µ#10435/BZL/2017-BZLM@=¸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