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3AC" w:rsidRDefault="001963AC">
      <w:pPr>
        <w:pStyle w:val="Nadpis20"/>
        <w:framePr w:w="2365" w:h="1598" w:hRule="exact" w:wrap="none" w:vAnchor="page" w:hAnchor="page" w:x="4457" w:y="241"/>
        <w:shd w:val="clear" w:color="auto" w:fill="auto"/>
      </w:pPr>
      <w:bookmarkStart w:id="0" w:name="bookmark1"/>
    </w:p>
    <w:p w:rsidR="00773008" w:rsidRPr="001963AC" w:rsidRDefault="006F36D0">
      <w:pPr>
        <w:pStyle w:val="Nadpis20"/>
        <w:framePr w:w="2365" w:h="1598" w:hRule="exact" w:wrap="none" w:vAnchor="page" w:hAnchor="page" w:x="4457" w:y="241"/>
        <w:shd w:val="clear" w:color="auto" w:fill="auto"/>
        <w:rPr>
          <w:rFonts w:asciiTheme="minorHAnsi" w:hAnsiTheme="minorHAnsi"/>
        </w:rPr>
      </w:pPr>
      <w:r w:rsidRPr="001963AC">
        <w:rPr>
          <w:rFonts w:asciiTheme="minorHAnsi" w:hAnsiTheme="minorHAnsi"/>
        </w:rPr>
        <w:t>DODATEK č. 2</w:t>
      </w:r>
      <w:bookmarkEnd w:id="0"/>
    </w:p>
    <w:p w:rsidR="00773008" w:rsidRPr="001963AC" w:rsidRDefault="006F36D0">
      <w:pPr>
        <w:pStyle w:val="Nadpis40"/>
        <w:framePr w:w="9097" w:h="250" w:hRule="exact" w:wrap="none" w:vAnchor="page" w:hAnchor="page" w:x="1404" w:y="1757"/>
        <w:shd w:val="clear" w:color="auto" w:fill="auto"/>
        <w:spacing w:after="0" w:line="190" w:lineRule="exact"/>
        <w:ind w:firstLine="0"/>
        <w:rPr>
          <w:rFonts w:asciiTheme="minorHAnsi" w:hAnsiTheme="minorHAnsi"/>
          <w:sz w:val="22"/>
          <w:szCs w:val="22"/>
        </w:rPr>
      </w:pPr>
      <w:bookmarkStart w:id="1" w:name="bookmark2"/>
      <w:r w:rsidRPr="001963AC">
        <w:rPr>
          <w:rFonts w:asciiTheme="minorHAnsi" w:hAnsiTheme="minorHAnsi"/>
          <w:sz w:val="22"/>
          <w:szCs w:val="22"/>
        </w:rPr>
        <w:t>ke smlouvě o realizaci odborného kurzu ze dne 29. 9. 2014</w:t>
      </w:r>
      <w:bookmarkEnd w:id="1"/>
    </w:p>
    <w:p w:rsidR="00773008" w:rsidRDefault="006F36D0">
      <w:pPr>
        <w:pStyle w:val="Zkladntext20"/>
        <w:framePr w:w="9097" w:h="2686" w:hRule="exact" w:wrap="none" w:vAnchor="page" w:hAnchor="page" w:x="1404" w:y="2285"/>
        <w:shd w:val="clear" w:color="auto" w:fill="auto"/>
        <w:spacing w:before="0" w:after="205" w:line="200" w:lineRule="exact"/>
        <w:ind w:firstLine="0"/>
      </w:pPr>
      <w:r>
        <w:t>Smluvní strany:</w:t>
      </w:r>
    </w:p>
    <w:p w:rsidR="00773008" w:rsidRDefault="006F36D0">
      <w:pPr>
        <w:pStyle w:val="Nadpis40"/>
        <w:framePr w:w="9097" w:h="2686" w:hRule="exact" w:wrap="none" w:vAnchor="page" w:hAnchor="page" w:x="1404" w:y="2285"/>
        <w:shd w:val="clear" w:color="auto" w:fill="auto"/>
        <w:spacing w:after="0" w:line="266" w:lineRule="exact"/>
        <w:ind w:left="400"/>
        <w:jc w:val="left"/>
      </w:pPr>
      <w:bookmarkStart w:id="2" w:name="bookmark3"/>
      <w:r>
        <w:t>Univerzita Karlova v Praze, Filozofická fakulta,</w:t>
      </w:r>
      <w:bookmarkEnd w:id="2"/>
    </w:p>
    <w:p w:rsidR="00773008" w:rsidRDefault="006F36D0">
      <w:pPr>
        <w:pStyle w:val="Zkladntext20"/>
        <w:framePr w:w="9097" w:h="2686" w:hRule="exact" w:wrap="none" w:vAnchor="page" w:hAnchor="page" w:x="1404" w:y="2285"/>
        <w:shd w:val="clear" w:color="auto" w:fill="auto"/>
        <w:spacing w:before="0" w:after="0" w:line="266" w:lineRule="exact"/>
        <w:ind w:left="400"/>
        <w:jc w:val="left"/>
      </w:pPr>
      <w:r>
        <w:t>IČO: 00216208, DIČ: CZ00216208,</w:t>
      </w:r>
    </w:p>
    <w:p w:rsidR="00773008" w:rsidRDefault="006F36D0">
      <w:pPr>
        <w:pStyle w:val="Zkladntext20"/>
        <w:framePr w:w="9097" w:h="2686" w:hRule="exact" w:wrap="none" w:vAnchor="page" w:hAnchor="page" w:x="1404" w:y="2285"/>
        <w:shd w:val="clear" w:color="auto" w:fill="auto"/>
        <w:spacing w:before="0" w:after="0" w:line="266" w:lineRule="exact"/>
        <w:ind w:left="400"/>
        <w:jc w:val="left"/>
      </w:pPr>
      <w:r>
        <w:t>se sídlem: Náměstí Jana Palacha 2,116 38 Praha 1,</w:t>
      </w:r>
    </w:p>
    <w:p w:rsidR="00773008" w:rsidRDefault="006F36D0">
      <w:pPr>
        <w:pStyle w:val="Zkladntext20"/>
        <w:framePr w:w="9097" w:h="2686" w:hRule="exact" w:wrap="none" w:vAnchor="page" w:hAnchor="page" w:x="1404" w:y="2285"/>
        <w:shd w:val="clear" w:color="auto" w:fill="auto"/>
        <w:spacing w:before="0" w:after="0" w:line="266" w:lineRule="exact"/>
        <w:ind w:left="400"/>
        <w:jc w:val="left"/>
      </w:pPr>
      <w:r>
        <w:t>zastoupena: doc. Mirjam Friedovou, Ph.D., děkankou,</w:t>
      </w:r>
    </w:p>
    <w:p w:rsidR="00773008" w:rsidRDefault="006F36D0">
      <w:pPr>
        <w:pStyle w:val="Zkladntext20"/>
        <w:framePr w:w="9097" w:h="2686" w:hRule="exact" w:wrap="none" w:vAnchor="page" w:hAnchor="page" w:x="1404" w:y="2285"/>
        <w:shd w:val="clear" w:color="auto" w:fill="auto"/>
        <w:spacing w:before="0" w:after="0" w:line="266" w:lineRule="exact"/>
        <w:ind w:left="400"/>
        <w:jc w:val="left"/>
      </w:pPr>
      <w:r>
        <w:t>osoba pověřená realizací této smlo</w:t>
      </w:r>
      <w:r w:rsidR="001963AC">
        <w:t>uvy: xxx</w:t>
      </w:r>
      <w:r>
        <w:t>,</w:t>
      </w:r>
    </w:p>
    <w:p w:rsidR="00773008" w:rsidRDefault="006F36D0">
      <w:pPr>
        <w:pStyle w:val="Zkladntext20"/>
        <w:framePr w:w="9097" w:h="2686" w:hRule="exact" w:wrap="none" w:vAnchor="page" w:hAnchor="page" w:x="1404" w:y="2285"/>
        <w:shd w:val="clear" w:color="auto" w:fill="auto"/>
        <w:spacing w:before="0" w:after="0" w:line="266" w:lineRule="exact"/>
        <w:ind w:left="400"/>
        <w:jc w:val="left"/>
      </w:pPr>
      <w:r>
        <w:t>bankovní účet č.: 85631011/0100, vedený u Komerční banky, a. s.,</w:t>
      </w:r>
    </w:p>
    <w:p w:rsidR="00773008" w:rsidRDefault="006F36D0">
      <w:pPr>
        <w:pStyle w:val="Zkladntext20"/>
        <w:framePr w:w="9097" w:h="2686" w:hRule="exact" w:wrap="none" w:vAnchor="page" w:hAnchor="page" w:x="1404" w:y="2285"/>
        <w:shd w:val="clear" w:color="auto" w:fill="auto"/>
        <w:spacing w:before="0" w:after="0" w:line="266" w:lineRule="exact"/>
        <w:ind w:left="400"/>
        <w:jc w:val="left"/>
      </w:pPr>
      <w:r>
        <w:t>interní číslo účetní zakázky: 630 110</w:t>
      </w:r>
    </w:p>
    <w:p w:rsidR="00773008" w:rsidRDefault="006F36D0">
      <w:pPr>
        <w:pStyle w:val="Zkladntext20"/>
        <w:framePr w:w="9097" w:h="2686" w:hRule="exact" w:wrap="none" w:vAnchor="page" w:hAnchor="page" w:x="1404" w:y="2285"/>
        <w:shd w:val="clear" w:color="auto" w:fill="auto"/>
        <w:spacing w:before="0" w:after="0" w:line="266" w:lineRule="exact"/>
        <w:ind w:left="400"/>
        <w:jc w:val="left"/>
      </w:pPr>
      <w:r>
        <w:t>na straně jedné (dále jen „FF UK")</w:t>
      </w:r>
    </w:p>
    <w:p w:rsidR="00773008" w:rsidRDefault="006F36D0">
      <w:pPr>
        <w:pStyle w:val="Nadpis40"/>
        <w:framePr w:w="9097" w:h="7583" w:hRule="exact" w:wrap="none" w:vAnchor="page" w:hAnchor="page" w:x="1404" w:y="5720"/>
        <w:shd w:val="clear" w:color="auto" w:fill="auto"/>
        <w:spacing w:after="0" w:line="266" w:lineRule="exact"/>
        <w:ind w:left="400"/>
        <w:jc w:val="left"/>
      </w:pPr>
      <w:bookmarkStart w:id="3" w:name="bookmark4"/>
      <w:r>
        <w:t>Národní památkový ústav,</w:t>
      </w:r>
      <w:bookmarkEnd w:id="3"/>
    </w:p>
    <w:p w:rsidR="00773008" w:rsidRDefault="006F36D0">
      <w:pPr>
        <w:pStyle w:val="Zkladntext20"/>
        <w:framePr w:w="9097" w:h="7583" w:hRule="exact" w:wrap="none" w:vAnchor="page" w:hAnchor="page" w:x="1404" w:y="5720"/>
        <w:shd w:val="clear" w:color="auto" w:fill="auto"/>
        <w:spacing w:before="0" w:after="21" w:line="266" w:lineRule="exact"/>
        <w:ind w:right="3120" w:firstLine="0"/>
        <w:jc w:val="left"/>
      </w:pPr>
      <w:r>
        <w:t xml:space="preserve">IČO: 75032333, DIČ: CZ75032333, </w:t>
      </w:r>
      <w:r w:rsidR="001963AC">
        <w:br/>
      </w:r>
      <w:r>
        <w:t xml:space="preserve">se sídlem: Valdštejnské nám. 162/3,118 01 Praha 1, </w:t>
      </w:r>
      <w:r w:rsidR="001963AC">
        <w:br/>
      </w:r>
      <w:r>
        <w:t>zastoupen: Ing. arch. Naděždou Goryczkovou, generální ředitelkou, osoba pověřená realizací této smlouvy:</w:t>
      </w:r>
      <w:r w:rsidR="001963AC">
        <w:t xml:space="preserve"> xxx</w:t>
      </w:r>
      <w:r>
        <w:t xml:space="preserve">, </w:t>
      </w:r>
      <w:r w:rsidR="001963AC">
        <w:br/>
      </w:r>
      <w:r>
        <w:t>na straně druhé (dále jen „NPÚ")</w:t>
      </w:r>
    </w:p>
    <w:p w:rsidR="00773008" w:rsidRDefault="006F36D0">
      <w:pPr>
        <w:pStyle w:val="Zkladntext20"/>
        <w:framePr w:w="9097" w:h="7583" w:hRule="exact" w:wrap="none" w:vAnchor="page" w:hAnchor="page" w:x="1404" w:y="5720"/>
        <w:shd w:val="clear" w:color="auto" w:fill="auto"/>
        <w:spacing w:before="0" w:after="0" w:line="540" w:lineRule="exact"/>
        <w:ind w:firstLine="0"/>
      </w:pPr>
      <w:r>
        <w:t>níže uvedeného dne, měsíce a roku uzavírají tento:</w:t>
      </w:r>
    </w:p>
    <w:p w:rsidR="00773008" w:rsidRDefault="006F36D0">
      <w:pPr>
        <w:pStyle w:val="Nadpis40"/>
        <w:framePr w:w="9097" w:h="7583" w:hRule="exact" w:wrap="none" w:vAnchor="page" w:hAnchor="page" w:x="1404" w:y="5720"/>
        <w:shd w:val="clear" w:color="auto" w:fill="auto"/>
        <w:spacing w:after="0" w:line="540" w:lineRule="exact"/>
        <w:ind w:firstLine="0"/>
      </w:pPr>
      <w:bookmarkStart w:id="4" w:name="bookmark5"/>
      <w:r>
        <w:t>Dodatek č. 2 ke smlouvě o realizaci odborného kurzu ze dne 29.</w:t>
      </w:r>
      <w:r w:rsidR="003D4F71">
        <w:t xml:space="preserve"> </w:t>
      </w:r>
      <w:r>
        <w:t>9. 2014</w:t>
      </w:r>
      <w:bookmarkEnd w:id="4"/>
    </w:p>
    <w:p w:rsidR="00773008" w:rsidRDefault="006F36D0">
      <w:pPr>
        <w:pStyle w:val="Nadpis40"/>
        <w:framePr w:w="9097" w:h="7583" w:hRule="exact" w:wrap="none" w:vAnchor="page" w:hAnchor="page" w:x="1404" w:y="5720"/>
        <w:shd w:val="clear" w:color="auto" w:fill="auto"/>
        <w:spacing w:after="0" w:line="540" w:lineRule="exact"/>
        <w:ind w:firstLine="0"/>
      </w:pPr>
      <w:bookmarkStart w:id="5" w:name="bookmark6"/>
      <w:r>
        <w:rPr>
          <w:rStyle w:val="Nadpis410pt"/>
        </w:rPr>
        <w:t xml:space="preserve">(dále jen </w:t>
      </w:r>
      <w:r>
        <w:t>„Dodatek")</w:t>
      </w:r>
      <w:bookmarkEnd w:id="5"/>
    </w:p>
    <w:p w:rsidR="00773008" w:rsidRDefault="006F36D0">
      <w:pPr>
        <w:pStyle w:val="Zkladntext20"/>
        <w:framePr w:w="9097" w:h="7583" w:hRule="exact" w:wrap="none" w:vAnchor="page" w:hAnchor="page" w:x="1404" w:y="5720"/>
        <w:shd w:val="clear" w:color="auto" w:fill="auto"/>
        <w:spacing w:before="0" w:after="0" w:line="266" w:lineRule="exact"/>
        <w:ind w:firstLine="0"/>
      </w:pPr>
      <w:r>
        <w:t>Smluvní strany, vědomy si svých závazků v tomto Dodatku obsažených a s úmyslem být tímto</w:t>
      </w:r>
      <w:r>
        <w:br/>
        <w:t>Dodatkem a dále smlouvou o realizaci odborného kurzu ze dne 29. 9. 2014 vázány, dohodly se na</w:t>
      </w:r>
    </w:p>
    <w:p w:rsidR="00773008" w:rsidRDefault="006F36D0">
      <w:pPr>
        <w:pStyle w:val="Zkladntext20"/>
        <w:framePr w:w="9097" w:h="7583" w:hRule="exact" w:wrap="none" w:vAnchor="page" w:hAnchor="page" w:x="1404" w:y="5720"/>
        <w:shd w:val="clear" w:color="auto" w:fill="auto"/>
        <w:spacing w:before="0" w:after="301" w:line="266" w:lineRule="exact"/>
        <w:ind w:firstLine="0"/>
      </w:pPr>
      <w:r>
        <w:t>následujícím znění Dodatku:</w:t>
      </w:r>
    </w:p>
    <w:p w:rsidR="00773008" w:rsidRDefault="006F36D0">
      <w:pPr>
        <w:pStyle w:val="Nadpis40"/>
        <w:framePr w:w="9097" w:h="7583" w:hRule="exact" w:wrap="none" w:vAnchor="page" w:hAnchor="page" w:x="1404" w:y="5720"/>
        <w:numPr>
          <w:ilvl w:val="0"/>
          <w:numId w:val="1"/>
        </w:numPr>
        <w:shd w:val="clear" w:color="auto" w:fill="auto"/>
        <w:tabs>
          <w:tab w:val="left" w:pos="3954"/>
        </w:tabs>
        <w:spacing w:after="233" w:line="190" w:lineRule="exact"/>
        <w:ind w:left="3660" w:firstLine="0"/>
        <w:jc w:val="both"/>
      </w:pPr>
      <w:bookmarkStart w:id="6" w:name="bookmark7"/>
      <w:r>
        <w:t>Předmět Dodatku</w:t>
      </w:r>
      <w:bookmarkEnd w:id="6"/>
    </w:p>
    <w:p w:rsidR="00773008" w:rsidRDefault="006F36D0">
      <w:pPr>
        <w:pStyle w:val="Zkladntext20"/>
        <w:framePr w:w="9097" w:h="7583" w:hRule="exact" w:wrap="none" w:vAnchor="page" w:hAnchor="page" w:x="1404" w:y="5720"/>
        <w:numPr>
          <w:ilvl w:val="0"/>
          <w:numId w:val="2"/>
        </w:numPr>
        <w:shd w:val="clear" w:color="auto" w:fill="auto"/>
        <w:tabs>
          <w:tab w:val="left" w:pos="359"/>
        </w:tabs>
        <w:spacing w:before="0" w:after="237" w:line="266" w:lineRule="exact"/>
        <w:ind w:left="400"/>
        <w:jc w:val="both"/>
      </w:pPr>
      <w:r>
        <w:t>Dne 29. 9. 2014 uzavřely smluvní strany smlouvu o realizaci odborného kurzu č. NPÚ- 177/310/2014, jejímž předmětem je realizace v této smlouvě popsaného kurzu dějin umění pro pracovníky jednotlivých pracovišť NPÚ; dne 18. 11. 2014 uzavřely smluvní strany dodatek č. 2 k této smlouvě (dále jen „smlouva").</w:t>
      </w:r>
    </w:p>
    <w:p w:rsidR="00773008" w:rsidRDefault="006F36D0">
      <w:pPr>
        <w:pStyle w:val="Nadpis40"/>
        <w:framePr w:w="9097" w:h="7583" w:hRule="exact" w:wrap="none" w:vAnchor="page" w:hAnchor="page" w:x="1404" w:y="5720"/>
        <w:numPr>
          <w:ilvl w:val="0"/>
          <w:numId w:val="2"/>
        </w:numPr>
        <w:shd w:val="clear" w:color="auto" w:fill="auto"/>
        <w:tabs>
          <w:tab w:val="left" w:pos="359"/>
        </w:tabs>
        <w:spacing w:after="296" w:line="270" w:lineRule="exact"/>
        <w:ind w:left="400"/>
        <w:jc w:val="left"/>
      </w:pPr>
      <w:bookmarkStart w:id="7" w:name="bookmark8"/>
      <w:r>
        <w:t>Smluvní strany se v souladu s</w:t>
      </w:r>
      <w:r w:rsidR="00997976">
        <w:t xml:space="preserve"> </w:t>
      </w:r>
      <w:r>
        <w:t>čl. II odst. 4 smlouvy dohodly na harmonogramu kurzu v akademickém roce 2015/2016, který tvoří přílohu č. 1 tohoto dodatku.</w:t>
      </w:r>
      <w:bookmarkEnd w:id="7"/>
    </w:p>
    <w:p w:rsidR="00773008" w:rsidRDefault="006F36D0">
      <w:pPr>
        <w:pStyle w:val="Zkladntext20"/>
        <w:framePr w:w="9097" w:h="7583" w:hRule="exact" w:wrap="none" w:vAnchor="page" w:hAnchor="page" w:x="1404" w:y="5720"/>
        <w:numPr>
          <w:ilvl w:val="0"/>
          <w:numId w:val="2"/>
        </w:numPr>
        <w:shd w:val="clear" w:color="auto" w:fill="auto"/>
        <w:tabs>
          <w:tab w:val="left" w:pos="359"/>
        </w:tabs>
        <w:spacing w:before="0" w:after="0" w:line="200" w:lineRule="exact"/>
        <w:ind w:left="400"/>
        <w:jc w:val="both"/>
      </w:pPr>
      <w:r>
        <w:t>Ostatní ustanovení smlouvy zůstávají beze změn.</w:t>
      </w:r>
    </w:p>
    <w:p w:rsidR="00773008" w:rsidRDefault="006F36D0">
      <w:pPr>
        <w:pStyle w:val="Nadpis40"/>
        <w:framePr w:w="9097" w:h="1076" w:hRule="exact" w:wrap="none" w:vAnchor="page" w:hAnchor="page" w:x="1404" w:y="13853"/>
        <w:shd w:val="clear" w:color="auto" w:fill="auto"/>
        <w:spacing w:after="208" w:line="190" w:lineRule="exact"/>
        <w:ind w:firstLine="0"/>
      </w:pPr>
      <w:bookmarkStart w:id="8" w:name="bookmark9"/>
      <w:r>
        <w:t>II. Závěrečná ustanovení</w:t>
      </w:r>
      <w:bookmarkEnd w:id="8"/>
    </w:p>
    <w:p w:rsidR="00773008" w:rsidRDefault="006F36D0" w:rsidP="00422D24">
      <w:pPr>
        <w:pStyle w:val="Zkladntext20"/>
        <w:framePr w:w="9097" w:h="1076" w:hRule="exact" w:wrap="none" w:vAnchor="page" w:hAnchor="page" w:x="1404" w:y="13853"/>
        <w:numPr>
          <w:ilvl w:val="0"/>
          <w:numId w:val="5"/>
        </w:numPr>
        <w:shd w:val="clear" w:color="auto" w:fill="auto"/>
        <w:tabs>
          <w:tab w:val="left" w:pos="360"/>
        </w:tabs>
        <w:spacing w:before="0" w:after="0" w:line="270" w:lineRule="exact"/>
        <w:ind w:hanging="720"/>
        <w:jc w:val="left"/>
      </w:pPr>
      <w:r>
        <w:t>Tento Dodatek se vyhotovuje ve dvou (2) stejnopisech, z nichž každý má platnost originálu. Každá smluvní strana obdrží po jednom (1) vyhotovení.</w:t>
      </w:r>
    </w:p>
    <w:p w:rsidR="00773008" w:rsidRDefault="006F36D0">
      <w:pPr>
        <w:pStyle w:val="ZhlavneboZpat0"/>
        <w:framePr w:wrap="none" w:vAnchor="page" w:hAnchor="page" w:x="5314" w:y="15555"/>
        <w:shd w:val="clear" w:color="auto" w:fill="auto"/>
        <w:spacing w:line="240" w:lineRule="exact"/>
      </w:pPr>
      <w:r>
        <w:t>Stránka 1 z 2</w:t>
      </w:r>
    </w:p>
    <w:p w:rsidR="00773008" w:rsidRDefault="00773008">
      <w:pPr>
        <w:rPr>
          <w:sz w:val="2"/>
          <w:szCs w:val="2"/>
        </w:rPr>
        <w:sectPr w:rsidR="0077300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008" w:rsidRDefault="006F36D0" w:rsidP="00422D24">
      <w:pPr>
        <w:pStyle w:val="Zkladntext20"/>
        <w:framePr w:wrap="none" w:vAnchor="page" w:hAnchor="page" w:x="1404" w:y="1449"/>
        <w:numPr>
          <w:ilvl w:val="0"/>
          <w:numId w:val="3"/>
        </w:numPr>
        <w:shd w:val="clear" w:color="auto" w:fill="auto"/>
        <w:spacing w:before="0" w:after="0" w:line="200" w:lineRule="exact"/>
        <w:ind w:left="380" w:hanging="380"/>
        <w:jc w:val="both"/>
      </w:pPr>
      <w:r>
        <w:lastRenderedPageBreak/>
        <w:t>Tento Dodatek nabývá platnosti a účinnosti dnem jeho podpisu oběma smluvními stranami.</w:t>
      </w:r>
    </w:p>
    <w:p w:rsidR="00773008" w:rsidRDefault="006F36D0">
      <w:pPr>
        <w:pStyle w:val="Zkladntext20"/>
        <w:framePr w:w="9068" w:h="1942" w:hRule="exact" w:wrap="none" w:vAnchor="page" w:hAnchor="page" w:x="1404" w:y="1930"/>
        <w:numPr>
          <w:ilvl w:val="0"/>
          <w:numId w:val="3"/>
        </w:numPr>
        <w:shd w:val="clear" w:color="auto" w:fill="auto"/>
        <w:tabs>
          <w:tab w:val="left" w:pos="364"/>
        </w:tabs>
        <w:spacing w:before="0" w:after="186" w:line="274" w:lineRule="exact"/>
        <w:ind w:left="380" w:hanging="380"/>
        <w:jc w:val="both"/>
      </w:pPr>
      <w:r>
        <w:t xml:space="preserve">Nedílnou součást tohoto Dodatku tvoří </w:t>
      </w:r>
      <w:r>
        <w:rPr>
          <w:rStyle w:val="Zkladntext295pt"/>
        </w:rPr>
        <w:t xml:space="preserve">Příloha </w:t>
      </w:r>
      <w:r>
        <w:t xml:space="preserve">č. 1 - </w:t>
      </w:r>
      <w:r>
        <w:rPr>
          <w:rStyle w:val="Zkladntext295pt"/>
        </w:rPr>
        <w:t xml:space="preserve">Harmonogram kurzu v akademickém roce </w:t>
      </w:r>
      <w:r w:rsidRPr="00422D24">
        <w:rPr>
          <w:b/>
        </w:rPr>
        <w:t>2015/2016.</w:t>
      </w:r>
    </w:p>
    <w:p w:rsidR="00773008" w:rsidRDefault="006F36D0">
      <w:pPr>
        <w:pStyle w:val="Zkladntext20"/>
        <w:framePr w:w="9068" w:h="1942" w:hRule="exact" w:wrap="none" w:vAnchor="page" w:hAnchor="page" w:x="1404" w:y="1930"/>
        <w:numPr>
          <w:ilvl w:val="0"/>
          <w:numId w:val="3"/>
        </w:numPr>
        <w:shd w:val="clear" w:color="auto" w:fill="auto"/>
        <w:tabs>
          <w:tab w:val="left" w:pos="364"/>
        </w:tabs>
        <w:spacing w:before="0" w:after="0" w:line="266" w:lineRule="exact"/>
        <w:ind w:left="380" w:hanging="380"/>
        <w:jc w:val="both"/>
      </w:pPr>
      <w:r>
        <w:t>Smluvní strany prohlašují, že si Dodatek pečlivě přečetly, jeho obsahu porozuměly a nemají k němu žádné výhrady. Dále prohlašují, že tento Dodatek neuzavřely v tísni, že vzájemné plnění dle tohoto Dodatku není v hrubém nepoměru a že tento Dodatek je projevem jejich svobodné vůle a na důkaz tohoto strany připojují své podpisy.</w:t>
      </w:r>
    </w:p>
    <w:p w:rsidR="00773008" w:rsidRDefault="006F36D0" w:rsidP="00CB7888">
      <w:pPr>
        <w:pStyle w:val="Titulekobrzku0"/>
        <w:framePr w:w="7837" w:h="3740" w:hRule="exact" w:wrap="none" w:vAnchor="page" w:hAnchor="page" w:x="2203" w:y="4672"/>
        <w:shd w:val="clear" w:color="auto" w:fill="auto"/>
        <w:spacing w:line="200" w:lineRule="exact"/>
        <w:ind w:firstLine="380"/>
      </w:pPr>
      <w:r>
        <w:t>V Praze, dne</w:t>
      </w:r>
      <w:r w:rsidR="00CB7888">
        <w:t xml:space="preserve"> 14. 9. 2015</w:t>
      </w:r>
      <w:r w:rsidR="00CB7888">
        <w:tab/>
      </w:r>
      <w:r w:rsidR="00CB7888">
        <w:tab/>
      </w:r>
      <w:r w:rsidR="00CB7888">
        <w:tab/>
      </w:r>
      <w:r w:rsidR="00CB7888">
        <w:tab/>
        <w:t>V Praze, dne 14. 9. 2015</w:t>
      </w:r>
    </w:p>
    <w:p w:rsidR="00CB7888" w:rsidRDefault="00CB7888" w:rsidP="00CB7888">
      <w:pPr>
        <w:pStyle w:val="Titulekobrzku0"/>
        <w:framePr w:w="7837" w:h="3740" w:hRule="exact" w:wrap="none" w:vAnchor="page" w:hAnchor="page" w:x="2203" w:y="4672"/>
        <w:shd w:val="clear" w:color="auto" w:fill="auto"/>
        <w:spacing w:line="200" w:lineRule="exact"/>
      </w:pPr>
    </w:p>
    <w:p w:rsidR="00CB7888" w:rsidRDefault="00CB7888" w:rsidP="00CB7888">
      <w:pPr>
        <w:pStyle w:val="Titulekobrzku0"/>
        <w:framePr w:w="7837" w:h="3740" w:hRule="exact" w:wrap="none" w:vAnchor="page" w:hAnchor="page" w:x="2203" w:y="4672"/>
        <w:shd w:val="clear" w:color="auto" w:fill="auto"/>
        <w:spacing w:line="200" w:lineRule="exact"/>
      </w:pPr>
    </w:p>
    <w:p w:rsidR="00CB7888" w:rsidRDefault="00CB7888" w:rsidP="00CB7888">
      <w:pPr>
        <w:pStyle w:val="Titulekobrzku0"/>
        <w:framePr w:w="7837" w:h="3740" w:hRule="exact" w:wrap="none" w:vAnchor="page" w:hAnchor="page" w:x="2203" w:y="4672"/>
        <w:shd w:val="clear" w:color="auto" w:fill="auto"/>
        <w:spacing w:line="200" w:lineRule="exact"/>
      </w:pPr>
    </w:p>
    <w:p w:rsidR="00CB7888" w:rsidRDefault="00CB7888" w:rsidP="00CB7888">
      <w:pPr>
        <w:pStyle w:val="Titulekobrzku0"/>
        <w:framePr w:w="7837" w:h="3740" w:hRule="exact" w:wrap="none" w:vAnchor="page" w:hAnchor="page" w:x="2203" w:y="4672"/>
        <w:shd w:val="clear" w:color="auto" w:fill="auto"/>
        <w:spacing w:line="200" w:lineRule="exact"/>
      </w:pPr>
      <w:r>
        <w:t xml:space="preserve">    doc. Mirjam Friedovou, Ph.D.</w:t>
      </w:r>
      <w:r>
        <w:tab/>
      </w:r>
      <w:r>
        <w:tab/>
      </w:r>
      <w:r>
        <w:tab/>
        <w:t xml:space="preserve">   </w:t>
      </w:r>
      <w:r w:rsidR="007101B4">
        <w:t xml:space="preserve"> </w:t>
      </w:r>
      <w:bookmarkStart w:id="9" w:name="_GoBack"/>
      <w:bookmarkEnd w:id="9"/>
      <w:r>
        <w:t xml:space="preserve">  Ing. arch. Naděžda Goryczková</w:t>
      </w:r>
      <w:r>
        <w:br/>
      </w:r>
      <w:r>
        <w:tab/>
        <w:t xml:space="preserve">      děkanka</w:t>
      </w:r>
      <w:r>
        <w:tab/>
      </w:r>
      <w:r>
        <w:tab/>
      </w:r>
      <w:r>
        <w:tab/>
      </w:r>
      <w:r>
        <w:tab/>
      </w:r>
      <w:r>
        <w:tab/>
        <w:t xml:space="preserve">   generální ředitelka</w:t>
      </w:r>
    </w:p>
    <w:p w:rsidR="00773008" w:rsidRDefault="00773008">
      <w:pPr>
        <w:framePr w:wrap="none" w:vAnchor="page" w:hAnchor="page" w:x="2401" w:y="5098"/>
        <w:rPr>
          <w:sz w:val="2"/>
          <w:szCs w:val="2"/>
        </w:rPr>
      </w:pPr>
    </w:p>
    <w:p w:rsidR="00773008" w:rsidRDefault="00773008">
      <w:pPr>
        <w:framePr w:wrap="none" w:vAnchor="page" w:hAnchor="page" w:x="5958" w:y="4583"/>
        <w:rPr>
          <w:sz w:val="2"/>
          <w:szCs w:val="2"/>
        </w:rPr>
      </w:pPr>
    </w:p>
    <w:p w:rsidR="00773008" w:rsidRDefault="006F36D0">
      <w:pPr>
        <w:pStyle w:val="ZhlavneboZpat0"/>
        <w:framePr w:wrap="none" w:vAnchor="page" w:hAnchor="page" w:x="5328" w:y="15865"/>
        <w:shd w:val="clear" w:color="auto" w:fill="auto"/>
        <w:spacing w:line="240" w:lineRule="exact"/>
      </w:pPr>
      <w:r>
        <w:t>Stránka 2 z 2</w:t>
      </w:r>
    </w:p>
    <w:p w:rsidR="00773008" w:rsidRDefault="00773008">
      <w:pPr>
        <w:rPr>
          <w:sz w:val="2"/>
          <w:szCs w:val="2"/>
        </w:rPr>
        <w:sectPr w:rsidR="0077300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3008" w:rsidRDefault="006F36D0">
      <w:pPr>
        <w:pStyle w:val="Nadpis30"/>
        <w:framePr w:w="12190" w:h="346" w:hRule="exact" w:wrap="none" w:vAnchor="page" w:hAnchor="page" w:x="2118" w:y="784"/>
        <w:shd w:val="clear" w:color="auto" w:fill="auto"/>
        <w:spacing w:line="280" w:lineRule="exact"/>
      </w:pPr>
      <w:bookmarkStart w:id="10" w:name="bookmark10"/>
      <w:r>
        <w:lastRenderedPageBreak/>
        <w:t>Příloha č. 1 - Harmonogram kurzu v akademickém roce 2015/2016</w:t>
      </w:r>
      <w:bookmarkEnd w:id="10"/>
    </w:p>
    <w:p w:rsidR="00773008" w:rsidRDefault="00773008">
      <w:pPr>
        <w:rPr>
          <w:sz w:val="2"/>
          <w:szCs w:val="2"/>
        </w:rPr>
      </w:pPr>
    </w:p>
    <w:sectPr w:rsidR="00773008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6D0" w:rsidRDefault="006F36D0">
      <w:r>
        <w:separator/>
      </w:r>
    </w:p>
  </w:endnote>
  <w:endnote w:type="continuationSeparator" w:id="0">
    <w:p w:rsidR="006F36D0" w:rsidRDefault="006F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6D0" w:rsidRDefault="006F36D0"/>
  </w:footnote>
  <w:footnote w:type="continuationSeparator" w:id="0">
    <w:p w:rsidR="006F36D0" w:rsidRDefault="006F36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04C71"/>
    <w:multiLevelType w:val="hybridMultilevel"/>
    <w:tmpl w:val="894218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22457"/>
    <w:multiLevelType w:val="multilevel"/>
    <w:tmpl w:val="8E34EE26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3021CA"/>
    <w:multiLevelType w:val="multilevel"/>
    <w:tmpl w:val="DBB4177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452D48"/>
    <w:multiLevelType w:val="multilevel"/>
    <w:tmpl w:val="D6B67CA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E935D2"/>
    <w:multiLevelType w:val="hybridMultilevel"/>
    <w:tmpl w:val="DAAEC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08"/>
    <w:rsid w:val="001963AC"/>
    <w:rsid w:val="003D4F71"/>
    <w:rsid w:val="00422D24"/>
    <w:rsid w:val="006F36D0"/>
    <w:rsid w:val="007101B4"/>
    <w:rsid w:val="00773008"/>
    <w:rsid w:val="00997976"/>
    <w:rsid w:val="00CB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8A112F-7D4F-4D9B-9547-576F9955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Zkladntext575pt">
    <w:name w:val="Základní text (5) + 7.5 pt"/>
    <w:aliases w:val="Tučné"/>
    <w:basedOn w:val="Zkladntext5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0pt">
    <w:name w:val="Nadpis #4 + 10 pt"/>
    <w:aliases w:val="Ne tučné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95pt">
    <w:name w:val="Základní text (2) + 9.5 pt"/>
    <w:aliases w:val="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imesNewRoman">
    <w:name w:val="Základní text (2) + Times New Roman"/>
    <w:aliases w:val="11 pt,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imesNewRoman0">
    <w:name w:val="Základní text (2) + Times New Roman"/>
    <w:aliases w:val="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1">
    <w:name w:val="Základní text (2) + Times New Roman"/>
    <w:aliases w:val="11 pt,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LucidaSansUnicode">
    <w:name w:val="Základní text (2) + Lucida Sans Unicode"/>
    <w:basedOn w:val="Zkladntext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UnicodeMS">
    <w:name w:val="Základní text (2) + Arial Unicode MS"/>
    <w:aliases w:val="12 pt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imesNewRoman2">
    <w:name w:val="Základní text (2) + Times New Roman"/>
    <w:aliases w:val="11 pt,Tučné,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0" w:lineRule="atLeast"/>
      <w:jc w:val="right"/>
    </w:pPr>
    <w:rPr>
      <w:rFonts w:ascii="Tahoma" w:eastAsia="Tahoma" w:hAnsi="Tahoma" w:cs="Tahoma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234" w:lineRule="exact"/>
      <w:jc w:val="right"/>
    </w:pPr>
    <w:rPr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4" w:lineRule="exact"/>
      <w:jc w:val="right"/>
    </w:pPr>
    <w:rPr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00" w:line="0" w:lineRule="atLeast"/>
    </w:pPr>
    <w:rPr>
      <w:rFonts w:ascii="Lucida Sans Unicode" w:eastAsia="Lucida Sans Unicode" w:hAnsi="Lucida Sans Unicode" w:cs="Lucida Sans Unicode"/>
      <w:spacing w:val="-10"/>
      <w:sz w:val="23"/>
      <w:szCs w:val="2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770" w:lineRule="exact"/>
      <w:jc w:val="right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770" w:lineRule="exact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 w:line="0" w:lineRule="atLeast"/>
      <w:ind w:hanging="400"/>
      <w:jc w:val="center"/>
      <w:outlineLvl w:val="3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300" w:line="0" w:lineRule="atLeast"/>
      <w:ind w:hanging="400"/>
      <w:jc w:val="center"/>
    </w:pPr>
    <w:rPr>
      <w:rFonts w:ascii="Tahoma" w:eastAsia="Tahoma" w:hAnsi="Tahoma" w:cs="Tahoma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250C0D89-E279-4308-A89F-01E3F6A0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97A85A76</Template>
  <TotalTime>12</TotalTime>
  <Pages>3</Pages>
  <Words>367</Words>
  <Characters>2167</Characters>
  <Application>Microsoft Office Word</Application>
  <DocSecurity>0</DocSecurity>
  <Lines>18</Lines>
  <Paragraphs>5</Paragraphs>
  <ScaleCrop>false</ScaleCrop>
  <Company>Microsoft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Konečná, Tereza</dc:creator>
  <cp:lastModifiedBy>Konečná, Tereza</cp:lastModifiedBy>
  <cp:revision>7</cp:revision>
  <dcterms:created xsi:type="dcterms:W3CDTF">2016-10-21T09:34:00Z</dcterms:created>
  <dcterms:modified xsi:type="dcterms:W3CDTF">2016-10-21T11:06:00Z</dcterms:modified>
</cp:coreProperties>
</file>