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5A" w:rsidRDefault="00E4745A">
      <w:pPr>
        <w:spacing w:before="4" w:after="4" w:line="240" w:lineRule="exact"/>
        <w:rPr>
          <w:sz w:val="19"/>
          <w:szCs w:val="19"/>
        </w:rPr>
      </w:pPr>
    </w:p>
    <w:p w:rsidR="00E4745A" w:rsidRDefault="00E4745A">
      <w:pPr>
        <w:rPr>
          <w:sz w:val="2"/>
          <w:szCs w:val="2"/>
        </w:rPr>
        <w:sectPr w:rsidR="00E4745A">
          <w:headerReference w:type="default" r:id="rId6"/>
          <w:type w:val="continuous"/>
          <w:pgSz w:w="11900" w:h="16840"/>
          <w:pgMar w:top="1456" w:right="0" w:bottom="674" w:left="0" w:header="0" w:footer="3" w:gutter="0"/>
          <w:cols w:space="720"/>
          <w:noEndnote/>
          <w:docGrid w:linePitch="360"/>
        </w:sectPr>
      </w:pPr>
    </w:p>
    <w:p w:rsidR="00E4745A" w:rsidRDefault="00DC1D7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.05pt;margin-top:.1pt;width:227.15pt;height:177.45pt;z-index:251652096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2"/>
                    <w:shd w:val="clear" w:color="auto" w:fill="auto"/>
                    <w:tabs>
                      <w:tab w:val="left" w:pos="1166"/>
                    </w:tabs>
                  </w:pPr>
                  <w:r>
                    <w:t>Inkasní data:</w:t>
                  </w:r>
                  <w:r>
                    <w:tab/>
                    <w:t>Komerční banka Třinec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tabs>
                      <w:tab w:val="left" w:pos="1138"/>
                    </w:tabs>
                    <w:ind w:right="1500" w:firstLine="1200"/>
                    <w:jc w:val="left"/>
                  </w:pPr>
                  <w:r>
                    <w:t>č. u. 29034-781 /0100 DIČ:</w:t>
                  </w:r>
                  <w:r>
                    <w:tab/>
                  </w:r>
                  <w:r>
                    <w:t>CZ00534242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tabs>
                      <w:tab w:val="left" w:pos="1134"/>
                    </w:tabs>
                  </w:pPr>
                  <w:r>
                    <w:t>IČO:</w:t>
                  </w:r>
                  <w:r>
                    <w:tab/>
                    <w:t>00534242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spacing w:after="147" w:line="223" w:lineRule="exact"/>
                    <w:ind w:right="180"/>
                  </w:pPr>
                  <w:r>
                    <w:t>Organizace je zapsána v obchodním rejstříku vedeném u Krajského soudu v Ostravě v oddílu PR, vložce číslo 908.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tabs>
                      <w:tab w:val="left" w:pos="2513"/>
                    </w:tabs>
                    <w:spacing w:after="187" w:line="190" w:lineRule="exact"/>
                  </w:pPr>
                  <w:r>
                    <w:t>Telefon: 558 309111</w:t>
                  </w:r>
                  <w:r>
                    <w:tab/>
                    <w:t>Fax: 558 309100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spacing w:after="70" w:line="190" w:lineRule="exact"/>
                  </w:pPr>
                  <w:r>
                    <w:t>Dopravní dispozice: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spacing w:after="315" w:line="190" w:lineRule="exact"/>
                  </w:pPr>
                  <w:r>
                    <w:t>Dodací lhůta:</w:t>
                  </w:r>
                </w:p>
                <w:p w:rsidR="00E4745A" w:rsidRDefault="00DC1D7E">
                  <w:pPr>
                    <w:pStyle w:val="Nadpis3"/>
                    <w:keepNext/>
                    <w:keepLines/>
                    <w:shd w:val="clear" w:color="auto" w:fill="auto"/>
                    <w:spacing w:before="0" w:line="220" w:lineRule="exact"/>
                  </w:pPr>
                  <w:bookmarkStart w:id="0" w:name="bookmark0"/>
                  <w:r>
                    <w:t>Specifikace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299.15pt;margin-top:0;width:196.55pt;height:14.95pt;z-index:251653120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1" w:name="bookmark1"/>
                  <w:r>
                    <w:t>Objednávka číslo: TNts00027/2018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320.4pt;margin-top:48pt;width:117.55pt;height:77.4pt;z-index:251655168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 xml:space="preserve">ALWIL </w:t>
                  </w:r>
                  <w:proofErr w:type="spellStart"/>
                  <w:r>
                    <w:t>Medical</w:t>
                  </w:r>
                  <w:proofErr w:type="spellEnd"/>
                  <w:r>
                    <w:t xml:space="preserve"> s.r.o.</w:t>
                  </w:r>
                </w:p>
                <w:p w:rsidR="00E4745A" w:rsidRDefault="00DC1D7E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 xml:space="preserve">V </w:t>
                  </w:r>
                  <w:proofErr w:type="spellStart"/>
                  <w:r>
                    <w:t>Podhájí</w:t>
                  </w:r>
                  <w:proofErr w:type="spellEnd"/>
                  <w:r>
                    <w:t xml:space="preserve"> 776/30</w:t>
                  </w:r>
                </w:p>
                <w:p w:rsidR="00E4745A" w:rsidRDefault="00DC1D7E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23"/>
                  </w:pPr>
                  <w:r>
                    <w:t>400 01 Ústí nad Labem</w:t>
                  </w:r>
                </w:p>
                <w:p w:rsidR="00E4745A" w:rsidRDefault="00DC1D7E">
                  <w:pPr>
                    <w:pStyle w:val="Zkladntext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0" w:lineRule="exact"/>
                  </w:pPr>
                  <w:r>
                    <w:t>IČO: 43227791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425.9pt;margin-top:163.55pt;width:83.9pt;height:12.4pt;z-index:251656192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2"/>
                    <w:shd w:val="clear" w:color="auto" w:fill="auto"/>
                    <w:tabs>
                      <w:tab w:val="left" w:pos="788"/>
                    </w:tabs>
                    <w:spacing w:line="190" w:lineRule="exact"/>
                  </w:pPr>
                  <w:r>
                    <w:t>Ze dne:</w:t>
                  </w:r>
                  <w:r>
                    <w:tab/>
                  </w:r>
                  <w:proofErr w:type="gramStart"/>
                  <w:r>
                    <w:t>10.01.2018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.05pt;margin-top:191.7pt;width:483.5pt;height:103.65pt;z-index:251657216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2"/>
                    <w:shd w:val="clear" w:color="auto" w:fill="auto"/>
                    <w:spacing w:line="190" w:lineRule="exact"/>
                    <w:jc w:val="left"/>
                  </w:pPr>
                  <w:r>
                    <w:t xml:space="preserve">BTK přístrojů BCI, KTPS-01, </w:t>
                  </w:r>
                  <w:proofErr w:type="spellStart"/>
                  <w:r>
                    <w:t>Oxyplus</w:t>
                  </w:r>
                  <w:proofErr w:type="spellEnd"/>
                  <w:r>
                    <w:t>, PM-60, UT 100, MD300 dle smlouvy.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spacing w:after="173" w:line="190" w:lineRule="exact"/>
                    <w:jc w:val="left"/>
                  </w:pPr>
                  <w:r>
                    <w:t>Termín kontrol nahlaste prosím předem.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spacing w:line="216" w:lineRule="exact"/>
                    <w:jc w:val="left"/>
                  </w:pPr>
                  <w:r>
                    <w:t xml:space="preserve">Objednatel požaduje zaslání akceptace </w:t>
                  </w:r>
                  <w:r>
                    <w:t>objednávky bez zbytečného odkladu poté, co obdrží objednávku.</w:t>
                  </w:r>
                </w:p>
                <w:p w:rsidR="00E4745A" w:rsidRDefault="00DC1D7E">
                  <w:pPr>
                    <w:pStyle w:val="Zkladntext2"/>
                    <w:shd w:val="clear" w:color="auto" w:fill="auto"/>
                    <w:spacing w:line="216" w:lineRule="exact"/>
                    <w:jc w:val="left"/>
                  </w:pPr>
                  <w:r>
                    <w:t xml:space="preserve">Vzhledem k tomu, že ke dni vystavení objednávky nelze určit celkovou cenu za plnění a vzhledem k tomu, že se jedná o objednávku na celoroční plnění, jsou dány podmínky pro její zveřejnění dle § </w:t>
                  </w:r>
                  <w:r>
                    <w:t>3 bodu (2), písmeno i), zákona č. 340/2015 Sb.</w:t>
                  </w:r>
                </w:p>
              </w:txbxContent>
            </v:textbox>
            <w10:wrap anchorx="margin"/>
          </v:shape>
        </w:pict>
      </w:r>
      <w:bookmarkStart w:id="2" w:name="_GoBack"/>
      <w:bookmarkEnd w:id="2"/>
      <w:r>
        <w:pict>
          <v:shape id="_x0000_s2055" type="#_x0000_t202" style="position:absolute;margin-left:361.45pt;margin-top:551.75pt;width:111.6pt;height:49.6pt;z-index:251658240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  <w:bookmarkStart w:id="3" w:name="bookmark2"/>
                  <w:proofErr w:type="gramStart"/>
                  <w:r>
                    <w:t xml:space="preserve">i.« ."k </w:t>
                  </w:r>
                  <w:proofErr w:type="spellStart"/>
                  <w:r>
                    <w:t>Medical</w:t>
                  </w:r>
                  <w:proofErr w:type="spellEnd"/>
                  <w:proofErr w:type="gramEnd"/>
                  <w:r>
                    <w:t xml:space="preserve"> s.r.o.</w:t>
                  </w:r>
                  <w:bookmarkEnd w:id="3"/>
                </w:p>
                <w:p w:rsidR="00E4745A" w:rsidRDefault="00DC1D7E">
                  <w:pPr>
                    <w:pStyle w:val="Zkladntext4"/>
                    <w:shd w:val="clear" w:color="auto" w:fill="auto"/>
                    <w:tabs>
                      <w:tab w:val="left" w:pos="1279"/>
                    </w:tabs>
                    <w:ind w:left="440"/>
                  </w:pPr>
                  <w:r>
                    <w:t>V</w:t>
                  </w:r>
                  <w:r>
                    <w:tab/>
                    <w:t>776/30</w:t>
                  </w:r>
                </w:p>
                <w:p w:rsidR="00E4745A" w:rsidRDefault="00DC1D7E">
                  <w:pPr>
                    <w:pStyle w:val="Zkladntext5"/>
                    <w:shd w:val="clear" w:color="auto" w:fill="auto"/>
                  </w:pPr>
                  <w:r>
                    <w:t>400 01 -JS7Í NAD LABEM DIČ: CZ43227791 M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316.8pt;margin-top:638.55pt;width:27.7pt;height:11.4pt;z-index:251659264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6"/>
                    <w:shd w:val="clear" w:color="auto" w:fill="auto"/>
                    <w:spacing w:line="160" w:lineRule="exact"/>
                  </w:pPr>
                  <w:proofErr w:type="gramStart"/>
                  <w:r>
                    <w:t>'..</w:t>
                  </w:r>
                  <w:proofErr w:type="spellStart"/>
                  <w:r>
                    <w:t>išknoví</w:t>
                  </w:r>
                  <w:proofErr w:type="spellEnd"/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59.65pt;margin-top:630.4pt;width:43.55pt;height:12.9pt;z-index:251660288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7"/>
                    <w:shd w:val="clear" w:color="auto" w:fill="auto"/>
                    <w:spacing w:line="160" w:lineRule="exact"/>
                  </w:pPr>
                  <w:proofErr w:type="spellStart"/>
                  <w:r>
                    <w:t>rko</w:t>
                  </w:r>
                  <w:r>
                    <w:rPr>
                      <w:rStyle w:val="Zkladntext7Exact0"/>
                    </w:rPr>
                    <w:t>yOorg</w:t>
                  </w:r>
                  <w:r>
                    <w:t>gnij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328.7pt;margin-top:639.7pt;width:110.5pt;height:29.3pt;z-index:251661312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8"/>
                    <w:shd w:val="clear" w:color="auto" w:fill="auto"/>
                    <w:tabs>
                      <w:tab w:val="left" w:leader="underscore" w:pos="1339"/>
                    </w:tabs>
                    <w:ind w:left="1080"/>
                  </w:pPr>
                  <w:r>
                    <w:tab/>
                    <w:t>. „ Třinec</w:t>
                  </w:r>
                </w:p>
                <w:p w:rsidR="00E4745A" w:rsidRDefault="00DC1D7E">
                  <w:pPr>
                    <w:pStyle w:val="Zkladntext6"/>
                    <w:shd w:val="clear" w:color="auto" w:fill="auto"/>
                    <w:spacing w:line="162" w:lineRule="exact"/>
                    <w:ind w:right="380"/>
                    <w:jc w:val="right"/>
                  </w:pPr>
                  <w:r>
                    <w:t>p--.)</w:t>
                  </w:r>
                  <w:proofErr w:type="spellStart"/>
                  <w:r>
                    <w:t>vořr,g.fecliii!cký</w:t>
                  </w:r>
                  <w:proofErr w:type="spellEnd"/>
                  <w:r>
                    <w:t xml:space="preserve"> lísek</w:t>
                  </w:r>
                  <w:r>
                    <w:rPr>
                      <w:rStyle w:val="Zkladntext6dkovn0ptExact"/>
                    </w:rPr>
                    <w:t>/</w:t>
                  </w:r>
                  <w:r>
                    <w:rPr>
                      <w:rStyle w:val="Zkladntext6dkovn0ptExact"/>
                      <w:vertAlign w:val="superscript"/>
                    </w:rPr>
                    <w:t>1</w:t>
                  </w:r>
                  <w:r>
                    <w:t xml:space="preserve"> servis </w:t>
                  </w:r>
                  <w:r>
                    <w:rPr>
                      <w:rStyle w:val="Zkladntext6Exact0"/>
                    </w:rPr>
                    <w:t>7</w:t>
                  </w:r>
                  <w:r>
                    <w:rPr>
                      <w:rStyle w:val="Zkladntext6Exact1"/>
                    </w:rPr>
                    <w:t>63,724</w:t>
                  </w:r>
                  <w:r>
                    <w:rPr>
                      <w:rStyle w:val="Zkladntext6Exact2"/>
                    </w:rPr>
                    <w:t xml:space="preserve"> </w:t>
                  </w:r>
                  <w:r>
                    <w:rPr>
                      <w:rStyle w:val="Zkladntext6Exact1"/>
                    </w:rPr>
                    <w:t>648740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28.45pt;margin-top:689.4pt;width:105.3pt;height:12.45pt;z-index:251662336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2"/>
                    <w:shd w:val="clear" w:color="auto" w:fill="auto"/>
                    <w:spacing w:line="19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331pt;margin-top:688.45pt;width:122.95pt;height:33.1pt;z-index:251663360;mso-wrap-distance-left:5pt;mso-wrap-distance-right:5pt;mso-position-horizontal-relative:margin" filled="f" stroked="f">
            <v:textbox style="mso-fit-shape-to-text:t" inset="0,0,0,0">
              <w:txbxContent>
                <w:p w:rsidR="00E4745A" w:rsidRDefault="00DC1D7E">
                  <w:pPr>
                    <w:pStyle w:val="Zkladntext2"/>
                    <w:shd w:val="clear" w:color="auto" w:fill="auto"/>
                    <w:spacing w:line="299" w:lineRule="exact"/>
                    <w:ind w:left="20"/>
                    <w:jc w:val="center"/>
                  </w:pPr>
                  <w:r>
                    <w:t>Ing. Josef Cieslar</w:t>
                  </w:r>
                  <w:r>
                    <w:br/>
                    <w:t>provozně-technický náměstek</w:t>
                  </w:r>
                </w:p>
              </w:txbxContent>
            </v:textbox>
            <w10:wrap anchorx="margin"/>
          </v:shape>
        </w:pict>
      </w: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360" w:lineRule="exact"/>
      </w:pPr>
    </w:p>
    <w:p w:rsidR="00E4745A" w:rsidRDefault="00E4745A">
      <w:pPr>
        <w:spacing w:line="719" w:lineRule="exact"/>
      </w:pPr>
    </w:p>
    <w:p w:rsidR="00E4745A" w:rsidRDefault="00E4745A">
      <w:pPr>
        <w:rPr>
          <w:sz w:val="2"/>
          <w:szCs w:val="2"/>
        </w:rPr>
      </w:pPr>
    </w:p>
    <w:sectPr w:rsidR="00E4745A">
      <w:type w:val="continuous"/>
      <w:pgSz w:w="11900" w:h="16840"/>
      <w:pgMar w:top="1456" w:right="859" w:bottom="674" w:left="8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1D7E">
      <w:r>
        <w:separator/>
      </w:r>
    </w:p>
  </w:endnote>
  <w:endnote w:type="continuationSeparator" w:id="0">
    <w:p w:rsidR="00000000" w:rsidRDefault="00DC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45A" w:rsidRDefault="00E4745A"/>
  </w:footnote>
  <w:footnote w:type="continuationSeparator" w:id="0">
    <w:p w:rsidR="00E4745A" w:rsidRDefault="00E474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45A" w:rsidRDefault="00DC1D7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.95pt;margin-top:56.1pt;width:506.7pt;height:12.9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4745A" w:rsidRDefault="00DC1D7E">
                <w:pPr>
                  <w:pStyle w:val="ZhlavneboZpat0"/>
                  <w:shd w:val="clear" w:color="auto" w:fill="auto"/>
                  <w:tabs>
                    <w:tab w:val="right" w:pos="1013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Nemocnice Třinec, příspěvková organizace</w:t>
                </w:r>
                <w:r>
                  <w:rPr>
                    <w:rStyle w:val="ZhlavneboZpat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4745A"/>
    <w:rsid w:val="00DC1D7E"/>
    <w:rsid w:val="00E4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062BEDD7-2CF3-4B22-8C01-B307BA32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6dkovn0ptExact">
    <w:name w:val="Základní text (6) + Řádkování 0 pt Exact"/>
    <w:basedOn w:val="Zkladntext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6Exact2">
    <w:name w:val="Základní text (6) Exact"/>
    <w:basedOn w:val="Zkladntext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360" w:line="0" w:lineRule="atLeast"/>
      <w:jc w:val="both"/>
      <w:outlineLvl w:val="2"/>
    </w:pPr>
    <w:rPr>
      <w:rFonts w:ascii="Times New Roman" w:eastAsia="Times New Roman" w:hAnsi="Times New Roman" w:cs="Times New Roman"/>
      <w:spacing w:val="60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3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1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62" w:lineRule="exact"/>
      <w:jc w:val="both"/>
    </w:pPr>
    <w:rPr>
      <w:rFonts w:ascii="Arial Narrow" w:eastAsia="Arial Narrow" w:hAnsi="Arial Narrow" w:cs="Arial Narrow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2018-01-29T12:31:00Z</dcterms:created>
  <dcterms:modified xsi:type="dcterms:W3CDTF">2018-01-29T12:31:00Z</dcterms:modified>
</cp:coreProperties>
</file>