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BE" w:rsidRPr="009869BE" w:rsidRDefault="009869BE" w:rsidP="009869BE">
      <w:pPr>
        <w:jc w:val="center"/>
        <w:rPr>
          <w:b/>
          <w:sz w:val="32"/>
          <w:szCs w:val="32"/>
        </w:rPr>
      </w:pPr>
      <w:r w:rsidRPr="009869BE">
        <w:rPr>
          <w:b/>
          <w:sz w:val="32"/>
          <w:szCs w:val="32"/>
        </w:rPr>
        <w:t>Kupní smlouva</w:t>
      </w:r>
    </w:p>
    <w:p w:rsidR="009869BE" w:rsidRDefault="009869BE" w:rsidP="00AE7A31">
      <w:pPr>
        <w:jc w:val="center"/>
      </w:pPr>
      <w:r>
        <w:t xml:space="preserve">uzavřená podle </w:t>
      </w:r>
      <w:proofErr w:type="gramStart"/>
      <w:r>
        <w:t>ust.§</w:t>
      </w:r>
      <w:proofErr w:type="gramEnd"/>
      <w:r>
        <w:t>2079 a násl. Zákona č. 89/2012 Sb., občanský zákoník, kterou níže uvedeného dne, měsíce a roku uzavřely smluvní strany:</w:t>
      </w:r>
    </w:p>
    <w:p w:rsidR="00E64BE5" w:rsidRPr="009869BE" w:rsidRDefault="009869BE">
      <w:pPr>
        <w:rPr>
          <w:b/>
        </w:rPr>
      </w:pPr>
      <w:r w:rsidRPr="009869BE">
        <w:rPr>
          <w:b/>
        </w:rPr>
        <w:t xml:space="preserve">Kupující: </w:t>
      </w:r>
    </w:p>
    <w:p w:rsidR="009869BE" w:rsidRPr="009869BE" w:rsidRDefault="009869BE" w:rsidP="009869BE">
      <w:pPr>
        <w:pStyle w:val="Bezmezer"/>
        <w:rPr>
          <w:b/>
        </w:rPr>
      </w:pPr>
      <w:r w:rsidRPr="009869BE">
        <w:rPr>
          <w:b/>
        </w:rPr>
        <w:t xml:space="preserve">Sociální služby města Sušice, příspěvková organizace </w:t>
      </w:r>
    </w:p>
    <w:p w:rsidR="009869BE" w:rsidRDefault="009869BE" w:rsidP="009869BE">
      <w:pPr>
        <w:pStyle w:val="Bezmezer"/>
      </w:pPr>
      <w:r w:rsidRPr="009869BE">
        <w:rPr>
          <w:b/>
        </w:rPr>
        <w:t>Zastupuje:</w:t>
      </w:r>
      <w:r>
        <w:t xml:space="preserve"> PhDr. Renata Vácová, ředitelka</w:t>
      </w:r>
    </w:p>
    <w:p w:rsidR="009869BE" w:rsidRDefault="009869BE" w:rsidP="009869BE">
      <w:pPr>
        <w:pStyle w:val="Bezmezer"/>
      </w:pPr>
      <w:r w:rsidRPr="009869BE">
        <w:rPr>
          <w:b/>
        </w:rPr>
        <w:t xml:space="preserve">Se sídlem: </w:t>
      </w:r>
      <w:r>
        <w:t xml:space="preserve">Nábř. Jana </w:t>
      </w:r>
      <w:proofErr w:type="spellStart"/>
      <w:r>
        <w:t>Seitze</w:t>
      </w:r>
      <w:proofErr w:type="spellEnd"/>
      <w:r>
        <w:t xml:space="preserve"> 155, Sušice, 342 01 </w:t>
      </w:r>
    </w:p>
    <w:p w:rsidR="009869BE" w:rsidRDefault="009869BE" w:rsidP="009869BE">
      <w:pPr>
        <w:pStyle w:val="Bezmezer"/>
        <w:rPr>
          <w:b/>
        </w:rPr>
      </w:pPr>
      <w:r>
        <w:rPr>
          <w:b/>
        </w:rPr>
        <w:t xml:space="preserve">Bankovní spojení: </w:t>
      </w:r>
      <w:r w:rsidR="00C62912">
        <w:rPr>
          <w:b/>
        </w:rPr>
        <w:t>Komerční banka</w:t>
      </w:r>
      <w:r>
        <w:rPr>
          <w:b/>
        </w:rPr>
        <w:t>, a.s., číslo účtu: 9863410217/ 0100</w:t>
      </w:r>
    </w:p>
    <w:p w:rsidR="009869BE" w:rsidRDefault="009869BE" w:rsidP="009869BE">
      <w:pPr>
        <w:pStyle w:val="Bezmezer"/>
      </w:pPr>
      <w:r w:rsidRPr="009869BE">
        <w:rPr>
          <w:b/>
        </w:rPr>
        <w:t>IČO:</w:t>
      </w:r>
      <w:r>
        <w:tab/>
        <w:t>492 07 482</w:t>
      </w:r>
    </w:p>
    <w:p w:rsidR="009869BE" w:rsidRDefault="009869BE" w:rsidP="009869BE">
      <w:pPr>
        <w:pStyle w:val="Bezmezer"/>
      </w:pPr>
      <w:r w:rsidRPr="009869BE">
        <w:rPr>
          <w:b/>
        </w:rPr>
        <w:t>DIČ:</w:t>
      </w:r>
      <w:r w:rsidRPr="009869BE">
        <w:rPr>
          <w:b/>
        </w:rPr>
        <w:tab/>
      </w:r>
      <w:r w:rsidRPr="009869BE">
        <w:t>CZ49207482</w:t>
      </w:r>
    </w:p>
    <w:p w:rsidR="009869BE" w:rsidRDefault="009869BE" w:rsidP="009869BE">
      <w:pPr>
        <w:pStyle w:val="Bezmezer"/>
      </w:pPr>
      <w:r>
        <w:t>(dále jen kupující)</w:t>
      </w:r>
    </w:p>
    <w:p w:rsidR="009869BE" w:rsidRPr="009869BE" w:rsidRDefault="009869BE" w:rsidP="009869BE">
      <w:pPr>
        <w:pStyle w:val="Bezmezer"/>
      </w:pPr>
      <w:r>
        <w:t>a</w:t>
      </w:r>
    </w:p>
    <w:p w:rsidR="009869BE" w:rsidRDefault="009869BE" w:rsidP="009869BE">
      <w:pPr>
        <w:pStyle w:val="Bezmezer"/>
        <w:rPr>
          <w:b/>
        </w:rPr>
      </w:pPr>
    </w:p>
    <w:p w:rsidR="009869BE" w:rsidRDefault="009869BE" w:rsidP="009869BE">
      <w:pPr>
        <w:pStyle w:val="Bezmezer"/>
        <w:rPr>
          <w:b/>
        </w:rPr>
      </w:pPr>
      <w:r>
        <w:rPr>
          <w:b/>
        </w:rPr>
        <w:t xml:space="preserve">Prodávající: </w:t>
      </w:r>
    </w:p>
    <w:p w:rsidR="009869BE" w:rsidRDefault="00A045D1" w:rsidP="009869BE">
      <w:pPr>
        <w:pStyle w:val="Bezmezer"/>
        <w:rPr>
          <w:b/>
        </w:rPr>
      </w:pPr>
      <w:r>
        <w:rPr>
          <w:b/>
        </w:rPr>
        <w:t>LINET spol. s r.o.</w:t>
      </w:r>
    </w:p>
    <w:p w:rsidR="009869BE" w:rsidRPr="00A045D1" w:rsidRDefault="009869BE" w:rsidP="009869BE">
      <w:pPr>
        <w:pStyle w:val="Bezmezer"/>
      </w:pPr>
      <w:r>
        <w:rPr>
          <w:b/>
        </w:rPr>
        <w:t>Zastupuj</w:t>
      </w:r>
      <w:r w:rsidR="00A045D1">
        <w:rPr>
          <w:b/>
        </w:rPr>
        <w:t>í</w:t>
      </w:r>
      <w:r>
        <w:rPr>
          <w:b/>
        </w:rPr>
        <w:t xml:space="preserve">: </w:t>
      </w:r>
      <w:r w:rsidR="00A045D1">
        <w:rPr>
          <w:b/>
        </w:rPr>
        <w:tab/>
      </w:r>
      <w:r w:rsidR="00A045D1" w:rsidRPr="00A045D1">
        <w:t>Ing. Zbyněk Frolík, jednatel</w:t>
      </w:r>
    </w:p>
    <w:p w:rsidR="00A045D1" w:rsidRPr="00A045D1" w:rsidRDefault="00A045D1" w:rsidP="009869BE">
      <w:pPr>
        <w:pStyle w:val="Bezmezer"/>
      </w:pPr>
      <w:r w:rsidRPr="00A045D1">
        <w:tab/>
      </w:r>
      <w:r w:rsidRPr="00A045D1">
        <w:tab/>
        <w:t>Ing. Tomáš Kolář, jednatel</w:t>
      </w:r>
    </w:p>
    <w:p w:rsidR="00A045D1" w:rsidRPr="00A045D1" w:rsidRDefault="00A045D1" w:rsidP="009869BE">
      <w:pPr>
        <w:pStyle w:val="Bezmezer"/>
      </w:pPr>
      <w:r w:rsidRPr="00A045D1">
        <w:tab/>
      </w:r>
      <w:r w:rsidRPr="00A045D1">
        <w:tab/>
        <w:t>Ing. Jaroslav Chvojka, jednatel</w:t>
      </w:r>
    </w:p>
    <w:p w:rsidR="00A045D1" w:rsidRPr="00A045D1" w:rsidRDefault="00A045D1" w:rsidP="009869BE">
      <w:pPr>
        <w:pStyle w:val="Bezmezer"/>
      </w:pPr>
      <w:r w:rsidRPr="00A045D1">
        <w:tab/>
      </w:r>
      <w:r w:rsidRPr="00A045D1">
        <w:tab/>
        <w:t xml:space="preserve">Ing. Pavel </w:t>
      </w:r>
      <w:proofErr w:type="spellStart"/>
      <w:r w:rsidRPr="00A045D1">
        <w:t>Chýňava</w:t>
      </w:r>
      <w:proofErr w:type="spellEnd"/>
      <w:r w:rsidRPr="00A045D1">
        <w:t>, prokurista</w:t>
      </w:r>
    </w:p>
    <w:p w:rsidR="009869BE" w:rsidRPr="00A045D1" w:rsidRDefault="009869BE" w:rsidP="009869BE">
      <w:pPr>
        <w:pStyle w:val="Bezmezer"/>
      </w:pPr>
      <w:r>
        <w:rPr>
          <w:b/>
        </w:rPr>
        <w:t xml:space="preserve">Se sídlem: </w:t>
      </w:r>
      <w:proofErr w:type="spellStart"/>
      <w:r w:rsidR="00A045D1" w:rsidRPr="00A045D1">
        <w:t>Želevčice</w:t>
      </w:r>
      <w:proofErr w:type="spellEnd"/>
      <w:r w:rsidR="00A045D1" w:rsidRPr="00A045D1">
        <w:t xml:space="preserve"> 5, 274 01 Slaný</w:t>
      </w:r>
    </w:p>
    <w:p w:rsidR="00FB0457" w:rsidRDefault="009869BE" w:rsidP="009869BE">
      <w:pPr>
        <w:pStyle w:val="Bezmezer"/>
        <w:rPr>
          <w:b/>
        </w:rPr>
      </w:pPr>
      <w:r>
        <w:rPr>
          <w:b/>
        </w:rPr>
        <w:t xml:space="preserve">Bankovní spojení: </w:t>
      </w:r>
      <w:r w:rsidR="00A045D1" w:rsidRPr="00A045D1">
        <w:t>KB a.s., Kladno</w:t>
      </w:r>
      <w:r w:rsidR="00A045D1">
        <w:rPr>
          <w:b/>
        </w:rPr>
        <w:t xml:space="preserve"> </w:t>
      </w:r>
      <w:r>
        <w:rPr>
          <w:b/>
        </w:rPr>
        <w:t>číslo účtu</w:t>
      </w:r>
      <w:r w:rsidR="00A045D1">
        <w:rPr>
          <w:b/>
        </w:rPr>
        <w:t xml:space="preserve"> </w:t>
      </w:r>
      <w:r w:rsidR="00A045D1" w:rsidRPr="00A045D1">
        <w:t>58242-141/0100</w:t>
      </w:r>
    </w:p>
    <w:p w:rsidR="00FB0457" w:rsidRPr="00A045D1" w:rsidRDefault="00FB0457" w:rsidP="009869BE">
      <w:pPr>
        <w:pStyle w:val="Bezmezer"/>
      </w:pPr>
      <w:proofErr w:type="gramStart"/>
      <w:r>
        <w:rPr>
          <w:b/>
        </w:rPr>
        <w:t xml:space="preserve">IČO: </w:t>
      </w:r>
      <w:r w:rsidR="00A045D1">
        <w:rPr>
          <w:b/>
        </w:rPr>
        <w:t xml:space="preserve"> </w:t>
      </w:r>
      <w:r w:rsidR="00A045D1">
        <w:t>00507814</w:t>
      </w:r>
      <w:proofErr w:type="gramEnd"/>
      <w:r w:rsidR="00A045D1">
        <w:t xml:space="preserve"> </w:t>
      </w:r>
      <w:r>
        <w:rPr>
          <w:b/>
        </w:rPr>
        <w:t xml:space="preserve">DIČ: </w:t>
      </w:r>
      <w:r w:rsidR="00A045D1">
        <w:rPr>
          <w:b/>
        </w:rPr>
        <w:t xml:space="preserve"> </w:t>
      </w:r>
      <w:r w:rsidR="00A045D1">
        <w:t>CZ00507814</w:t>
      </w:r>
    </w:p>
    <w:p w:rsidR="00A015B9" w:rsidRPr="00A045D1" w:rsidRDefault="00A015B9" w:rsidP="009869BE">
      <w:pPr>
        <w:pStyle w:val="Bezmezer"/>
      </w:pPr>
      <w:r w:rsidRPr="00A045D1">
        <w:t xml:space="preserve">Je plátcem DPH </w:t>
      </w:r>
      <w:r w:rsidR="00A045D1" w:rsidRPr="00A045D1">
        <w:t xml:space="preserve"> </w:t>
      </w:r>
    </w:p>
    <w:p w:rsidR="00AE7A31" w:rsidRDefault="00AE7A31" w:rsidP="009869BE">
      <w:pPr>
        <w:pStyle w:val="Bezmezer"/>
      </w:pPr>
      <w:r w:rsidRPr="00AE7A31">
        <w:t>(dále jen prodávající)</w:t>
      </w:r>
    </w:p>
    <w:p w:rsidR="00AE7A31" w:rsidRDefault="00AE7A31" w:rsidP="009869BE">
      <w:pPr>
        <w:pStyle w:val="Bezmezer"/>
      </w:pPr>
    </w:p>
    <w:p w:rsidR="00AE7A31" w:rsidRDefault="00AE7A31" w:rsidP="00AE7A31">
      <w:pPr>
        <w:pStyle w:val="Bezmezer"/>
        <w:numPr>
          <w:ilvl w:val="0"/>
          <w:numId w:val="1"/>
        </w:numPr>
        <w:jc w:val="center"/>
        <w:rPr>
          <w:b/>
        </w:rPr>
      </w:pPr>
      <w:r w:rsidRPr="00AE7A31">
        <w:rPr>
          <w:b/>
        </w:rPr>
        <w:t>Předmět plnění</w:t>
      </w:r>
    </w:p>
    <w:p w:rsidR="00D31FC2" w:rsidRDefault="00D31FC2" w:rsidP="00D31FC2">
      <w:pPr>
        <w:jc w:val="both"/>
      </w:pPr>
      <w:r>
        <w:t xml:space="preserve">      </w:t>
      </w:r>
      <w:r w:rsidR="001F10E1">
        <w:t xml:space="preserve">1. </w:t>
      </w:r>
      <w:r w:rsidR="00AE7A31" w:rsidRPr="00AE7A31">
        <w:t xml:space="preserve">Prodávající se zavazuje dodat </w:t>
      </w:r>
      <w:r w:rsidR="00AE7A31">
        <w:t>kup</w:t>
      </w:r>
      <w:r w:rsidR="006B6590">
        <w:t xml:space="preserve">ujícímu </w:t>
      </w:r>
      <w:r w:rsidR="00791AB2">
        <w:t xml:space="preserve">nízká pečovatelská </w:t>
      </w:r>
      <w:r w:rsidR="007563BC">
        <w:t>lůžka</w:t>
      </w:r>
      <w:r w:rsidR="006D4495">
        <w:t xml:space="preserve">. </w:t>
      </w:r>
      <w:r w:rsidR="00C34E30">
        <w:t xml:space="preserve">Jedná se o </w:t>
      </w:r>
      <w:r w:rsidR="001F10E1">
        <w:t>t</w:t>
      </w:r>
      <w:r>
        <w:t>a</w:t>
      </w:r>
      <w:r w:rsidR="001F10E1">
        <w:t>t</w:t>
      </w:r>
      <w:r w:rsidR="00A045D1">
        <w:t>o</w:t>
      </w:r>
      <w:r w:rsidR="00C34E30">
        <w:t xml:space="preserve">: </w:t>
      </w:r>
    </w:p>
    <w:p w:rsidR="00C34E30" w:rsidRDefault="00791AB2" w:rsidP="00D31FC2">
      <w:pPr>
        <w:pStyle w:val="Bezmezer"/>
        <w:numPr>
          <w:ilvl w:val="1"/>
          <w:numId w:val="12"/>
        </w:numPr>
        <w:jc w:val="both"/>
      </w:pPr>
      <w:r>
        <w:t>Lůžko typ A</w:t>
      </w:r>
      <w:r w:rsidR="001F10E1">
        <w:t xml:space="preserve"> </w:t>
      </w:r>
      <w:r w:rsidR="001F10E1">
        <w:tab/>
      </w:r>
      <w:r w:rsidR="00A045D1" w:rsidRPr="00D31FC2">
        <w:rPr>
          <w:b/>
        </w:rPr>
        <w:t>SENTIDA 01</w:t>
      </w:r>
      <w:r w:rsidR="00D31FC2" w:rsidRPr="00D31FC2">
        <w:rPr>
          <w:b/>
        </w:rPr>
        <w:t xml:space="preserve"> </w:t>
      </w:r>
      <w:r w:rsidR="00D31FC2">
        <w:rPr>
          <w:b/>
        </w:rPr>
        <w:t xml:space="preserve">  </w:t>
      </w:r>
      <w:r w:rsidR="00D31FC2">
        <w:rPr>
          <w:b/>
        </w:rPr>
        <w:tab/>
      </w:r>
      <w:r w:rsidR="001F10E1">
        <w:t>Počet kusů:</w:t>
      </w:r>
      <w:r w:rsidR="00D31FC2">
        <w:t xml:space="preserve"> </w:t>
      </w:r>
      <w:r w:rsidR="001F10E1">
        <w:t>1</w:t>
      </w:r>
      <w:r>
        <w:t>0</w:t>
      </w:r>
    </w:p>
    <w:p w:rsidR="00741F08" w:rsidRDefault="00A045D1" w:rsidP="00D31FC2">
      <w:pPr>
        <w:pStyle w:val="Bezmezer"/>
        <w:numPr>
          <w:ilvl w:val="1"/>
          <w:numId w:val="12"/>
        </w:numPr>
        <w:jc w:val="both"/>
      </w:pPr>
      <w:r>
        <w:t xml:space="preserve">Lůžko typ </w:t>
      </w:r>
      <w:r>
        <w:t>B</w:t>
      </w:r>
      <w:r>
        <w:t xml:space="preserve"> </w:t>
      </w:r>
      <w:r>
        <w:tab/>
      </w:r>
      <w:r w:rsidRPr="00D31FC2">
        <w:rPr>
          <w:b/>
        </w:rPr>
        <w:t>SENTIDA 0</w:t>
      </w:r>
      <w:r w:rsidRPr="00D31FC2">
        <w:rPr>
          <w:b/>
        </w:rPr>
        <w:t>3</w:t>
      </w:r>
      <w:r w:rsidR="00D31FC2" w:rsidRPr="00D31FC2">
        <w:rPr>
          <w:b/>
        </w:rPr>
        <w:t xml:space="preserve"> </w:t>
      </w:r>
      <w:r w:rsidR="00D31FC2">
        <w:rPr>
          <w:b/>
        </w:rPr>
        <w:tab/>
      </w:r>
      <w:r w:rsidR="001F10E1">
        <w:t>Počet kusů:</w:t>
      </w:r>
      <w:r w:rsidR="00D31FC2">
        <w:t xml:space="preserve"> </w:t>
      </w:r>
      <w:r w:rsidR="00791AB2">
        <w:t>10</w:t>
      </w:r>
    </w:p>
    <w:p w:rsidR="00C34E30" w:rsidRDefault="001F10E1" w:rsidP="001F10E1">
      <w:pPr>
        <w:pStyle w:val="Bezmezer"/>
        <w:jc w:val="both"/>
      </w:pPr>
      <w:r>
        <w:t xml:space="preserve">  </w:t>
      </w:r>
      <w:r w:rsidR="00D31FC2">
        <w:t xml:space="preserve">     </w:t>
      </w:r>
      <w:r>
        <w:t xml:space="preserve">2. </w:t>
      </w:r>
      <w:r w:rsidR="00C34E30">
        <w:t xml:space="preserve">Kupující se zavazuje koupit </w:t>
      </w:r>
      <w:r>
        <w:t>technologii</w:t>
      </w:r>
      <w:r w:rsidR="00C34E30">
        <w:t xml:space="preserve"> za kupní cenu dle bodu II. této smlouvy.</w:t>
      </w:r>
    </w:p>
    <w:p w:rsidR="00A045D1" w:rsidRDefault="00A045D1" w:rsidP="001F10E1">
      <w:pPr>
        <w:pStyle w:val="Bezmezer"/>
        <w:jc w:val="both"/>
      </w:pPr>
    </w:p>
    <w:p w:rsidR="00C34E30" w:rsidRDefault="00AE7A31" w:rsidP="00C34E30">
      <w:pPr>
        <w:pStyle w:val="Bezmezer"/>
        <w:numPr>
          <w:ilvl w:val="0"/>
          <w:numId w:val="1"/>
        </w:numPr>
        <w:jc w:val="center"/>
      </w:pPr>
      <w:r w:rsidRPr="00D31FC2">
        <w:rPr>
          <w:b/>
        </w:rPr>
        <w:t>Cena</w:t>
      </w:r>
    </w:p>
    <w:p w:rsidR="00C34E30" w:rsidRDefault="00C34E30" w:rsidP="00C34E30">
      <w:pPr>
        <w:pStyle w:val="Bezmezer"/>
        <w:numPr>
          <w:ilvl w:val="0"/>
          <w:numId w:val="3"/>
        </w:numPr>
      </w:pPr>
      <w:r>
        <w:t xml:space="preserve">Celková cena </w:t>
      </w:r>
      <w:r w:rsidR="00791AB2">
        <w:t xml:space="preserve"> </w:t>
      </w:r>
      <w:r>
        <w:t xml:space="preserve"> bez DPH činí:</w:t>
      </w:r>
      <w:r w:rsidR="00791AB2">
        <w:tab/>
      </w:r>
      <w:r w:rsidR="00791AB2">
        <w:tab/>
      </w:r>
      <w:r w:rsidR="00791AB2">
        <w:tab/>
      </w:r>
      <w:r w:rsidR="00A045D1">
        <w:t>698.440,50 Kč</w:t>
      </w:r>
    </w:p>
    <w:p w:rsidR="00C34E30" w:rsidRDefault="00C34E30" w:rsidP="00C34E30">
      <w:pPr>
        <w:pStyle w:val="Bezmezer"/>
        <w:ind w:left="720"/>
      </w:pPr>
      <w:r>
        <w:t xml:space="preserve">Výše DPH </w:t>
      </w:r>
      <w:r w:rsidR="00A045D1">
        <w:t>(</w:t>
      </w:r>
      <w:r w:rsidR="00791AB2">
        <w:t>15</w:t>
      </w:r>
      <w:r>
        <w:t>%):</w:t>
      </w:r>
      <w:r>
        <w:tab/>
      </w:r>
      <w:r>
        <w:tab/>
      </w:r>
      <w:r>
        <w:tab/>
      </w:r>
      <w:r>
        <w:tab/>
      </w:r>
      <w:r w:rsidR="00A045D1">
        <w:t>103.416,08 Kč</w:t>
      </w:r>
    </w:p>
    <w:p w:rsidR="00C34E30" w:rsidRPr="00A045D1" w:rsidRDefault="00C34E30" w:rsidP="00C34E30">
      <w:pPr>
        <w:pStyle w:val="Bezmezer"/>
        <w:ind w:left="720"/>
        <w:rPr>
          <w:b/>
        </w:rPr>
      </w:pPr>
      <w:r>
        <w:t>Celkem cena včetně DPH:</w:t>
      </w:r>
      <w:r>
        <w:tab/>
      </w:r>
      <w:r>
        <w:tab/>
      </w:r>
      <w:r>
        <w:tab/>
      </w:r>
      <w:r w:rsidR="00A045D1">
        <w:rPr>
          <w:b/>
        </w:rPr>
        <w:t>792.856,58 Kč</w:t>
      </w:r>
    </w:p>
    <w:p w:rsidR="00E27451" w:rsidRDefault="0062743D" w:rsidP="00C34E30">
      <w:pPr>
        <w:pStyle w:val="Bezmezer"/>
        <w:ind w:left="720"/>
      </w:pPr>
      <w:r>
        <w:t xml:space="preserve">Kalkulace celkové </w:t>
      </w:r>
      <w:r w:rsidR="00C34E30">
        <w:t xml:space="preserve">ceny po položkách je </w:t>
      </w:r>
      <w:r w:rsidR="00E27451">
        <w:t>u</w:t>
      </w:r>
      <w:r w:rsidR="00C34E30">
        <w:t>vedena v nabídce zakázky</w:t>
      </w:r>
      <w:r>
        <w:t>.</w:t>
      </w:r>
    </w:p>
    <w:p w:rsidR="0062743D" w:rsidRDefault="0062743D" w:rsidP="0062743D">
      <w:pPr>
        <w:pStyle w:val="Bezmezer"/>
      </w:pPr>
    </w:p>
    <w:p w:rsidR="0062743D" w:rsidRDefault="0062743D" w:rsidP="0062743D">
      <w:pPr>
        <w:pStyle w:val="Bezmezer"/>
        <w:numPr>
          <w:ilvl w:val="0"/>
          <w:numId w:val="3"/>
        </w:numPr>
        <w:jc w:val="both"/>
      </w:pPr>
      <w:r>
        <w:t>Smluvní cena je sjednána jako cena nejvýše přípustná, která zahrnuje veškeré náklady související se splněním předmětu smlouvy a její změnu lze provést pouze v případě změny příslušných daňových zákonů.</w:t>
      </w:r>
    </w:p>
    <w:p w:rsidR="00E27451" w:rsidRDefault="00E27451" w:rsidP="00C34E30">
      <w:pPr>
        <w:pStyle w:val="Bezmezer"/>
        <w:ind w:left="720"/>
      </w:pPr>
    </w:p>
    <w:p w:rsidR="00C34E30" w:rsidRDefault="00C34E30" w:rsidP="00C34E30">
      <w:pPr>
        <w:pStyle w:val="Bezmezer"/>
        <w:ind w:left="720"/>
      </w:pPr>
      <w:r>
        <w:t xml:space="preserve">  </w:t>
      </w:r>
    </w:p>
    <w:p w:rsidR="00AE7A31" w:rsidRPr="00B42D8F" w:rsidRDefault="00AE7A31" w:rsidP="0062743D">
      <w:pPr>
        <w:pStyle w:val="Bezmezer"/>
        <w:numPr>
          <w:ilvl w:val="0"/>
          <w:numId w:val="1"/>
        </w:numPr>
        <w:jc w:val="center"/>
        <w:rPr>
          <w:b/>
        </w:rPr>
      </w:pPr>
      <w:r w:rsidRPr="00B42D8F">
        <w:rPr>
          <w:b/>
        </w:rPr>
        <w:t>Doba plnění a místo plnění</w:t>
      </w:r>
    </w:p>
    <w:p w:rsidR="0062743D" w:rsidRPr="00B42D8F" w:rsidRDefault="0062743D" w:rsidP="0062743D">
      <w:pPr>
        <w:pStyle w:val="Bezmezer"/>
        <w:numPr>
          <w:ilvl w:val="0"/>
          <w:numId w:val="4"/>
        </w:numPr>
      </w:pPr>
      <w:r w:rsidRPr="00B42D8F">
        <w:t>Prodávající se zavazuje dodat kupujícímu předmět smlouvy plnění uvedený v čl. 1 smlouvy</w:t>
      </w:r>
    </w:p>
    <w:p w:rsidR="003E0B3F" w:rsidRPr="00B42D8F" w:rsidRDefault="0062743D" w:rsidP="003E0B3F">
      <w:pPr>
        <w:pStyle w:val="Bezmezer"/>
        <w:ind w:left="720"/>
        <w:jc w:val="both"/>
      </w:pPr>
      <w:r w:rsidRPr="00B42D8F">
        <w:t xml:space="preserve">v souladu s nabídkou k zakázce v termínu </w:t>
      </w:r>
      <w:r w:rsidR="00331F66">
        <w:rPr>
          <w:b/>
        </w:rPr>
        <w:t xml:space="preserve">do </w:t>
      </w:r>
      <w:r w:rsidR="00791AB2">
        <w:rPr>
          <w:b/>
        </w:rPr>
        <w:t>14 dní</w:t>
      </w:r>
      <w:r w:rsidR="00331F66">
        <w:rPr>
          <w:b/>
        </w:rPr>
        <w:t xml:space="preserve"> od podpisu smlouvy</w:t>
      </w:r>
      <w:r w:rsidR="00791AB2">
        <w:rPr>
          <w:b/>
        </w:rPr>
        <w:t xml:space="preserve">, a zároveň zajistit smlouvu o uskladnění ZDARMA min. na dobu jednoho měsíce. </w:t>
      </w:r>
      <w:r w:rsidRPr="00B42D8F">
        <w:t xml:space="preserve">Po marném uplynutí této lhůty je oprávněn kupující od smlouvy ustoupit. Odstoupení od kupní smlouvy vyžaduje písemnou </w:t>
      </w:r>
      <w:r w:rsidRPr="00B42D8F">
        <w:lastRenderedPageBreak/>
        <w:t xml:space="preserve">formu a jeho účinky nastávají dnem doručení prodávajícímu. Přesný termín dodání bude dohodnut dle připravenosti </w:t>
      </w:r>
      <w:r w:rsidR="001F10E1" w:rsidRPr="00B42D8F">
        <w:t xml:space="preserve">strojů </w:t>
      </w:r>
      <w:r w:rsidRPr="00B42D8F">
        <w:t xml:space="preserve">k dodání. </w:t>
      </w:r>
    </w:p>
    <w:p w:rsidR="006D4495" w:rsidRPr="00B42D8F" w:rsidRDefault="006D4495" w:rsidP="006D4495">
      <w:pPr>
        <w:pStyle w:val="Bezmezer"/>
        <w:numPr>
          <w:ilvl w:val="0"/>
          <w:numId w:val="4"/>
        </w:numPr>
        <w:jc w:val="both"/>
      </w:pPr>
      <w:r w:rsidRPr="00B42D8F">
        <w:t>Místem dodání, i</w:t>
      </w:r>
      <w:r w:rsidR="001F10E1" w:rsidRPr="00B42D8F">
        <w:t xml:space="preserve">nstalace </w:t>
      </w:r>
      <w:r w:rsidRPr="00B42D8F">
        <w:t>a proškolení obsluhy j</w:t>
      </w:r>
      <w:r w:rsidR="003E0B3F" w:rsidRPr="00B42D8F">
        <w:t xml:space="preserve">e </w:t>
      </w:r>
      <w:r w:rsidR="00791AB2">
        <w:t xml:space="preserve">Domov pro seniory, nábř. Jana </w:t>
      </w:r>
      <w:proofErr w:type="spellStart"/>
      <w:r w:rsidR="00791AB2">
        <w:t>Seitze</w:t>
      </w:r>
      <w:proofErr w:type="spellEnd"/>
      <w:r w:rsidR="00791AB2">
        <w:t xml:space="preserve"> 155, 342 01 Sušice</w:t>
      </w:r>
      <w:r w:rsidR="001F10E1" w:rsidRPr="00B42D8F">
        <w:t xml:space="preserve">. </w:t>
      </w:r>
    </w:p>
    <w:p w:rsidR="006D4495" w:rsidRPr="00B42D8F" w:rsidRDefault="006D4495" w:rsidP="006D4495">
      <w:pPr>
        <w:pStyle w:val="Bezmezer"/>
        <w:numPr>
          <w:ilvl w:val="0"/>
          <w:numId w:val="4"/>
        </w:numPr>
        <w:jc w:val="both"/>
      </w:pPr>
      <w:r w:rsidRPr="00B42D8F">
        <w:t xml:space="preserve">Při předání předmětu plnění bude kupujícímu </w:t>
      </w:r>
      <w:r w:rsidRPr="00791AB2">
        <w:rPr>
          <w:b/>
        </w:rPr>
        <w:t>předán</w:t>
      </w:r>
      <w:r w:rsidR="00791AB2" w:rsidRPr="00791AB2">
        <w:rPr>
          <w:b/>
        </w:rPr>
        <w:t>a kompletní průvodní dokumentace</w:t>
      </w:r>
      <w:r w:rsidRPr="00B42D8F">
        <w:t>.</w:t>
      </w:r>
    </w:p>
    <w:p w:rsidR="0062743D" w:rsidRPr="00B42D8F" w:rsidRDefault="0062743D" w:rsidP="0062743D">
      <w:pPr>
        <w:pStyle w:val="Bezmezer"/>
      </w:pPr>
    </w:p>
    <w:p w:rsidR="00AE7A31" w:rsidRPr="00B42D8F" w:rsidRDefault="00AE7A31" w:rsidP="003E0B3F">
      <w:pPr>
        <w:pStyle w:val="Bezmezer"/>
        <w:numPr>
          <w:ilvl w:val="0"/>
          <w:numId w:val="1"/>
        </w:numPr>
        <w:jc w:val="center"/>
        <w:rPr>
          <w:b/>
        </w:rPr>
      </w:pPr>
      <w:r w:rsidRPr="00B42D8F">
        <w:rPr>
          <w:b/>
        </w:rPr>
        <w:t>Odpovědnost za vady zboží</w:t>
      </w:r>
    </w:p>
    <w:p w:rsidR="003E0B3F" w:rsidRDefault="003E0B3F" w:rsidP="003E0B3F">
      <w:pPr>
        <w:pStyle w:val="Bezmezer"/>
        <w:numPr>
          <w:ilvl w:val="0"/>
          <w:numId w:val="5"/>
        </w:numPr>
      </w:pPr>
      <w:r w:rsidRPr="00B42D8F">
        <w:t>Prodávající poskytne</w:t>
      </w:r>
      <w:r w:rsidR="006D4495" w:rsidRPr="00B42D8F">
        <w:t xml:space="preserve"> záruku</w:t>
      </w:r>
      <w:r w:rsidRPr="00B42D8F">
        <w:t xml:space="preserve"> na celý pře</w:t>
      </w:r>
      <w:r w:rsidR="00EF23C2" w:rsidRPr="00B42D8F">
        <w:t xml:space="preserve">dmět plnění v rozsahu </w:t>
      </w:r>
      <w:r w:rsidR="00791AB2">
        <w:t>36</w:t>
      </w:r>
      <w:r w:rsidR="00EF23C2" w:rsidRPr="00B42D8F">
        <w:t xml:space="preserve"> </w:t>
      </w:r>
      <w:r w:rsidR="0053200D" w:rsidRPr="00B42D8F">
        <w:t>měsíců</w:t>
      </w:r>
      <w:r w:rsidR="006D4495" w:rsidRPr="00B42D8F">
        <w:t xml:space="preserve">. </w:t>
      </w:r>
    </w:p>
    <w:p w:rsidR="003E0B3F" w:rsidRPr="00B42D8F" w:rsidRDefault="003E0B3F" w:rsidP="003E0B3F">
      <w:pPr>
        <w:pStyle w:val="Bezmezer"/>
        <w:rPr>
          <w:b/>
        </w:rPr>
      </w:pPr>
    </w:p>
    <w:p w:rsidR="00AE7A31" w:rsidRPr="00B42D8F" w:rsidRDefault="00AE7A31" w:rsidP="003E0B3F">
      <w:pPr>
        <w:pStyle w:val="Bezmezer"/>
        <w:numPr>
          <w:ilvl w:val="0"/>
          <w:numId w:val="1"/>
        </w:numPr>
        <w:jc w:val="center"/>
        <w:rPr>
          <w:b/>
        </w:rPr>
      </w:pPr>
      <w:r w:rsidRPr="00B42D8F">
        <w:rPr>
          <w:b/>
        </w:rPr>
        <w:t>Platební podmínky</w:t>
      </w:r>
    </w:p>
    <w:p w:rsidR="00E25CBE" w:rsidRPr="00B42D8F" w:rsidRDefault="003E0B3F" w:rsidP="0053200D">
      <w:pPr>
        <w:pStyle w:val="Bezmezer"/>
        <w:numPr>
          <w:ilvl w:val="0"/>
          <w:numId w:val="7"/>
        </w:numPr>
        <w:jc w:val="both"/>
      </w:pPr>
      <w:r w:rsidRPr="00B42D8F">
        <w:t>Dohodou účastníků této smlou</w:t>
      </w:r>
      <w:r w:rsidR="00E25CBE" w:rsidRPr="00B42D8F">
        <w:t>v</w:t>
      </w:r>
      <w:r w:rsidRPr="00B42D8F">
        <w:t>y se ujednává povinnost kupujícího uhradit kupní cenu uvedenou v </w:t>
      </w:r>
      <w:proofErr w:type="spellStart"/>
      <w:r w:rsidRPr="00B42D8F">
        <w:t>čl.II</w:t>
      </w:r>
      <w:proofErr w:type="spellEnd"/>
      <w:r w:rsidRPr="00B42D8F">
        <w:t xml:space="preserve"> této smlouvy., a to jednorázově p</w:t>
      </w:r>
      <w:r w:rsidR="0053200D" w:rsidRPr="00B42D8F">
        <w:t xml:space="preserve">o předání provozuschopného </w:t>
      </w:r>
      <w:r w:rsidR="00E25CBE" w:rsidRPr="00B42D8F">
        <w:t>předmětu</w:t>
      </w:r>
      <w:r w:rsidR="0053200D" w:rsidRPr="00B42D8F">
        <w:t xml:space="preserve"> plnění kupujícímu</w:t>
      </w:r>
      <w:r w:rsidR="00E25CBE" w:rsidRPr="00B42D8F">
        <w:t xml:space="preserve">. </w:t>
      </w:r>
    </w:p>
    <w:p w:rsidR="00E25CBE" w:rsidRPr="00B42D8F" w:rsidRDefault="00E25CBE" w:rsidP="00E25CBE">
      <w:pPr>
        <w:pStyle w:val="Bezmezer"/>
        <w:numPr>
          <w:ilvl w:val="0"/>
          <w:numId w:val="7"/>
        </w:numPr>
      </w:pPr>
      <w:r w:rsidRPr="00B42D8F">
        <w:t xml:space="preserve">Faktura musí být doručena kupujícímu do </w:t>
      </w:r>
      <w:proofErr w:type="gramStart"/>
      <w:r w:rsidRPr="00B42D8F">
        <w:t>5-ti</w:t>
      </w:r>
      <w:proofErr w:type="gramEnd"/>
      <w:r w:rsidRPr="00B42D8F">
        <w:t xml:space="preserve"> dní od</w:t>
      </w:r>
      <w:r w:rsidR="0053200D" w:rsidRPr="00B42D8F">
        <w:t>e dne řádného fyzického předání.</w:t>
      </w:r>
    </w:p>
    <w:p w:rsidR="00E25CBE" w:rsidRPr="00B42D8F" w:rsidRDefault="00E25CBE" w:rsidP="00E25CBE">
      <w:pPr>
        <w:pStyle w:val="Bezmezer"/>
        <w:numPr>
          <w:ilvl w:val="0"/>
          <w:numId w:val="7"/>
        </w:numPr>
      </w:pPr>
      <w:r w:rsidRPr="00B42D8F">
        <w:t xml:space="preserve">Splatnost faktur je </w:t>
      </w:r>
      <w:r w:rsidR="00791AB2">
        <w:t>30</w:t>
      </w:r>
      <w:r w:rsidRPr="00B42D8F">
        <w:t xml:space="preserve"> dní. </w:t>
      </w:r>
    </w:p>
    <w:p w:rsidR="0053200D" w:rsidRPr="00B42D8F" w:rsidRDefault="0053200D" w:rsidP="0053200D">
      <w:pPr>
        <w:pStyle w:val="Bezmezer"/>
      </w:pPr>
    </w:p>
    <w:p w:rsidR="00E25CBE" w:rsidRPr="00B42D8F" w:rsidRDefault="00E25CBE" w:rsidP="00E25CBE">
      <w:pPr>
        <w:pStyle w:val="Bezmezer"/>
        <w:ind w:left="720"/>
      </w:pPr>
      <w:r w:rsidRPr="00B42D8F">
        <w:tab/>
      </w:r>
    </w:p>
    <w:p w:rsidR="00AE7A31" w:rsidRPr="00E25CBE" w:rsidRDefault="00AE7A31" w:rsidP="00E25CBE">
      <w:pPr>
        <w:pStyle w:val="Bezmezer"/>
        <w:numPr>
          <w:ilvl w:val="0"/>
          <w:numId w:val="1"/>
        </w:numPr>
        <w:jc w:val="center"/>
        <w:rPr>
          <w:b/>
        </w:rPr>
      </w:pPr>
      <w:r w:rsidRPr="00E25CBE">
        <w:rPr>
          <w:b/>
        </w:rPr>
        <w:t>Smluvní pokuty a sankce</w:t>
      </w:r>
    </w:p>
    <w:p w:rsidR="00E25CBE" w:rsidRDefault="00E25CBE" w:rsidP="0053200D">
      <w:pPr>
        <w:pStyle w:val="Bezmezer"/>
        <w:numPr>
          <w:ilvl w:val="0"/>
          <w:numId w:val="8"/>
        </w:numPr>
        <w:jc w:val="both"/>
      </w:pPr>
      <w:r>
        <w:t xml:space="preserve">V případě, že je kupující v prodlení s úhradou faktury, může prodávající požadovat úrok z prodlení ve výši 0,05% z dlužné částky za každý den prodlení s úhradou dlužné částky. </w:t>
      </w:r>
    </w:p>
    <w:p w:rsidR="00D2356D" w:rsidRDefault="00E25CBE" w:rsidP="0053200D">
      <w:pPr>
        <w:pStyle w:val="Bezmezer"/>
        <w:numPr>
          <w:ilvl w:val="0"/>
          <w:numId w:val="8"/>
        </w:numPr>
        <w:jc w:val="both"/>
      </w:pPr>
      <w:r>
        <w:t xml:space="preserve">V případě, že bude prodávající v prodlení s dodáním </w:t>
      </w:r>
      <w:r w:rsidR="0053200D">
        <w:t>předmětu plnění</w:t>
      </w:r>
      <w:r>
        <w:t xml:space="preserve">, může kupující požadovat smluvní pokutu ve výši 0,05% z ceny </w:t>
      </w:r>
      <w:r w:rsidR="00203336">
        <w:t xml:space="preserve">předmětu plnění </w:t>
      </w:r>
      <w:r>
        <w:t xml:space="preserve">za každý den prodlení. </w:t>
      </w:r>
    </w:p>
    <w:p w:rsidR="00D2356D" w:rsidRDefault="00E25CBE" w:rsidP="00E25CBE">
      <w:pPr>
        <w:pStyle w:val="Bezmezer"/>
        <w:numPr>
          <w:ilvl w:val="0"/>
          <w:numId w:val="8"/>
        </w:numPr>
      </w:pPr>
      <w:r>
        <w:t>Zaplacením smluvní pokuty není dotčeno právo na náhradu škody, která vznikla straně požadující smluvní pokutu v souvislosti s porušením smlouvy, se kterým je spojena povinnosti platit smluvní pokutu.</w:t>
      </w:r>
    </w:p>
    <w:p w:rsidR="00E25CBE" w:rsidRDefault="00E25CBE" w:rsidP="00D2356D">
      <w:pPr>
        <w:pStyle w:val="Bezmezer"/>
      </w:pPr>
      <w:r>
        <w:t xml:space="preserve"> </w:t>
      </w:r>
    </w:p>
    <w:p w:rsidR="00D2356D" w:rsidRPr="00D2356D" w:rsidRDefault="00AE7A31" w:rsidP="00D2356D">
      <w:pPr>
        <w:pStyle w:val="Bezmezer"/>
        <w:numPr>
          <w:ilvl w:val="0"/>
          <w:numId w:val="1"/>
        </w:numPr>
        <w:jc w:val="center"/>
        <w:rPr>
          <w:b/>
        </w:rPr>
      </w:pPr>
      <w:r w:rsidRPr="00D2356D">
        <w:rPr>
          <w:b/>
        </w:rPr>
        <w:t>Ostatní ujednání</w:t>
      </w:r>
    </w:p>
    <w:p w:rsidR="00AE7A31" w:rsidRDefault="00D2356D" w:rsidP="0053200D">
      <w:pPr>
        <w:pStyle w:val="Bezmezer"/>
        <w:numPr>
          <w:ilvl w:val="0"/>
          <w:numId w:val="9"/>
        </w:numPr>
        <w:jc w:val="both"/>
      </w:pPr>
      <w:r>
        <w:t xml:space="preserve">Smluvní strany prohlašují, že předem souhlasí s možným zpřístupněním, či zveřejněním celé této smlouvy v jejím plném znění, jakož i všech úkonů a okolností s touto smlouvu souvisejících, ke kterému může kdykoliv v budoucnu dojít. </w:t>
      </w:r>
    </w:p>
    <w:p w:rsidR="005A6C63" w:rsidRDefault="00D2356D" w:rsidP="00152144">
      <w:pPr>
        <w:pStyle w:val="Bezmezer"/>
        <w:numPr>
          <w:ilvl w:val="0"/>
          <w:numId w:val="9"/>
        </w:numPr>
        <w:jc w:val="both"/>
      </w:pPr>
      <w:r>
        <w:t>Smluvní strany výslovně stanoví, že neumožní podstatnou změnu smlouvy. Za podstatnou změnu smlouvy je považována zejména</w:t>
      </w:r>
      <w:r w:rsidR="005A6C63">
        <w:t xml:space="preserve"> změ</w:t>
      </w:r>
      <w:r w:rsidR="00DE2E6B">
        <w:t>na rozsahu smlouvy: Dále nesmí být změněna smlouva (a především její předm</w:t>
      </w:r>
      <w:r w:rsidR="005A6C63">
        <w:t>ě</w:t>
      </w:r>
      <w:r w:rsidR="00DE2E6B">
        <w:t>t) tak,</w:t>
      </w:r>
      <w:r w:rsidR="005A6C63">
        <w:t xml:space="preserve"> </w:t>
      </w:r>
      <w:r w:rsidR="00DE2E6B">
        <w:t>že b</w:t>
      </w:r>
      <w:r w:rsidR="005A6C63">
        <w:t>y</w:t>
      </w:r>
      <w:r w:rsidR="00DE2E6B">
        <w:t xml:space="preserve"> taková změna mohla mít vliv na výb</w:t>
      </w:r>
      <w:r w:rsidR="005A6C63">
        <w:t>ě</w:t>
      </w:r>
      <w:r w:rsidR="00DE2E6B">
        <w:t>r nejvhodnější nabídky či umožn</w:t>
      </w:r>
      <w:r w:rsidR="005A6C63">
        <w:t>i</w:t>
      </w:r>
      <w:r w:rsidR="00DE2E6B">
        <w:t>t účast jiných dodavatel</w:t>
      </w:r>
      <w:r w:rsidR="005A6C63">
        <w:t xml:space="preserve">ů ve výběrovém řízení, v němž byl prodávající dodavatel vybrán. </w:t>
      </w:r>
    </w:p>
    <w:p w:rsidR="007563BC" w:rsidRDefault="007563BC" w:rsidP="007563BC">
      <w:pPr>
        <w:pStyle w:val="Bezmezer"/>
        <w:ind w:left="720"/>
        <w:jc w:val="both"/>
      </w:pPr>
    </w:p>
    <w:p w:rsidR="00AE7A31" w:rsidRPr="009A06EF" w:rsidRDefault="005A6C63" w:rsidP="009A06EF">
      <w:pPr>
        <w:pStyle w:val="Bezmezer"/>
        <w:numPr>
          <w:ilvl w:val="0"/>
          <w:numId w:val="1"/>
        </w:numPr>
        <w:jc w:val="center"/>
        <w:rPr>
          <w:b/>
        </w:rPr>
      </w:pPr>
      <w:r w:rsidRPr="009A06EF">
        <w:rPr>
          <w:b/>
        </w:rPr>
        <w:t>Zá</w:t>
      </w:r>
      <w:r w:rsidR="009A06EF" w:rsidRPr="009A06EF">
        <w:rPr>
          <w:b/>
        </w:rPr>
        <w:t>věrečná ustanove</w:t>
      </w:r>
      <w:r w:rsidRPr="009A06EF">
        <w:rPr>
          <w:b/>
        </w:rPr>
        <w:t>ní</w:t>
      </w:r>
    </w:p>
    <w:p w:rsidR="009A06EF" w:rsidRDefault="009A06EF" w:rsidP="009A06EF">
      <w:pPr>
        <w:pStyle w:val="Bezmezer"/>
        <w:numPr>
          <w:ilvl w:val="0"/>
          <w:numId w:val="10"/>
        </w:numPr>
      </w:pPr>
      <w:r>
        <w:t xml:space="preserve">Změny smlouvy se sjednávají zásadně písemně jako dodatek ke smlouvě s číselným označení dle pořadového čísla příslušné změny. </w:t>
      </w:r>
    </w:p>
    <w:p w:rsidR="009A06EF" w:rsidRDefault="009A06EF" w:rsidP="009A06EF">
      <w:pPr>
        <w:pStyle w:val="Bezmezer"/>
        <w:numPr>
          <w:ilvl w:val="0"/>
          <w:numId w:val="10"/>
        </w:numPr>
      </w:pPr>
      <w:r>
        <w:t>Tato smlouva nabývá účinnosti dne zveřejnění v Registru smluv.</w:t>
      </w:r>
    </w:p>
    <w:p w:rsidR="009A06EF" w:rsidRDefault="009A06EF" w:rsidP="009A06EF">
      <w:pPr>
        <w:pStyle w:val="Bezmezer"/>
        <w:numPr>
          <w:ilvl w:val="0"/>
          <w:numId w:val="10"/>
        </w:numPr>
      </w:pPr>
      <w:r>
        <w:t xml:space="preserve">Tato smlouva je zpracována </w:t>
      </w:r>
      <w:r w:rsidR="007563BC">
        <w:t>ve dvou</w:t>
      </w:r>
      <w:r>
        <w:t xml:space="preserve"> vyhotoveních, z nichž jeden stejnopis obdrží prodávající a </w:t>
      </w:r>
      <w:r w:rsidR="007563BC">
        <w:t>jeden</w:t>
      </w:r>
      <w:r>
        <w:t xml:space="preserve"> kupující. </w:t>
      </w:r>
    </w:p>
    <w:p w:rsidR="009A06EF" w:rsidRDefault="009A06EF" w:rsidP="009A06EF">
      <w:pPr>
        <w:pStyle w:val="Bezmezer"/>
        <w:numPr>
          <w:ilvl w:val="0"/>
          <w:numId w:val="10"/>
        </w:numPr>
      </w:pPr>
      <w:r>
        <w:t>Právní vztahy touto smlouvou neupravené se řídí zákonem č.89/201</w:t>
      </w:r>
      <w:r w:rsidR="007563BC">
        <w:t>2</w:t>
      </w:r>
      <w:r>
        <w:t xml:space="preserve"> Sb., občanský zákoník a ostatním obecně závaznými právními předpisy. </w:t>
      </w:r>
    </w:p>
    <w:p w:rsidR="009A06EF" w:rsidRDefault="009A06EF" w:rsidP="009A06EF">
      <w:pPr>
        <w:pStyle w:val="Bezmezer"/>
        <w:numPr>
          <w:ilvl w:val="0"/>
          <w:numId w:val="10"/>
        </w:numPr>
      </w:pPr>
      <w:r>
        <w:t xml:space="preserve">Na důkaz toho, že tato smlouva byla sepsána podle pravé a svobodné vůle obou smluvních stran, připojují k ní smluvní strany své podpisy. </w:t>
      </w:r>
    </w:p>
    <w:p w:rsidR="009A06EF" w:rsidRDefault="009A06EF" w:rsidP="009A06EF">
      <w:pPr>
        <w:pStyle w:val="Bezmezer"/>
      </w:pPr>
    </w:p>
    <w:p w:rsidR="009A06EF" w:rsidRDefault="009A06EF" w:rsidP="009A06EF">
      <w:pPr>
        <w:pStyle w:val="Bezmezer"/>
      </w:pPr>
      <w:r>
        <w:t xml:space="preserve">V Sušici dne </w:t>
      </w:r>
      <w:r w:rsidR="00D31FC2">
        <w:t>12. 12. 2017</w:t>
      </w:r>
      <w:r>
        <w:tab/>
      </w:r>
      <w:r>
        <w:tab/>
      </w:r>
      <w:r>
        <w:tab/>
      </w:r>
      <w:r>
        <w:tab/>
      </w:r>
      <w:r>
        <w:tab/>
        <w:t>V …………………. dne ………………….</w:t>
      </w:r>
    </w:p>
    <w:p w:rsidR="009A06EF" w:rsidRDefault="009A06EF" w:rsidP="009A06EF">
      <w:pPr>
        <w:pStyle w:val="Bezmezer"/>
      </w:pPr>
    </w:p>
    <w:p w:rsidR="009A06EF" w:rsidRDefault="009A06EF" w:rsidP="009A06EF">
      <w:pPr>
        <w:pStyle w:val="Bezmez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9A06EF" w:rsidRDefault="009A06EF" w:rsidP="009A06EF">
      <w:pPr>
        <w:pStyle w:val="Bezmezer"/>
      </w:pPr>
      <w:r>
        <w:t>PhDr. Renata Vácová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9A06EF" w:rsidRPr="00AE7A31" w:rsidRDefault="009A06EF" w:rsidP="009A06EF">
      <w:pPr>
        <w:pStyle w:val="Bezmezer"/>
      </w:pPr>
      <w:r>
        <w:t>Ředitelka Sociálních služeb města Sušice</w:t>
      </w:r>
      <w:r>
        <w:tab/>
      </w:r>
      <w:r>
        <w:tab/>
      </w:r>
      <w:r>
        <w:tab/>
        <w:t>……………………………………………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sectPr w:rsidR="009A06EF" w:rsidRPr="00AE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66C"/>
    <w:multiLevelType w:val="hybridMultilevel"/>
    <w:tmpl w:val="548CF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C01"/>
    <w:multiLevelType w:val="hybridMultilevel"/>
    <w:tmpl w:val="CB646EC0"/>
    <w:lvl w:ilvl="0" w:tplc="BA7A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237E"/>
    <w:multiLevelType w:val="hybridMultilevel"/>
    <w:tmpl w:val="A72A7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0320"/>
    <w:multiLevelType w:val="hybridMultilevel"/>
    <w:tmpl w:val="77601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958"/>
    <w:multiLevelType w:val="hybridMultilevel"/>
    <w:tmpl w:val="F4E6B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7DAD"/>
    <w:multiLevelType w:val="hybridMultilevel"/>
    <w:tmpl w:val="1EEE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702D3"/>
    <w:multiLevelType w:val="hybridMultilevel"/>
    <w:tmpl w:val="815C4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4EC"/>
    <w:multiLevelType w:val="hybridMultilevel"/>
    <w:tmpl w:val="5D6C70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101B"/>
    <w:multiLevelType w:val="hybridMultilevel"/>
    <w:tmpl w:val="413E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469C6"/>
    <w:multiLevelType w:val="hybridMultilevel"/>
    <w:tmpl w:val="3AB83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C3F43"/>
    <w:multiLevelType w:val="hybridMultilevel"/>
    <w:tmpl w:val="78167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B6548"/>
    <w:multiLevelType w:val="hybridMultilevel"/>
    <w:tmpl w:val="781423EC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65205932"/>
    <w:multiLevelType w:val="hybridMultilevel"/>
    <w:tmpl w:val="74A08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47A67"/>
    <w:multiLevelType w:val="hybridMultilevel"/>
    <w:tmpl w:val="D7509F50"/>
    <w:lvl w:ilvl="0" w:tplc="CF966A3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BE"/>
    <w:rsid w:val="00152144"/>
    <w:rsid w:val="001F10E1"/>
    <w:rsid w:val="00203336"/>
    <w:rsid w:val="00331F66"/>
    <w:rsid w:val="003E0B3F"/>
    <w:rsid w:val="004E6EEE"/>
    <w:rsid w:val="0053200D"/>
    <w:rsid w:val="005A6C63"/>
    <w:rsid w:val="0062743D"/>
    <w:rsid w:val="006B6590"/>
    <w:rsid w:val="006D4495"/>
    <w:rsid w:val="00741F08"/>
    <w:rsid w:val="00743CBA"/>
    <w:rsid w:val="007563BC"/>
    <w:rsid w:val="00791AB2"/>
    <w:rsid w:val="009869BE"/>
    <w:rsid w:val="00987B4D"/>
    <w:rsid w:val="009A06EF"/>
    <w:rsid w:val="00A015B9"/>
    <w:rsid w:val="00A045D1"/>
    <w:rsid w:val="00AE7A31"/>
    <w:rsid w:val="00B42D8F"/>
    <w:rsid w:val="00C34E30"/>
    <w:rsid w:val="00C62912"/>
    <w:rsid w:val="00D2356D"/>
    <w:rsid w:val="00D31FC2"/>
    <w:rsid w:val="00DE2E6B"/>
    <w:rsid w:val="00E25CBE"/>
    <w:rsid w:val="00E27451"/>
    <w:rsid w:val="00E64BE5"/>
    <w:rsid w:val="00EF23C2"/>
    <w:rsid w:val="00F57248"/>
    <w:rsid w:val="00F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8918"/>
  <w15:chartTrackingRefBased/>
  <w15:docId w15:val="{1BECF090-78DC-4579-9B73-9EB58D5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4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9869BE"/>
  </w:style>
  <w:style w:type="paragraph" w:styleId="Bezmezer">
    <w:name w:val="No Spacing"/>
    <w:uiPriority w:val="1"/>
    <w:qFormat/>
    <w:rsid w:val="009869B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34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3E0B3F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015B9"/>
  </w:style>
  <w:style w:type="paragraph" w:styleId="Textbubliny">
    <w:name w:val="Balloon Text"/>
    <w:basedOn w:val="Normln"/>
    <w:link w:val="TextbublinyChar"/>
    <w:uiPriority w:val="99"/>
    <w:semiHidden/>
    <w:unhideWhenUsed/>
    <w:rsid w:val="0098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Jisova</cp:lastModifiedBy>
  <cp:revision>2</cp:revision>
  <cp:lastPrinted>2017-12-13T10:33:00Z</cp:lastPrinted>
  <dcterms:created xsi:type="dcterms:W3CDTF">2017-12-13T10:38:00Z</dcterms:created>
  <dcterms:modified xsi:type="dcterms:W3CDTF">2017-12-13T10:38:00Z</dcterms:modified>
</cp:coreProperties>
</file>