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199" w:rsidRDefault="00A87199" w:rsidP="00A87199">
      <w:pPr>
        <w:pStyle w:val="Nzev"/>
        <w:rPr>
          <w:rFonts w:ascii="Bookman" w:hAnsi="Bookman"/>
        </w:rPr>
      </w:pPr>
    </w:p>
    <w:p w:rsidR="00A87199" w:rsidRDefault="00A87199" w:rsidP="00A87199">
      <w:pPr>
        <w:pStyle w:val="Nzev"/>
        <w:rPr>
          <w:rFonts w:ascii="Bookman" w:hAnsi="Bookman"/>
        </w:rPr>
      </w:pPr>
    </w:p>
    <w:p w:rsidR="00A87199" w:rsidRDefault="00A87199" w:rsidP="00A87199">
      <w:pPr>
        <w:pStyle w:val="Nzev"/>
        <w:rPr>
          <w:rFonts w:ascii="Bookman" w:hAnsi="Bookman"/>
        </w:rPr>
      </w:pPr>
    </w:p>
    <w:p w:rsidR="00A87199" w:rsidRDefault="00A87199" w:rsidP="00D46B3C">
      <w:pPr>
        <w:pStyle w:val="Nzev"/>
        <w:jc w:val="left"/>
        <w:rPr>
          <w:rFonts w:ascii="Bookman" w:hAnsi="Bookman"/>
        </w:rPr>
      </w:pPr>
    </w:p>
    <w:p w:rsidR="00A87199" w:rsidRDefault="00A87199" w:rsidP="00A87199">
      <w:pPr>
        <w:pStyle w:val="Nzev"/>
        <w:rPr>
          <w:rFonts w:ascii="Bookman" w:hAnsi="Bookman"/>
        </w:rPr>
      </w:pPr>
      <w:r>
        <w:rPr>
          <w:rFonts w:ascii="Bookman" w:hAnsi="Bookman"/>
        </w:rPr>
        <w:br/>
      </w:r>
      <w:r>
        <w:rPr>
          <w:rFonts w:ascii="Bookman" w:hAnsi="Bookman"/>
        </w:rPr>
        <w:br/>
      </w:r>
      <w:r>
        <w:rPr>
          <w:rFonts w:ascii="Bookman" w:hAnsi="Bookman"/>
        </w:rPr>
        <w:br/>
      </w:r>
    </w:p>
    <w:p w:rsidR="00A87199" w:rsidRDefault="00A87199" w:rsidP="00A87199">
      <w:pPr>
        <w:pStyle w:val="Nzev"/>
        <w:rPr>
          <w:rFonts w:ascii="Bookman" w:hAnsi="Bookman"/>
          <w:caps/>
          <w:sz w:val="32"/>
        </w:rPr>
      </w:pPr>
      <w:r>
        <w:rPr>
          <w:rFonts w:ascii="Bookman" w:hAnsi="Bookman"/>
        </w:rPr>
        <w:br/>
      </w:r>
      <w:r>
        <w:rPr>
          <w:rFonts w:ascii="Bookman" w:hAnsi="Bookman"/>
        </w:rPr>
        <w:br/>
      </w:r>
      <w:r>
        <w:rPr>
          <w:rFonts w:ascii="Bookman" w:hAnsi="Bookman"/>
          <w:sz w:val="64"/>
        </w:rPr>
        <w:t>OBCHODNÍ</w:t>
      </w:r>
      <w:r>
        <w:rPr>
          <w:rFonts w:ascii="Bookman" w:hAnsi="Bookman"/>
          <w:sz w:val="64"/>
        </w:rPr>
        <w:t> </w:t>
      </w:r>
      <w:r>
        <w:rPr>
          <w:rFonts w:ascii="Bookman" w:hAnsi="Bookman"/>
          <w:sz w:val="64"/>
        </w:rPr>
        <w:t>PODMÍNKY</w:t>
      </w:r>
      <w:r>
        <w:rPr>
          <w:rFonts w:ascii="Bookman" w:hAnsi="Bookman"/>
          <w:sz w:val="56"/>
        </w:rPr>
        <w:br/>
      </w:r>
      <w:r>
        <w:rPr>
          <w:rFonts w:ascii="Bookman" w:hAnsi="Bookman"/>
          <w:sz w:val="56"/>
        </w:rPr>
        <w:br/>
      </w:r>
      <w:r>
        <w:rPr>
          <w:rFonts w:ascii="Bookman" w:hAnsi="Bookman"/>
          <w:sz w:val="36"/>
        </w:rPr>
        <w:t>PRO ZEMĚMĚŘICKÉ A PRŮZKUMNÉ PRÁCE</w:t>
      </w:r>
      <w:r>
        <w:rPr>
          <w:rFonts w:ascii="Bookman" w:hAnsi="Bookman"/>
          <w:sz w:val="36"/>
        </w:rPr>
        <w:br/>
        <w:t>A DOKUMENTACI STAVEB POZEMNÍCH KOMUNIKACÍ</w:t>
      </w:r>
      <w:r>
        <w:rPr>
          <w:rFonts w:ascii="Bookman" w:hAnsi="Bookman"/>
          <w:sz w:val="36"/>
        </w:rPr>
        <w:br/>
      </w:r>
      <w:r>
        <w:rPr>
          <w:rFonts w:ascii="Bookman" w:hAnsi="Bookman"/>
          <w:sz w:val="32"/>
        </w:rPr>
        <w:br/>
      </w:r>
      <w:r>
        <w:rPr>
          <w:rFonts w:ascii="Bookman" w:hAnsi="Bookman"/>
          <w:sz w:val="32"/>
        </w:rPr>
        <w:br/>
      </w:r>
      <w:r>
        <w:rPr>
          <w:rFonts w:ascii="Bookman" w:hAnsi="Bookman"/>
          <w:sz w:val="32"/>
        </w:rPr>
        <w:br/>
      </w:r>
      <w:r>
        <w:rPr>
          <w:rFonts w:ascii="Bookman" w:hAnsi="Bookman"/>
          <w:caps/>
          <w:sz w:val="32"/>
        </w:rPr>
        <w:t>Všeobecné obchodní podmínky</w:t>
      </w:r>
      <w:r>
        <w:rPr>
          <w:rFonts w:ascii="Bookman" w:hAnsi="Bookman"/>
          <w:caps/>
          <w:sz w:val="32"/>
        </w:rPr>
        <w:br/>
        <w:t>Zvláštní obchodní podmínky</w:t>
      </w:r>
      <w:r>
        <w:rPr>
          <w:rFonts w:ascii="Bookman" w:hAnsi="Bookman"/>
          <w:caps/>
          <w:sz w:val="32"/>
        </w:rPr>
        <w:br/>
        <w:t>Přílohy A, B, C</w:t>
      </w:r>
      <w:r>
        <w:rPr>
          <w:rFonts w:ascii="Bookman" w:hAnsi="Bookman"/>
          <w:caps/>
          <w:sz w:val="32"/>
        </w:rPr>
        <w:br/>
      </w:r>
    </w:p>
    <w:p w:rsidR="00A87199" w:rsidRDefault="00A87199" w:rsidP="00A87199">
      <w:pPr>
        <w:pStyle w:val="Nzev"/>
        <w:jc w:val="both"/>
        <w:rPr>
          <w:rFonts w:ascii="Bookman" w:hAnsi="Bookman"/>
          <w:sz w:val="22"/>
          <w:szCs w:val="22"/>
        </w:rPr>
      </w:pPr>
      <w:r>
        <w:rPr>
          <w:rFonts w:ascii="Bookman" w:hAnsi="Bookman"/>
          <w:caps/>
          <w:sz w:val="32"/>
        </w:rPr>
        <w:br/>
      </w:r>
      <w:r>
        <w:rPr>
          <w:rFonts w:ascii="Bookman" w:hAnsi="Bookman"/>
          <w:caps/>
          <w:sz w:val="32"/>
        </w:rPr>
        <w:br/>
      </w:r>
    </w:p>
    <w:p w:rsidR="00A87199" w:rsidRDefault="00A87199" w:rsidP="00A87199">
      <w:pPr>
        <w:pStyle w:val="Nzev"/>
        <w:jc w:val="both"/>
        <w:rPr>
          <w:rFonts w:ascii="Bookman" w:hAnsi="Bookman"/>
          <w:sz w:val="22"/>
          <w:szCs w:val="22"/>
        </w:rPr>
      </w:pPr>
    </w:p>
    <w:p w:rsidR="00A87199" w:rsidRPr="004077DD" w:rsidRDefault="00A87199" w:rsidP="00A87199">
      <w:pPr>
        <w:pStyle w:val="Nzev"/>
        <w:jc w:val="both"/>
        <w:rPr>
          <w:sz w:val="22"/>
          <w:szCs w:val="22"/>
        </w:rPr>
      </w:pPr>
      <w:r w:rsidRPr="0038338F">
        <w:rPr>
          <w:rFonts w:ascii="Bookman" w:hAnsi="Bookman"/>
          <w:sz w:val="22"/>
          <w:szCs w:val="22"/>
        </w:rPr>
        <w:t>Obchodní podmínky byly zpracovány na podklad</w:t>
      </w:r>
      <w:r w:rsidRPr="0038338F">
        <w:rPr>
          <w:rFonts w:ascii="Bookman" w:hAnsi="Bookman" w:hint="eastAsia"/>
          <w:sz w:val="22"/>
          <w:szCs w:val="22"/>
        </w:rPr>
        <w:t>ě</w:t>
      </w:r>
      <w:r w:rsidRPr="0038338F">
        <w:rPr>
          <w:rFonts w:ascii="Bookman" w:hAnsi="Bookman"/>
          <w:sz w:val="22"/>
          <w:szCs w:val="22"/>
        </w:rPr>
        <w:t xml:space="preserve"> Obchodních podmínek pro zem</w:t>
      </w:r>
      <w:r w:rsidRPr="0038338F">
        <w:rPr>
          <w:rFonts w:ascii="Bookman" w:hAnsi="Bookman" w:hint="eastAsia"/>
          <w:sz w:val="22"/>
          <w:szCs w:val="22"/>
        </w:rPr>
        <w:t>ě</w:t>
      </w:r>
      <w:r w:rsidRPr="0038338F">
        <w:rPr>
          <w:rFonts w:ascii="Bookman" w:hAnsi="Bookman"/>
          <w:sz w:val="22"/>
          <w:szCs w:val="22"/>
        </w:rPr>
        <w:t>m</w:t>
      </w:r>
      <w:r w:rsidRPr="0038338F">
        <w:rPr>
          <w:rFonts w:ascii="Bookman" w:hAnsi="Bookman" w:hint="eastAsia"/>
          <w:sz w:val="22"/>
          <w:szCs w:val="22"/>
        </w:rPr>
        <w:t>ěř</w:t>
      </w:r>
      <w:r w:rsidRPr="0038338F">
        <w:rPr>
          <w:rFonts w:ascii="Bookman" w:hAnsi="Bookman"/>
          <w:sz w:val="22"/>
          <w:szCs w:val="22"/>
        </w:rPr>
        <w:t>ické a pr</w:t>
      </w:r>
      <w:r w:rsidRPr="0038338F">
        <w:rPr>
          <w:rFonts w:ascii="Bookman" w:hAnsi="Bookman" w:hint="eastAsia"/>
          <w:sz w:val="22"/>
          <w:szCs w:val="22"/>
        </w:rPr>
        <w:t>ů</w:t>
      </w:r>
      <w:r w:rsidRPr="0038338F">
        <w:rPr>
          <w:rFonts w:ascii="Bookman" w:hAnsi="Bookman"/>
          <w:sz w:val="22"/>
          <w:szCs w:val="22"/>
        </w:rPr>
        <w:t xml:space="preserve">zkumné práce a dokumentaci staveb pozemních komunikací, schválených MD-OI </w:t>
      </w:r>
      <w:r w:rsidRPr="0038338F">
        <w:rPr>
          <w:rFonts w:ascii="Bookman" w:hAnsi="Bookman" w:hint="eastAsia"/>
          <w:sz w:val="22"/>
          <w:szCs w:val="22"/>
        </w:rPr>
        <w:t>č</w:t>
      </w:r>
      <w:r w:rsidRPr="0038338F">
        <w:rPr>
          <w:rFonts w:ascii="Bookman" w:hAnsi="Bookman"/>
          <w:sz w:val="22"/>
          <w:szCs w:val="22"/>
        </w:rPr>
        <w:t>.j. 321/08-910-IPK/1 ze dne 9. 4. 2008, s ú</w:t>
      </w:r>
      <w:r w:rsidRPr="0038338F">
        <w:rPr>
          <w:rFonts w:ascii="Bookman" w:hAnsi="Bookman" w:hint="eastAsia"/>
          <w:sz w:val="22"/>
          <w:szCs w:val="22"/>
        </w:rPr>
        <w:t>č</w:t>
      </w:r>
      <w:r w:rsidRPr="0038338F">
        <w:rPr>
          <w:rFonts w:ascii="Bookman" w:hAnsi="Bookman"/>
          <w:sz w:val="22"/>
          <w:szCs w:val="22"/>
        </w:rPr>
        <w:t>inností od 1. kv</w:t>
      </w:r>
      <w:r w:rsidRPr="0038338F">
        <w:rPr>
          <w:rFonts w:ascii="Bookman" w:hAnsi="Bookman" w:hint="eastAsia"/>
          <w:sz w:val="22"/>
          <w:szCs w:val="22"/>
        </w:rPr>
        <w:t>ě</w:t>
      </w:r>
      <w:r w:rsidRPr="0038338F">
        <w:rPr>
          <w:rFonts w:ascii="Bookman" w:hAnsi="Bookman"/>
          <w:sz w:val="22"/>
          <w:szCs w:val="22"/>
        </w:rPr>
        <w:t>tna 2008, se sou</w:t>
      </w:r>
      <w:r w:rsidRPr="0038338F">
        <w:rPr>
          <w:rFonts w:ascii="Bookman" w:hAnsi="Bookman" w:hint="eastAsia"/>
          <w:sz w:val="22"/>
          <w:szCs w:val="22"/>
        </w:rPr>
        <w:t>č</w:t>
      </w:r>
      <w:r w:rsidRPr="0038338F">
        <w:rPr>
          <w:rFonts w:ascii="Bookman" w:hAnsi="Bookman"/>
          <w:sz w:val="22"/>
          <w:szCs w:val="22"/>
        </w:rPr>
        <w:t>asným zrušením Obchodních podmínek pro zem</w:t>
      </w:r>
      <w:r w:rsidRPr="0038338F">
        <w:rPr>
          <w:rFonts w:ascii="Bookman" w:hAnsi="Bookman" w:hint="eastAsia"/>
          <w:sz w:val="22"/>
          <w:szCs w:val="22"/>
        </w:rPr>
        <w:t>ě</w:t>
      </w:r>
      <w:r w:rsidRPr="0038338F">
        <w:rPr>
          <w:rFonts w:ascii="Bookman" w:hAnsi="Bookman"/>
          <w:sz w:val="22"/>
          <w:szCs w:val="22"/>
        </w:rPr>
        <w:t>m</w:t>
      </w:r>
      <w:r w:rsidRPr="0038338F">
        <w:rPr>
          <w:rFonts w:ascii="Bookman" w:hAnsi="Bookman" w:hint="eastAsia"/>
          <w:sz w:val="22"/>
          <w:szCs w:val="22"/>
        </w:rPr>
        <w:t>ěř</w:t>
      </w:r>
      <w:r w:rsidRPr="0038338F">
        <w:rPr>
          <w:rFonts w:ascii="Bookman" w:hAnsi="Bookman"/>
          <w:sz w:val="22"/>
          <w:szCs w:val="22"/>
        </w:rPr>
        <w:t>ické a pr</w:t>
      </w:r>
      <w:r w:rsidRPr="0038338F">
        <w:rPr>
          <w:rFonts w:ascii="Bookman" w:hAnsi="Bookman" w:hint="eastAsia"/>
          <w:sz w:val="22"/>
          <w:szCs w:val="22"/>
        </w:rPr>
        <w:t>ů</w:t>
      </w:r>
      <w:r w:rsidRPr="0038338F">
        <w:rPr>
          <w:rFonts w:ascii="Bookman" w:hAnsi="Bookman"/>
          <w:sz w:val="22"/>
          <w:szCs w:val="22"/>
        </w:rPr>
        <w:t xml:space="preserve">zkumné práce a dokumentaci staveb PK, schválených MD-OPK, </w:t>
      </w:r>
      <w:r w:rsidRPr="0038338F">
        <w:rPr>
          <w:rFonts w:ascii="Bookman" w:hAnsi="Bookman" w:hint="eastAsia"/>
          <w:sz w:val="22"/>
          <w:szCs w:val="22"/>
        </w:rPr>
        <w:t>č</w:t>
      </w:r>
      <w:r w:rsidRPr="0038338F">
        <w:rPr>
          <w:rFonts w:ascii="Bookman" w:hAnsi="Bookman"/>
          <w:sz w:val="22"/>
          <w:szCs w:val="22"/>
        </w:rPr>
        <w:t xml:space="preserve">.j. 636/03-120-RS/1 ze 19. 12. 2003, Praha, duben 2008. </w:t>
      </w:r>
      <w:r w:rsidRPr="00C16699">
        <w:rPr>
          <w:rFonts w:ascii="Bookman" w:hAnsi="Bookman"/>
          <w:sz w:val="22"/>
          <w:szCs w:val="22"/>
        </w:rPr>
        <w:t>Obchodní podmínky byly s ohledem na požadavky vyplývající z institutu rámcové smlouvy vhodně doplněny a upraveny.</w:t>
      </w:r>
    </w:p>
    <w:p w:rsidR="00A87199" w:rsidRDefault="00A87199" w:rsidP="00A87199">
      <w:pPr>
        <w:pStyle w:val="Nadpis1"/>
      </w:pPr>
    </w:p>
    <w:p w:rsidR="00A87199" w:rsidRDefault="00A87199" w:rsidP="00A87199">
      <w:pPr>
        <w:pStyle w:val="Nadpis1"/>
      </w:pPr>
    </w:p>
    <w:p w:rsidR="00A87199" w:rsidRDefault="00A87199" w:rsidP="00A87199">
      <w:pPr>
        <w:pStyle w:val="Nadpis1"/>
      </w:pPr>
      <w:r>
        <w:t>OBSAH</w:t>
      </w:r>
    </w:p>
    <w:p w:rsidR="00A87199" w:rsidRDefault="00A87199" w:rsidP="00A87199">
      <w:pPr>
        <w:pStyle w:val="obsah1"/>
      </w:pPr>
      <w:r>
        <w:t>III.</w:t>
      </w:r>
      <w:r>
        <w:tab/>
        <w:t>VŠEOBECNÉ OBCHODNÍ PODMÍNKY</w:t>
      </w:r>
      <w:r>
        <w:tab/>
      </w:r>
    </w:p>
    <w:p w:rsidR="00A87199" w:rsidRDefault="00A87199" w:rsidP="00A87199">
      <w:pPr>
        <w:pStyle w:val="obsah1"/>
      </w:pPr>
      <w:r>
        <w:t>DEFINICE A VÝKLAD POJMŮ</w:t>
      </w:r>
      <w:r>
        <w:tab/>
      </w:r>
    </w:p>
    <w:p w:rsidR="00A87199" w:rsidRDefault="00A87199" w:rsidP="00A87199">
      <w:pPr>
        <w:pStyle w:val="obsah2"/>
      </w:pPr>
      <w:r>
        <w:tab/>
        <w:t>1. DEFINICE</w:t>
      </w:r>
    </w:p>
    <w:p w:rsidR="00A87199" w:rsidRDefault="00A87199" w:rsidP="00A87199">
      <w:pPr>
        <w:pStyle w:val="obsah2"/>
      </w:pPr>
      <w:r>
        <w:tab/>
        <w:t>2. VÝKLAD POJMŮ</w:t>
      </w:r>
    </w:p>
    <w:p w:rsidR="00A87199" w:rsidRDefault="00A87199" w:rsidP="00A87199">
      <w:pPr>
        <w:pStyle w:val="obsah1"/>
      </w:pPr>
      <w:r>
        <w:t>POVINNOSTI ZHOTOVITELE</w:t>
      </w:r>
      <w:r>
        <w:tab/>
      </w:r>
    </w:p>
    <w:p w:rsidR="00A87199" w:rsidRDefault="00A87199" w:rsidP="00A87199">
      <w:pPr>
        <w:pStyle w:val="obsah2"/>
      </w:pPr>
      <w:r>
        <w:tab/>
        <w:t>3.1 ROZSAH SLUŽEB</w:t>
      </w:r>
    </w:p>
    <w:p w:rsidR="00A87199" w:rsidRDefault="00A87199" w:rsidP="00A87199">
      <w:pPr>
        <w:pStyle w:val="obsah2"/>
      </w:pPr>
      <w:r>
        <w:tab/>
        <w:t>3.2 ZAJIŠTĚNÍ JAKOSTI</w:t>
      </w:r>
    </w:p>
    <w:p w:rsidR="00A87199" w:rsidRDefault="00A87199" w:rsidP="00A87199">
      <w:pPr>
        <w:pStyle w:val="obsah2"/>
      </w:pPr>
      <w:r>
        <w:tab/>
        <w:t>4. BĚŽNÉ, DODATEČNÉ A MIMOŘÁDNÉ SLUŽBY</w:t>
      </w:r>
    </w:p>
    <w:p w:rsidR="00A87199" w:rsidRDefault="00A87199" w:rsidP="00A87199">
      <w:pPr>
        <w:pStyle w:val="obsah2"/>
      </w:pPr>
      <w:r>
        <w:tab/>
        <w:t>5. POTŘEBNÁ PÉČE A PRAVOMOCE</w:t>
      </w:r>
    </w:p>
    <w:p w:rsidR="00A87199" w:rsidRDefault="00A87199" w:rsidP="00A87199">
      <w:pPr>
        <w:pStyle w:val="obsah2"/>
      </w:pPr>
      <w:r>
        <w:tab/>
        <w:t xml:space="preserve">6. VĚCI VE VLASTNICTVÍ OBJEDNATELE – DOSTATEČNOST </w:t>
      </w:r>
      <w:r>
        <w:br/>
      </w:r>
      <w:r>
        <w:tab/>
        <w:t xml:space="preserve">    NABÍDKY – DŮVĚRNOST</w:t>
      </w:r>
    </w:p>
    <w:p w:rsidR="00A87199" w:rsidRDefault="00A87199" w:rsidP="00A87199">
      <w:pPr>
        <w:pStyle w:val="obsah1"/>
      </w:pPr>
      <w:r>
        <w:t>POVINNOSTI OBJEDNATELE</w:t>
      </w:r>
      <w:r>
        <w:tab/>
      </w:r>
    </w:p>
    <w:p w:rsidR="00A87199" w:rsidRDefault="00A87199" w:rsidP="00A87199">
      <w:pPr>
        <w:pStyle w:val="obsah2"/>
      </w:pPr>
      <w:r>
        <w:tab/>
        <w:t>7. INFORMACE</w:t>
      </w:r>
    </w:p>
    <w:p w:rsidR="00A87199" w:rsidRDefault="00A87199" w:rsidP="00A87199">
      <w:pPr>
        <w:pStyle w:val="obsah2"/>
      </w:pPr>
      <w:r>
        <w:tab/>
        <w:t>8. ROZHODOVÁNÍ</w:t>
      </w:r>
    </w:p>
    <w:p w:rsidR="00A87199" w:rsidRDefault="00A87199" w:rsidP="00A87199">
      <w:pPr>
        <w:pStyle w:val="obsah2"/>
      </w:pPr>
      <w:r>
        <w:tab/>
        <w:t>9. POSKYTNUTÍ POMOCI</w:t>
      </w:r>
    </w:p>
    <w:p w:rsidR="00A87199" w:rsidRDefault="00A87199" w:rsidP="00A87199">
      <w:pPr>
        <w:pStyle w:val="obsah2"/>
      </w:pPr>
      <w:r>
        <w:tab/>
        <w:t>10. PODKLADY K PROVEDENÍ DÍLA</w:t>
      </w:r>
    </w:p>
    <w:p w:rsidR="00A87199" w:rsidRDefault="00A87199" w:rsidP="00A87199">
      <w:pPr>
        <w:pStyle w:val="obsah2"/>
      </w:pPr>
      <w:r>
        <w:tab/>
        <w:t>11. POSKYTNUTÍ PERSONÁLU OBJEDNATELE</w:t>
      </w:r>
    </w:p>
    <w:p w:rsidR="00A87199" w:rsidRDefault="00A87199" w:rsidP="00A87199">
      <w:pPr>
        <w:pStyle w:val="obsah2"/>
      </w:pPr>
      <w:r>
        <w:tab/>
        <w:t>12. SLUŽBY TŘETÍCH STRAN</w:t>
      </w:r>
    </w:p>
    <w:p w:rsidR="00A87199" w:rsidRDefault="00A87199" w:rsidP="00A87199">
      <w:pPr>
        <w:pStyle w:val="obsah1"/>
      </w:pPr>
      <w:r>
        <w:t>PERSONÁL</w:t>
      </w:r>
      <w:r>
        <w:tab/>
      </w:r>
    </w:p>
    <w:p w:rsidR="00A87199" w:rsidRDefault="00A87199" w:rsidP="00A87199">
      <w:pPr>
        <w:pStyle w:val="obsah2"/>
      </w:pPr>
      <w:r>
        <w:tab/>
        <w:t>13. PERSONÁL ZHOTOVITELE</w:t>
      </w:r>
    </w:p>
    <w:p w:rsidR="00A87199" w:rsidRDefault="00A87199" w:rsidP="00A87199">
      <w:pPr>
        <w:pStyle w:val="obsah2"/>
      </w:pPr>
      <w:r>
        <w:tab/>
        <w:t>14. POVĚŘENÍ ZÁSTUPCI</w:t>
      </w:r>
    </w:p>
    <w:p w:rsidR="00A87199" w:rsidRDefault="00A87199" w:rsidP="00A87199">
      <w:pPr>
        <w:pStyle w:val="obsah2"/>
      </w:pPr>
      <w:r>
        <w:tab/>
        <w:t>15. ZMĚNY PERSONÁLU</w:t>
      </w:r>
    </w:p>
    <w:p w:rsidR="00A87199" w:rsidRDefault="00A87199" w:rsidP="00A87199">
      <w:pPr>
        <w:pStyle w:val="obsah1"/>
      </w:pPr>
      <w:r>
        <w:t>ODPOVĚDNOST A POJIŠTĚNÍ</w:t>
      </w:r>
      <w:r>
        <w:tab/>
      </w:r>
    </w:p>
    <w:p w:rsidR="00A87199" w:rsidRDefault="00A87199" w:rsidP="00A87199">
      <w:pPr>
        <w:pStyle w:val="obsah2"/>
      </w:pPr>
      <w:r>
        <w:tab/>
        <w:t xml:space="preserve">16. ODPOVĚDNOST ZA ŠKODY </w:t>
      </w:r>
    </w:p>
    <w:p w:rsidR="00A87199" w:rsidRDefault="00A87199" w:rsidP="00A87199">
      <w:pPr>
        <w:pStyle w:val="obsah2"/>
        <w:rPr>
          <w:caps/>
        </w:rPr>
      </w:pPr>
      <w:r>
        <w:tab/>
        <w:t xml:space="preserve">      </w:t>
      </w:r>
      <w:r>
        <w:rPr>
          <w:caps/>
        </w:rPr>
        <w:t>NÁHRADA ŠKODY</w:t>
      </w:r>
    </w:p>
    <w:p w:rsidR="00A87199" w:rsidRDefault="00A87199" w:rsidP="00A87199">
      <w:pPr>
        <w:pStyle w:val="obsah2"/>
      </w:pPr>
      <w:r>
        <w:tab/>
        <w:t>17. DOBA TRVÁNÍ ODPOVĚDNOSTI</w:t>
      </w:r>
    </w:p>
    <w:p w:rsidR="00A87199" w:rsidRDefault="00A87199" w:rsidP="00A87199">
      <w:pPr>
        <w:pStyle w:val="obsah2"/>
      </w:pPr>
      <w:r>
        <w:tab/>
        <w:t>18. ODPOVĚDNOST ZHOTOVITELE ZA VADY</w:t>
      </w:r>
    </w:p>
    <w:p w:rsidR="00A87199" w:rsidRDefault="00A87199" w:rsidP="00A87199">
      <w:pPr>
        <w:pStyle w:val="obsah2"/>
      </w:pPr>
      <w:r>
        <w:tab/>
        <w:t>19. POJIŠTĚNÍ ODPOVĚDNOSTI ZA ŠKODY</w:t>
      </w:r>
    </w:p>
    <w:p w:rsidR="00A87199" w:rsidRDefault="00A87199" w:rsidP="00A87199">
      <w:pPr>
        <w:pStyle w:val="obsah2"/>
      </w:pPr>
      <w:r>
        <w:tab/>
        <w:t>20. POJIŠTĚNÍ VĚCÍ VE VLASTNICTVÍ OBJEDNATELE</w:t>
      </w:r>
    </w:p>
    <w:p w:rsidR="00A87199" w:rsidRDefault="00A87199" w:rsidP="00A87199">
      <w:pPr>
        <w:pStyle w:val="obsah1"/>
      </w:pPr>
      <w:r>
        <w:t xml:space="preserve">ZAHÁJENÍ A DOKONČENÍ SLUŽEB, ZMĚNY A ODSTOUPENÍ </w:t>
      </w:r>
      <w:r>
        <w:br/>
        <w:t>OD SMLOUVY O DÍLO</w:t>
      </w:r>
      <w:r>
        <w:tab/>
      </w:r>
    </w:p>
    <w:p w:rsidR="00A87199" w:rsidRDefault="00A87199" w:rsidP="00A87199">
      <w:pPr>
        <w:pStyle w:val="obsah2"/>
      </w:pPr>
      <w:r>
        <w:tab/>
        <w:t>21. PLATNOST SMLOUVY</w:t>
      </w:r>
    </w:p>
    <w:p w:rsidR="00A87199" w:rsidRDefault="00A87199" w:rsidP="00A87199">
      <w:pPr>
        <w:pStyle w:val="obsah2"/>
      </w:pPr>
      <w:r>
        <w:tab/>
        <w:t>22. ZAHÁJENÍ A DOKONČENÍ</w:t>
      </w:r>
    </w:p>
    <w:p w:rsidR="00A87199" w:rsidRDefault="00A87199" w:rsidP="00A87199">
      <w:pPr>
        <w:pStyle w:val="obsah2"/>
      </w:pPr>
      <w:r>
        <w:tab/>
        <w:t>23. ZMĚNY</w:t>
      </w:r>
    </w:p>
    <w:p w:rsidR="00A87199" w:rsidRDefault="00A87199" w:rsidP="00A87199">
      <w:pPr>
        <w:pStyle w:val="obsah2"/>
      </w:pPr>
      <w:r>
        <w:tab/>
        <w:t>24. DALŠÍ NÁVRHY</w:t>
      </w:r>
    </w:p>
    <w:p w:rsidR="00A87199" w:rsidRDefault="00A87199" w:rsidP="00A87199">
      <w:pPr>
        <w:pStyle w:val="obsah2"/>
      </w:pPr>
      <w:r>
        <w:tab/>
        <w:t>25. ZTÍŽENÍ NEBO ZDRŽENÍ SLUŽEB</w:t>
      </w:r>
    </w:p>
    <w:p w:rsidR="00A87199" w:rsidRDefault="00A87199" w:rsidP="00A87199">
      <w:pPr>
        <w:pStyle w:val="obsah2"/>
        <w:rPr>
          <w:caps/>
        </w:rPr>
      </w:pPr>
      <w:r>
        <w:tab/>
        <w:t xml:space="preserve">      </w:t>
      </w:r>
      <w:r>
        <w:rPr>
          <w:caps/>
        </w:rPr>
        <w:t>SMLUVNÍ POKUTY PŘI PRODLENÍ ZHOTOVITELE</w:t>
      </w:r>
    </w:p>
    <w:p w:rsidR="00A87199" w:rsidRDefault="00A87199" w:rsidP="00A87199">
      <w:pPr>
        <w:pStyle w:val="obsah2"/>
      </w:pPr>
      <w:r>
        <w:tab/>
        <w:t>26. ZMĚNĚNÉ OKOLNOSTI – VYŠŠÍ MOC</w:t>
      </w:r>
    </w:p>
    <w:p w:rsidR="00A87199" w:rsidRDefault="00A87199" w:rsidP="00A87199">
      <w:pPr>
        <w:pStyle w:val="obsah2"/>
      </w:pPr>
      <w:r>
        <w:tab/>
        <w:t>27. PŘERUŠENÍ, ZASTAVENÍ NEBO ODSTOUPENÍ OD SMLOUVY O DÍLO</w:t>
      </w:r>
    </w:p>
    <w:p w:rsidR="00A87199" w:rsidRDefault="00A87199" w:rsidP="00A87199">
      <w:pPr>
        <w:pStyle w:val="obsah2"/>
        <w:tabs>
          <w:tab w:val="left" w:pos="2020"/>
        </w:tabs>
      </w:pPr>
      <w:r>
        <w:tab/>
      </w:r>
      <w:r>
        <w:tab/>
        <w:t>27.1 OZNÁMENÍM OBJEDNATELE</w:t>
      </w:r>
    </w:p>
    <w:p w:rsidR="00A87199" w:rsidRDefault="00A87199" w:rsidP="00A87199">
      <w:pPr>
        <w:pStyle w:val="obsah2"/>
        <w:tabs>
          <w:tab w:val="left" w:pos="2020"/>
        </w:tabs>
      </w:pPr>
      <w:r>
        <w:tab/>
      </w:r>
      <w:r>
        <w:tab/>
        <w:t>27.2 OZNÁMENÍM ZHOTOVITELE</w:t>
      </w:r>
    </w:p>
    <w:p w:rsidR="00A87199" w:rsidRDefault="00A87199" w:rsidP="00A87199">
      <w:pPr>
        <w:pStyle w:val="obsah2"/>
      </w:pPr>
      <w:r>
        <w:tab/>
        <w:t>28. MIMOŘÁDNÉ SLUŽBY</w:t>
      </w:r>
    </w:p>
    <w:p w:rsidR="00A87199" w:rsidRDefault="00A87199" w:rsidP="00A87199">
      <w:pPr>
        <w:pStyle w:val="obsah2"/>
      </w:pPr>
      <w:r>
        <w:tab/>
        <w:t>29. PRÁVA A POVINNOSTI SMLUVNÍCH STRAN</w:t>
      </w:r>
    </w:p>
    <w:p w:rsidR="00A87199" w:rsidRDefault="00A87199" w:rsidP="00A87199">
      <w:pPr>
        <w:pStyle w:val="obsah1"/>
      </w:pPr>
      <w:r>
        <w:t>PLATBY</w:t>
      </w:r>
      <w:r>
        <w:tab/>
      </w:r>
      <w:r>
        <w:tab/>
      </w:r>
    </w:p>
    <w:p w:rsidR="00A87199" w:rsidRDefault="00A87199" w:rsidP="00A87199">
      <w:pPr>
        <w:pStyle w:val="obsah2"/>
      </w:pPr>
      <w:r>
        <w:tab/>
        <w:t>30. PLATBY ZHOTOVITELI</w:t>
      </w:r>
    </w:p>
    <w:p w:rsidR="00A87199" w:rsidRDefault="00A87199" w:rsidP="00A87199">
      <w:pPr>
        <w:pStyle w:val="obsah2"/>
      </w:pPr>
      <w:r>
        <w:tab/>
        <w:t>31. TERMÍNY PLATEB</w:t>
      </w:r>
    </w:p>
    <w:p w:rsidR="00A87199" w:rsidRDefault="00A87199" w:rsidP="00A87199">
      <w:pPr>
        <w:pStyle w:val="obsah2"/>
      </w:pPr>
      <w:r>
        <w:tab/>
        <w:t>32. MĚNA PLATEB</w:t>
      </w:r>
    </w:p>
    <w:p w:rsidR="00A87199" w:rsidRDefault="00A87199" w:rsidP="00A87199">
      <w:pPr>
        <w:pStyle w:val="obsah2"/>
      </w:pPr>
      <w:r>
        <w:tab/>
        <w:t>33. SPORNÉ PLATBY</w:t>
      </w:r>
    </w:p>
    <w:p w:rsidR="00A87199" w:rsidRDefault="00A87199" w:rsidP="00A87199">
      <w:pPr>
        <w:pStyle w:val="obsah2"/>
      </w:pPr>
      <w:r>
        <w:tab/>
        <w:t>34. KONTROLA OBJEDNATELE</w:t>
      </w:r>
    </w:p>
    <w:p w:rsidR="00A87199" w:rsidRDefault="00A87199" w:rsidP="00A87199">
      <w:pPr>
        <w:pStyle w:val="obsah1"/>
      </w:pPr>
      <w:r>
        <w:lastRenderedPageBreak/>
        <w:t>VŠEOBECNÁ USTANOVENÍ</w:t>
      </w:r>
      <w:r>
        <w:tab/>
      </w:r>
    </w:p>
    <w:p w:rsidR="00A87199" w:rsidRDefault="00A87199" w:rsidP="00A87199">
      <w:pPr>
        <w:pStyle w:val="obsah2"/>
      </w:pPr>
      <w:r>
        <w:tab/>
        <w:t>35. JAZYK A PRÁVNÍ PŘEDPISY</w:t>
      </w:r>
    </w:p>
    <w:p w:rsidR="00A87199" w:rsidRDefault="00A87199" w:rsidP="00A87199">
      <w:pPr>
        <w:pStyle w:val="obsah2"/>
      </w:pPr>
      <w:r>
        <w:tab/>
        <w:t>36. ZMĚNY PRÁVNÍCH PŘEDPISŮ</w:t>
      </w:r>
    </w:p>
    <w:p w:rsidR="00A87199" w:rsidRDefault="00A87199" w:rsidP="00A87199">
      <w:pPr>
        <w:pStyle w:val="obsah2"/>
      </w:pPr>
      <w:r>
        <w:tab/>
        <w:t>37. PŘEVEDENÍ A PODZHOTOVITEL</w:t>
      </w:r>
    </w:p>
    <w:p w:rsidR="00A87199" w:rsidRDefault="00A87199" w:rsidP="00A87199">
      <w:pPr>
        <w:pStyle w:val="obsah2"/>
      </w:pPr>
      <w:r>
        <w:tab/>
        <w:t>38. VLASTNICKÁ PRÁVA</w:t>
      </w:r>
    </w:p>
    <w:p w:rsidR="00A87199" w:rsidRDefault="00A87199" w:rsidP="00A87199">
      <w:pPr>
        <w:pStyle w:val="obsah2"/>
      </w:pPr>
      <w:r>
        <w:tab/>
        <w:t>39. KONFLIKT ZÁJMŮ, KORUPCE A PODVODY</w:t>
      </w:r>
    </w:p>
    <w:p w:rsidR="00A87199" w:rsidRDefault="00A87199" w:rsidP="00A87199">
      <w:pPr>
        <w:pStyle w:val="obsah2"/>
      </w:pPr>
      <w:r>
        <w:tab/>
        <w:t>40. OZNÁMENÍ</w:t>
      </w:r>
    </w:p>
    <w:p w:rsidR="00A87199" w:rsidRDefault="00A87199" w:rsidP="00A87199">
      <w:pPr>
        <w:pStyle w:val="obsah2"/>
      </w:pPr>
      <w:r>
        <w:tab/>
        <w:t>41. PUBLIKACE</w:t>
      </w:r>
    </w:p>
    <w:p w:rsidR="00A87199" w:rsidRDefault="00A87199" w:rsidP="00A87199">
      <w:pPr>
        <w:pStyle w:val="obsah1"/>
      </w:pPr>
      <w:r>
        <w:t>ŘEŠENÍ SPORŮ</w:t>
      </w:r>
      <w:r>
        <w:tab/>
      </w:r>
    </w:p>
    <w:p w:rsidR="00A87199" w:rsidRDefault="00A87199" w:rsidP="00A87199">
      <w:pPr>
        <w:pStyle w:val="obsah2"/>
      </w:pPr>
      <w:r>
        <w:tab/>
        <w:t>42.1 SMÍRNÉ ŘEŠENÍ</w:t>
      </w:r>
    </w:p>
    <w:p w:rsidR="00A87199" w:rsidRDefault="00A87199" w:rsidP="00A87199">
      <w:pPr>
        <w:pStyle w:val="obsah2"/>
      </w:pPr>
      <w:r>
        <w:tab/>
        <w:t>42.2 ROZHODČÍ ŘÍZENÍ</w:t>
      </w:r>
    </w:p>
    <w:p w:rsidR="00A87199" w:rsidRDefault="00A87199" w:rsidP="00A87199">
      <w:pPr>
        <w:pStyle w:val="obsah1"/>
      </w:pPr>
      <w:r>
        <w:t>Iv.</w:t>
      </w:r>
      <w:r>
        <w:tab/>
        <w:t>ZVLÁŠTNÍ OBCHODNÍ PODMÍNKY</w:t>
      </w:r>
      <w:r>
        <w:tab/>
      </w:r>
    </w:p>
    <w:p w:rsidR="00A87199" w:rsidRDefault="00A87199" w:rsidP="00A87199">
      <w:pPr>
        <w:pStyle w:val="obsah1"/>
      </w:pPr>
      <w:r>
        <w:t xml:space="preserve">PŘÍLOHY </w:t>
      </w:r>
      <w:r>
        <w:tab/>
      </w:r>
    </w:p>
    <w:p w:rsidR="00A87199" w:rsidRDefault="00A87199" w:rsidP="00A87199">
      <w:pPr>
        <w:pStyle w:val="obsah2"/>
      </w:pPr>
      <w:r>
        <w:tab/>
        <w:t>A – Rozsah služeb</w:t>
      </w:r>
    </w:p>
    <w:p w:rsidR="00A87199" w:rsidRDefault="00A87199" w:rsidP="00A87199">
      <w:pPr>
        <w:pStyle w:val="obsah2"/>
      </w:pPr>
      <w:r>
        <w:tab/>
        <w:t>B – Personál, podklady, zařízení a služby třetích stran poskytnuté objednatelem</w:t>
      </w:r>
    </w:p>
    <w:p w:rsidR="00A87199" w:rsidRDefault="00A87199" w:rsidP="00A87199">
      <w:pPr>
        <w:pStyle w:val="obsah2"/>
      </w:pPr>
      <w:r>
        <w:tab/>
        <w:t>C – platby a platební podmínky</w:t>
      </w:r>
    </w:p>
    <w:p w:rsidR="00A87199" w:rsidRDefault="00A87199" w:rsidP="00A87199">
      <w:pPr>
        <w:pStyle w:val="obsah1"/>
      </w:pPr>
      <w:r>
        <w:tab/>
      </w:r>
    </w:p>
    <w:p w:rsidR="00A87199" w:rsidRDefault="00A87199" w:rsidP="00A87199">
      <w:pPr>
        <w:pStyle w:val="text"/>
      </w:pPr>
    </w:p>
    <w:p w:rsidR="00A87199" w:rsidRDefault="00A87199" w:rsidP="00A87199">
      <w:pPr>
        <w:pStyle w:val="Nadpis1"/>
      </w:pPr>
    </w:p>
    <w:p w:rsidR="00A87199" w:rsidRDefault="00A87199" w:rsidP="00A87199">
      <w:pPr>
        <w:pStyle w:val="Nadpis1"/>
      </w:pPr>
      <w:r>
        <w:t>III. VŠEOBECNÉ OBCHODNÍ PODMÍNKY</w:t>
      </w:r>
    </w:p>
    <w:p w:rsidR="00A87199" w:rsidRDefault="00A87199" w:rsidP="00A87199">
      <w:pPr>
        <w:pStyle w:val="nadpis11"/>
        <w:jc w:val="center"/>
        <w:rPr>
          <w:sz w:val="24"/>
        </w:rPr>
      </w:pPr>
      <w:r>
        <w:rPr>
          <w:sz w:val="24"/>
        </w:rPr>
        <w:t>DEFINICE A VÝKLAD POJMŮ</w:t>
      </w:r>
    </w:p>
    <w:p w:rsidR="00A87199" w:rsidRDefault="00A87199" w:rsidP="00A87199">
      <w:pPr>
        <w:pStyle w:val="nadpis11"/>
      </w:pPr>
      <w:r>
        <w:t>Definice</w:t>
      </w:r>
    </w:p>
    <w:p w:rsidR="00A87199" w:rsidRDefault="00A87199" w:rsidP="00A87199">
      <w:pPr>
        <w:pStyle w:val="text"/>
      </w:pPr>
      <w:r>
        <w:t>Níže uvedené pojmy a výrazy mají následující význam, s výjimkou případů, kdy kontext vyžaduje jiný výklad:</w:t>
      </w:r>
    </w:p>
    <w:p w:rsidR="00A87199" w:rsidRDefault="00A87199" w:rsidP="00A87199">
      <w:pPr>
        <w:pStyle w:val="textodsazen"/>
      </w:pPr>
      <w:r>
        <w:rPr>
          <w:rStyle w:val="boldik"/>
        </w:rPr>
        <w:t>1.1 „</w:t>
      </w:r>
      <w:r w:rsidRPr="00B26331">
        <w:rPr>
          <w:rStyle w:val="boldik"/>
        </w:rPr>
        <w:t>Zakázka“</w:t>
      </w:r>
      <w:r w:rsidRPr="00B26331">
        <w:t xml:space="preserve"> znamená veřejnou zakázku na uzavření Rámcové smlouvy</w:t>
      </w:r>
      <w:r>
        <w:t>.</w:t>
      </w:r>
    </w:p>
    <w:p w:rsidR="00A87199" w:rsidRDefault="00A87199" w:rsidP="00A87199">
      <w:pPr>
        <w:pStyle w:val="textodsazen"/>
      </w:pPr>
      <w:r>
        <w:rPr>
          <w:rStyle w:val="boldik"/>
        </w:rPr>
        <w:t>1.2 „Služby</w:t>
      </w:r>
      <w:r>
        <w:t>“</w:t>
      </w:r>
      <w:r w:rsidR="00FB7CF0">
        <w:t xml:space="preserve"> nebo </w:t>
      </w:r>
      <w:r w:rsidR="00FB7CF0" w:rsidRPr="00CC7083">
        <w:rPr>
          <w:b/>
        </w:rPr>
        <w:t>„Plnění“</w:t>
      </w:r>
      <w:r>
        <w:t xml:space="preserve"> znamená služby, které má provést zhotovitel v souladu se Smlouvou o dílo. Výsledkem těchto služeb je hmotně zachycený výsledek činnosti – předmět díla. </w:t>
      </w:r>
    </w:p>
    <w:p w:rsidR="00A87199" w:rsidRDefault="00A87199" w:rsidP="00A87199">
      <w:pPr>
        <w:pStyle w:val="textodsazen"/>
      </w:pPr>
      <w:r>
        <w:rPr>
          <w:rStyle w:val="boldik"/>
        </w:rPr>
        <w:t>1.3 „Objednatel“</w:t>
      </w:r>
      <w:r>
        <w:t xml:space="preserve"> znamená stranu uvedenou v Rámcové smlouvě a ve Smlouvě o dílo, která přijala nabídku nebo objednala zhotovení díla, popřípadě její právní nástupce. Ve fázi zadání veřejné zakázky je objednatel zadavatelem ve smyslu Zákona o VZ.</w:t>
      </w:r>
      <w:r w:rsidR="009A411E">
        <w:t xml:space="preserve"> P</w:t>
      </w:r>
      <w:r w:rsidR="009A411E" w:rsidRPr="009A411E">
        <w:t xml:space="preserve">ro účely inženýrské činnosti se objednatelem rozumí „mandant“ ve smyslu § 566-576 </w:t>
      </w:r>
      <w:r w:rsidR="009A411E">
        <w:t>Obchodního zákoníku.</w:t>
      </w:r>
    </w:p>
    <w:p w:rsidR="0044013E" w:rsidRDefault="00A87199" w:rsidP="00A87199">
      <w:pPr>
        <w:pStyle w:val="textodsazen"/>
      </w:pPr>
      <w:r>
        <w:rPr>
          <w:rStyle w:val="boldik"/>
        </w:rPr>
        <w:t>1.4 „Zhotovitel“</w:t>
      </w:r>
      <w:r>
        <w:t xml:space="preserve"> je totožný termín, jako </w:t>
      </w:r>
      <w:r>
        <w:rPr>
          <w:rStyle w:val="boldik"/>
        </w:rPr>
        <w:t>„Dodavatel“</w:t>
      </w:r>
      <w:r>
        <w:t xml:space="preserve"> ve smyslu Zákona o VZ ve všech mluvnických formách a podobách a znamená osobu (osoby) označenou (é) jako zhotovitel v Dopise nabídky přijaté objednatelem</w:t>
      </w:r>
      <w:r w:rsidR="00A94274">
        <w:t>,</w:t>
      </w:r>
      <w:r>
        <w:t xml:space="preserve"> Rámcové smlouvě, případně Smlouvě o dílo, popřípadě právní nástupce této osoby nebo osob, mající k činnostem uvedeným v Rámcové smlouvě, resp. ve Smlouvě o dílo oprávnění podle zvláštních předpisů. Vybrané činnosti ve výstavbě musí zabezpečit fyzickými osobami, které získaly oprávnění k výkonu těchto činností podle zvláštních předpisů.</w:t>
      </w:r>
      <w:r w:rsidR="009A411E">
        <w:t xml:space="preserve"> P</w:t>
      </w:r>
      <w:r w:rsidR="009A411E" w:rsidRPr="009A411E">
        <w:t>ro účely inženýrské činnosti se zhotovitelem rozumí „mandatář“ ve smyslu § 566-576 Obchodního zákoníku</w:t>
      </w:r>
      <w:r w:rsidR="009A411E">
        <w:t>.</w:t>
      </w:r>
    </w:p>
    <w:p w:rsidR="00A87199" w:rsidRDefault="00A87199" w:rsidP="00A87199">
      <w:pPr>
        <w:pStyle w:val="textodsazen"/>
      </w:pPr>
      <w:r>
        <w:rPr>
          <w:rStyle w:val="boldik"/>
        </w:rPr>
        <w:t>1.5 „Podzhotovitel“</w:t>
      </w:r>
      <w:r>
        <w:t xml:space="preserve"> je totožný termín, jako </w:t>
      </w:r>
      <w:r w:rsidRPr="002E4521">
        <w:rPr>
          <w:b/>
        </w:rPr>
        <w:t>„Poddodavatel“</w:t>
      </w:r>
      <w:r>
        <w:t xml:space="preserve"> případně </w:t>
      </w:r>
      <w:r w:rsidRPr="002E4521">
        <w:rPr>
          <w:b/>
        </w:rPr>
        <w:t>„Subdodavatel“</w:t>
      </w:r>
      <w:r>
        <w:t xml:space="preserve"> ve všech mluvnických formách a podobách a znamená právnickou nebo fyzickou osobu uvedenou v Rámcové smlouvě nebo jinou osobu určenou jako podzhotovitel, která má oprávnění k činnostem podle zvláštních právních předpisů a je pověřena zhotovitelem provedením části služeb, a právní nástupci všech těchto osob. Ve fázi zadání veřejné zakázky je podzhotovitel subdodavatelem ve smyslu Zákona o VZ. Vybrané činnosti ve výstavbě musí zabezpečit fyzickými osobami, které získaly oprávnění k výkonu těchto činností podle zvláštních právních předpisů.</w:t>
      </w:r>
    </w:p>
    <w:p w:rsidR="00A87199" w:rsidRDefault="00A87199" w:rsidP="00A87199">
      <w:pPr>
        <w:pStyle w:val="textodsazen"/>
        <w:ind w:left="1418" w:hanging="284"/>
        <w:rPr>
          <w:rStyle w:val="boldik"/>
          <w:b w:val="0"/>
          <w:caps/>
        </w:rPr>
      </w:pPr>
      <w:r>
        <w:rPr>
          <w:rStyle w:val="boldik"/>
        </w:rPr>
        <w:t xml:space="preserve">1.6 „Rámcová smlouva“ </w:t>
      </w:r>
      <w:r w:rsidRPr="0044013E">
        <w:rPr>
          <w:rStyle w:val="boldik"/>
          <w:b w:val="0"/>
        </w:rPr>
        <w:t>je vícestranný</w:t>
      </w:r>
      <w:r>
        <w:rPr>
          <w:rStyle w:val="boldik"/>
        </w:rPr>
        <w:t xml:space="preserve"> </w:t>
      </w:r>
      <w:r>
        <w:t>právní úkon, který musí mít náležitosti podle obchodního zákoníku. Rámcovou smlouvu tvoří Souhrn smluvních dohod, Dopis o přijetí nabídek (Oznámení o výběru nejvhodnějších nabídek), Dopisy nabídek a Zvláštní přílohy k nabídce, Zvláštní obchodní podmínky, včetně Přílohy A (Rozsah služeb), Přílohy B (Personál, podklady, zařízení a služby třetích stran poskytnuté objednatelem) a Přílohy C (Platby a platební podmínky), vzor Prováděcí smlouvy, tyto Všeobecné obchodní podmínky, Zvláštní technické podmínky a Technické podmínky (pokud pro zhotovení díla existují) a další související dokumenty specifikované v článku 2.3, Zvláštních obchodních podmínkách nebo Souhrnu smluvních dohod.</w:t>
      </w:r>
    </w:p>
    <w:p w:rsidR="00A87199" w:rsidRDefault="00A87199" w:rsidP="00A87199">
      <w:pPr>
        <w:pStyle w:val="textodsazen"/>
      </w:pPr>
      <w:r>
        <w:rPr>
          <w:rStyle w:val="boldik"/>
        </w:rPr>
        <w:lastRenderedPageBreak/>
        <w:t>1.7 „Strana“</w:t>
      </w:r>
      <w:r>
        <w:t xml:space="preserve"> a </w:t>
      </w:r>
      <w:r>
        <w:rPr>
          <w:rStyle w:val="boldik"/>
        </w:rPr>
        <w:t>„Strany“</w:t>
      </w:r>
      <w:r>
        <w:t xml:space="preserve"> znamená objednatele a zhotovitele a „třetí strana“ – znamená jakoukoliv jinou fyzickou nebo právnickou osobu tak, jak vyplývá z kontextu. </w:t>
      </w:r>
    </w:p>
    <w:p w:rsidR="00A87199" w:rsidRDefault="00A87199" w:rsidP="00A87199">
      <w:pPr>
        <w:pStyle w:val="textodsazen"/>
      </w:pPr>
      <w:r>
        <w:rPr>
          <w:rStyle w:val="boldik"/>
        </w:rPr>
        <w:t>1.8 „Smlouva o dílo“</w:t>
      </w:r>
      <w:r>
        <w:t xml:space="preserve"> nebo také </w:t>
      </w:r>
      <w:r>
        <w:rPr>
          <w:b/>
        </w:rPr>
        <w:t>„Prováděcí smlouva“</w:t>
      </w:r>
      <w:r>
        <w:t xml:space="preserve"> je dvoustranný právní úkon, který musí mít náležitosti podle obchodního zákoníku. Smlouvou o dílo se ve smyslu Rámcové smlouvy rozumí </w:t>
      </w:r>
      <w:r w:rsidRPr="006B6C80">
        <w:t xml:space="preserve">smlouva na plnění </w:t>
      </w:r>
      <w:r>
        <w:t>D</w:t>
      </w:r>
      <w:r w:rsidRPr="006B6C80">
        <w:t>ílčí veřejné zakázky</w:t>
      </w:r>
      <w:r>
        <w:t>,</w:t>
      </w:r>
      <w:r w:rsidRPr="006B6C80">
        <w:t xml:space="preserve"> uzavřená na základě </w:t>
      </w:r>
      <w:r>
        <w:t>R</w:t>
      </w:r>
      <w:r w:rsidRPr="006B6C80">
        <w:t>ámcové smlouvy</w:t>
      </w:r>
      <w:r>
        <w:t>.</w:t>
      </w:r>
      <w:r w:rsidRPr="006B6C80">
        <w:t xml:space="preserve"> </w:t>
      </w:r>
    </w:p>
    <w:p w:rsidR="00A87199" w:rsidRDefault="00A87199" w:rsidP="00A87199">
      <w:pPr>
        <w:pStyle w:val="textodsazen"/>
      </w:pPr>
      <w:r>
        <w:rPr>
          <w:rStyle w:val="boldik"/>
        </w:rPr>
        <w:t>1.9 „Den“</w:t>
      </w:r>
      <w:r>
        <w:t xml:space="preserve"> je období mezi dvěmi za sebou následujícími půlnocemi.</w:t>
      </w:r>
    </w:p>
    <w:p w:rsidR="00A87199" w:rsidRDefault="00A87199" w:rsidP="00A87199">
      <w:pPr>
        <w:pStyle w:val="textodsazen"/>
      </w:pPr>
      <w:r>
        <w:rPr>
          <w:rStyle w:val="boldik"/>
        </w:rPr>
        <w:t>1.10 „Expertiza“</w:t>
      </w:r>
      <w:r>
        <w:t xml:space="preserve"> znamená odborné posouzení návrhu nebo díla nezávislou osobou určenou objednatelem.</w:t>
      </w:r>
    </w:p>
    <w:p w:rsidR="00A87199" w:rsidRDefault="00A87199" w:rsidP="00A87199">
      <w:pPr>
        <w:pStyle w:val="textodsazen"/>
      </w:pPr>
      <w:r>
        <w:rPr>
          <w:rStyle w:val="boldik"/>
        </w:rPr>
        <w:t>1.11 „Dopis o přijetí nabídek“</w:t>
      </w:r>
      <w:r>
        <w:t xml:space="preserve"> znamená oznámení o výběru nejvhodnějších nabídek za účelem uzavření Rámcové smlouvy. Smlouva o dílo vznikne až podepsáním Prováděcí smlouvy oběma stranami.</w:t>
      </w:r>
    </w:p>
    <w:p w:rsidR="00A87199" w:rsidRDefault="00A87199" w:rsidP="00A87199">
      <w:pPr>
        <w:pStyle w:val="textodsazen"/>
      </w:pPr>
      <w:r>
        <w:rPr>
          <w:rStyle w:val="boldik"/>
        </w:rPr>
        <w:t>1.12 „Dopis nabídky“</w:t>
      </w:r>
      <w:r>
        <w:t xml:space="preserve"> znamená dokument nadepsaný Dopis nabídky, který byl sestaven každým jednotlivým zhotovitelem a obsahuje podepsanou nabídku objednateli na uzavření Rámcové smlouvy, včetně příslušných dokumentů podle Zákona o VZ.</w:t>
      </w:r>
    </w:p>
    <w:p w:rsidR="00A87199" w:rsidRDefault="00A87199" w:rsidP="00A87199">
      <w:pPr>
        <w:pStyle w:val="textodsazen"/>
      </w:pPr>
      <w:r>
        <w:rPr>
          <w:rStyle w:val="boldik"/>
        </w:rPr>
        <w:t>1.13 „Nabídka“</w:t>
      </w:r>
      <w:r>
        <w:t xml:space="preserve"> znamená Dopis nabídky a všechny ostatní dokumenty </w:t>
      </w:r>
      <w:r w:rsidRPr="006B6C80">
        <w:t>každého jednotlivého zhotovitele</w:t>
      </w:r>
      <w:r>
        <w:t xml:space="preserve">, které uchazeč (dodavatel) v souladu se Zákonem o VZ předal spolu s Dopisem nabídky za účelem </w:t>
      </w:r>
      <w:r w:rsidRPr="006B6C80">
        <w:t xml:space="preserve">uzavření </w:t>
      </w:r>
      <w:r>
        <w:t>R</w:t>
      </w:r>
      <w:r w:rsidRPr="006B6C80">
        <w:t>ámcové smlouvy</w:t>
      </w:r>
      <w:r>
        <w:t>.</w:t>
      </w:r>
      <w:r w:rsidRPr="006B6C80">
        <w:t xml:space="preserve"> </w:t>
      </w:r>
    </w:p>
    <w:p w:rsidR="00A87199" w:rsidRDefault="00A87199" w:rsidP="00A87199">
      <w:pPr>
        <w:pStyle w:val="textodsazen"/>
      </w:pPr>
      <w:r>
        <w:rPr>
          <w:rStyle w:val="boldik"/>
        </w:rPr>
        <w:t>1.</w:t>
      </w:r>
      <w:r w:rsidRPr="00B26331">
        <w:rPr>
          <w:rStyle w:val="boldik"/>
        </w:rPr>
        <w:t xml:space="preserve">14 „Nabídka na plnění dílčí zakázky“ </w:t>
      </w:r>
      <w:r w:rsidRPr="0012681F">
        <w:t xml:space="preserve">znamená nabídku, kterou konkrétní zhotovitel podal </w:t>
      </w:r>
      <w:r>
        <w:t>za účelem uzavření</w:t>
      </w:r>
      <w:r w:rsidRPr="0012681F">
        <w:t xml:space="preserve"> Prováděcí smlouvy.</w:t>
      </w:r>
      <w:r>
        <w:t xml:space="preserve"> </w:t>
      </w:r>
    </w:p>
    <w:p w:rsidR="00A87199" w:rsidRDefault="00A87199" w:rsidP="00A87199">
      <w:pPr>
        <w:pStyle w:val="textodsazen"/>
      </w:pPr>
      <w:r>
        <w:rPr>
          <w:rStyle w:val="boldik"/>
        </w:rPr>
        <w:t>1.14 „Zvláštní příloha k nabídce“</w:t>
      </w:r>
      <w:r>
        <w:t xml:space="preserve"> znamená vyplněné stránky nadepsané Zvláštní příloha k nabídce, které jsou připojeny k Dopisu nabídky a tvoří jeho součást.</w:t>
      </w:r>
    </w:p>
    <w:p w:rsidR="00A87199" w:rsidRDefault="00A87199" w:rsidP="00A87199">
      <w:pPr>
        <w:pStyle w:val="textodsazen"/>
      </w:pPr>
      <w:r>
        <w:rPr>
          <w:rStyle w:val="boldik"/>
        </w:rPr>
        <w:t>1.15 „Souhrn smluvních dohod“</w:t>
      </w:r>
      <w:r>
        <w:t xml:space="preserve"> znamená Rámcovou smlouvu jako smluvní dokument, který smluvní strany uzavřou do 30 dnů poté, co zhotovitelé obdrží Dopis o přijetí nabídek (pokud nebyly podány námitky ve smyslu Zákona o VZ – v tomto případě platí lhůty podle tohoto zákona). </w:t>
      </w:r>
    </w:p>
    <w:p w:rsidR="00A87199" w:rsidRDefault="00A87199" w:rsidP="00A87199">
      <w:pPr>
        <w:pStyle w:val="nadpis11"/>
      </w:pPr>
      <w:r>
        <w:t>Výklad pojmů</w:t>
      </w:r>
    </w:p>
    <w:p w:rsidR="00A87199" w:rsidRDefault="00A87199" w:rsidP="00A87199">
      <w:pPr>
        <w:pStyle w:val="textodsazen"/>
      </w:pPr>
      <w:r>
        <w:rPr>
          <w:rStyle w:val="boldik"/>
        </w:rPr>
        <w:t>2.1</w:t>
      </w:r>
      <w:r>
        <w:t xml:space="preserve"> Nadpisy v těchto obchodních podmínkách nebudou použity při jejich výkladu. </w:t>
      </w:r>
    </w:p>
    <w:p w:rsidR="00A87199" w:rsidRDefault="00A87199" w:rsidP="00A87199">
      <w:pPr>
        <w:pStyle w:val="textodsazen"/>
      </w:pPr>
      <w:r>
        <w:rPr>
          <w:rStyle w:val="boldik"/>
        </w:rPr>
        <w:t>2.2</w:t>
      </w:r>
      <w:r>
        <w:t xml:space="preserve"> Slova uvedená v jednotném čísle se použijí v množném čísle, nebo opačně, pokud to kontext vyžaduje.</w:t>
      </w:r>
    </w:p>
    <w:p w:rsidR="00A87199" w:rsidRDefault="00A87199" w:rsidP="00A87199">
      <w:pPr>
        <w:pStyle w:val="textodsazen"/>
      </w:pPr>
      <w:r>
        <w:rPr>
          <w:rStyle w:val="boldik"/>
        </w:rPr>
        <w:t>2.3</w:t>
      </w:r>
      <w:r>
        <w:t xml:space="preserve"> Dokumenty tvořící Smlouvu o dílo budou pokládány za vzájemně se doplňující. Pro účely interpretace bude priorita dokumentů podle následujícího pořadí:</w:t>
      </w:r>
    </w:p>
    <w:p w:rsidR="00A87199" w:rsidRDefault="00A87199" w:rsidP="00A87199">
      <w:pPr>
        <w:pStyle w:val="textodsazen2x"/>
      </w:pPr>
      <w:r>
        <w:t>a)</w:t>
      </w:r>
      <w:r>
        <w:tab/>
        <w:t>Prováděcí smlouva (Smlouva o dílo)</w:t>
      </w:r>
    </w:p>
    <w:p w:rsidR="00A87199" w:rsidRDefault="00A87199" w:rsidP="00A87199">
      <w:pPr>
        <w:pStyle w:val="textodsazen2x"/>
      </w:pPr>
      <w:r>
        <w:t>b)</w:t>
      </w:r>
      <w:r>
        <w:tab/>
        <w:t>Nabídka na plnění dílčí zakázky</w:t>
      </w:r>
    </w:p>
    <w:p w:rsidR="00A87199" w:rsidRDefault="00A87199" w:rsidP="00A87199">
      <w:pPr>
        <w:pStyle w:val="textodsazen2x"/>
      </w:pPr>
      <w:r>
        <w:t xml:space="preserve">c) </w:t>
      </w:r>
      <w:r>
        <w:tab/>
        <w:t>Rámcová smlouva - Souhrn smluvních dohod</w:t>
      </w:r>
    </w:p>
    <w:p w:rsidR="00A87199" w:rsidRDefault="00A87199" w:rsidP="00A87199">
      <w:pPr>
        <w:pStyle w:val="textodsazen2x"/>
      </w:pPr>
      <w:r>
        <w:t>d)</w:t>
      </w:r>
      <w:r>
        <w:tab/>
        <w:t xml:space="preserve">Dopis o přijetí nabídek </w:t>
      </w:r>
    </w:p>
    <w:p w:rsidR="00A87199" w:rsidRDefault="00A87199" w:rsidP="00A87199">
      <w:pPr>
        <w:pStyle w:val="textodsazen2x"/>
      </w:pPr>
      <w:r>
        <w:t>e)</w:t>
      </w:r>
      <w:r>
        <w:tab/>
        <w:t>Dopisy nabídek a Zvláštní přílohy k nabídce</w:t>
      </w:r>
    </w:p>
    <w:p w:rsidR="00A87199" w:rsidRDefault="00A87199" w:rsidP="00A87199">
      <w:pPr>
        <w:pStyle w:val="textodsazen2x"/>
      </w:pPr>
      <w:r>
        <w:t>f)</w:t>
      </w:r>
      <w:r>
        <w:tab/>
        <w:t>Zvláštní obchodní podmínky</w:t>
      </w:r>
    </w:p>
    <w:p w:rsidR="00A87199" w:rsidRDefault="00A87199" w:rsidP="00A87199">
      <w:pPr>
        <w:pStyle w:val="textodsazen2x"/>
      </w:pPr>
      <w:r>
        <w:t xml:space="preserve">g) </w:t>
      </w:r>
      <w:r>
        <w:tab/>
        <w:t>Vzor Prováděcí smlouvy</w:t>
      </w:r>
    </w:p>
    <w:p w:rsidR="00A87199" w:rsidRDefault="00A87199" w:rsidP="00A87199">
      <w:pPr>
        <w:pStyle w:val="textodsazen2x"/>
      </w:pPr>
      <w:r>
        <w:t>h)</w:t>
      </w:r>
      <w:r>
        <w:tab/>
        <w:t>Všeobecné obchodní podmínky</w:t>
      </w:r>
    </w:p>
    <w:p w:rsidR="00A87199" w:rsidRDefault="00A87199" w:rsidP="00A87199">
      <w:pPr>
        <w:pStyle w:val="textodsazen2x"/>
      </w:pPr>
      <w:r>
        <w:t>i)</w:t>
      </w:r>
      <w:r>
        <w:tab/>
        <w:t>Vybrané části nabídek zhotovitelů, specifikované v Rámcové smlouvě – Souhrnu smluvních dohod</w:t>
      </w:r>
    </w:p>
    <w:p w:rsidR="00A87199" w:rsidRDefault="00A87199" w:rsidP="00A87199">
      <w:pPr>
        <w:pStyle w:val="textodsazen2x"/>
      </w:pPr>
      <w:r>
        <w:t xml:space="preserve">j) </w:t>
      </w:r>
      <w:r>
        <w:tab/>
        <w:t>Zvláštní technické podmínky (pokud pro konkrétní zakázku existují)</w:t>
      </w:r>
    </w:p>
    <w:p w:rsidR="00A87199" w:rsidRDefault="00A87199" w:rsidP="00A87199">
      <w:pPr>
        <w:pStyle w:val="textodsazen2x"/>
      </w:pPr>
      <w:r>
        <w:t>k)</w:t>
      </w:r>
      <w:r>
        <w:tab/>
        <w:t xml:space="preserve">Technické podmínky (pokud pro zhotovení díla existují) </w:t>
      </w:r>
      <w:r>
        <w:rPr>
          <w:vertAlign w:val="superscript"/>
        </w:rPr>
        <w:t>x)</w:t>
      </w:r>
    </w:p>
    <w:p w:rsidR="00A87199" w:rsidRDefault="00A87199" w:rsidP="00A87199">
      <w:pPr>
        <w:pStyle w:val="textodsazen2x"/>
      </w:pPr>
      <w:r>
        <w:t>l)</w:t>
      </w:r>
      <w:r>
        <w:tab/>
        <w:t>Související dokumenty tvořící součást Rámcové smlouvy a/nebo Smlouvy o dílo.</w:t>
      </w:r>
    </w:p>
    <w:p w:rsidR="00A87199" w:rsidRDefault="00A87199" w:rsidP="00A87199">
      <w:pPr>
        <w:pStyle w:val="textodsazen"/>
      </w:pPr>
      <w:r>
        <w:tab/>
        <w:t>Jestliže se v dokumentech najde dvojznačnost nebo nesrovnalost, platí ustanovení dokumentu s vyšší prioritou.</w:t>
      </w:r>
    </w:p>
    <w:p w:rsidR="00A87199" w:rsidRDefault="00A87199" w:rsidP="00A87199">
      <w:pPr>
        <w:pStyle w:val="poznamky"/>
      </w:pPr>
      <w:r>
        <w:rPr>
          <w:vertAlign w:val="superscript"/>
        </w:rPr>
        <w:t>x)</w:t>
      </w:r>
      <w:r>
        <w:tab/>
        <w:t>pro dokumentaci staveb „Technické kvalitativní podmínky pro dokumentaci staveb PK“ – TKP-D. Technické podmínky ve smyslu těchto obchodních podmínek nejsou totožné s Technickými podmínkami, vydávanými v číslované řadě Ministerstvem dopravy.</w:t>
      </w:r>
    </w:p>
    <w:p w:rsidR="00A87199" w:rsidRDefault="00A87199" w:rsidP="00A87199">
      <w:pPr>
        <w:pStyle w:val="nadpis11"/>
        <w:jc w:val="center"/>
        <w:rPr>
          <w:sz w:val="24"/>
        </w:rPr>
      </w:pPr>
      <w:r>
        <w:rPr>
          <w:sz w:val="24"/>
        </w:rPr>
        <w:lastRenderedPageBreak/>
        <w:t>POVINNOSTI ZHOTOVITELE</w:t>
      </w:r>
    </w:p>
    <w:p w:rsidR="00A87199" w:rsidRDefault="00A87199" w:rsidP="00A87199">
      <w:pPr>
        <w:pStyle w:val="nadpis11"/>
      </w:pPr>
      <w:r>
        <w:t>Rozsah služeb</w:t>
      </w:r>
    </w:p>
    <w:p w:rsidR="00A87199" w:rsidRDefault="00A87199" w:rsidP="00A87199">
      <w:pPr>
        <w:pStyle w:val="textodsazen"/>
      </w:pPr>
      <w:r>
        <w:rPr>
          <w:rStyle w:val="boldik"/>
        </w:rPr>
        <w:t>3.1</w:t>
      </w:r>
      <w:r>
        <w:t xml:space="preserve"> Zhotovitel provede služby, které tvoří předmět díla, samostatně na vlastní náklady a nebezpečí. Zhotovitel uplatní potřebnou odbornou péči a úsilí ke splnění svých závazků sjednaných ve Smlouvě o dílo, a to v souladu s platnými předpisy, které se vztahují ke zpracovávanému dílu, a dokumenty a podmínkami, které jsou součástí Rámcové smlouvy a/nebo Smlouvy o dílo. Rámcový obsah a rozsah služeb je stanoven v Příloze A Zvláštních obchodních podmínek, konkrétní obsah služeb bude stanoven ve Smlouvě o dílo.</w:t>
      </w:r>
    </w:p>
    <w:p w:rsidR="00A87199" w:rsidRDefault="00A87199" w:rsidP="00A87199">
      <w:pPr>
        <w:pStyle w:val="nadpis11"/>
      </w:pPr>
      <w:r>
        <w:t>Zajištění jakosti</w:t>
      </w:r>
    </w:p>
    <w:p w:rsidR="00A87199" w:rsidRDefault="00A87199" w:rsidP="0044013E">
      <w:pPr>
        <w:pStyle w:val="textodsazen"/>
        <w:numPr>
          <w:ilvl w:val="1"/>
          <w:numId w:val="11"/>
        </w:numPr>
        <w:ind w:left="1560" w:hanging="426"/>
      </w:pPr>
      <w:r>
        <w:t>Zhotovitel předloží bezodkladně po uzavření Rámcové smlouvy doklad o zavedeném systému zajištění jakosti ve smyslu Metodického pokynu Systém jakosti v oboru pozemních komunikací (MP SJ-PK), který bude zabezpečovat jakostní požadavky Rámcové smlouvy, resp. Smlouvy o dílo. Systém bude odpovídat podrobnostem uvedeným v Rámcové smlouvě. Objednatel je oprávněn podrobit přezkoumání jakýkoliv aspekt systému.</w:t>
      </w:r>
    </w:p>
    <w:p w:rsidR="00A87199" w:rsidRPr="00F10523" w:rsidRDefault="00A87199" w:rsidP="0044013E">
      <w:pPr>
        <w:pStyle w:val="textodsazen"/>
        <w:numPr>
          <w:ilvl w:val="1"/>
          <w:numId w:val="11"/>
        </w:numPr>
        <w:ind w:left="1560" w:hanging="426"/>
        <w:rPr>
          <w:rFonts w:ascii="Times New Roman" w:hAnsi="Times New Roman" w:cs="Times New Roman"/>
          <w:szCs w:val="20"/>
        </w:rPr>
      </w:pPr>
      <w:r w:rsidRPr="00F10523">
        <w:rPr>
          <w:rFonts w:ascii="Times New Roman" w:hAnsi="Times New Roman" w:cs="Times New Roman"/>
          <w:szCs w:val="20"/>
        </w:rPr>
        <w:t xml:space="preserve">Zhotovitel nejpozději před podpisem </w:t>
      </w:r>
      <w:r>
        <w:rPr>
          <w:rFonts w:ascii="Times New Roman" w:hAnsi="Times New Roman" w:cs="Times New Roman"/>
          <w:szCs w:val="20"/>
        </w:rPr>
        <w:t>Rámcové smlouvy</w:t>
      </w:r>
      <w:r w:rsidRPr="00F10523">
        <w:rPr>
          <w:rFonts w:ascii="Times New Roman" w:hAnsi="Times New Roman" w:cs="Times New Roman"/>
          <w:szCs w:val="20"/>
        </w:rPr>
        <w:t xml:space="preserve"> </w:t>
      </w:r>
      <w:r>
        <w:rPr>
          <w:rFonts w:ascii="Times New Roman" w:hAnsi="Times New Roman" w:cs="Times New Roman"/>
          <w:szCs w:val="20"/>
        </w:rPr>
        <w:t xml:space="preserve">a následně pak před podpisem každé Smlouvy o dílo se zhotovitelem </w:t>
      </w:r>
      <w:r w:rsidRPr="00F10523">
        <w:rPr>
          <w:rFonts w:ascii="Times New Roman" w:hAnsi="Times New Roman" w:cs="Times New Roman"/>
          <w:szCs w:val="20"/>
        </w:rPr>
        <w:t>objednateli doloží, že disponuje platnými doklady o kvalitě poskytovaného plnění v následujícím rozsahu:</w:t>
      </w:r>
    </w:p>
    <w:p w:rsidR="00A87199" w:rsidRPr="00F10523" w:rsidRDefault="00A87199" w:rsidP="00A87199">
      <w:pPr>
        <w:pStyle w:val="text"/>
        <w:ind w:left="720"/>
        <w:rPr>
          <w:rFonts w:ascii="Times New Roman" w:hAnsi="Times New Roman" w:cs="Times New Roman"/>
          <w:szCs w:val="20"/>
        </w:rPr>
      </w:pPr>
    </w:p>
    <w:tbl>
      <w:tblPr>
        <w:tblW w:w="9072" w:type="dxa"/>
        <w:tblInd w:w="423" w:type="dxa"/>
        <w:tblLayout w:type="fixed"/>
        <w:tblCellMar>
          <w:left w:w="0" w:type="dxa"/>
          <w:right w:w="0" w:type="dxa"/>
        </w:tblCellMar>
        <w:tblLook w:val="0000" w:firstRow="0" w:lastRow="0" w:firstColumn="0" w:lastColumn="0" w:noHBand="0" w:noVBand="0"/>
      </w:tblPr>
      <w:tblGrid>
        <w:gridCol w:w="5387"/>
        <w:gridCol w:w="3685"/>
      </w:tblGrid>
      <w:tr w:rsidR="00A87199" w:rsidRPr="00F10523" w:rsidTr="007C0263">
        <w:trPr>
          <w:trHeight w:val="396"/>
        </w:trPr>
        <w:tc>
          <w:tcPr>
            <w:tcW w:w="538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vAlign w:val="center"/>
          </w:tcPr>
          <w:p w:rsidR="00A87199" w:rsidRPr="00F10523" w:rsidRDefault="00A87199" w:rsidP="007C0263">
            <w:pPr>
              <w:pStyle w:val="tabulka"/>
              <w:jc w:val="center"/>
              <w:rPr>
                <w:rFonts w:ascii="Times New Roman" w:hAnsi="Times New Roman" w:cs="Times New Roman"/>
                <w:sz w:val="20"/>
                <w:szCs w:val="20"/>
              </w:rPr>
            </w:pPr>
            <w:r w:rsidRPr="00F10523">
              <w:rPr>
                <w:rFonts w:ascii="Times New Roman" w:hAnsi="Times New Roman" w:cs="Times New Roman"/>
                <w:sz w:val="20"/>
                <w:szCs w:val="20"/>
              </w:rPr>
              <w:t xml:space="preserve">Požadovaný rozsah </w:t>
            </w:r>
          </w:p>
        </w:tc>
        <w:tc>
          <w:tcPr>
            <w:tcW w:w="3685"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vAlign w:val="center"/>
          </w:tcPr>
          <w:p w:rsidR="00A87199" w:rsidRPr="00F10523" w:rsidRDefault="00A87199" w:rsidP="007C0263">
            <w:pPr>
              <w:pStyle w:val="tabulka"/>
              <w:jc w:val="center"/>
              <w:rPr>
                <w:rFonts w:ascii="Times New Roman" w:hAnsi="Times New Roman" w:cs="Times New Roman"/>
                <w:sz w:val="20"/>
                <w:szCs w:val="20"/>
              </w:rPr>
            </w:pPr>
            <w:r w:rsidRPr="00F10523">
              <w:rPr>
                <w:rFonts w:ascii="Times New Roman" w:hAnsi="Times New Roman" w:cs="Times New Roman"/>
                <w:sz w:val="20"/>
                <w:szCs w:val="20"/>
              </w:rPr>
              <w:t>Činnost</w:t>
            </w:r>
          </w:p>
        </w:tc>
      </w:tr>
      <w:tr w:rsidR="00A87199" w:rsidRPr="00F10523" w:rsidTr="00A80299">
        <w:trPr>
          <w:trHeight w:hRule="exact" w:val="1860"/>
        </w:trPr>
        <w:tc>
          <w:tcPr>
            <w:tcW w:w="5387"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A87199" w:rsidRPr="00A251F0" w:rsidRDefault="00A87199" w:rsidP="007C0263">
            <w:pPr>
              <w:pStyle w:val="text"/>
              <w:spacing w:before="0" w:line="240" w:lineRule="auto"/>
              <w:textAlignment w:val="auto"/>
              <w:rPr>
                <w:rStyle w:val="Odkaznakoment"/>
                <w:rFonts w:ascii="Times New Roman" w:hAnsi="Times New Roman" w:cs="Times New Roman"/>
                <w:color w:val="auto"/>
                <w:spacing w:val="-1"/>
                <w:szCs w:val="20"/>
              </w:rPr>
            </w:pPr>
            <w:r w:rsidRPr="00A251F0">
              <w:rPr>
                <w:rFonts w:ascii="Times New Roman" w:hAnsi="Times New Roman" w:cs="Times New Roman"/>
                <w:szCs w:val="20"/>
              </w:rPr>
              <w:t xml:space="preserve">Doklad o certifikaci systému řízení jakosti - certifikát dle ČSN EN ISO 9001: 2009 v platném znění </w:t>
            </w:r>
          </w:p>
        </w:tc>
        <w:tc>
          <w:tcPr>
            <w:tcW w:w="3685"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A7351E" w:rsidRDefault="002B386B">
            <w:pPr>
              <w:pStyle w:val="Textkomente"/>
              <w:keepNext/>
              <w:keepLines/>
              <w:jc w:val="both"/>
              <w:outlineLvl w:val="1"/>
            </w:pPr>
            <w:r w:rsidRPr="002B386B">
              <w:t>- projektová činnost ve výstavbě,</w:t>
            </w:r>
          </w:p>
          <w:p w:rsidR="00A7351E" w:rsidRDefault="002B386B">
            <w:pPr>
              <w:pStyle w:val="Textkomente"/>
              <w:keepNext/>
              <w:keepLines/>
              <w:jc w:val="both"/>
              <w:outlineLvl w:val="1"/>
            </w:pPr>
            <w:r w:rsidRPr="002B386B">
              <w:t xml:space="preserve">- </w:t>
            </w:r>
            <w:r w:rsidRPr="002B386B">
              <w:rPr>
                <w:bCs/>
              </w:rPr>
              <w:t>výkon zeměměřických činností,</w:t>
            </w:r>
          </w:p>
          <w:p w:rsidR="00795EF9" w:rsidRDefault="002B386B">
            <w:pPr>
              <w:pStyle w:val="Textkomente"/>
              <w:jc w:val="both"/>
              <w:rPr>
                <w:rFonts w:asciiTheme="majorHAnsi" w:eastAsiaTheme="majorEastAsia" w:hAnsiTheme="majorHAnsi" w:cstheme="majorBidi"/>
                <w:b/>
                <w:bCs/>
                <w:color w:val="4F81BD" w:themeColor="accent1"/>
              </w:rPr>
            </w:pPr>
            <w:r w:rsidRPr="002B386B">
              <w:t xml:space="preserve">- </w:t>
            </w:r>
            <w:r w:rsidRPr="002B386B">
              <w:rPr>
                <w:bCs/>
              </w:rPr>
              <w:t>poskytování služeb v oblasti bezpečnosti a ochrany zdraví při práci</w:t>
            </w:r>
            <w:r w:rsidR="009D047A">
              <w:rPr>
                <w:bCs/>
              </w:rPr>
              <w:t>,</w:t>
            </w:r>
          </w:p>
          <w:p w:rsidR="00A7351E" w:rsidRDefault="009D047A">
            <w:pPr>
              <w:pStyle w:val="text"/>
              <w:tabs>
                <w:tab w:val="left" w:pos="680"/>
                <w:tab w:val="right" w:pos="4535"/>
              </w:tabs>
              <w:spacing w:before="0"/>
              <w:rPr>
                <w:rFonts w:ascii="Times New Roman" w:hAnsi="Times New Roman" w:cs="Times New Roman"/>
                <w:b/>
                <w:szCs w:val="20"/>
              </w:rPr>
            </w:pPr>
            <w:r>
              <w:rPr>
                <w:rFonts w:ascii="Times New Roman" w:hAnsi="Times New Roman" w:cs="Times New Roman"/>
                <w:b/>
                <w:szCs w:val="20"/>
              </w:rPr>
              <w:t xml:space="preserve">- </w:t>
            </w:r>
            <w:r w:rsidR="00C005FA" w:rsidRPr="00C005FA">
              <w:rPr>
                <w:rFonts w:ascii="Times New Roman" w:hAnsi="Times New Roman" w:cs="Times New Roman"/>
                <w:szCs w:val="20"/>
              </w:rPr>
              <w:t>geologické práce</w:t>
            </w:r>
            <w:r>
              <w:rPr>
                <w:rFonts w:ascii="Times New Roman" w:hAnsi="Times New Roman" w:cs="Times New Roman"/>
                <w:szCs w:val="20"/>
              </w:rPr>
              <w:t>.</w:t>
            </w:r>
          </w:p>
        </w:tc>
      </w:tr>
      <w:tr w:rsidR="00A87199" w:rsidRPr="00F10523" w:rsidTr="007C0263">
        <w:trPr>
          <w:trHeight w:hRule="exact" w:val="1619"/>
        </w:trPr>
        <w:tc>
          <w:tcPr>
            <w:tcW w:w="538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A87199" w:rsidRPr="00A251F0" w:rsidRDefault="00A87199" w:rsidP="007C0263">
            <w:pPr>
              <w:pStyle w:val="Noparagraphstyle"/>
              <w:spacing w:line="240" w:lineRule="auto"/>
              <w:jc w:val="both"/>
              <w:textAlignment w:val="auto"/>
              <w:rPr>
                <w:rFonts w:ascii="Times New Roman" w:hAnsi="Times New Roman"/>
                <w:color w:val="auto"/>
                <w:sz w:val="20"/>
                <w:szCs w:val="20"/>
              </w:rPr>
            </w:pPr>
            <w:r w:rsidRPr="00A251F0">
              <w:rPr>
                <w:rFonts w:ascii="Times New Roman" w:hAnsi="Times New Roman"/>
                <w:sz w:val="20"/>
                <w:szCs w:val="20"/>
              </w:rPr>
              <w:t>Doklad o certifikaci řízení z hlediska ochrany životního prostředí - certifikát dle ČSN EN ISO 14001:2005 v platném znění</w:t>
            </w:r>
          </w:p>
        </w:tc>
        <w:tc>
          <w:tcPr>
            <w:tcW w:w="368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7C0263" w:rsidRPr="00A80299" w:rsidRDefault="002B386B" w:rsidP="007C0263">
            <w:pPr>
              <w:pStyle w:val="Textkomente"/>
              <w:jc w:val="both"/>
            </w:pPr>
            <w:r w:rsidRPr="002B386B">
              <w:t>- projektová činnost ve výstavbě,</w:t>
            </w:r>
          </w:p>
          <w:p w:rsidR="007C0263" w:rsidRPr="00A80299" w:rsidRDefault="002B386B" w:rsidP="007C0263">
            <w:pPr>
              <w:pStyle w:val="Textkomente"/>
              <w:jc w:val="both"/>
            </w:pPr>
            <w:r w:rsidRPr="002B386B">
              <w:t xml:space="preserve">- </w:t>
            </w:r>
            <w:r w:rsidRPr="002B386B">
              <w:rPr>
                <w:bCs/>
              </w:rPr>
              <w:t>výkon zeměměřických činností,</w:t>
            </w:r>
          </w:p>
          <w:p w:rsidR="009D047A" w:rsidRDefault="002B386B">
            <w:pPr>
              <w:pStyle w:val="Textkomente"/>
              <w:jc w:val="both"/>
              <w:rPr>
                <w:bCs/>
              </w:rPr>
            </w:pPr>
            <w:r w:rsidRPr="002B386B">
              <w:t xml:space="preserve">- </w:t>
            </w:r>
            <w:r w:rsidRPr="002B386B">
              <w:rPr>
                <w:bCs/>
              </w:rPr>
              <w:t>poskytování služeb v oblasti bezpečnosti a ochrany zdraví při práci</w:t>
            </w:r>
            <w:r w:rsidR="009D047A">
              <w:rPr>
                <w:bCs/>
              </w:rPr>
              <w:t>,</w:t>
            </w:r>
          </w:p>
          <w:p w:rsidR="00A7351E" w:rsidRDefault="009D047A">
            <w:pPr>
              <w:pStyle w:val="Textkomente"/>
              <w:jc w:val="both"/>
            </w:pPr>
            <w:r>
              <w:rPr>
                <w:bCs/>
              </w:rPr>
              <w:t xml:space="preserve">- </w:t>
            </w:r>
            <w:r w:rsidRPr="009D047A">
              <w:rPr>
                <w:bCs/>
              </w:rPr>
              <w:t>geologické práce</w:t>
            </w:r>
            <w:r w:rsidR="002B386B" w:rsidRPr="002B386B">
              <w:rPr>
                <w:bCs/>
              </w:rPr>
              <w:t>.</w:t>
            </w:r>
          </w:p>
        </w:tc>
      </w:tr>
      <w:tr w:rsidR="00A87199" w:rsidRPr="00F10523" w:rsidTr="007C0263">
        <w:trPr>
          <w:trHeight w:hRule="exact" w:val="1488"/>
        </w:trPr>
        <w:tc>
          <w:tcPr>
            <w:tcW w:w="538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A87199" w:rsidRPr="00A251F0" w:rsidRDefault="00A87199" w:rsidP="007C0263">
            <w:pPr>
              <w:pStyle w:val="Noparagraphstyle"/>
              <w:spacing w:line="240" w:lineRule="auto"/>
              <w:jc w:val="both"/>
              <w:textAlignment w:val="auto"/>
              <w:rPr>
                <w:rFonts w:ascii="Times New Roman" w:hAnsi="Times New Roman"/>
                <w:sz w:val="20"/>
                <w:szCs w:val="20"/>
              </w:rPr>
            </w:pPr>
            <w:r w:rsidRPr="00A251F0">
              <w:rPr>
                <w:rFonts w:ascii="Times New Roman" w:hAnsi="Times New Roman"/>
                <w:sz w:val="20"/>
                <w:szCs w:val="20"/>
              </w:rPr>
              <w:t>Doklad o certifikaci řízení z hlediska bezpečnosti a ochrany zdraví při práci - certifikát dle ČSN OHSAS 18001:2008 v platném znění</w:t>
            </w:r>
          </w:p>
        </w:tc>
        <w:tc>
          <w:tcPr>
            <w:tcW w:w="368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7C0263" w:rsidRPr="00A80299" w:rsidRDefault="002B386B" w:rsidP="007C0263">
            <w:pPr>
              <w:pStyle w:val="Textkomente"/>
              <w:jc w:val="both"/>
            </w:pPr>
            <w:r w:rsidRPr="002B386B">
              <w:t>- projektová činnost ve výstavbě,</w:t>
            </w:r>
          </w:p>
          <w:p w:rsidR="007C0263" w:rsidRPr="00A80299" w:rsidRDefault="002B386B" w:rsidP="007C0263">
            <w:pPr>
              <w:pStyle w:val="Textkomente"/>
              <w:jc w:val="both"/>
            </w:pPr>
            <w:r w:rsidRPr="002B386B">
              <w:t xml:space="preserve">- </w:t>
            </w:r>
            <w:r w:rsidRPr="002B386B">
              <w:rPr>
                <w:bCs/>
              </w:rPr>
              <w:t>výkon zeměměřických činností,</w:t>
            </w:r>
          </w:p>
          <w:p w:rsidR="009D047A" w:rsidRDefault="002B386B">
            <w:pPr>
              <w:pStyle w:val="Textkomente"/>
              <w:jc w:val="both"/>
              <w:rPr>
                <w:bCs/>
              </w:rPr>
            </w:pPr>
            <w:r w:rsidRPr="002B386B">
              <w:t xml:space="preserve">- </w:t>
            </w:r>
            <w:r w:rsidRPr="002B386B">
              <w:rPr>
                <w:bCs/>
              </w:rPr>
              <w:t>poskytování služeb v oblasti bezpečnosti a ochrany zdraví při práci</w:t>
            </w:r>
            <w:r w:rsidR="003D5CF4">
              <w:rPr>
                <w:bCs/>
              </w:rPr>
              <w:t>,</w:t>
            </w:r>
          </w:p>
          <w:p w:rsidR="00A7351E" w:rsidRDefault="009D047A">
            <w:pPr>
              <w:pStyle w:val="Textkomente"/>
              <w:jc w:val="both"/>
            </w:pPr>
            <w:r>
              <w:rPr>
                <w:bCs/>
              </w:rPr>
              <w:t xml:space="preserve">- </w:t>
            </w:r>
            <w:r w:rsidRPr="009D047A">
              <w:rPr>
                <w:bCs/>
              </w:rPr>
              <w:t>geologické práce</w:t>
            </w:r>
            <w:r w:rsidR="002B386B" w:rsidRPr="002B386B">
              <w:rPr>
                <w:bCs/>
              </w:rPr>
              <w:t>.</w:t>
            </w:r>
          </w:p>
        </w:tc>
      </w:tr>
    </w:tbl>
    <w:p w:rsidR="00A87199" w:rsidRPr="00F10523" w:rsidRDefault="00A87199" w:rsidP="00A87199">
      <w:pPr>
        <w:pStyle w:val="text"/>
        <w:ind w:left="720"/>
        <w:rPr>
          <w:rFonts w:ascii="Times New Roman" w:hAnsi="Times New Roman" w:cs="Times New Roman"/>
          <w:szCs w:val="20"/>
        </w:rPr>
      </w:pPr>
      <w:r w:rsidRPr="00F10523">
        <w:rPr>
          <w:rFonts w:ascii="Times New Roman" w:hAnsi="Times New Roman" w:cs="Times New Roman"/>
          <w:szCs w:val="20"/>
        </w:rPr>
        <w:t xml:space="preserve">Zhotovitel je povinen zajistit platnost dokladů o kvalitě poskytovaného plnění ve shora uvedeném rozsahu po celou dobu trvání </w:t>
      </w:r>
      <w:r>
        <w:rPr>
          <w:rFonts w:ascii="Times New Roman" w:hAnsi="Times New Roman" w:cs="Times New Roman"/>
          <w:szCs w:val="20"/>
        </w:rPr>
        <w:t>Rámcové smlouvy</w:t>
      </w:r>
      <w:r w:rsidRPr="00F10523">
        <w:rPr>
          <w:rFonts w:ascii="Times New Roman" w:hAnsi="Times New Roman" w:cs="Times New Roman"/>
          <w:szCs w:val="20"/>
        </w:rPr>
        <w:t xml:space="preserve">, </w:t>
      </w:r>
      <w:r>
        <w:rPr>
          <w:rFonts w:ascii="Times New Roman" w:hAnsi="Times New Roman" w:cs="Times New Roman"/>
          <w:szCs w:val="20"/>
        </w:rPr>
        <w:t xml:space="preserve">resp. s ním uzavřených Smluv o dílo </w:t>
      </w:r>
      <w:r w:rsidRPr="00F10523">
        <w:rPr>
          <w:rFonts w:ascii="Times New Roman" w:hAnsi="Times New Roman" w:cs="Times New Roman"/>
          <w:szCs w:val="20"/>
        </w:rPr>
        <w:t>a tuto skutečnost na vyžádání objednateli bezodkladně doložit předložením příslušných dokladů.</w:t>
      </w:r>
    </w:p>
    <w:p w:rsidR="00A87199" w:rsidRPr="00F10523" w:rsidRDefault="00A87199" w:rsidP="00A87199">
      <w:pPr>
        <w:pStyle w:val="text"/>
        <w:ind w:left="720"/>
        <w:rPr>
          <w:rFonts w:ascii="Times New Roman" w:hAnsi="Times New Roman" w:cs="Times New Roman"/>
          <w:szCs w:val="20"/>
        </w:rPr>
      </w:pPr>
      <w:r w:rsidRPr="00F10523">
        <w:rPr>
          <w:rFonts w:ascii="Times New Roman" w:hAnsi="Times New Roman" w:cs="Times New Roman"/>
          <w:szCs w:val="20"/>
        </w:rPr>
        <w:t xml:space="preserve">Pakliže zhotovitel v souvislosti s uzavřením </w:t>
      </w:r>
      <w:r>
        <w:rPr>
          <w:rFonts w:ascii="Times New Roman" w:hAnsi="Times New Roman" w:cs="Times New Roman"/>
          <w:szCs w:val="20"/>
        </w:rPr>
        <w:t xml:space="preserve">Rámcové smlouvy nebo </w:t>
      </w:r>
      <w:r w:rsidRPr="00F10523">
        <w:rPr>
          <w:rFonts w:ascii="Times New Roman" w:hAnsi="Times New Roman" w:cs="Times New Roman"/>
          <w:szCs w:val="20"/>
        </w:rPr>
        <w:t>Smlouvy o dílo nebo kdykoli v průběhu jej</w:t>
      </w:r>
      <w:r>
        <w:rPr>
          <w:rFonts w:ascii="Times New Roman" w:hAnsi="Times New Roman" w:cs="Times New Roman"/>
          <w:szCs w:val="20"/>
        </w:rPr>
        <w:t>ich</w:t>
      </w:r>
      <w:r w:rsidRPr="00F10523">
        <w:rPr>
          <w:rFonts w:ascii="Times New Roman" w:hAnsi="Times New Roman" w:cs="Times New Roman"/>
          <w:szCs w:val="20"/>
        </w:rPr>
        <w:t xml:space="preserve"> trvání předloží objednateli jiné než shora uvedené doklady (např. zahraniční doklady či doklady vydané pro jiné než stanovené činnosti) a objednatel tyto neakceptuje z důvodu jejich nerovnocennosti se shora uvedenými doklady, je zhotovitel povinen objednateli bezodkladně předložit jiné doklady o kvalitě poskytovaného plnění, odpovídající </w:t>
      </w:r>
      <w:r>
        <w:rPr>
          <w:rFonts w:ascii="Times New Roman" w:hAnsi="Times New Roman" w:cs="Times New Roman"/>
          <w:szCs w:val="20"/>
        </w:rPr>
        <w:t>Rámcové smlouvě</w:t>
      </w:r>
      <w:r w:rsidRPr="00F10523">
        <w:rPr>
          <w:rFonts w:ascii="Times New Roman" w:hAnsi="Times New Roman" w:cs="Times New Roman"/>
          <w:szCs w:val="20"/>
        </w:rPr>
        <w:t xml:space="preserve">. Zhotovitel je rovněž povinen před ukončením platnosti dříve předloženého dokladu doložit objednateli nový platný doklad o kvalitě poskytovaného plnění odpovídající </w:t>
      </w:r>
      <w:r>
        <w:rPr>
          <w:rFonts w:ascii="Times New Roman" w:hAnsi="Times New Roman" w:cs="Times New Roman"/>
          <w:szCs w:val="20"/>
        </w:rPr>
        <w:t>Rámcové smlouvě</w:t>
      </w:r>
      <w:r w:rsidRPr="00F10523">
        <w:rPr>
          <w:rFonts w:ascii="Times New Roman" w:hAnsi="Times New Roman" w:cs="Times New Roman"/>
          <w:szCs w:val="20"/>
        </w:rPr>
        <w:t>.</w:t>
      </w:r>
    </w:p>
    <w:p w:rsidR="00A87199" w:rsidRPr="00F10523" w:rsidRDefault="00A87199" w:rsidP="00A87199">
      <w:pPr>
        <w:pStyle w:val="textodsazen"/>
        <w:ind w:left="360" w:firstLine="0"/>
        <w:rPr>
          <w:rFonts w:ascii="Times New Roman" w:hAnsi="Times New Roman" w:cs="Times New Roman"/>
          <w:szCs w:val="20"/>
        </w:rPr>
      </w:pPr>
    </w:p>
    <w:p w:rsidR="00A87199" w:rsidRDefault="00A87199" w:rsidP="00A87199">
      <w:pPr>
        <w:pStyle w:val="nadpis11"/>
      </w:pPr>
      <w:r w:rsidRPr="00F10523">
        <w:rPr>
          <w:rFonts w:ascii="Times New Roman" w:hAnsi="Times New Roman" w:cs="Times New Roman"/>
          <w:sz w:val="20"/>
          <w:szCs w:val="20"/>
        </w:rPr>
        <w:lastRenderedPageBreak/>
        <w:t xml:space="preserve">Běžné, dodatečné a mimořádné služby </w:t>
      </w:r>
      <w:r>
        <w:rPr>
          <w:rFonts w:ascii="Times New Roman" w:hAnsi="Times New Roman" w:cs="Times New Roman"/>
          <w:sz w:val="20"/>
          <w:szCs w:val="20"/>
        </w:rPr>
        <w:t xml:space="preserve">(čl. 4) </w:t>
      </w:r>
      <w:r>
        <w:t>– nevyužito.</w:t>
      </w:r>
    </w:p>
    <w:p w:rsidR="00A87199" w:rsidRDefault="00A87199" w:rsidP="00A87199">
      <w:pPr>
        <w:pStyle w:val="textodsazen"/>
      </w:pPr>
    </w:p>
    <w:p w:rsidR="00A87199" w:rsidRDefault="00A87199" w:rsidP="00A87199">
      <w:pPr>
        <w:pStyle w:val="nadpis11"/>
      </w:pPr>
      <w:r>
        <w:t>Potřebná péče a pravomoce</w:t>
      </w:r>
    </w:p>
    <w:p w:rsidR="00A87199" w:rsidRDefault="00A87199" w:rsidP="00A87199">
      <w:pPr>
        <w:pStyle w:val="textodsazen"/>
      </w:pPr>
      <w:r>
        <w:rPr>
          <w:rStyle w:val="boldik"/>
        </w:rPr>
        <w:t>5.1</w:t>
      </w:r>
      <w:r>
        <w:t xml:space="preserve"> Zhotovitel uplatní potřebnou péči a úsilí ke splnění Smlouvy o dílo.</w:t>
      </w:r>
    </w:p>
    <w:p w:rsidR="00A87199" w:rsidRDefault="00A87199" w:rsidP="00A87199">
      <w:pPr>
        <w:pStyle w:val="textodsazen"/>
      </w:pPr>
      <w:r>
        <w:rPr>
          <w:rStyle w:val="boldik"/>
        </w:rPr>
        <w:t>5.2</w:t>
      </w:r>
      <w:r>
        <w:t xml:space="preserve"> V případě uplatňování pravomocí nebo plnění povinností vyplývajících z podmínek smlouvy mezi objednatelem a třetí stranou, zhotovitel:</w:t>
      </w:r>
    </w:p>
    <w:p w:rsidR="00A87199" w:rsidRDefault="00A87199" w:rsidP="00A87199">
      <w:pPr>
        <w:pStyle w:val="textodsazen2x"/>
      </w:pPr>
      <w:r>
        <w:t>–</w:t>
      </w:r>
      <w:r>
        <w:tab/>
        <w:t>bude jednat v souladu s Rámcovou smlouvou a Smlouvou o dílo, i pokud nejsou tyto povinnosti popsány v Příloze A Zvláštních obchodních podmínek a/nebo ve Smlouvě o dílo,</w:t>
      </w:r>
    </w:p>
    <w:p w:rsidR="00A87199" w:rsidRDefault="00A87199" w:rsidP="00A87199">
      <w:pPr>
        <w:pStyle w:val="textodsazen2x"/>
      </w:pPr>
      <w:r>
        <w:t>–</w:t>
      </w:r>
      <w:r>
        <w:tab/>
        <w:t>bude-li pověřen ověřováním nebo provedením posudku, bude jednat jako nestranný odborník podle svého úsudku; na nedostatky v činnosti třetí strany upozorní neprodleně objednatele,</w:t>
      </w:r>
    </w:p>
    <w:p w:rsidR="00A87199" w:rsidRDefault="00A87199" w:rsidP="00A87199">
      <w:pPr>
        <w:pStyle w:val="textodsazen2x"/>
      </w:pPr>
      <w:r>
        <w:t>–</w:t>
      </w:r>
      <w:r>
        <w:tab/>
        <w:t>je-li tak zmocněn, bude upravovat povinnosti jakékoliv třetí strany, které mohou mít vliv na cenu nebo kvalitu nebo termíny, jen po předchozím souhlasu objednatele.</w:t>
      </w:r>
    </w:p>
    <w:p w:rsidR="00A87199" w:rsidRDefault="00A87199" w:rsidP="00A87199">
      <w:pPr>
        <w:pStyle w:val="textodsazen"/>
      </w:pPr>
      <w:r>
        <w:rPr>
          <w:rStyle w:val="boldik"/>
        </w:rPr>
        <w:t>5.3</w:t>
      </w:r>
      <w:r>
        <w:t xml:space="preserve"> Zhotovitel bude prokazatelně průběžně informovat objednatele o postupu služeb. Způsob informování je stanoven ve Zvláštních obchodních podmínkách a/nebo ve Smlouvě o dílo.</w:t>
      </w:r>
    </w:p>
    <w:p w:rsidR="00A87199" w:rsidRDefault="00A87199" w:rsidP="00A87199">
      <w:pPr>
        <w:pStyle w:val="textodsazen"/>
      </w:pPr>
      <w:r>
        <w:rPr>
          <w:rStyle w:val="boldik"/>
        </w:rPr>
        <w:t xml:space="preserve">5.4. </w:t>
      </w:r>
      <w:r w:rsidRPr="00A2306E">
        <w:t>Zhotovitel je povinen při plnění Smlouvy o dílo komunikovat s objednatelem a s ostatními dotčenými subjekty výlučně v českém jazyce, pakliže objednatel nedá předem výslovný souhlas s použitím jiného pracovního jazyka. Veškeré písemné výstupy zhotovitele dle Smlouvy o dílo musí být v českém jazyce.</w:t>
      </w:r>
    </w:p>
    <w:p w:rsidR="00A87199" w:rsidRDefault="00A87199" w:rsidP="00A87199">
      <w:pPr>
        <w:pStyle w:val="nadpis111"/>
      </w:pPr>
      <w:r>
        <w:t>VĚCI VE VLASTNICTVÍ OBJEDNATELE</w:t>
      </w:r>
    </w:p>
    <w:p w:rsidR="00A87199" w:rsidRDefault="00A87199" w:rsidP="00A87199">
      <w:pPr>
        <w:pStyle w:val="textodsazen"/>
      </w:pPr>
      <w:r>
        <w:rPr>
          <w:rStyle w:val="boldik"/>
        </w:rPr>
        <w:t>6.1</w:t>
      </w:r>
      <w:r>
        <w:t xml:space="preserve"> Cokoliv je dodáno nebo placeno objednatelem k použití zhotovitelem zůstane ve vlastnictví objednatele, a kde je to možné, bude tak označeno. Při dokončení nebo předčasném ukončení služeb zhotovitel provede inventuru toho, co nespotřeboval a předá to objednateli dle jeho pokynů. </w:t>
      </w:r>
    </w:p>
    <w:p w:rsidR="00A87199" w:rsidRDefault="00A87199" w:rsidP="00A87199">
      <w:pPr>
        <w:pStyle w:val="nadpis111"/>
      </w:pPr>
      <w:r>
        <w:t>DOSTATEČNOST NABÍDKY</w:t>
      </w:r>
    </w:p>
    <w:p w:rsidR="00A87199" w:rsidRDefault="00A87199" w:rsidP="00A87199">
      <w:pPr>
        <w:pStyle w:val="textodsazen"/>
      </w:pPr>
      <w:r>
        <w:rPr>
          <w:rStyle w:val="boldik"/>
        </w:rPr>
        <w:t>6.2</w:t>
      </w:r>
      <w:r>
        <w:t xml:space="preserve"> Předpokládá se, že se zhotovitel před odevzdáním své Nabídky a/nebo Nabídky na plnění dílčí zakázky přesvědčil o její správnosti a dostatečnosti, včetně rozsahu a ceny. Ceny, případně způsob stanovení cen, uvedené v Nabídce, resp. v Nabídce na plnění dílčí zakázky, pokrývají všechny smluvní závazky a všechny záležitosti a věci nezbytné k řádnému provedení služeb</w:t>
      </w:r>
      <w:r w:rsidR="00316711">
        <w:t xml:space="preserve">, pakliže není </w:t>
      </w:r>
      <w:r w:rsidR="00826CAC">
        <w:t xml:space="preserve">v Rámcové smlouvě </w:t>
      </w:r>
      <w:r w:rsidR="00316711">
        <w:t>výslovně stanoveno jinak</w:t>
      </w:r>
      <w:r>
        <w:t>.</w:t>
      </w:r>
    </w:p>
    <w:p w:rsidR="00A87199" w:rsidRDefault="00A87199" w:rsidP="00A87199">
      <w:pPr>
        <w:pStyle w:val="nadpis111"/>
      </w:pPr>
      <w:r>
        <w:t>DŮVĚRNOST</w:t>
      </w:r>
    </w:p>
    <w:p w:rsidR="00A87199" w:rsidRDefault="00A87199" w:rsidP="00A87199">
      <w:pPr>
        <w:pStyle w:val="textodsazen"/>
      </w:pPr>
      <w:r>
        <w:rPr>
          <w:rStyle w:val="boldik"/>
        </w:rPr>
        <w:t>6.3</w:t>
      </w:r>
      <w:r>
        <w:t xml:space="preserve"> Veškeré informace týkající se služeb jakož i celé stavby, pro níž jsou služby prováděny, jsou důvěrné. Zhotovitel není oprávněn použít či zpřístupnit tyto informace k jiným účelům, než k plnění Smlouvy o dílo, není-li dále ve Zvláštních obchodních podmínkách a/nebo ve Smlouvě o dílo uvedeno jinak.</w:t>
      </w:r>
    </w:p>
    <w:p w:rsidR="00A87199" w:rsidRDefault="00A87199" w:rsidP="00A87199">
      <w:pPr>
        <w:pStyle w:val="textodsazen"/>
      </w:pPr>
      <w:r>
        <w:rPr>
          <w:rStyle w:val="boldik"/>
        </w:rPr>
        <w:t>6.4</w:t>
      </w:r>
      <w:r>
        <w:t xml:space="preserve"> Zhotovitel je povinen zajistit, aby práce vykonávaly pouze osoby, které jsou zavázány k povinnosti chránit důvěrné informace. Zhotovitel odpovídá za škody způsobené porušením této povinnosti svojí vinou.</w:t>
      </w:r>
    </w:p>
    <w:p w:rsidR="00A87199" w:rsidRDefault="00A87199" w:rsidP="00A87199">
      <w:pPr>
        <w:pStyle w:val="nadpis111"/>
        <w:jc w:val="center"/>
        <w:rPr>
          <w:sz w:val="24"/>
        </w:rPr>
      </w:pPr>
      <w:r>
        <w:rPr>
          <w:sz w:val="24"/>
        </w:rPr>
        <w:t>POVINNOSTI OBJEDNATELE</w:t>
      </w:r>
    </w:p>
    <w:p w:rsidR="00A87199" w:rsidRDefault="00A87199" w:rsidP="00A87199">
      <w:pPr>
        <w:pStyle w:val="nadpis11"/>
      </w:pPr>
      <w:r>
        <w:t>Informace</w:t>
      </w:r>
    </w:p>
    <w:p w:rsidR="00A87199" w:rsidRDefault="00A87199" w:rsidP="00A87199">
      <w:pPr>
        <w:pStyle w:val="textodsazen"/>
      </w:pPr>
      <w:r>
        <w:rPr>
          <w:rStyle w:val="boldik"/>
        </w:rPr>
        <w:t>7.1</w:t>
      </w:r>
      <w:r>
        <w:t xml:space="preserve"> Aby nedošlo ke zdržování poskytování služeb, objednatel předá po podpisu Smlouvy o dílo zhotoviteli v nezbytně nutné době bezplatně všechny informace, které získal a které se mohou služeb týkat. </w:t>
      </w:r>
    </w:p>
    <w:p w:rsidR="00A87199" w:rsidRDefault="00A87199" w:rsidP="00A87199">
      <w:pPr>
        <w:pStyle w:val="nadpis111"/>
      </w:pPr>
      <w:r>
        <w:t>ROZHODOVÁNÍ</w:t>
      </w:r>
    </w:p>
    <w:p w:rsidR="00A87199" w:rsidRDefault="00A87199" w:rsidP="00A87199">
      <w:pPr>
        <w:pStyle w:val="textodsazen"/>
      </w:pPr>
      <w:r>
        <w:rPr>
          <w:rStyle w:val="boldik"/>
        </w:rPr>
        <w:t>8.1</w:t>
      </w:r>
      <w:r>
        <w:t xml:space="preserve"> Na písemné dotazy zhotovitele objednatel vydá stanovisko písemnou formou v nezbytně nutné době, aby nedošlo ke zdržování poskytování služeb.</w:t>
      </w:r>
    </w:p>
    <w:p w:rsidR="00A87199" w:rsidRDefault="00A87199" w:rsidP="00A87199">
      <w:pPr>
        <w:pStyle w:val="nadpis111"/>
      </w:pPr>
      <w:r>
        <w:t>POSKYTNUTÍ POMOCI</w:t>
      </w:r>
    </w:p>
    <w:p w:rsidR="00A87199" w:rsidRDefault="00A87199" w:rsidP="00A87199">
      <w:pPr>
        <w:pStyle w:val="textodsazen"/>
      </w:pPr>
      <w:r>
        <w:rPr>
          <w:rStyle w:val="boldik"/>
        </w:rPr>
        <w:t>9.1</w:t>
      </w:r>
      <w:r>
        <w:t xml:space="preserve"> Objednatel bude zhotoviteli nápomocen při:</w:t>
      </w:r>
    </w:p>
    <w:p w:rsidR="00A87199" w:rsidRDefault="00A87199" w:rsidP="00A87199">
      <w:pPr>
        <w:pStyle w:val="textodsazen2x"/>
      </w:pPr>
      <w:r>
        <w:t>–</w:t>
      </w:r>
      <w:r>
        <w:tab/>
        <w:t>zajištění přístupu všude tam, kde je to zapotřebí k provedení služeb,</w:t>
      </w:r>
    </w:p>
    <w:p w:rsidR="00A87199" w:rsidRDefault="00A87199" w:rsidP="00A87199">
      <w:pPr>
        <w:pStyle w:val="textodsazen2x"/>
      </w:pPr>
      <w:r>
        <w:lastRenderedPageBreak/>
        <w:t>–</w:t>
      </w:r>
      <w:r>
        <w:tab/>
        <w:t xml:space="preserve">zajištění přístupu k jiným osobám za účelem získání potřebných informací k provedení služeb. </w:t>
      </w:r>
    </w:p>
    <w:p w:rsidR="00A87199" w:rsidRDefault="00A87199" w:rsidP="00A87199">
      <w:pPr>
        <w:pStyle w:val="nadpis111"/>
      </w:pPr>
      <w:r>
        <w:t>PODKLADY K PROVEDENÍ DÍLA</w:t>
      </w:r>
    </w:p>
    <w:p w:rsidR="00A87199" w:rsidRDefault="00A87199" w:rsidP="00A87199">
      <w:pPr>
        <w:pStyle w:val="textodsazen"/>
      </w:pPr>
      <w:r>
        <w:rPr>
          <w:rStyle w:val="boldik"/>
        </w:rPr>
        <w:t>10.1</w:t>
      </w:r>
      <w:r>
        <w:t xml:space="preserve"> Objednatel dá po podpisu Smlouvy o dílo zhotoviteli bezplatně k disposici podklady k provedení díla, uvedené v Příloze B Zvláštních obchodních podmínek a/nebo ve Smlouvě o dílo. </w:t>
      </w:r>
    </w:p>
    <w:p w:rsidR="00A87199" w:rsidRDefault="00A87199" w:rsidP="00A87199">
      <w:pPr>
        <w:pStyle w:val="nadpis111"/>
      </w:pPr>
      <w:r>
        <w:t>POSKYTNUTÍ PERSONÁLU OBJEDNATELE</w:t>
      </w:r>
    </w:p>
    <w:p w:rsidR="00A87199" w:rsidRDefault="00A87199" w:rsidP="00A87199">
      <w:pPr>
        <w:pStyle w:val="textodsazen"/>
      </w:pPr>
      <w:r>
        <w:rPr>
          <w:rStyle w:val="boldik"/>
        </w:rPr>
        <w:t>11.1</w:t>
      </w:r>
      <w:r>
        <w:t xml:space="preserve"> V dohodě se zhotovitelem objednatel po podpisu Smlouvy o dílo poskytne zhotoviteli na své náklady vlastní zaměstnance v souladu s Přílohou B Zvláštních obchodních podmínek. Tito zaměstnanci se budou řídit v souvislosti se službami pouze instrukcemi zhotovitele.</w:t>
      </w:r>
    </w:p>
    <w:p w:rsidR="00A87199" w:rsidRDefault="00A87199" w:rsidP="00A87199">
      <w:pPr>
        <w:pStyle w:val="textodsazen"/>
      </w:pPr>
      <w:r>
        <w:rPr>
          <w:rStyle w:val="boldik"/>
        </w:rPr>
        <w:t xml:space="preserve">11.2 </w:t>
      </w:r>
      <w:r>
        <w:t>Personál poskytnutý objednatelem v souladu s článkem 11.1 musí být přijatelný pro zhotovitele.</w:t>
      </w:r>
    </w:p>
    <w:p w:rsidR="00A87199" w:rsidRDefault="00A87199" w:rsidP="00A87199">
      <w:pPr>
        <w:pStyle w:val="nadpis111"/>
      </w:pPr>
      <w:r>
        <w:t xml:space="preserve">SLUŽBY TŘETÍCH STRAN </w:t>
      </w:r>
    </w:p>
    <w:p w:rsidR="00A87199" w:rsidRDefault="00A87199" w:rsidP="00A87199">
      <w:pPr>
        <w:pStyle w:val="textodsazen"/>
      </w:pPr>
      <w:r>
        <w:rPr>
          <w:rStyle w:val="boldik"/>
        </w:rPr>
        <w:t>12.1</w:t>
      </w:r>
      <w:r>
        <w:t xml:space="preserve"> Objednatel zajistí na své náklady služby od třetích stran uvedené v Příloze B Zvláštních obchodních podmínek a/nebo ve Smlouvě o dílo, a zhotovitel bude spolupracovat s takovými poskytovateli služeb, ale nebude odpovědný za ně ani za jejich činnost.</w:t>
      </w:r>
    </w:p>
    <w:p w:rsidR="00A87199" w:rsidRDefault="00A87199" w:rsidP="00A87199">
      <w:pPr>
        <w:pStyle w:val="nadpis11"/>
        <w:jc w:val="center"/>
      </w:pPr>
      <w:r>
        <w:rPr>
          <w:sz w:val="24"/>
        </w:rPr>
        <w:t>PERSONÁL</w:t>
      </w:r>
    </w:p>
    <w:p w:rsidR="00A87199" w:rsidRDefault="00A87199" w:rsidP="00A87199">
      <w:pPr>
        <w:pStyle w:val="nadpis111"/>
      </w:pPr>
      <w:r>
        <w:t>PERSONÁL ZHOTOVITELE</w:t>
      </w:r>
    </w:p>
    <w:p w:rsidR="00A87199" w:rsidRDefault="00A87199" w:rsidP="00A87199">
      <w:pPr>
        <w:pStyle w:val="textodsazen"/>
      </w:pPr>
      <w:r>
        <w:rPr>
          <w:rStyle w:val="boldik"/>
        </w:rPr>
        <w:t>13.1</w:t>
      </w:r>
      <w:r>
        <w:t xml:space="preserve"> Personál určený zhotovitelem k provádění služeb musí být způsobilý pro výkon těchto služeb a jeho kvalifikace musí být přijatelná pro objednatele.</w:t>
      </w:r>
    </w:p>
    <w:p w:rsidR="00A87199" w:rsidRDefault="00A87199" w:rsidP="00A87199">
      <w:pPr>
        <w:pStyle w:val="nadpis111"/>
      </w:pPr>
      <w:r>
        <w:t>POVĚŘENÍ ZÁSTUPCI</w:t>
      </w:r>
    </w:p>
    <w:p w:rsidR="00A87199" w:rsidRDefault="00A87199" w:rsidP="00A87199">
      <w:pPr>
        <w:pStyle w:val="textodsazen"/>
      </w:pPr>
      <w:r>
        <w:rPr>
          <w:rStyle w:val="boldik"/>
        </w:rPr>
        <w:t>14.1</w:t>
      </w:r>
      <w:r>
        <w:t xml:space="preserve"> Každá strana určí svého odpovědného zástupce, který bude oprávněn k jednání ve věcech Rámcové smlouvy a Smlouvy o dílo.</w:t>
      </w:r>
    </w:p>
    <w:p w:rsidR="00A87199" w:rsidRDefault="00A87199" w:rsidP="00A87199">
      <w:pPr>
        <w:pStyle w:val="nadpis111"/>
      </w:pPr>
      <w:r>
        <w:t xml:space="preserve">ZMĚNY PERSONÁLU </w:t>
      </w:r>
    </w:p>
    <w:p w:rsidR="00A87199" w:rsidRDefault="00A87199" w:rsidP="00A87199">
      <w:pPr>
        <w:pStyle w:val="textodsazen"/>
      </w:pPr>
      <w:r>
        <w:rPr>
          <w:rStyle w:val="boldik"/>
        </w:rPr>
        <w:t>15.1</w:t>
      </w:r>
      <w:r>
        <w:t xml:space="preserve"> Jestliže je nutné nahradit jakoukoliv osobu určenou podle čl. 13.1, zhotovitel zařídí ihned náhradu jinou osobou s odpovídající kvalifikací. </w:t>
      </w:r>
    </w:p>
    <w:p w:rsidR="00A87199" w:rsidRDefault="00A87199" w:rsidP="00A87199">
      <w:pPr>
        <w:pStyle w:val="textodsazen"/>
      </w:pPr>
      <w:r>
        <w:rPr>
          <w:rStyle w:val="boldik"/>
        </w:rPr>
        <w:t>15.2</w:t>
      </w:r>
      <w:r>
        <w:t xml:space="preserve"> Náklady na náhradu personálu určeného podle čl. 13.1 ponese zhotovitel. V případě, že náhrada je požadována objednatelem</w:t>
      </w:r>
    </w:p>
    <w:p w:rsidR="00A87199" w:rsidRDefault="00A87199" w:rsidP="00A87199">
      <w:pPr>
        <w:pStyle w:val="textodsazen2x"/>
      </w:pPr>
      <w:r>
        <w:t>(i)</w:t>
      </w:r>
      <w:r>
        <w:tab/>
        <w:t>bude taková žádost písemná a bude obsahovat zdůvodnění,</w:t>
      </w:r>
    </w:p>
    <w:p w:rsidR="00A87199" w:rsidRDefault="00A87199" w:rsidP="00A87199">
      <w:pPr>
        <w:pStyle w:val="textodsazen2x"/>
      </w:pPr>
      <w:r>
        <w:t>(ii)</w:t>
      </w:r>
      <w:r>
        <w:tab/>
        <w:t>objednatel ponese náklady na náhradu, pokud důvodem není prokázané nesprávné chování nebo neschopnost provádět uspokojivě služby.</w:t>
      </w:r>
    </w:p>
    <w:p w:rsidR="00A87199" w:rsidRDefault="00A87199" w:rsidP="00A87199">
      <w:pPr>
        <w:pStyle w:val="textodsazen2x"/>
        <w:ind w:left="1418" w:hanging="284"/>
      </w:pPr>
      <w:r w:rsidRPr="00A2306E">
        <w:rPr>
          <w:b/>
        </w:rPr>
        <w:t>15.3.</w:t>
      </w:r>
      <w:r>
        <w:t xml:space="preserve"> </w:t>
      </w:r>
      <w:r w:rsidRPr="00A2306E">
        <w:rPr>
          <w:rFonts w:ascii="Times New Roman" w:hAnsi="Times New Roman" w:cs="Times New Roman"/>
          <w:szCs w:val="20"/>
        </w:rPr>
        <w:t xml:space="preserve">Zhotovitel je povinen zajistit, aby se osoby, kterými prokazoval splnění kvalifikace v zadávacím řízení zakázky (tým klíčových expertů) podílely na plnění </w:t>
      </w:r>
      <w:r>
        <w:rPr>
          <w:rFonts w:ascii="Times New Roman" w:hAnsi="Times New Roman" w:cs="Times New Roman"/>
          <w:szCs w:val="20"/>
        </w:rPr>
        <w:t xml:space="preserve">každé s ním uzavřené </w:t>
      </w:r>
      <w:r w:rsidRPr="00A2306E">
        <w:rPr>
          <w:rFonts w:ascii="Times New Roman" w:hAnsi="Times New Roman" w:cs="Times New Roman"/>
          <w:szCs w:val="20"/>
        </w:rPr>
        <w:t>Smlouv</w:t>
      </w:r>
      <w:r>
        <w:rPr>
          <w:rFonts w:ascii="Times New Roman" w:hAnsi="Times New Roman" w:cs="Times New Roman"/>
          <w:szCs w:val="20"/>
        </w:rPr>
        <w:t>ě</w:t>
      </w:r>
      <w:r w:rsidRPr="00A2306E">
        <w:rPr>
          <w:rFonts w:ascii="Times New Roman" w:hAnsi="Times New Roman" w:cs="Times New Roman"/>
          <w:szCs w:val="20"/>
        </w:rPr>
        <w:t xml:space="preserve"> o dílo. Pokud byla pro takové osoby v zadávacích podmínkách stanovena odborná způsobilost, musí touto odbornou způsobilostí osoby disponovat po celou dobu </w:t>
      </w:r>
      <w:r>
        <w:rPr>
          <w:rFonts w:ascii="Times New Roman" w:hAnsi="Times New Roman" w:cs="Times New Roman"/>
          <w:szCs w:val="20"/>
        </w:rPr>
        <w:t xml:space="preserve">trvání Rámcové smlouvy a </w:t>
      </w:r>
      <w:r w:rsidRPr="00A2306E">
        <w:rPr>
          <w:rFonts w:ascii="Times New Roman" w:hAnsi="Times New Roman" w:cs="Times New Roman"/>
          <w:szCs w:val="20"/>
        </w:rPr>
        <w:t xml:space="preserve">plnění </w:t>
      </w:r>
      <w:r>
        <w:rPr>
          <w:rFonts w:ascii="Times New Roman" w:hAnsi="Times New Roman" w:cs="Times New Roman"/>
          <w:szCs w:val="20"/>
        </w:rPr>
        <w:t xml:space="preserve">každé s ním uzavřené </w:t>
      </w:r>
      <w:r w:rsidRPr="00A2306E">
        <w:rPr>
          <w:rFonts w:ascii="Times New Roman" w:hAnsi="Times New Roman" w:cs="Times New Roman"/>
          <w:szCs w:val="20"/>
        </w:rPr>
        <w:t xml:space="preserve">Smlouvy o dílo. Tím není dotčeno oprávnění objednatele požadovat výměnu pracovníka dle čl. 15.2 VOP. V případě, že se na straně zhotovitele vyskytne potřeba takové změny v personálu, která představuje změnu v osobách realizačního týmu dokládaného zhotovitelem pro prokázání splnění kvalifikace v zadávacím řízení zakázky, je povinen tuto skutečnost bezodkladně oznámit objednateli, nejpozději však do 7 pracovních dnů od takového zjištění. Současně s tímto oznámením zhotovitel objednateli předloží životopis a potřebné doklady náhradního klíčového experta, které doloží splnění minimálně stejných požadavků, jako byly v rámci zadávacích podmínek (kvalifikace) zakázky stanoveny pro takového experta. Porušení povinnosti zhotovitele plnit </w:t>
      </w:r>
      <w:r>
        <w:rPr>
          <w:rFonts w:ascii="Times New Roman" w:hAnsi="Times New Roman" w:cs="Times New Roman"/>
          <w:szCs w:val="20"/>
        </w:rPr>
        <w:t xml:space="preserve">každou s ním uzavřenou </w:t>
      </w:r>
      <w:r w:rsidRPr="00A2306E">
        <w:rPr>
          <w:rFonts w:ascii="Times New Roman" w:hAnsi="Times New Roman" w:cs="Times New Roman"/>
          <w:szCs w:val="20"/>
        </w:rPr>
        <w:t xml:space="preserve">Smlouvu o dílo osobami splňujícími kvalifikaci (tým klíčových expertů) a/nebo oznámit objednateli uvedenou změnu personálu a/nebo nedoložení náhradního klíčového experta splňujícího kvalifikaci zakázky, představuje podstatné porušení </w:t>
      </w:r>
      <w:r>
        <w:rPr>
          <w:rFonts w:ascii="Times New Roman" w:hAnsi="Times New Roman" w:cs="Times New Roman"/>
          <w:szCs w:val="20"/>
        </w:rPr>
        <w:t xml:space="preserve">Rámcové smlouvy a </w:t>
      </w:r>
      <w:r w:rsidRPr="00A2306E">
        <w:rPr>
          <w:rFonts w:ascii="Times New Roman" w:hAnsi="Times New Roman" w:cs="Times New Roman"/>
          <w:szCs w:val="20"/>
        </w:rPr>
        <w:t>Smlouvy o dílo ze strany zhotovitele</w:t>
      </w:r>
      <w:r>
        <w:rPr>
          <w:rFonts w:ascii="Times New Roman" w:hAnsi="Times New Roman" w:cs="Times New Roman"/>
          <w:szCs w:val="20"/>
        </w:rPr>
        <w:t>.</w:t>
      </w:r>
    </w:p>
    <w:p w:rsidR="00A87199" w:rsidRDefault="00A87199" w:rsidP="00A87199">
      <w:pPr>
        <w:pStyle w:val="nadpis11"/>
        <w:jc w:val="center"/>
        <w:rPr>
          <w:sz w:val="24"/>
        </w:rPr>
      </w:pPr>
      <w:r>
        <w:rPr>
          <w:sz w:val="24"/>
        </w:rPr>
        <w:lastRenderedPageBreak/>
        <w:t>ODPOVĚDNOST A POJIŠTĚNÍ</w:t>
      </w:r>
    </w:p>
    <w:p w:rsidR="00A87199" w:rsidRDefault="00A87199" w:rsidP="00A87199">
      <w:pPr>
        <w:pStyle w:val="nadpis111"/>
      </w:pPr>
      <w:r>
        <w:t>ODPOVĚDNOST ZA ŠKODY</w:t>
      </w:r>
    </w:p>
    <w:p w:rsidR="00A87199" w:rsidRDefault="00A87199" w:rsidP="00A87199">
      <w:pPr>
        <w:pStyle w:val="textodsazen"/>
      </w:pPr>
      <w:r>
        <w:rPr>
          <w:rStyle w:val="boldik"/>
        </w:rPr>
        <w:t>16.1</w:t>
      </w:r>
      <w:r>
        <w:t xml:space="preserve"> Strana je odpovědná za vzniklou škodu, kterou způsobila druhé smluvní straně prokazatelným porušením povinností určených Rámcovou smlouvou a/nebo Smlouvou o dílo. </w:t>
      </w:r>
    </w:p>
    <w:p w:rsidR="00A87199" w:rsidRDefault="00A87199" w:rsidP="00A87199">
      <w:pPr>
        <w:pStyle w:val="nadpis11"/>
      </w:pPr>
      <w:r>
        <w:t>NÁHRADA ŠKODY</w:t>
      </w:r>
    </w:p>
    <w:p w:rsidR="00A87199" w:rsidRDefault="00A87199" w:rsidP="00A87199">
      <w:pPr>
        <w:pStyle w:val="textodsazen"/>
      </w:pPr>
      <w:r>
        <w:rPr>
          <w:rStyle w:val="boldik"/>
        </w:rPr>
        <w:t>16.2</w:t>
      </w:r>
      <w:r>
        <w:t xml:space="preserve"> Jestliže dojde k poskytnutí náhrady za škody jedné strany vůči druhé, platby se uskuteční podle následujících podmínek:</w:t>
      </w:r>
    </w:p>
    <w:p w:rsidR="00A87199" w:rsidRDefault="00A87199" w:rsidP="00A87199">
      <w:pPr>
        <w:pStyle w:val="textodsazen2x"/>
      </w:pPr>
      <w:r>
        <w:t>a)</w:t>
      </w:r>
      <w:r>
        <w:tab/>
        <w:t xml:space="preserve">náhrada škody bude omezena na částku rovnající se výši prokázaných škod vzniklých neplněním povinností, </w:t>
      </w:r>
    </w:p>
    <w:p w:rsidR="00A87199" w:rsidRDefault="00A87199" w:rsidP="00A87199">
      <w:pPr>
        <w:pStyle w:val="textodsazen2x"/>
      </w:pPr>
      <w:r>
        <w:t>b)</w:t>
      </w:r>
      <w:r>
        <w:tab/>
        <w:t>v případě společné odpovědnosti s třetí stranou bude náhrada škody omezena na podíl odpovídající podílu zavinění.</w:t>
      </w:r>
    </w:p>
    <w:p w:rsidR="00A87199" w:rsidRDefault="00A87199" w:rsidP="00A87199">
      <w:pPr>
        <w:pStyle w:val="textodsazen"/>
      </w:pPr>
      <w:r>
        <w:rPr>
          <w:rStyle w:val="boldik"/>
        </w:rPr>
        <w:t>16.3</w:t>
      </w:r>
      <w:r>
        <w:t xml:space="preserve"> Jestliže kterákoli strana požaduje náhradu škody vůči straně druhé, avšak škoda nebude prokázána, žadatel musí nahradit straně druhé její prokazatelné výlohy, které vznikly jako obrana proti uplatněnému nároku na náhradu škody.</w:t>
      </w:r>
    </w:p>
    <w:p w:rsidR="00A87199" w:rsidRDefault="00A87199" w:rsidP="00A87199">
      <w:pPr>
        <w:pStyle w:val="nadpis11"/>
      </w:pPr>
      <w:r>
        <w:t>DOBA TRVÁNÍ ODPOVĚDNOSTI</w:t>
      </w:r>
    </w:p>
    <w:p w:rsidR="00A87199" w:rsidRDefault="00A87199" w:rsidP="00A87199">
      <w:pPr>
        <w:pStyle w:val="textodsazen"/>
      </w:pPr>
      <w:r>
        <w:rPr>
          <w:rStyle w:val="boldik"/>
        </w:rPr>
        <w:t>17.1</w:t>
      </w:r>
      <w:r>
        <w:t xml:space="preserve"> Objednatel ani zhotovitel nebude odpovědný za jakoukoliv škodu vyplývající z jakékoliv události, pokud nárok nebude uplatněn před uplynutím doby stanovené příslušným právním předpisem, nebo v době uvedené ve Zvláštních obchodních podmínkách a/nebo ve Smlouvě o dílo.</w:t>
      </w:r>
    </w:p>
    <w:p w:rsidR="00A87199" w:rsidRDefault="00A87199" w:rsidP="00A87199">
      <w:pPr>
        <w:pStyle w:val="nadpis11"/>
      </w:pPr>
      <w:r>
        <w:t>ODPOVĚDNOST ZHOTOVITELE ZA VADY</w:t>
      </w:r>
    </w:p>
    <w:p w:rsidR="00A87199" w:rsidRDefault="00A87199" w:rsidP="00A87199">
      <w:pPr>
        <w:pStyle w:val="textodsazen"/>
      </w:pPr>
      <w:r>
        <w:rPr>
          <w:rStyle w:val="boldik"/>
        </w:rPr>
        <w:t>18.1</w:t>
      </w:r>
      <w:r>
        <w:t xml:space="preserve"> Zhotovitel odpovídá za vady, které má předmět díla v čase jeho odevzdání objednateli. Za vady zjištěné po předání a převzetí odpovídá jen tehdy, když byly způsobeny porušením jeho povinností.</w:t>
      </w:r>
    </w:p>
    <w:p w:rsidR="00A87199" w:rsidRDefault="00A87199" w:rsidP="00A87199">
      <w:pPr>
        <w:pStyle w:val="textodsazen"/>
      </w:pPr>
      <w:r>
        <w:rPr>
          <w:rStyle w:val="boldik"/>
        </w:rPr>
        <w:t>18.2</w:t>
      </w:r>
      <w:r>
        <w:t xml:space="preserve"> Zhotovitel poskytne objednateli, pokud si to objednatel přeje, záruku na odstranění vad. Forma a výše záruky bude uvedena ve Zvláštních obchodních podmínkách a/nebo ve Smlouvě o dílo.</w:t>
      </w:r>
    </w:p>
    <w:p w:rsidR="00A87199" w:rsidRDefault="00A87199" w:rsidP="00A87199">
      <w:pPr>
        <w:pStyle w:val="textodsazen"/>
      </w:pPr>
      <w:r>
        <w:rPr>
          <w:rStyle w:val="boldik"/>
        </w:rPr>
        <w:t>18.3</w:t>
      </w:r>
      <w:r>
        <w:t xml:space="preserve"> Zhotovitel neodpovídá za vady, které byly způsobeny použitím podkladů převzatých od objednatele nebo informací a závazných pokynů daných mu objednatelem a zhotovitel ani při vynaložení veškerého úsilí nemohl zjistit jejich nevhodnost, nebo když na jejich nevhodnost upozornil objednatele a ten na použití podkladů a informací nebo plnění svých pokynů trval.</w:t>
      </w:r>
    </w:p>
    <w:p w:rsidR="00A87199" w:rsidRDefault="00A87199" w:rsidP="00A87199">
      <w:pPr>
        <w:pStyle w:val="textodsazen"/>
      </w:pPr>
      <w:r>
        <w:rPr>
          <w:rStyle w:val="boldik"/>
        </w:rPr>
        <w:t>18.4</w:t>
      </w:r>
      <w:r>
        <w:t xml:space="preserve"> Lhůta pro oznámení vad začíná plynout ode dne odevzdání a převzetí díla a její délka je stanovena v příslušném právním předpisu. Tato lhůta však neskončí dříve, než sjednaná služba naplnila účel, pro který byla poskytnuta. </w:t>
      </w:r>
    </w:p>
    <w:p w:rsidR="00A87199" w:rsidRDefault="00A87199" w:rsidP="00A87199">
      <w:pPr>
        <w:pStyle w:val="textodsazen"/>
      </w:pPr>
      <w:r>
        <w:rPr>
          <w:rStyle w:val="boldik"/>
        </w:rPr>
        <w:t>18.5</w:t>
      </w:r>
      <w:r>
        <w:t xml:space="preserve"> Zhotovitel je povinen vady na své náklady odstranit. </w:t>
      </w:r>
    </w:p>
    <w:p w:rsidR="00A87199" w:rsidRDefault="00A87199" w:rsidP="00A87199">
      <w:pPr>
        <w:pStyle w:val="textodsazen"/>
      </w:pPr>
      <w:r>
        <w:rPr>
          <w:rStyle w:val="boldik"/>
        </w:rPr>
        <w:t>18.6</w:t>
      </w:r>
      <w:r>
        <w:t xml:space="preserve"> Zhotovitel je povinen nejpozději do 15 dnů od obdržení oznámení vad:</w:t>
      </w:r>
    </w:p>
    <w:p w:rsidR="00A87199" w:rsidRDefault="00A87199" w:rsidP="00A87199">
      <w:pPr>
        <w:pStyle w:val="textodsazen2x"/>
      </w:pPr>
      <w:r>
        <w:t>–</w:t>
      </w:r>
      <w:r>
        <w:tab/>
        <w:t>dohodnout s objednatelem způsob a termín odstranění těchto vad,</w:t>
      </w:r>
    </w:p>
    <w:p w:rsidR="00A87199" w:rsidRDefault="00A87199" w:rsidP="00A87199">
      <w:pPr>
        <w:pStyle w:val="textodsazen2x"/>
      </w:pPr>
      <w:r>
        <w:t>–</w:t>
      </w:r>
      <w:r>
        <w:tab/>
        <w:t>přistoupit k odstranění vady, a to i v případě, že ji neuznává. Náklady na odstranění vady nese zhotovitel i ve sporných případech až do rozhodnutí sporu.</w:t>
      </w:r>
    </w:p>
    <w:p w:rsidR="00A87199" w:rsidRDefault="00A87199" w:rsidP="00A87199">
      <w:pPr>
        <w:pStyle w:val="textodsazen"/>
      </w:pPr>
      <w:r>
        <w:rPr>
          <w:rStyle w:val="boldik"/>
        </w:rPr>
        <w:t>18.7</w:t>
      </w:r>
      <w:r>
        <w:t xml:space="preserve"> Nebudou-li vady zhotovitelem odstraněny v dohodnutém termínu, nebo nepřistoupí-li zhotovitel k odstraňování vad v souladu s čl. 18.6 má objednatel právo zadat odstranění vad na náklady zhotovitele jinému subjektu.</w:t>
      </w:r>
    </w:p>
    <w:p w:rsidR="00A87199" w:rsidRDefault="00A87199" w:rsidP="00A87199">
      <w:pPr>
        <w:pStyle w:val="textodsazen"/>
      </w:pPr>
      <w:r>
        <w:rPr>
          <w:rStyle w:val="boldik"/>
        </w:rPr>
        <w:t>18.8</w:t>
      </w:r>
      <w:r>
        <w:t xml:space="preserve"> V případě sporu o kvalitu (o uznání vady) díla se smluvní strany zavazují stanovit nezávislou osobu, která spor posoudí a doporučí jeho řešení. V případě, že strany neakceptují toto doporučení, bude se spor dále řešit dle článku 42.1.</w:t>
      </w:r>
    </w:p>
    <w:p w:rsidR="00A87199" w:rsidRDefault="00A87199" w:rsidP="00A87199">
      <w:pPr>
        <w:pStyle w:val="Nadpis1"/>
        <w:ind w:left="1416"/>
        <w:jc w:val="both"/>
      </w:pPr>
    </w:p>
    <w:p w:rsidR="00A87199" w:rsidRDefault="00A87199" w:rsidP="00A87199">
      <w:pPr>
        <w:pStyle w:val="nadpis11"/>
      </w:pPr>
      <w:r>
        <w:t>POJIŠTĚNÍ ODPOVĚDNOSTI ZA ŠKODY</w:t>
      </w:r>
    </w:p>
    <w:p w:rsidR="00A87199" w:rsidRDefault="00A87199" w:rsidP="00A87199">
      <w:pPr>
        <w:pStyle w:val="textodsazen"/>
      </w:pPr>
      <w:r>
        <w:rPr>
          <w:rStyle w:val="boldik"/>
        </w:rPr>
        <w:t>19.1</w:t>
      </w:r>
      <w:r>
        <w:t xml:space="preserve"> Zhotovitel je povinen na své náklady sjednat pojištění </w:t>
      </w:r>
    </w:p>
    <w:p w:rsidR="00A87199" w:rsidRDefault="00A87199" w:rsidP="00A87199">
      <w:pPr>
        <w:pStyle w:val="textodsazen2x"/>
      </w:pPr>
      <w:r>
        <w:t>–</w:t>
      </w:r>
      <w:r>
        <w:tab/>
        <w:t xml:space="preserve">odpovědnosti za škody, </w:t>
      </w:r>
    </w:p>
    <w:p w:rsidR="00A87199" w:rsidRDefault="00A87199" w:rsidP="00A87199">
      <w:pPr>
        <w:pStyle w:val="textodsazen2x"/>
      </w:pPr>
      <w:r>
        <w:t>–</w:t>
      </w:r>
      <w:r>
        <w:tab/>
        <w:t>odpovědnosti vůči třetím stranám,</w:t>
      </w:r>
    </w:p>
    <w:p w:rsidR="00A87199" w:rsidRDefault="00A87199" w:rsidP="00A87199">
      <w:pPr>
        <w:pStyle w:val="textodsazen2x"/>
      </w:pPr>
      <w:r>
        <w:t>–</w:t>
      </w:r>
      <w:r>
        <w:tab/>
        <w:t xml:space="preserve">případných dalších rizik, uvedených ve Zvláštních obchodních podmínkách a/nebo ve Smlouvě o dílo. </w:t>
      </w:r>
    </w:p>
    <w:p w:rsidR="00A87199" w:rsidRDefault="00A87199" w:rsidP="00A87199">
      <w:pPr>
        <w:pStyle w:val="textodsazen"/>
      </w:pPr>
      <w:r>
        <w:lastRenderedPageBreak/>
        <w:tab/>
        <w:t>Splnění této povinnosti doloží zhotovitel objednateli ověřenou kopií pojistných smluv ve lhůtě uvedené níže, ve Zvláštních obchodních podmínkách a/nebo ve Smlouvě o dílo.</w:t>
      </w:r>
    </w:p>
    <w:p w:rsidR="00A87199" w:rsidRDefault="00A87199" w:rsidP="00A87199">
      <w:pPr>
        <w:pStyle w:val="textodsazen"/>
      </w:pPr>
    </w:p>
    <w:p w:rsidR="00A87199" w:rsidRPr="000D4828" w:rsidRDefault="00A87199" w:rsidP="00A87199">
      <w:pPr>
        <w:pStyle w:val="text"/>
        <w:tabs>
          <w:tab w:val="left" w:pos="680"/>
          <w:tab w:val="right" w:pos="4535"/>
        </w:tabs>
        <w:ind w:left="680"/>
        <w:rPr>
          <w:rFonts w:ascii="Times New Roman" w:hAnsi="Times New Roman" w:cs="Times New Roman"/>
          <w:szCs w:val="20"/>
        </w:rPr>
      </w:pPr>
      <w:r w:rsidRPr="000D4828">
        <w:rPr>
          <w:rFonts w:ascii="Times New Roman" w:hAnsi="Times New Roman" w:cs="Times New Roman"/>
          <w:szCs w:val="20"/>
        </w:rPr>
        <w:t>Druh a výše požadovaného pojištění:</w:t>
      </w:r>
    </w:p>
    <w:p w:rsidR="00A87199" w:rsidRPr="000D4828" w:rsidRDefault="00A87199" w:rsidP="00A87199">
      <w:pPr>
        <w:pStyle w:val="text"/>
        <w:tabs>
          <w:tab w:val="left" w:pos="680"/>
          <w:tab w:val="right" w:pos="4535"/>
        </w:tabs>
        <w:ind w:left="680"/>
        <w:rPr>
          <w:rFonts w:ascii="Times New Roman" w:hAnsi="Times New Roman" w:cs="Times New Roman"/>
          <w:szCs w:val="20"/>
        </w:rPr>
      </w:pPr>
    </w:p>
    <w:tbl>
      <w:tblPr>
        <w:tblW w:w="8818" w:type="dxa"/>
        <w:tblInd w:w="760" w:type="dxa"/>
        <w:tblLayout w:type="fixed"/>
        <w:tblCellMar>
          <w:left w:w="0" w:type="dxa"/>
          <w:right w:w="0" w:type="dxa"/>
        </w:tblCellMar>
        <w:tblLook w:val="0000" w:firstRow="0" w:lastRow="0" w:firstColumn="0" w:lastColumn="0" w:noHBand="0" w:noVBand="0"/>
      </w:tblPr>
      <w:tblGrid>
        <w:gridCol w:w="6527"/>
        <w:gridCol w:w="2291"/>
      </w:tblGrid>
      <w:tr w:rsidR="00A87199" w:rsidRPr="000D4828" w:rsidTr="007C0263">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rsidR="00A87199" w:rsidRPr="000D4828" w:rsidRDefault="00A87199" w:rsidP="007C0263">
            <w:pPr>
              <w:pStyle w:val="tabulka"/>
              <w:jc w:val="center"/>
              <w:rPr>
                <w:rFonts w:ascii="Times New Roman" w:hAnsi="Times New Roman" w:cs="Times New Roman"/>
                <w:sz w:val="20"/>
                <w:szCs w:val="20"/>
              </w:rPr>
            </w:pPr>
            <w:r w:rsidRPr="000D4828">
              <w:rPr>
                <w:rFonts w:ascii="Times New Roman" w:hAnsi="Times New Roman" w:cs="Times New Roman"/>
                <w:sz w:val="20"/>
                <w:szCs w:val="20"/>
              </w:rPr>
              <w:t>Druh pojištění</w:t>
            </w:r>
          </w:p>
        </w:tc>
        <w:tc>
          <w:tcPr>
            <w:tcW w:w="229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rsidR="00A87199" w:rsidRPr="000D4828" w:rsidRDefault="00A87199" w:rsidP="007C0263">
            <w:pPr>
              <w:pStyle w:val="tabulka"/>
              <w:jc w:val="center"/>
              <w:rPr>
                <w:rFonts w:ascii="Times New Roman" w:hAnsi="Times New Roman" w:cs="Times New Roman"/>
                <w:sz w:val="20"/>
                <w:szCs w:val="20"/>
              </w:rPr>
            </w:pPr>
            <w:r w:rsidRPr="000D4828">
              <w:rPr>
                <w:rFonts w:ascii="Times New Roman" w:hAnsi="Times New Roman" w:cs="Times New Roman"/>
                <w:sz w:val="20"/>
                <w:szCs w:val="20"/>
              </w:rPr>
              <w:t>Minimální hranice pojistného plnění</w:t>
            </w:r>
          </w:p>
        </w:tc>
      </w:tr>
      <w:tr w:rsidR="00A87199" w:rsidRPr="000D4828" w:rsidTr="007C0263">
        <w:trPr>
          <w:trHeight w:hRule="exact" w:val="1234"/>
        </w:trPr>
        <w:tc>
          <w:tcPr>
            <w:tcW w:w="6527"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A87199" w:rsidRPr="000D4828" w:rsidRDefault="00A87199" w:rsidP="007C0263">
            <w:pPr>
              <w:pStyle w:val="Noparagraphstyle"/>
              <w:spacing w:line="240" w:lineRule="auto"/>
              <w:jc w:val="both"/>
              <w:textAlignment w:val="auto"/>
              <w:rPr>
                <w:rFonts w:ascii="Times New Roman" w:hAnsi="Times New Roman"/>
                <w:color w:val="auto"/>
                <w:sz w:val="20"/>
                <w:szCs w:val="20"/>
              </w:rPr>
            </w:pPr>
            <w:r w:rsidRPr="000D4828">
              <w:rPr>
                <w:rFonts w:ascii="Times New Roman" w:hAnsi="Times New Roman"/>
                <w:sz w:val="20"/>
                <w:szCs w:val="20"/>
              </w:rPr>
              <w:t xml:space="preserve">pojištění odpovědnosti za škodu způsobenou třetí osobě při výkonu všech podnikatelských činností, které mají být součástí plnění </w:t>
            </w:r>
            <w:r>
              <w:rPr>
                <w:rFonts w:ascii="Times New Roman" w:hAnsi="Times New Roman"/>
                <w:sz w:val="20"/>
                <w:szCs w:val="20"/>
              </w:rPr>
              <w:t>Rámcové smlouvy, resp. každé</w:t>
            </w:r>
            <w:r w:rsidRPr="000D4828">
              <w:rPr>
                <w:rFonts w:ascii="Times New Roman" w:hAnsi="Times New Roman"/>
                <w:sz w:val="20"/>
                <w:szCs w:val="20"/>
              </w:rPr>
              <w:t xml:space="preserve"> Smlouvy o dílo</w:t>
            </w:r>
          </w:p>
        </w:tc>
        <w:tc>
          <w:tcPr>
            <w:tcW w:w="2291"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A87199" w:rsidRPr="000D4828" w:rsidRDefault="00A87199" w:rsidP="00B5204A">
            <w:pPr>
              <w:pStyle w:val="Noparagraphstyle"/>
              <w:spacing w:line="240" w:lineRule="auto"/>
              <w:textAlignment w:val="auto"/>
              <w:rPr>
                <w:rFonts w:ascii="Times New Roman" w:hAnsi="Times New Roman"/>
                <w:color w:val="auto"/>
                <w:sz w:val="20"/>
                <w:szCs w:val="20"/>
              </w:rPr>
            </w:pPr>
            <w:r w:rsidRPr="009E7F26">
              <w:rPr>
                <w:rFonts w:ascii="Times New Roman" w:hAnsi="Times New Roman"/>
                <w:b/>
                <w:sz w:val="20"/>
                <w:szCs w:val="20"/>
              </w:rPr>
              <w:t xml:space="preserve">pro každou jednu škodnou událost </w:t>
            </w:r>
            <w:r w:rsidRPr="007C0263">
              <w:rPr>
                <w:rFonts w:ascii="Times New Roman" w:hAnsi="Times New Roman"/>
                <w:b/>
                <w:sz w:val="20"/>
                <w:szCs w:val="20"/>
              </w:rPr>
              <w:t xml:space="preserve">minimálně </w:t>
            </w:r>
            <w:r w:rsidR="00B5204A">
              <w:rPr>
                <w:rFonts w:ascii="Times New Roman" w:hAnsi="Times New Roman"/>
                <w:b/>
                <w:sz w:val="20"/>
                <w:szCs w:val="20"/>
              </w:rPr>
              <w:t>25</w:t>
            </w:r>
            <w:r w:rsidR="007C0263" w:rsidRPr="007C0263">
              <w:rPr>
                <w:rFonts w:ascii="Times New Roman" w:hAnsi="Times New Roman"/>
                <w:b/>
                <w:sz w:val="20"/>
                <w:szCs w:val="20"/>
              </w:rPr>
              <w:t>.000.000</w:t>
            </w:r>
            <w:r w:rsidRPr="009E7F26">
              <w:rPr>
                <w:rFonts w:ascii="Times New Roman" w:hAnsi="Times New Roman"/>
                <w:b/>
                <w:sz w:val="20"/>
                <w:szCs w:val="20"/>
              </w:rPr>
              <w:t>,- Kč</w:t>
            </w:r>
          </w:p>
        </w:tc>
      </w:tr>
    </w:tbl>
    <w:p w:rsidR="00A87199" w:rsidRPr="000D4828" w:rsidRDefault="00A87199" w:rsidP="00A87199">
      <w:pPr>
        <w:pStyle w:val="text"/>
        <w:tabs>
          <w:tab w:val="left" w:pos="680"/>
          <w:tab w:val="right" w:pos="4535"/>
        </w:tabs>
        <w:ind w:left="680"/>
        <w:rPr>
          <w:rFonts w:ascii="Times New Roman" w:hAnsi="Times New Roman" w:cs="Times New Roman"/>
          <w:szCs w:val="20"/>
        </w:rPr>
      </w:pPr>
      <w:r w:rsidRPr="000D4828">
        <w:rPr>
          <w:rFonts w:ascii="Times New Roman" w:hAnsi="Times New Roman" w:cs="Times New Roman"/>
          <w:szCs w:val="20"/>
        </w:rPr>
        <w:t xml:space="preserve">Lhůta pro předložení kopie pojistné smlouvy: </w:t>
      </w:r>
      <w:r w:rsidRPr="000D4828">
        <w:rPr>
          <w:rFonts w:ascii="Times New Roman" w:hAnsi="Times New Roman" w:cs="Times New Roman"/>
          <w:b/>
          <w:szCs w:val="20"/>
        </w:rPr>
        <w:t xml:space="preserve">nejpozději před podpisem </w:t>
      </w:r>
      <w:r>
        <w:rPr>
          <w:rFonts w:ascii="Times New Roman" w:hAnsi="Times New Roman" w:cs="Times New Roman"/>
          <w:szCs w:val="20"/>
        </w:rPr>
        <w:t>Rámcové smlouvy</w:t>
      </w:r>
      <w:r w:rsidRPr="00F10523">
        <w:rPr>
          <w:rFonts w:ascii="Times New Roman" w:hAnsi="Times New Roman" w:cs="Times New Roman"/>
          <w:szCs w:val="20"/>
        </w:rPr>
        <w:t xml:space="preserve"> </w:t>
      </w:r>
      <w:r>
        <w:rPr>
          <w:rFonts w:ascii="Times New Roman" w:hAnsi="Times New Roman" w:cs="Times New Roman"/>
          <w:szCs w:val="20"/>
        </w:rPr>
        <w:t xml:space="preserve">a následně pak před podpisem </w:t>
      </w:r>
      <w:r w:rsidRPr="00471955">
        <w:rPr>
          <w:rFonts w:ascii="Times New Roman" w:hAnsi="Times New Roman" w:cs="Times New Roman"/>
          <w:szCs w:val="20"/>
        </w:rPr>
        <w:t>každé Smlouvy o dílo se zhotovitelem</w:t>
      </w:r>
      <w:r w:rsidRPr="000D4828">
        <w:rPr>
          <w:rFonts w:ascii="Times New Roman" w:hAnsi="Times New Roman" w:cs="Times New Roman"/>
          <w:b/>
          <w:szCs w:val="20"/>
        </w:rPr>
        <w:t xml:space="preserve">. </w:t>
      </w:r>
      <w:r w:rsidRPr="000D4828">
        <w:rPr>
          <w:rFonts w:ascii="Times New Roman" w:hAnsi="Times New Roman" w:cs="Times New Roman"/>
          <w:szCs w:val="20"/>
        </w:rPr>
        <w:t xml:space="preserve">Pokud je </w:t>
      </w:r>
      <w:r>
        <w:rPr>
          <w:rFonts w:ascii="Times New Roman" w:hAnsi="Times New Roman" w:cs="Times New Roman"/>
          <w:szCs w:val="20"/>
        </w:rPr>
        <w:t>Rámcová smlouva</w:t>
      </w:r>
      <w:r w:rsidRPr="000D4828">
        <w:rPr>
          <w:rFonts w:ascii="Times New Roman" w:hAnsi="Times New Roman" w:cs="Times New Roman"/>
          <w:szCs w:val="20"/>
        </w:rPr>
        <w:t xml:space="preserve"> uzavřena </w:t>
      </w:r>
      <w:r>
        <w:rPr>
          <w:rFonts w:ascii="Times New Roman" w:hAnsi="Times New Roman" w:cs="Times New Roman"/>
          <w:szCs w:val="20"/>
        </w:rPr>
        <w:t xml:space="preserve">na straně zhotovitele </w:t>
      </w:r>
      <w:r w:rsidRPr="000D4828">
        <w:rPr>
          <w:rFonts w:ascii="Times New Roman" w:hAnsi="Times New Roman" w:cs="Times New Roman"/>
          <w:szCs w:val="20"/>
        </w:rPr>
        <w:t xml:space="preserve">s více zhotoviteli </w:t>
      </w:r>
      <w:r>
        <w:rPr>
          <w:rFonts w:ascii="Times New Roman" w:hAnsi="Times New Roman" w:cs="Times New Roman"/>
          <w:szCs w:val="20"/>
        </w:rPr>
        <w:t xml:space="preserve">současně </w:t>
      </w:r>
      <w:r w:rsidRPr="000D4828">
        <w:rPr>
          <w:rFonts w:ascii="Times New Roman" w:hAnsi="Times New Roman" w:cs="Times New Roman"/>
          <w:szCs w:val="20"/>
        </w:rPr>
        <w:t xml:space="preserve">(tj. zhotovitel podal nabídku na plnění veřejné zakázky ve sdružení), musí pojištění pokrývat odpovědnost za škodu způsobenou třetí osobě kterýmkoli ze zhotovitelů. Splnění tohoto požadavku musí vyplývat buď ze samotné pojistné smlouvy, nebo z pojistné smlouvy a smlouvy o sdružení předkládané sdružením zhotovitele dle § 51 odst. 6 </w:t>
      </w:r>
      <w:r>
        <w:rPr>
          <w:rFonts w:ascii="Times New Roman" w:hAnsi="Times New Roman" w:cs="Times New Roman"/>
          <w:szCs w:val="20"/>
        </w:rPr>
        <w:t>Z</w:t>
      </w:r>
      <w:r w:rsidRPr="000D4828">
        <w:rPr>
          <w:rFonts w:ascii="Times New Roman" w:hAnsi="Times New Roman" w:cs="Times New Roman"/>
          <w:szCs w:val="20"/>
        </w:rPr>
        <w:t xml:space="preserve">ákona </w:t>
      </w:r>
      <w:r>
        <w:rPr>
          <w:rFonts w:ascii="Times New Roman" w:hAnsi="Times New Roman" w:cs="Times New Roman"/>
          <w:szCs w:val="20"/>
        </w:rPr>
        <w:t>o VZ</w:t>
      </w:r>
      <w:r w:rsidRPr="000D4828">
        <w:rPr>
          <w:rFonts w:ascii="Times New Roman" w:hAnsi="Times New Roman" w:cs="Times New Roman"/>
          <w:szCs w:val="20"/>
        </w:rPr>
        <w:t xml:space="preserve">. Zhotovitel zajistí platnost pojištění v plném rozsahu po celou dobu trvání </w:t>
      </w:r>
      <w:r>
        <w:rPr>
          <w:rFonts w:ascii="Times New Roman" w:hAnsi="Times New Roman" w:cs="Times New Roman"/>
          <w:szCs w:val="20"/>
        </w:rPr>
        <w:t>Rámcové smlouvy a každé s ním uzavřené</w:t>
      </w:r>
      <w:r w:rsidRPr="000D4828">
        <w:rPr>
          <w:rFonts w:ascii="Times New Roman" w:hAnsi="Times New Roman" w:cs="Times New Roman"/>
          <w:szCs w:val="20"/>
        </w:rPr>
        <w:t xml:space="preserve"> Smlouvy o dílo, a platné pojištění objednateli kdykoliv na vyžádání v jím stanovené lhůtě doloží předložením pojistné smlouvy. Objednatel připouští, aby pojistná smlouva byla sjednána i na dobu kratší, např. 1 rok. V takovém případě musí být před uplynutím doby její účinnosti prodloužena, vždy min. na období 1 roku, a zároveň musí být nová pojistná smlouva v této lhůtě předložena objednateli. Rozsah nově sjednaného či prodlouženého pojištění, ani okruh pojištěných nesmí být zúžen.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 Bude-li to objednatel požadovat, je zhotovitel povinen nechat posoudit své pojistné smlouvy pojišťovacímu makléři určenému objednatelem. V případě porušení některé z těchto povinností uhradí zhotovitel objednateli smluvní pokutu ve výši 1% z celkové ceny bez DPH</w:t>
      </w:r>
      <w:r>
        <w:rPr>
          <w:rFonts w:ascii="Times New Roman" w:hAnsi="Times New Roman" w:cs="Times New Roman"/>
          <w:szCs w:val="20"/>
        </w:rPr>
        <w:t xml:space="preserve"> (cena sjednaná v příslušné Smlouvě o dílo)</w:t>
      </w:r>
      <w:r w:rsidRPr="000D4828">
        <w:rPr>
          <w:rFonts w:ascii="Times New Roman" w:hAnsi="Times New Roman" w:cs="Times New Roman"/>
          <w:szCs w:val="20"/>
        </w:rPr>
        <w:t xml:space="preserve"> za každý případ porušení této povinnosti, a to i opakovaně, nebo v případě trvání prodlení 1 % z</w:t>
      </w:r>
      <w:r>
        <w:rPr>
          <w:rFonts w:ascii="Times New Roman" w:hAnsi="Times New Roman" w:cs="Times New Roman"/>
          <w:szCs w:val="20"/>
        </w:rPr>
        <w:t xml:space="preserve">  </w:t>
      </w:r>
      <w:r w:rsidRPr="000D4828">
        <w:rPr>
          <w:rFonts w:ascii="Times New Roman" w:hAnsi="Times New Roman" w:cs="Times New Roman"/>
          <w:szCs w:val="20"/>
        </w:rPr>
        <w:t xml:space="preserve">celkové ceny bez DPH </w:t>
      </w:r>
      <w:r>
        <w:rPr>
          <w:rFonts w:ascii="Times New Roman" w:hAnsi="Times New Roman" w:cs="Times New Roman"/>
          <w:szCs w:val="20"/>
        </w:rPr>
        <w:t xml:space="preserve">(cena sjednaná v příslušné Smlouvě o dílo) </w:t>
      </w:r>
      <w:r w:rsidRPr="000D4828">
        <w:rPr>
          <w:rFonts w:ascii="Times New Roman" w:hAnsi="Times New Roman" w:cs="Times New Roman"/>
          <w:szCs w:val="20"/>
        </w:rPr>
        <w:t>za každý započatý den prodlení se splněním povinnosti.</w:t>
      </w:r>
    </w:p>
    <w:p w:rsidR="00A87199" w:rsidRDefault="00A87199" w:rsidP="00A87199">
      <w:pPr>
        <w:pStyle w:val="textodsazen"/>
      </w:pPr>
    </w:p>
    <w:p w:rsidR="00A87199" w:rsidRDefault="00A87199" w:rsidP="00A87199">
      <w:pPr>
        <w:pStyle w:val="nadpis11"/>
      </w:pPr>
      <w:r>
        <w:t>POJIŠTĚNÍ VĚCÍ VE VLASTNICTVÍ OBJEDNATELE</w:t>
      </w:r>
    </w:p>
    <w:p w:rsidR="00A87199" w:rsidRDefault="00A87199" w:rsidP="00A87199">
      <w:pPr>
        <w:pStyle w:val="textodsazen"/>
      </w:pPr>
      <w:r>
        <w:rPr>
          <w:rStyle w:val="boldik"/>
        </w:rPr>
        <w:t>20.1</w:t>
      </w:r>
      <w:r>
        <w:t xml:space="preserve"> Zhotovitel je povinen, jestliže je to uvedeno ve Zvláštních obchodních podmínkách a/nebo ve Smlouvě o dílo uzavřít pojištění proti ztrátám a škodám na věcech ve vlastnictví objednatele dle článku 6 (včetně odpovědnosti za škody vzniklé užíváním těchto věcí) a náklady na pojištění zahrnout do návrhu ceny. Splnění této povinnosti doloží zhotovitel objednateli ověřenou kopií pojistné smlouvy ve lhůtě uvedené ve Zvláštních obchodních podmínkách a/nebo ve Smlouvě o dílo.</w:t>
      </w:r>
    </w:p>
    <w:p w:rsidR="00A87199" w:rsidRDefault="00A87199" w:rsidP="00A87199">
      <w:pPr>
        <w:pStyle w:val="nadpis11"/>
        <w:jc w:val="center"/>
        <w:rPr>
          <w:sz w:val="24"/>
        </w:rPr>
      </w:pPr>
      <w:r>
        <w:rPr>
          <w:sz w:val="24"/>
        </w:rPr>
        <w:t xml:space="preserve">ZAHÁJENÍ A DOKONČENÍ SLUŽEB, ZMĚNY </w:t>
      </w:r>
      <w:r>
        <w:rPr>
          <w:sz w:val="24"/>
        </w:rPr>
        <w:br/>
        <w:t>A ODSTOUPENÍ OD SMLOUVY O DÍLO</w:t>
      </w:r>
    </w:p>
    <w:p w:rsidR="00A87199" w:rsidRDefault="00A87199" w:rsidP="00A87199">
      <w:pPr>
        <w:pStyle w:val="nadpis11"/>
      </w:pPr>
      <w:r>
        <w:t>PLATNOST SMLOUVY</w:t>
      </w:r>
    </w:p>
    <w:p w:rsidR="00A87199" w:rsidRDefault="00A87199" w:rsidP="00A87199">
      <w:pPr>
        <w:pStyle w:val="textodsazen"/>
      </w:pPr>
      <w:r>
        <w:rPr>
          <w:rStyle w:val="boldik"/>
        </w:rPr>
        <w:t>21.1</w:t>
      </w:r>
      <w:r>
        <w:t xml:space="preserve"> Rámcová smlouva, resp. Smlouva o dílo je platná od data posledního podpisu, potřebného k jejímu uzavření.</w:t>
      </w:r>
    </w:p>
    <w:p w:rsidR="00A87199" w:rsidRDefault="00A87199" w:rsidP="00A87199">
      <w:pPr>
        <w:pStyle w:val="nadpis11"/>
      </w:pPr>
      <w:r>
        <w:t>ZAHÁJENÍ A DOKONČENÍ</w:t>
      </w:r>
    </w:p>
    <w:p w:rsidR="00A87199" w:rsidRDefault="00A87199" w:rsidP="00A87199">
      <w:pPr>
        <w:pStyle w:val="textodsazen"/>
      </w:pPr>
      <w:r>
        <w:rPr>
          <w:rStyle w:val="boldik"/>
        </w:rPr>
        <w:t>22.1</w:t>
      </w:r>
      <w:r>
        <w:t xml:space="preserve"> Služby budou zahájeny a dokončeny v termínech nebo lhůtách stanovených ve Smlouvě o dílo. </w:t>
      </w:r>
    </w:p>
    <w:p w:rsidR="00A87199" w:rsidRDefault="00A87199" w:rsidP="00A87199">
      <w:pPr>
        <w:pStyle w:val="textodsazen"/>
      </w:pPr>
      <w:r>
        <w:rPr>
          <w:rStyle w:val="boldik"/>
        </w:rPr>
        <w:t>22.2</w:t>
      </w:r>
      <w:r>
        <w:t xml:space="preserve"> Služby nebo jejich část jsou dokončeny předáním a převzetím díla nebo jeho části sjednané ve Smlouvě o dílo k samostatnému předání a převzetí. </w:t>
      </w:r>
    </w:p>
    <w:p w:rsidR="00A87199" w:rsidRDefault="00A87199" w:rsidP="00A87199">
      <w:pPr>
        <w:pStyle w:val="textodsazen"/>
      </w:pPr>
      <w:r>
        <w:rPr>
          <w:rStyle w:val="boldik"/>
        </w:rPr>
        <w:t>22.3</w:t>
      </w:r>
      <w:r>
        <w:t xml:space="preserve"> Není-li ve Zvláštních obchodních podmínkách a/nebo ve Smlouvě o dílo stanoveno jinak, rozumí se předáním a převzetím díla jeho odevzdání objednateli na adrese </w:t>
      </w:r>
      <w:r w:rsidRPr="00587E68">
        <w:t xml:space="preserve">Ředitelství silnic a dálnic ČR, generální ředitelství – obchodní oddělení, Čerčanská 2023/12, </w:t>
      </w:r>
      <w:r>
        <w:t xml:space="preserve">140 00 </w:t>
      </w:r>
      <w:r w:rsidRPr="00587E68">
        <w:t>Praha</w:t>
      </w:r>
      <w:r>
        <w:t xml:space="preserve"> 4, oproti potvrzení. </w:t>
      </w:r>
    </w:p>
    <w:p w:rsidR="00A87199" w:rsidRDefault="00A87199" w:rsidP="00A87199">
      <w:pPr>
        <w:pStyle w:val="textodsazen"/>
      </w:pPr>
      <w:r>
        <w:rPr>
          <w:rStyle w:val="boldik"/>
        </w:rPr>
        <w:lastRenderedPageBreak/>
        <w:t>22.4</w:t>
      </w:r>
      <w:r>
        <w:t xml:space="preserve"> Není-li ve Zvláštních obchodních podmínkách (Příloze A) a/nebo Smlouvě o dílo stanoveno jinak, je dílo předáno vždy i v digitální formě, umožňující jeho využití v dalších stupních zeměměřických a průzkumných prací a projektové přípravy nebo pro zadání stavebních prací.</w:t>
      </w:r>
    </w:p>
    <w:p w:rsidR="00A87199" w:rsidRDefault="00A87199" w:rsidP="00A87199">
      <w:pPr>
        <w:pStyle w:val="nadpis11"/>
      </w:pPr>
      <w:r>
        <w:t>ZMĚNY</w:t>
      </w:r>
    </w:p>
    <w:p w:rsidR="00A87199" w:rsidRDefault="00A87199" w:rsidP="00A87199">
      <w:pPr>
        <w:pStyle w:val="textodsazen"/>
      </w:pPr>
      <w:r>
        <w:rPr>
          <w:rStyle w:val="boldik"/>
        </w:rPr>
        <w:t>23.1</w:t>
      </w:r>
      <w:r>
        <w:t xml:space="preserve"> Rámcová smlouva a/nebo Smlouva o dílo může být změněna pouze písemnou dohodou (dodatkem smlouvy). Veškeré změny Rámcové smlouvy a/nebo Smlouvy o dílo budou respektovat zadávací podmínky zakázky a Zákon o VZ. </w:t>
      </w:r>
    </w:p>
    <w:p w:rsidR="00A87199" w:rsidRDefault="00A87199" w:rsidP="00A87199">
      <w:pPr>
        <w:pStyle w:val="nadpis11"/>
      </w:pPr>
      <w:r>
        <w:t>DALŠÍ NÁVRHY (čl. 24) - nevyužito</w:t>
      </w:r>
    </w:p>
    <w:p w:rsidR="00A87199" w:rsidRDefault="00A87199" w:rsidP="00A87199">
      <w:pPr>
        <w:pStyle w:val="nadpis11"/>
      </w:pPr>
      <w:r>
        <w:t xml:space="preserve">ZTížení nebo zdržení služeb </w:t>
      </w:r>
    </w:p>
    <w:p w:rsidR="00A87199" w:rsidRDefault="00A87199" w:rsidP="00A87199">
      <w:pPr>
        <w:pStyle w:val="textodsazen"/>
      </w:pPr>
      <w:r>
        <w:rPr>
          <w:rStyle w:val="boldik"/>
        </w:rPr>
        <w:t>25.1</w:t>
      </w:r>
      <w:r>
        <w:t xml:space="preserve"> Dojde-li ze strany objednatele nebo třetích stran ke ztížení nebo zdržení služeb zhotovitele s následným zvětšením jejich rozsahu nebo prodloužením doby jejich provádění:</w:t>
      </w:r>
    </w:p>
    <w:p w:rsidR="00A87199" w:rsidRDefault="00A87199" w:rsidP="00A87199">
      <w:pPr>
        <w:pStyle w:val="textodsazen2x"/>
      </w:pPr>
      <w:r>
        <w:t>a)</w:t>
      </w:r>
      <w:r>
        <w:tab/>
        <w:t>zhotovitel bude informovat objednatele o situaci a pravděpodobných důsledcích,</w:t>
      </w:r>
    </w:p>
    <w:p w:rsidR="00A87199" w:rsidRDefault="00A87199" w:rsidP="00A87199">
      <w:pPr>
        <w:pStyle w:val="textodsazen2x"/>
      </w:pPr>
      <w:r>
        <w:t>b)</w:t>
      </w:r>
      <w:r>
        <w:tab/>
        <w:t xml:space="preserve">zvýšení rozsahu služeb bude řešeno v souladu se Zákonem o VZ, </w:t>
      </w:r>
    </w:p>
    <w:p w:rsidR="00A87199" w:rsidRDefault="00A87199" w:rsidP="00A87199">
      <w:pPr>
        <w:pStyle w:val="textodsazen2x"/>
      </w:pPr>
      <w:r>
        <w:t>c) termín pro dokončení služeb se patřičně upraví.</w:t>
      </w:r>
    </w:p>
    <w:p w:rsidR="00A87199" w:rsidRDefault="00A87199" w:rsidP="00A87199">
      <w:pPr>
        <w:pStyle w:val="nadpis11"/>
      </w:pPr>
      <w:r>
        <w:t>SMLUVNÍ POKUTY PŘI PRODLENÍ ZHOTOVITELE</w:t>
      </w:r>
    </w:p>
    <w:p w:rsidR="00A87199" w:rsidRDefault="00A87199" w:rsidP="00A87199">
      <w:pPr>
        <w:pStyle w:val="textodsazen"/>
      </w:pPr>
      <w:r>
        <w:rPr>
          <w:rStyle w:val="boldik"/>
        </w:rPr>
        <w:t>25.2</w:t>
      </w:r>
      <w:r>
        <w:t xml:space="preserve"> Jestliže zhotovitel nedokončí služby v termínech (lhůtách) podle článku 22.1, resp. podle Smlouvy o dílo, zaplatí objednateli na základě jeho vyúčtování za každý den prodlení smluvní pokutu, jejíž denní sazba a maximální výše se stanoví ve Zvláštních obchodních podmínkách procentní sazbou z ceny díla nebo ve Smlouvě o dílo. </w:t>
      </w:r>
    </w:p>
    <w:p w:rsidR="00A87199" w:rsidRDefault="00A87199" w:rsidP="00A87199">
      <w:pPr>
        <w:pStyle w:val="textodsazen"/>
      </w:pPr>
      <w:r>
        <w:rPr>
          <w:rStyle w:val="boldik"/>
        </w:rPr>
        <w:t>25.3</w:t>
      </w:r>
      <w:r>
        <w:t xml:space="preserve"> Jestliže zhotovitel nesplní dohodnutý termín odstranění vady díla, zaplatí objednateli na základě jeho vyúčtování smluvní pokutu za každý den prodlení a každou vadu. Výše pokuty se stanoví ve Zvláštních obchodních podmínkách pevnou denní sazbou nebo ve Smlouvě o dílo.</w:t>
      </w:r>
    </w:p>
    <w:p w:rsidR="00A87199" w:rsidRDefault="00A87199" w:rsidP="00A87199">
      <w:pPr>
        <w:pStyle w:val="textodsazen"/>
      </w:pPr>
      <w:r>
        <w:rPr>
          <w:rStyle w:val="boldik"/>
        </w:rPr>
        <w:t>25.4</w:t>
      </w:r>
      <w:r>
        <w:t xml:space="preserve"> Zaplacení smluvní pokuty nezbavuje zhotovitele povinnosti dokončit služby ani jiných povinností, závazků nebo odpovědností plynoucích z Rámcové smlouvy a/nebo ze Smlouvy o dílo a z  platných právních předpisů. </w:t>
      </w:r>
    </w:p>
    <w:p w:rsidR="00A87199" w:rsidRDefault="00A87199" w:rsidP="00A87199">
      <w:pPr>
        <w:pStyle w:val="nadpis11"/>
      </w:pPr>
      <w:r>
        <w:t>ZMĚNĚNÉ OKOLNOSTI</w:t>
      </w:r>
    </w:p>
    <w:p w:rsidR="00A87199" w:rsidRDefault="00A87199" w:rsidP="00A87199">
      <w:pPr>
        <w:pStyle w:val="textodsazen"/>
      </w:pPr>
      <w:r>
        <w:rPr>
          <w:rStyle w:val="boldik"/>
        </w:rPr>
        <w:t>26.1</w:t>
      </w:r>
      <w:r>
        <w:t xml:space="preserve"> Vzniknou-li okolnosti, za které není zhotovitel odpovědný a které mu zabraňují pokračovat ve službách v souladu se Smlouvou o dílo, zašle o tom oznámení objednateli.</w:t>
      </w:r>
    </w:p>
    <w:p w:rsidR="00A87199" w:rsidRDefault="00A87199" w:rsidP="00A87199">
      <w:pPr>
        <w:pStyle w:val="textodsazen"/>
      </w:pPr>
      <w:r>
        <w:rPr>
          <w:rStyle w:val="boldik"/>
        </w:rPr>
        <w:t>26.2</w:t>
      </w:r>
      <w:r>
        <w:t xml:space="preserve"> V případě, kdy následkem okolností uvedených v čl. 26.1 musí být služby přerušeny, termín dokončení se prodlouží o dobu trvání nepříznivých okolností zvětšenou o přiměřenou dobu nepřesahující 42 dní.</w:t>
      </w:r>
    </w:p>
    <w:p w:rsidR="00A87199" w:rsidRDefault="00A87199" w:rsidP="00A87199">
      <w:pPr>
        <w:pStyle w:val="textodsazen"/>
      </w:pPr>
      <w:r>
        <w:tab/>
        <w:t xml:space="preserve">Jestliže určité služby musí být zpožděny, termín jejich dokončení se prodlouží o dobu vynucenou příslušnými okolnostmi. </w:t>
      </w:r>
    </w:p>
    <w:p w:rsidR="00A87199" w:rsidRDefault="00A87199" w:rsidP="00A87199">
      <w:pPr>
        <w:pStyle w:val="nadpis11"/>
      </w:pPr>
      <w:r>
        <w:t>VYŠŠÍ MOC</w:t>
      </w:r>
    </w:p>
    <w:p w:rsidR="00A87199" w:rsidRDefault="00A87199" w:rsidP="00A87199">
      <w:pPr>
        <w:pStyle w:val="textodsazen"/>
      </w:pPr>
      <w:r>
        <w:rPr>
          <w:rStyle w:val="boldik"/>
        </w:rPr>
        <w:t>26.3</w:t>
      </w:r>
      <w:r>
        <w:t xml:space="preserve"> Vyšší mocí se rozumí mimořádné události nebo okolnosti:</w:t>
      </w:r>
    </w:p>
    <w:p w:rsidR="00A87199" w:rsidRDefault="00A87199" w:rsidP="00A87199">
      <w:pPr>
        <w:pStyle w:val="textodsazen2x"/>
      </w:pPr>
      <w:r>
        <w:t>–</w:t>
      </w:r>
      <w:r>
        <w:tab/>
        <w:t xml:space="preserve">které se vymykají kontrole smluvní strany, </w:t>
      </w:r>
    </w:p>
    <w:p w:rsidR="00A87199" w:rsidRDefault="00A87199" w:rsidP="00A87199">
      <w:pPr>
        <w:pStyle w:val="textodsazen2x"/>
      </w:pPr>
      <w:r>
        <w:t>–</w:t>
      </w:r>
      <w:r>
        <w:tab/>
        <w:t>před níž se tato strana nemohla přiměřeně ochránit před uzavřením Smlouvy o dílo,</w:t>
      </w:r>
    </w:p>
    <w:p w:rsidR="00A87199" w:rsidRDefault="00A87199" w:rsidP="00A87199">
      <w:pPr>
        <w:pStyle w:val="textodsazen2x"/>
      </w:pPr>
      <w:r>
        <w:t>-</w:t>
      </w:r>
      <w:r>
        <w:tab/>
        <w:t>které se (vznikla-li) nemůže strana účelně vyhnout nebo ji překonat či odvrátit,</w:t>
      </w:r>
    </w:p>
    <w:p w:rsidR="00A87199" w:rsidRDefault="00A87199" w:rsidP="00A87199">
      <w:pPr>
        <w:pStyle w:val="textodsazen2x"/>
      </w:pPr>
      <w:r>
        <w:t>-</w:t>
      </w:r>
      <w:r>
        <w:tab/>
        <w:t>kterou nemohla přičíst druhé straně.</w:t>
      </w:r>
    </w:p>
    <w:p w:rsidR="00A87199" w:rsidRDefault="00A87199" w:rsidP="00A87199">
      <w:pPr>
        <w:pStyle w:val="textodsazen"/>
      </w:pPr>
      <w:r>
        <w:tab/>
        <w:t xml:space="preserve">Pokud tyto okolnosti brání dočasně nebo trvale splnění povinností vyplývajících ze Smlouvy o dílo, dohodnou smluvní strany dodatkem ke Smlouvě o dílo příslušnou úpravu smluvních vztahů. </w:t>
      </w:r>
    </w:p>
    <w:p w:rsidR="00A87199" w:rsidRDefault="00A87199" w:rsidP="00A87199">
      <w:pPr>
        <w:pStyle w:val="nadpis11"/>
      </w:pPr>
      <w:r>
        <w:t>PŘERUŠENÍ SLUŽEB NEBO ODSTOUPENÍ OD SMLOUVY O DÍLO</w:t>
      </w:r>
    </w:p>
    <w:p w:rsidR="00A87199" w:rsidRDefault="00A87199" w:rsidP="00A87199">
      <w:pPr>
        <w:pStyle w:val="nadpis11"/>
      </w:pPr>
      <w:r>
        <w:t>OZNÁMENÍM OBJEDNATELE</w:t>
      </w:r>
    </w:p>
    <w:p w:rsidR="00A87199" w:rsidRDefault="00A87199" w:rsidP="00A87199">
      <w:pPr>
        <w:pStyle w:val="textodsazen"/>
      </w:pPr>
      <w:r>
        <w:rPr>
          <w:rStyle w:val="boldik"/>
        </w:rPr>
        <w:t>27.1</w:t>
      </w:r>
      <w:r>
        <w:t xml:space="preserve"> Objednatel může přerušit provádění všech nebo části služeb, nebo odstoupit od Smlouvy o dílo písemným oznámením zhotoviteli. Zhotovitel provede patřičná opatření k dočasnému přerušení služeb do 14 dnů od obdržení tohoto oznámení.</w:t>
      </w:r>
    </w:p>
    <w:p w:rsidR="00A87199" w:rsidRDefault="00A87199" w:rsidP="00A87199">
      <w:pPr>
        <w:pStyle w:val="textodsazen2x"/>
      </w:pPr>
      <w:r>
        <w:rPr>
          <w:rStyle w:val="boldik"/>
        </w:rPr>
        <w:lastRenderedPageBreak/>
        <w:t>27.1.1</w:t>
      </w:r>
      <w:r>
        <w:t xml:space="preserve"> Usoudí-li objednatel, že zhotovitel bez vážných důvodů neplní své povinnosti, oznámí zhotoviteli své připomínky k jeho činnosti. Nedostane-li uspokojivou odpověď do 14 dnů, objednatel může dalším oznámením odstoupit od Smlouvy o dílo za předpokladu, že druhé oznámení zašle do 35 dnů od prvního oznámení.</w:t>
      </w:r>
    </w:p>
    <w:p w:rsidR="00A87199" w:rsidRDefault="00A87199" w:rsidP="00A87199">
      <w:pPr>
        <w:pStyle w:val="textodsazen2x"/>
      </w:pPr>
      <w:r>
        <w:rPr>
          <w:rStyle w:val="boldik"/>
        </w:rPr>
        <w:t>27.1.2</w:t>
      </w:r>
      <w:r>
        <w:t xml:space="preserve"> Dojde-li k odstoupení od Smlouvy o dílo, uhradí objednatel zhotoviteli částku odpovídající provedeným službám v rozsahu dokladovaném zhotovitelem a odsouhlaseném objednatelem. </w:t>
      </w:r>
    </w:p>
    <w:p w:rsidR="00A87199" w:rsidRDefault="00A87199" w:rsidP="00A87199">
      <w:pPr>
        <w:pStyle w:val="nadpis11"/>
      </w:pPr>
      <w:r>
        <w:t>OZNÁMENÍM ZHOTOVITELE</w:t>
      </w:r>
    </w:p>
    <w:p w:rsidR="00A87199" w:rsidRDefault="00A87199" w:rsidP="00A87199">
      <w:pPr>
        <w:pStyle w:val="textodsazen"/>
      </w:pPr>
      <w:r>
        <w:rPr>
          <w:rStyle w:val="boldik"/>
        </w:rPr>
        <w:t>27.2</w:t>
      </w:r>
      <w:r>
        <w:t xml:space="preserve"> Po 14 dnech od svého předchozího oznámení objednateli může zhotovitel dalším oznámením se 42 denní lhůtou odstoupit od Smlouvy o dílo, nebo podle svého uvážení, aniž by porušil svá práva na odstoupení, může zastavit provádění služeb, nebo jeho části:</w:t>
      </w:r>
    </w:p>
    <w:p w:rsidR="00A87199" w:rsidRDefault="00A87199" w:rsidP="00A87199">
      <w:pPr>
        <w:pStyle w:val="textodsazen2x"/>
      </w:pPr>
      <w:r>
        <w:t>a)</w:t>
      </w:r>
      <w:r>
        <w:tab/>
        <w:t>jestliže do 28 dnů od data splatnosti faktury neobdržel platbu za část služeb, které do té doby nebyly písemně odmítnuty, nebo</w:t>
      </w:r>
    </w:p>
    <w:p w:rsidR="00A87199" w:rsidRDefault="00A87199" w:rsidP="00A87199">
      <w:pPr>
        <w:pStyle w:val="textodsazen2x"/>
      </w:pPr>
      <w:r>
        <w:t>b)</w:t>
      </w:r>
      <w:r>
        <w:tab/>
        <w:t>jestliže služby byly přerušeny podle čl. 26 nebo čl. 27.1 a doba přerušení přesáhla 182 dní.</w:t>
      </w:r>
    </w:p>
    <w:p w:rsidR="00A87199" w:rsidRDefault="00A87199" w:rsidP="00A87199">
      <w:pPr>
        <w:pStyle w:val="textodsazen2x"/>
      </w:pPr>
      <w:r>
        <w:rPr>
          <w:rStyle w:val="boldik"/>
        </w:rPr>
        <w:t>27.2.1</w:t>
      </w:r>
      <w:r>
        <w:t xml:space="preserve"> Odstoupí-li zhotovitel od Smlouvy o dílo podle čl. 27.2, platí ustanovení čl. 27.1.2 obdobně s tím, že objednatel uhradí zhotoviteli kromě částky odpovídající provedeným službám také další prokazatelně účelně vynaložené náklady. </w:t>
      </w:r>
    </w:p>
    <w:p w:rsidR="00A87199" w:rsidRDefault="00A87199" w:rsidP="00A87199">
      <w:pPr>
        <w:pStyle w:val="nadpis11"/>
      </w:pPr>
      <w:r>
        <w:t>MIMOŘÁDNÉ SLUŽBY (čl. 28)  - Nevyužito</w:t>
      </w:r>
    </w:p>
    <w:p w:rsidR="00A87199" w:rsidRDefault="00A87199" w:rsidP="00A87199">
      <w:pPr>
        <w:pStyle w:val="nadpis11"/>
      </w:pPr>
      <w:r>
        <w:t>PRÁVA A POVINNOSTI SMLUVNÍCH STRAN</w:t>
      </w:r>
    </w:p>
    <w:p w:rsidR="00A87199" w:rsidRDefault="00A87199" w:rsidP="00A87199">
      <w:pPr>
        <w:pStyle w:val="textodsazen"/>
      </w:pPr>
      <w:r>
        <w:rPr>
          <w:rStyle w:val="boldik"/>
        </w:rPr>
        <w:t>29.1</w:t>
      </w:r>
      <w:r>
        <w:t xml:space="preserve"> Odstoupení od Rámcové smlouvy a/nebo Smlouvy o dílo neomezuje nebo neovlivňuje vzniklá práva, nároky a odpovědnosti smluvních stran. Po odstoupení od Rámcové smlouvy a/nebo Smlouvy o dílo zůstává v účinnosti ustanovení čl. 16.1 až 16.3 a 17.1.</w:t>
      </w:r>
    </w:p>
    <w:p w:rsidR="00A87199" w:rsidRDefault="00A87199" w:rsidP="00A87199">
      <w:pPr>
        <w:pStyle w:val="nadpis11"/>
        <w:jc w:val="center"/>
      </w:pPr>
      <w:r>
        <w:rPr>
          <w:sz w:val="24"/>
        </w:rPr>
        <w:t>PLATBY</w:t>
      </w:r>
    </w:p>
    <w:p w:rsidR="00A87199" w:rsidRDefault="00A87199" w:rsidP="00A87199">
      <w:pPr>
        <w:pStyle w:val="nadpis11"/>
      </w:pPr>
      <w:r>
        <w:t>PLATBY ZHOTOVITELI</w:t>
      </w:r>
    </w:p>
    <w:p w:rsidR="00A87199" w:rsidRDefault="00A87199" w:rsidP="00A87199">
      <w:pPr>
        <w:pStyle w:val="textodsazen"/>
      </w:pPr>
      <w:r>
        <w:rPr>
          <w:rStyle w:val="boldik"/>
        </w:rPr>
        <w:t>30.1</w:t>
      </w:r>
      <w:r>
        <w:t xml:space="preserve"> Objednatel zaplatí zhotoviteli za služby v souladu s obchodními podmínkami způsobem uvedeným v Příloze C Zvláštních obchodních podmínek a/nebo ve Smlouvě o dílo.</w:t>
      </w:r>
    </w:p>
    <w:p w:rsidR="00A87199" w:rsidRDefault="00A87199" w:rsidP="00A87199">
      <w:pPr>
        <w:pStyle w:val="nadpis11"/>
      </w:pPr>
      <w:r>
        <w:t>TERMÍNY PLATEB</w:t>
      </w:r>
    </w:p>
    <w:p w:rsidR="00A87199" w:rsidRDefault="00A87199" w:rsidP="00A87199">
      <w:pPr>
        <w:pStyle w:val="textodsazen"/>
      </w:pPr>
      <w:r>
        <w:rPr>
          <w:rStyle w:val="boldik"/>
        </w:rPr>
        <w:t>31.1</w:t>
      </w:r>
      <w:r>
        <w:t xml:space="preserve"> Podkladem pro úhradu ceny za dílo bude faktura, vystavená zhotovitelem po splnění předmětu Smlouvy o dílo. Faktura musí mít náležitosti daňového dokladu a obchodní listiny podle příslušných právních předpisů, další náležitosti faktury mohou být stanoveny ve Zvláštních obchodních podmínkách a/nebo ve Smlouvě o dílo. Přílohou faktury musí být kopie dokladu o předání díla. Případné podmínky dílčí fakturace stanoví Zvláštní obchodní podmínky a/nebo Smlouva o dílo. Platby, nebo dílčí platby, na které má zhotovitel nárok, musí být uhrazeny v termínech podle Zvláštních obchodních podmínek nebo Smlouvy o dílo. </w:t>
      </w:r>
    </w:p>
    <w:p w:rsidR="00A87199" w:rsidRDefault="00A87199" w:rsidP="00A87199">
      <w:pPr>
        <w:pStyle w:val="textodsazen"/>
      </w:pPr>
      <w:r>
        <w:rPr>
          <w:rStyle w:val="boldik"/>
        </w:rPr>
        <w:t>31.2</w:t>
      </w:r>
      <w:r>
        <w:t xml:space="preserve"> Peněžitý závazek objednatele placený prostřednictvím banky bude splněn odepsáním příslušné částky z účtu objednatele ve prospěch účtu zhotovitele.</w:t>
      </w:r>
    </w:p>
    <w:p w:rsidR="00A87199" w:rsidRDefault="00A87199" w:rsidP="00A87199">
      <w:pPr>
        <w:pStyle w:val="textodsazen"/>
      </w:pPr>
      <w:r>
        <w:rPr>
          <w:rStyle w:val="boldik"/>
        </w:rPr>
        <w:t>31.3</w:t>
      </w:r>
      <w:r>
        <w:t xml:space="preserve"> Jestliže zhotovitel neobdrží platbu v termínu uvedeném ve Zvláštních obchodních podmínkách a/nebo ve Smlouvě o dílo, zaplatí objednatel zhotoviteli úrok z prodlení ve výši stanovené obecně závaznými právními předpisy. Úhrada úroku z prodlení nezbavuje zhotovitele práv uvedených v čl. 27.1.2. V případě prodlení s úhradou faktury nezaviněného objednatelem nebude úrok z prodlení uplatňován.</w:t>
      </w:r>
    </w:p>
    <w:p w:rsidR="00A87199" w:rsidRDefault="00A87199" w:rsidP="00A87199">
      <w:pPr>
        <w:pStyle w:val="nadpis11"/>
      </w:pPr>
      <w:r>
        <w:t>MĚNA PLATEB</w:t>
      </w:r>
    </w:p>
    <w:p w:rsidR="00A87199" w:rsidRDefault="00A87199" w:rsidP="00A87199">
      <w:pPr>
        <w:pStyle w:val="textodsazen"/>
      </w:pPr>
      <w:r>
        <w:rPr>
          <w:rStyle w:val="boldik"/>
        </w:rPr>
        <w:t>32.1</w:t>
      </w:r>
      <w:r>
        <w:t xml:space="preserve"> Měna plateb je koruna česká. </w:t>
      </w:r>
    </w:p>
    <w:p w:rsidR="00A87199" w:rsidRDefault="00A87199" w:rsidP="00A87199">
      <w:pPr>
        <w:pStyle w:val="nadpis11"/>
      </w:pPr>
      <w:r>
        <w:t>SPORNÉ PLATBY</w:t>
      </w:r>
    </w:p>
    <w:p w:rsidR="00A87199" w:rsidRDefault="00A87199" w:rsidP="00A87199">
      <w:pPr>
        <w:pStyle w:val="textodsazen"/>
      </w:pPr>
      <w:r>
        <w:rPr>
          <w:rStyle w:val="boldik"/>
        </w:rPr>
        <w:t>33.1</w:t>
      </w:r>
      <w:r>
        <w:t xml:space="preserve"> Jestliže bude jakákoliv položka faktury zhotovitele objednatelem zpochybněna, objednatel vydá neprodleně oznámení s  odůvodněním, nezdrží však proplacení nezpochybněných položek faktury. Na všechny zpochybněné položky, které po konečném rozhodnutí mají být zhotoviteli proplaceny, se vztahuje ustanovení čl. 31.3.</w:t>
      </w:r>
    </w:p>
    <w:p w:rsidR="00A87199" w:rsidRDefault="00A87199" w:rsidP="00A87199">
      <w:pPr>
        <w:pStyle w:val="textodsazen"/>
      </w:pPr>
      <w:r>
        <w:rPr>
          <w:rStyle w:val="boldik"/>
        </w:rPr>
        <w:lastRenderedPageBreak/>
        <w:t>33.2</w:t>
      </w:r>
      <w:r>
        <w:t xml:space="preserve"> Nebude-li faktura obsahovat všechny údaje a náležitosti podle platných právních předpisů a smluvních ujednání, nebo budou-li tyto údaje uvedeny chybně, je objednatel oprávněn fakturu vrátit zhotoviteli bez zaplacení. Zhotovitel je povinen podle povahy nesprávnosti fakturu opravit nebo nově vyhotovit. V tomto případě lhůta splatnosti neběží, přičemž nová lhůta splatnosti začne běžet doručením řádně opravené nebo nově vyhotovené faktury objednateli. </w:t>
      </w:r>
    </w:p>
    <w:p w:rsidR="00A87199" w:rsidRDefault="00A87199" w:rsidP="00A87199">
      <w:pPr>
        <w:pStyle w:val="nadpis11"/>
      </w:pPr>
      <w:r>
        <w:t>KONTROLA OBJEDNATELE</w:t>
      </w:r>
    </w:p>
    <w:p w:rsidR="00A87199" w:rsidRDefault="00A87199" w:rsidP="00A87199">
      <w:pPr>
        <w:pStyle w:val="textodsazen"/>
      </w:pPr>
      <w:r>
        <w:rPr>
          <w:rStyle w:val="boldik"/>
        </w:rPr>
        <w:t>34.1</w:t>
      </w:r>
      <w:r>
        <w:t xml:space="preserve"> Zhotovitel povede aktuální záznamy určující příslušné doby a výdaje.</w:t>
      </w:r>
    </w:p>
    <w:p w:rsidR="00A87199" w:rsidRDefault="00A87199" w:rsidP="00A87199">
      <w:pPr>
        <w:pStyle w:val="textodsazen"/>
      </w:pPr>
      <w:r>
        <w:tab/>
        <w:t>Je-li cena za služby účtována podle skutečně odpracovaného času, je zhotovitel povinen vést pracovní výkaz a záznam o svých výdajích, jsou-li samostatně fakturovány. Objednatel může v tomto případě do dvanácti měsíců po dokončení nebo zastavení služeb oznámením se sedmidenní lhůtou požadovat, aby on nebo oznámená osoba mohli provést kontrolu těchto výkazů a záznamů.</w:t>
      </w:r>
    </w:p>
    <w:p w:rsidR="00A87199" w:rsidRDefault="00A87199" w:rsidP="00A87199">
      <w:pPr>
        <w:pStyle w:val="nadpis11"/>
        <w:jc w:val="center"/>
        <w:rPr>
          <w:sz w:val="24"/>
        </w:rPr>
      </w:pPr>
      <w:r>
        <w:rPr>
          <w:sz w:val="24"/>
        </w:rPr>
        <w:t>VŠEOBECNÁ USTANOVENÍ</w:t>
      </w:r>
    </w:p>
    <w:p w:rsidR="00A87199" w:rsidRDefault="00A87199" w:rsidP="00A87199">
      <w:pPr>
        <w:pStyle w:val="nadpis11"/>
      </w:pPr>
      <w:r>
        <w:t>JAZYK A PRÁVNÍ PŘEDPISY</w:t>
      </w:r>
    </w:p>
    <w:p w:rsidR="00A87199" w:rsidRDefault="00A87199" w:rsidP="00A87199">
      <w:pPr>
        <w:pStyle w:val="textodsazen"/>
      </w:pPr>
      <w:r>
        <w:rPr>
          <w:rStyle w:val="boldik"/>
        </w:rPr>
        <w:t>35.1</w:t>
      </w:r>
      <w:r>
        <w:t xml:space="preserve"> Jazykem Rámcové smlouvy a Smlouvy o dílo je jazyk český, není-li ve Zvláštních obchodních podmínkách a/nebo ve Smlouvě o dílo stanoveno jinak. </w:t>
      </w:r>
    </w:p>
    <w:p w:rsidR="00A87199" w:rsidRDefault="00A87199" w:rsidP="00A87199">
      <w:pPr>
        <w:pStyle w:val="textodsazen"/>
      </w:pPr>
      <w:r>
        <w:rPr>
          <w:rStyle w:val="boldik"/>
        </w:rPr>
        <w:t>35.2</w:t>
      </w:r>
      <w:r>
        <w:t xml:space="preserve"> Rámcová smlouva a Smlouva o dílo se řídí právem České republiky. Platí pro ni Obchodní zákoník s výjimkou těch jeho ustanovení, která jsou ve smluvních  podmínkách upravena odchylně. </w:t>
      </w:r>
    </w:p>
    <w:p w:rsidR="00A87199" w:rsidRDefault="00A87199" w:rsidP="00A87199">
      <w:pPr>
        <w:pStyle w:val="nadpis11"/>
      </w:pPr>
      <w:r>
        <w:t xml:space="preserve">ZMĚNY PRÁVNÍCH PŘEDPISů </w:t>
      </w:r>
    </w:p>
    <w:p w:rsidR="00A87199" w:rsidRDefault="00A87199" w:rsidP="00A87199">
      <w:pPr>
        <w:pStyle w:val="textodsazen"/>
      </w:pPr>
      <w:r>
        <w:rPr>
          <w:rStyle w:val="boldik"/>
        </w:rPr>
        <w:t>36.1</w:t>
      </w:r>
      <w:r>
        <w:t xml:space="preserve"> </w:t>
      </w:r>
      <w:r w:rsidR="00D73483">
        <w:t>C</w:t>
      </w:r>
      <w:r w:rsidR="00FD5EA6" w:rsidRPr="002A5087">
        <w:t xml:space="preserve">eny za jednotlivé dílčí činnosti, stanovené </w:t>
      </w:r>
      <w:r w:rsidR="00D73483">
        <w:t>způsobem</w:t>
      </w:r>
      <w:r w:rsidR="00FD5EA6" w:rsidRPr="002A5087">
        <w:t xml:space="preserve"> uveden</w:t>
      </w:r>
      <w:r w:rsidR="00D73483">
        <w:t>ým</w:t>
      </w:r>
      <w:r w:rsidR="00FD5EA6" w:rsidRPr="002A5087">
        <w:t xml:space="preserve"> v odst. 6.4 Rámcové smlouvy</w:t>
      </w:r>
      <w:r w:rsidR="00FD5EA6">
        <w:t xml:space="preserve"> </w:t>
      </w:r>
      <w:r w:rsidR="00FD5EA6" w:rsidRPr="00FD5EA6">
        <w:t>jako maximální,</w:t>
      </w:r>
      <w:r w:rsidRPr="00FD5EA6">
        <w:t xml:space="preserve"> se mohou zvýšit v případě, že dojde ke změně daňových právních předpisů, které budou mít prokazatelný vliv na výši </w:t>
      </w:r>
      <w:r w:rsidR="00AC3386">
        <w:t xml:space="preserve">maximálních </w:t>
      </w:r>
      <w:r w:rsidR="00196FA0" w:rsidRPr="002A5087">
        <w:t>cen za jednotlivé dílčí činnosti</w:t>
      </w:r>
      <w:r w:rsidRPr="00FD5EA6">
        <w:t xml:space="preserve">, a to zejména v případě zvýšení sazby DPH. V případě, že dojde ke snížení sazby DPH, budou </w:t>
      </w:r>
      <w:r w:rsidR="00196FA0">
        <w:t>tyto</w:t>
      </w:r>
      <w:r w:rsidR="00196FA0" w:rsidRPr="00FD5EA6">
        <w:t xml:space="preserve"> </w:t>
      </w:r>
      <w:r w:rsidR="00AC3386">
        <w:t xml:space="preserve">maximální </w:t>
      </w:r>
      <w:r w:rsidR="00AC3386" w:rsidRPr="002A5087">
        <w:t>ceny za jednotlivé dílčí činnosti</w:t>
      </w:r>
      <w:r w:rsidRPr="00FD5EA6">
        <w:t xml:space="preserve"> sníženy.</w:t>
      </w:r>
    </w:p>
    <w:p w:rsidR="001E6757" w:rsidRDefault="001E6757" w:rsidP="00A87199">
      <w:pPr>
        <w:pStyle w:val="textodsazen"/>
      </w:pPr>
    </w:p>
    <w:p w:rsidR="00A87199" w:rsidRDefault="00A87199" w:rsidP="00A87199">
      <w:pPr>
        <w:pStyle w:val="nadpis11"/>
      </w:pPr>
      <w:r>
        <w:t>PŘEVEDENÍ A PODZHOTOVITEL</w:t>
      </w:r>
    </w:p>
    <w:p w:rsidR="00A87199" w:rsidRDefault="00A87199" w:rsidP="00A87199">
      <w:pPr>
        <w:pStyle w:val="textodsazen"/>
      </w:pPr>
      <w:r>
        <w:rPr>
          <w:rStyle w:val="boldik"/>
        </w:rPr>
        <w:t>37.1</w:t>
      </w:r>
      <w:r>
        <w:t xml:space="preserve"> Objednatel ani zhotovitel nepřevedou závazky plynoucí z Rámcové smlouvy a/nebo ze Smlouvy o dílo bez písemného souhlasu druhé strany.</w:t>
      </w:r>
    </w:p>
    <w:p w:rsidR="00A87199" w:rsidRDefault="00A87199" w:rsidP="00A87199">
      <w:pPr>
        <w:pStyle w:val="textodsazen"/>
      </w:pPr>
      <w:r>
        <w:rPr>
          <w:rStyle w:val="boldik"/>
        </w:rPr>
        <w:t>37.2</w:t>
      </w:r>
      <w:r>
        <w:t xml:space="preserve"> Zhotovitel bez písemného souhlasu objednatele neuzavře smlouvu s podzhotovitelem na provedení části služeb, přesahující limit stanovený ve Zvláštních obchodních podmínkách. Za souhlas objednatele s uzavřením smlouvy s podzhotovitelem se považuje přijetí nabídky zhotovitele, v níž jsou podzhotovitelé jmenovitě uvedeni.</w:t>
      </w:r>
    </w:p>
    <w:p w:rsidR="00A87199" w:rsidRDefault="00A87199" w:rsidP="00A87199">
      <w:pPr>
        <w:pStyle w:val="textodsazen"/>
      </w:pPr>
      <w:r>
        <w:rPr>
          <w:rStyle w:val="boldik"/>
        </w:rPr>
        <w:t>37.3</w:t>
      </w:r>
      <w:r>
        <w:t xml:space="preserve"> Zhotovitel bude odpovídat objednateli za služby podzhotovitelů, stejně jakoby je prováděl sám.</w:t>
      </w:r>
    </w:p>
    <w:p w:rsidR="00A87199" w:rsidRDefault="00A87199" w:rsidP="00A87199">
      <w:pPr>
        <w:pStyle w:val="textodsazen"/>
        <w:rPr>
          <w:rStyle w:val="boldik"/>
        </w:rPr>
      </w:pPr>
      <w:r>
        <w:rPr>
          <w:rStyle w:val="boldik"/>
        </w:rPr>
        <w:t xml:space="preserve">37.4 </w:t>
      </w:r>
      <w:r w:rsidRPr="0093336C">
        <w:t>Povinnosti zhotovitele ve věcech smluv s podzhoviteli se rozšiřují o závazky uvedené ve Zvláštní příloze k</w:t>
      </w:r>
      <w:r>
        <w:t> </w:t>
      </w:r>
      <w:r w:rsidRPr="0093336C">
        <w:t>nabídce</w:t>
      </w:r>
      <w:r>
        <w:t xml:space="preserve"> na uzavření Rámcové smlouvy</w:t>
      </w:r>
      <w:r w:rsidRPr="0093336C">
        <w:t>. K návrhu smlouvy s podzhotovitelem se objednatel vyjádří nejpozději do 30 dnů od jej</w:t>
      </w:r>
      <w:r>
        <w:t>ího</w:t>
      </w:r>
      <w:r w:rsidRPr="0093336C">
        <w:t xml:space="preserve"> předložení. V případě kolize ustanovení obchodních podmínek a závazku zhotovitele, obsaženého ve Zvláštní příloze k</w:t>
      </w:r>
      <w:r>
        <w:t> </w:t>
      </w:r>
      <w:r w:rsidRPr="00412560">
        <w:t xml:space="preserve">nabídce </w:t>
      </w:r>
      <w:r w:rsidRPr="00412560">
        <w:rPr>
          <w:rStyle w:val="boldik"/>
          <w:b w:val="0"/>
        </w:rPr>
        <w:t>na</w:t>
      </w:r>
      <w:r>
        <w:rPr>
          <w:rStyle w:val="boldik"/>
        </w:rPr>
        <w:t xml:space="preserve"> </w:t>
      </w:r>
      <w:r w:rsidRPr="00412560">
        <w:rPr>
          <w:rStyle w:val="boldik"/>
          <w:b w:val="0"/>
        </w:rPr>
        <w:t>uzavření Rámcové smlouvy</w:t>
      </w:r>
      <w:r>
        <w:t>,</w:t>
      </w:r>
      <w:r w:rsidRPr="0093336C">
        <w:t xml:space="preserve"> se přednostně použije znění </w:t>
      </w:r>
      <w:r>
        <w:t xml:space="preserve">této </w:t>
      </w:r>
      <w:r w:rsidRPr="0093336C">
        <w:t>Zvláštní přílohy k nabídce.</w:t>
      </w:r>
    </w:p>
    <w:p w:rsidR="00A87199" w:rsidRDefault="00A87199" w:rsidP="00A87199">
      <w:pPr>
        <w:pStyle w:val="nadpis11"/>
      </w:pPr>
      <w:r>
        <w:t>VLASTNICKÁ PRÁVA</w:t>
      </w:r>
    </w:p>
    <w:p w:rsidR="00A87199" w:rsidRDefault="00A87199" w:rsidP="00A87199">
      <w:pPr>
        <w:pStyle w:val="textodsazen"/>
      </w:pPr>
      <w:r>
        <w:rPr>
          <w:rStyle w:val="boldik"/>
        </w:rPr>
        <w:t>38.1</w:t>
      </w:r>
      <w:r>
        <w:t xml:space="preserve"> Vlastnické právo přejde na objednatele převzetím díla, nebo jeho části objednatelem.</w:t>
      </w:r>
    </w:p>
    <w:p w:rsidR="00A87199" w:rsidRDefault="00A87199" w:rsidP="00A87199">
      <w:pPr>
        <w:pStyle w:val="textodsazen"/>
      </w:pPr>
      <w:r>
        <w:rPr>
          <w:rStyle w:val="boldik"/>
        </w:rPr>
        <w:t xml:space="preserve">38.2 </w:t>
      </w:r>
      <w:r>
        <w:t xml:space="preserve">Strany prohlašují, </w:t>
      </w:r>
      <w:r w:rsidRPr="00156F20">
        <w:t xml:space="preserve">že </w:t>
      </w:r>
      <w:r>
        <w:t xml:space="preserve">žádné z plnění zhotovitele či podzhotovitele na základě Smlouvy o dílo nenaplňuje definici autorského díla ve smyslu zákona č. </w:t>
      </w:r>
      <w:r w:rsidRPr="001C6EDC">
        <w:t>121/2000 Sb.</w:t>
      </w:r>
      <w:r>
        <w:t xml:space="preserve">, </w:t>
      </w:r>
      <w:r w:rsidRPr="001C6EDC">
        <w:t>o právu autorském, o právech souvisejících s právem autorským a o změně některých zákonů</w:t>
      </w:r>
      <w:r>
        <w:t xml:space="preserve">, </w:t>
      </w:r>
      <w:r w:rsidRPr="001C6EDC">
        <w:t>(autorský zákon)</w:t>
      </w:r>
      <w:r>
        <w:t>, ve znění pozdějších předpisů.</w:t>
      </w:r>
    </w:p>
    <w:p w:rsidR="00A87199" w:rsidRDefault="00A87199" w:rsidP="00A87199">
      <w:pPr>
        <w:pStyle w:val="nadpis11"/>
      </w:pPr>
      <w:r>
        <w:t>KONFLIKT ZÁJMŮ, KORUPCE A PODVODY</w:t>
      </w:r>
    </w:p>
    <w:p w:rsidR="00A87199" w:rsidRDefault="00A87199" w:rsidP="00A87199">
      <w:pPr>
        <w:pStyle w:val="textodsazen"/>
      </w:pPr>
      <w:r>
        <w:rPr>
          <w:rStyle w:val="boldik"/>
        </w:rPr>
        <w:t>39.1</w:t>
      </w:r>
      <w:r>
        <w:t xml:space="preserve"> Nehledě na jakékoliv sankce, které mohou být vzneseny proti zhotoviteli podle právních předpisů, objednatel bude oprávněn odstoupit od Rámcové smlouvy a/nebo Smlouvy o dílo v souladu s článkem 27.1 a bude se mít za to, že zhotovitel porušil ustanovení článku 5.1, jestliže je prokázáno, že zhotovitel se dopustil nesprávného jednání:</w:t>
      </w:r>
    </w:p>
    <w:p w:rsidR="00A87199" w:rsidRDefault="00A87199" w:rsidP="00A87199">
      <w:pPr>
        <w:pStyle w:val="textodsazen2x"/>
      </w:pPr>
      <w:r>
        <w:lastRenderedPageBreak/>
        <w:t>(i)</w:t>
      </w:r>
      <w:r>
        <w:tab/>
        <w:t>nabízením, dáváním, přijímáním nebo zprostředkováváním nějaké hodnoty s cílem ovlivnit chování nebo konání kohokoliv, ať státního úředníka nebo někoho jiného, přímo nebo nepřímo, ve výběrovém řízení nebo při provádění Smlouvy o dílo; nebo</w:t>
      </w:r>
    </w:p>
    <w:p w:rsidR="00A87199" w:rsidRPr="00831CEE" w:rsidRDefault="00A87199" w:rsidP="00A87199">
      <w:pPr>
        <w:pStyle w:val="textodsazen2x"/>
      </w:pPr>
      <w:r>
        <w:t>(ii)</w:t>
      </w:r>
      <w:r>
        <w:tab/>
        <w:t xml:space="preserve">zkreslováním </w:t>
      </w:r>
      <w:r w:rsidRPr="00831CEE">
        <w:t xml:space="preserve">skutečností za účelem ovlivnění výběrového řízení nebo provádění Smlouvy o dílo ke škodě objednatele, včetně užití podvodných praktik k potlačení a snížení výhod volné a otevřené soutěže. </w:t>
      </w:r>
    </w:p>
    <w:p w:rsidR="00831CEE" w:rsidRDefault="001F0765" w:rsidP="00FC1007">
      <w:pPr>
        <w:pStyle w:val="textodsazen2x"/>
        <w:ind w:left="1560" w:hanging="426"/>
      </w:pPr>
      <w:r w:rsidRPr="00831CEE">
        <w:rPr>
          <w:b/>
        </w:rPr>
        <w:t>39.2</w:t>
      </w:r>
      <w:r w:rsidRPr="00831CEE">
        <w:t xml:space="preserve"> </w:t>
      </w:r>
      <w:r w:rsidR="00046714" w:rsidRPr="00831CEE">
        <w:t>V případě, že se zhotovitelem bude uzavřena konkrétní Smlouva o dílo, z</w:t>
      </w:r>
      <w:r w:rsidRPr="00831CEE">
        <w:t xml:space="preserve">hotovitel ani žádný z jeho podzhotovitelů podílejících se na plnění této Smlouvy o dílo současně nebude nezávislým expertem posuzujícím projektovou dokumentaci </w:t>
      </w:r>
      <w:r w:rsidR="00046714" w:rsidRPr="00831CEE">
        <w:t>dané</w:t>
      </w:r>
      <w:r w:rsidRPr="00831CEE">
        <w:t xml:space="preserve"> stavby ani jiným supervizorem projektové dokumentace </w:t>
      </w:r>
      <w:r w:rsidR="00046714" w:rsidRPr="00831CEE">
        <w:t>dané</w:t>
      </w:r>
      <w:r w:rsidRPr="00831CEE">
        <w:t xml:space="preserve"> stavby ani subdodavatelem podílejícím se na takovém posouzení či supervizi</w:t>
      </w:r>
      <w:r w:rsidR="00FC1007">
        <w:t xml:space="preserve">, </w:t>
      </w:r>
      <w:r w:rsidR="00FC1007" w:rsidRPr="005B2197">
        <w:t xml:space="preserve">a to v rámci projektového stupně požadovaného </w:t>
      </w:r>
      <w:r w:rsidR="00FC1007">
        <w:t>touto Smlouvou o dílo</w:t>
      </w:r>
      <w:r w:rsidRPr="00831CEE">
        <w:t xml:space="preserve">. Tato skutečnost se nevztahuje na dokončené zakázky na supervizi, které byly realizovány před zahájením zadávacího řízení na uzavření </w:t>
      </w:r>
      <w:r w:rsidR="00046714" w:rsidRPr="00831CEE">
        <w:t xml:space="preserve">příslušné </w:t>
      </w:r>
      <w:r w:rsidRPr="00831CEE">
        <w:t xml:space="preserve">Smlouvy o dílo. Porušení této povinnosti zhotovitelem nebo podzhotovitelem představuje podstatné porušení Rámcové smlouvy a Smlouvy o dílo ze strany zhotovitele. V případě porušení této povinnosti zhotovitelem nebo podzhotovitelem zaplatí zhotovitel objednateli za každý takový jednotlivý případ smluvní pokutu ve výši </w:t>
      </w:r>
      <w:r w:rsidRPr="00831CEE">
        <w:rPr>
          <w:rStyle w:val="boldik"/>
        </w:rPr>
        <w:t>10 % z celkové ceny bez DPH</w:t>
      </w:r>
      <w:r w:rsidRPr="00831CEE">
        <w:t xml:space="preserve"> (</w:t>
      </w:r>
      <w:r w:rsidRPr="00831CEE">
        <w:rPr>
          <w:rStyle w:val="boldik"/>
        </w:rPr>
        <w:t>cena sjednaná v příslušné Smlouvě o dílo)</w:t>
      </w:r>
      <w:r w:rsidRPr="00831CEE">
        <w:t xml:space="preserve"> za každý jednotlivý případ. Pro vyloučení pochybností se stanoví, že závazek dle tohoto článku trvá i po ukončení účinnosti Rámcové smlouvy a/nebo předmětné Smlouvy.</w:t>
      </w:r>
    </w:p>
    <w:p w:rsidR="00A87199" w:rsidRDefault="00A87199" w:rsidP="00A87199">
      <w:pPr>
        <w:pStyle w:val="nadpis11"/>
      </w:pPr>
      <w:r>
        <w:t>OZNÁMENÍ</w:t>
      </w:r>
    </w:p>
    <w:p w:rsidR="00A87199" w:rsidRDefault="00A87199" w:rsidP="00A87199">
      <w:pPr>
        <w:pStyle w:val="textodsazen"/>
      </w:pPr>
      <w:r>
        <w:rPr>
          <w:rStyle w:val="boldik"/>
        </w:rPr>
        <w:t>40.1</w:t>
      </w:r>
      <w:r>
        <w:t xml:space="preserve"> Všechna oznámení v rámci Rámcové smlouvy a/nebo Smlouvy o dílo musí být podána písemně a jejich účinnost se počítá ode dne doručení na adresu uvedenou ve Zvláštních obchodních podmínkách a/nebo ve Smlouvě o dílo. Doručení může být osobně, faxem se zpětným potvrzením o příjmu, doporučeným dopisem na doručenku nebo e-mailem s následným potvrzením dopisem.</w:t>
      </w:r>
    </w:p>
    <w:p w:rsidR="00A87199" w:rsidRDefault="00A87199" w:rsidP="00A87199">
      <w:pPr>
        <w:pStyle w:val="nadpis11"/>
      </w:pPr>
      <w:r>
        <w:t xml:space="preserve">PUBLIKACE </w:t>
      </w:r>
    </w:p>
    <w:p w:rsidR="00A87199" w:rsidRDefault="00A87199" w:rsidP="00A87199">
      <w:pPr>
        <w:pStyle w:val="textodsazen"/>
      </w:pPr>
      <w:r>
        <w:rPr>
          <w:rStyle w:val="boldik"/>
        </w:rPr>
        <w:t>41.1</w:t>
      </w:r>
      <w:r>
        <w:t xml:space="preserve"> Není-li ve Zvláštních obchodních podmínkách a/nebo ve Smlouvě o dílo stanoveno jinak, může zhotovitel sám nebo ve spojení s jiným publikovat materiál vztahující se ke službám pouze po předchozím souhlasu objednatele. </w:t>
      </w:r>
    </w:p>
    <w:p w:rsidR="00A87199" w:rsidRDefault="00A87199" w:rsidP="00A87199">
      <w:pPr>
        <w:pStyle w:val="nadpis11"/>
        <w:jc w:val="center"/>
        <w:rPr>
          <w:sz w:val="24"/>
        </w:rPr>
      </w:pPr>
      <w:r>
        <w:rPr>
          <w:sz w:val="24"/>
        </w:rPr>
        <w:t>ŘEŠENÍ SPORŮ</w:t>
      </w:r>
    </w:p>
    <w:p w:rsidR="00A87199" w:rsidRDefault="00A87199" w:rsidP="00A87199">
      <w:pPr>
        <w:pStyle w:val="nadpis11"/>
      </w:pPr>
      <w:r>
        <w:t>SMÍRNÉ ŘEŠENÍ</w:t>
      </w:r>
    </w:p>
    <w:p w:rsidR="00A87199" w:rsidRPr="002A2ADA" w:rsidRDefault="00A87199" w:rsidP="00A87199">
      <w:pPr>
        <w:pStyle w:val="textodsazen"/>
        <w:rPr>
          <w:rStyle w:val="boldik"/>
          <w:b w:val="0"/>
        </w:rPr>
      </w:pPr>
      <w:r>
        <w:rPr>
          <w:rStyle w:val="boldik"/>
        </w:rPr>
        <w:t>42.1</w:t>
      </w:r>
      <w:r w:rsidRPr="00A849E2">
        <w:rPr>
          <w:rStyle w:val="boldik"/>
        </w:rPr>
        <w:t xml:space="preserve"> </w:t>
      </w:r>
      <w:r w:rsidRPr="002A2ADA">
        <w:rPr>
          <w:rStyle w:val="boldik"/>
          <w:b w:val="0"/>
        </w:rPr>
        <w:t>Strany budou usilovat o smírné řešení jakýchkoliv sporů nebo neshod vznikajících mezi nimi vzhledem k jakékoliv věci související s Rámcovou smlouvou a/nebo se Smlouvou o dílo. Za tím účelem mohou stanovit nezávislou osobu, která posoudí, zda došlo k provedení díla v požadované kvalitě podle Rámcové smlouvy, resp. Smlouvy o dílo či nikoliv. Jestliže strany nevyřeší nějaký takový spor nebo neshodu do 28 dnů nebo takové doby, na které se strany dohodnou, potom každá ze stran je oprávněna předložit spor k rozhodnutí obecnému soudu České republiky v souladu s obecně závaznými předpisy České republiky.</w:t>
      </w:r>
    </w:p>
    <w:p w:rsidR="00A87199" w:rsidRDefault="00A87199" w:rsidP="00A87199">
      <w:pPr>
        <w:pStyle w:val="Nadpis1"/>
      </w:pPr>
      <w:r>
        <w:br w:type="page"/>
      </w:r>
      <w:r>
        <w:lastRenderedPageBreak/>
        <w:t>IV. ZVLÁŠTNÍ OBCHODNÍ PODMÍNKY</w:t>
      </w:r>
    </w:p>
    <w:p w:rsidR="00A87199" w:rsidRDefault="00A87199" w:rsidP="00A87199">
      <w:pPr>
        <w:jc w:val="both"/>
        <w:rPr>
          <w:sz w:val="24"/>
          <w:szCs w:val="24"/>
        </w:rPr>
      </w:pPr>
    </w:p>
    <w:p w:rsidR="00A87199" w:rsidRPr="00DC6C53" w:rsidRDefault="00A87199" w:rsidP="00A87199">
      <w:pPr>
        <w:pStyle w:val="text"/>
        <w:rPr>
          <w:rFonts w:ascii="Times New Roman" w:hAnsi="Times New Roman" w:cs="Times New Roman"/>
          <w:sz w:val="24"/>
        </w:rPr>
      </w:pPr>
    </w:p>
    <w:p w:rsidR="00A87199" w:rsidRPr="00DC6C53" w:rsidRDefault="00A87199" w:rsidP="00A87199">
      <w:pPr>
        <w:pStyle w:val="text"/>
        <w:tabs>
          <w:tab w:val="left" w:pos="680"/>
          <w:tab w:val="right" w:pos="4535"/>
        </w:tabs>
        <w:rPr>
          <w:rFonts w:ascii="Times New Roman" w:hAnsi="Times New Roman" w:cs="Times New Roman"/>
          <w:sz w:val="24"/>
        </w:rPr>
      </w:pPr>
      <w:r w:rsidRPr="00DC6C53">
        <w:rPr>
          <w:rStyle w:val="boldik"/>
          <w:rFonts w:ascii="Times New Roman" w:hAnsi="Times New Roman" w:cs="Times New Roman"/>
          <w:sz w:val="24"/>
        </w:rPr>
        <w:t>1.</w:t>
      </w:r>
      <w:r w:rsidRPr="00DC6C53">
        <w:rPr>
          <w:rFonts w:ascii="Times New Roman" w:hAnsi="Times New Roman" w:cs="Times New Roman"/>
          <w:sz w:val="24"/>
        </w:rPr>
        <w:tab/>
        <w:t xml:space="preserve">Název zakázky: </w:t>
      </w:r>
      <w:r w:rsidRPr="00DC6C53">
        <w:rPr>
          <w:rFonts w:ascii="Times New Roman" w:hAnsi="Times New Roman" w:cs="Times New Roman"/>
          <w:b/>
          <w:sz w:val="24"/>
        </w:rPr>
        <w:t>„</w:t>
      </w:r>
      <w:r w:rsidR="00A82358" w:rsidRPr="00A82358">
        <w:rPr>
          <w:rFonts w:ascii="Times New Roman" w:hAnsi="Times New Roman" w:cs="Times New Roman"/>
          <w:b/>
          <w:sz w:val="24"/>
        </w:rPr>
        <w:t>Rámcová smlouva na drobné projektové práce pozemních komunikací, včetně výkonu inženýrské činnosti</w:t>
      </w:r>
      <w:r w:rsidRPr="00DC6C53">
        <w:rPr>
          <w:rFonts w:ascii="Times New Roman" w:hAnsi="Times New Roman" w:cs="Times New Roman"/>
          <w:b/>
          <w:sz w:val="24"/>
        </w:rPr>
        <w:t>“</w:t>
      </w:r>
    </w:p>
    <w:p w:rsidR="00A87199" w:rsidRDefault="00A87199" w:rsidP="00A87199">
      <w:pPr>
        <w:pStyle w:val="text"/>
        <w:tabs>
          <w:tab w:val="left" w:pos="680"/>
          <w:tab w:val="right" w:pos="4535"/>
        </w:tabs>
        <w:ind w:left="709" w:hanging="709"/>
        <w:rPr>
          <w:rFonts w:ascii="Times New Roman" w:hAnsi="Times New Roman" w:cs="Times New Roman"/>
          <w:sz w:val="24"/>
        </w:rPr>
      </w:pPr>
    </w:p>
    <w:p w:rsidR="00A87199" w:rsidRPr="00AF7781" w:rsidRDefault="00A87199" w:rsidP="00A87199">
      <w:pPr>
        <w:pStyle w:val="text"/>
        <w:tabs>
          <w:tab w:val="left" w:pos="680"/>
          <w:tab w:val="right" w:pos="4535"/>
        </w:tabs>
        <w:ind w:left="675" w:hanging="675"/>
        <w:rPr>
          <w:rFonts w:ascii="Times New Roman" w:hAnsi="Times New Roman" w:cs="Times New Roman"/>
          <w:sz w:val="24"/>
        </w:rPr>
      </w:pPr>
      <w:r w:rsidRPr="001E527A">
        <w:rPr>
          <w:rFonts w:ascii="Times New Roman" w:hAnsi="Times New Roman" w:cs="Times New Roman"/>
          <w:b/>
          <w:sz w:val="24"/>
        </w:rPr>
        <w:t>3.3</w:t>
      </w:r>
      <w:r>
        <w:rPr>
          <w:rFonts w:ascii="Times New Roman" w:hAnsi="Times New Roman" w:cs="Times New Roman"/>
          <w:sz w:val="24"/>
        </w:rPr>
        <w:tab/>
      </w:r>
      <w:r w:rsidRPr="00A22043">
        <w:rPr>
          <w:rFonts w:ascii="Times New Roman" w:hAnsi="Times New Roman" w:cs="Times New Roman"/>
          <w:sz w:val="24"/>
        </w:rPr>
        <w:t>V</w:t>
      </w:r>
      <w:r>
        <w:rPr>
          <w:rFonts w:ascii="Times New Roman" w:hAnsi="Times New Roman" w:cs="Times New Roman"/>
          <w:sz w:val="24"/>
        </w:rPr>
        <w:t> </w:t>
      </w:r>
      <w:r w:rsidRPr="00A22043">
        <w:rPr>
          <w:rFonts w:ascii="Times New Roman" w:hAnsi="Times New Roman" w:cs="Times New Roman"/>
          <w:sz w:val="24"/>
        </w:rPr>
        <w:t>případě</w:t>
      </w:r>
      <w:r>
        <w:rPr>
          <w:rFonts w:ascii="Times New Roman" w:hAnsi="Times New Roman" w:cs="Times New Roman"/>
          <w:sz w:val="24"/>
        </w:rPr>
        <w:t>,</w:t>
      </w:r>
      <w:r w:rsidRPr="00A22043">
        <w:rPr>
          <w:rFonts w:ascii="Times New Roman" w:hAnsi="Times New Roman" w:cs="Times New Roman"/>
          <w:sz w:val="24"/>
        </w:rPr>
        <w:t xml:space="preserve"> </w:t>
      </w:r>
      <w:r>
        <w:rPr>
          <w:rFonts w:ascii="Times New Roman" w:hAnsi="Times New Roman" w:cs="Times New Roman"/>
          <w:sz w:val="24"/>
        </w:rPr>
        <w:t>že zhotovitel nezajistí platnost dokladů o kvalitě poskytovaného plnění dle článku 3.</w:t>
      </w:r>
      <w:r w:rsidRPr="00AF7781">
        <w:rPr>
          <w:rFonts w:ascii="Times New Roman" w:hAnsi="Times New Roman" w:cs="Times New Roman"/>
          <w:sz w:val="24"/>
        </w:rPr>
        <w:t>3. VOP, nebo tyto doklady objednateli nedoloží ve stanovené lhůtě, uhradí zhotovitel objednateli smluvní pokutu ve výši 1% z celkové ceny bez DPH (cena sjednaná v příslušné Smlouvě o dílo) za každý případ porušení této povinnosti, a to i opakovaně, nebo v případě trvání prodlení 1 % z celkové ceny bez DPH (cena sjednaná v příslušné Smlouvě o dílo) za každý započatý den prodlení se splněním povinnosti.</w:t>
      </w:r>
    </w:p>
    <w:p w:rsidR="00A87199" w:rsidRPr="00AF7781" w:rsidRDefault="00A87199" w:rsidP="00A87199">
      <w:pPr>
        <w:ind w:left="709" w:hanging="709"/>
        <w:jc w:val="both"/>
        <w:rPr>
          <w:sz w:val="24"/>
          <w:szCs w:val="24"/>
        </w:rPr>
      </w:pPr>
      <w:r w:rsidRPr="00AF7781">
        <w:rPr>
          <w:rStyle w:val="boldik"/>
          <w:sz w:val="24"/>
        </w:rPr>
        <w:t>5.3</w:t>
      </w:r>
      <w:r w:rsidRPr="00AF7781">
        <w:rPr>
          <w:sz w:val="24"/>
          <w:szCs w:val="24"/>
        </w:rPr>
        <w:tab/>
        <w:t>Způsob informování o průběhu plnění díla: Zhotovitel bude informovat objednatele o postupu prací průběžně formou svolání “výrobních výborů”. Zhotovitel doručí objednateli vždy alespoň 7 kalendářních dní před konáním výrobního výboru písemnou pozvánku, obsahující informaci o předmětu jednání. Totožná pozvánka bude doručena i dalším dotčeným organizacím a orgánům státní správy, a to dle návrhu zhotovitele, schváleného objednatelem. Zhotovitel vyhotoví dle pokynu objednatele vždy zápis nebo záznam z jednání výrobního výboru, který bude součástí dokumentace. Pakliže objednatel neudělí jiný pokyn, platí, že zhotovitel vyhotoví zápis z jednání. Zápisy a záznamy z jednání výrobních výborů budou zhotovitelem vyhotoveny vždy v takovém počtu, aby objednatel obdržel z každého jednání výrobního výboru minimálně dva originály. Tyto originály předá zhotovitel objednateli nejpozději do 2 kalendářních dní od okamžiku, kdy se zápis či záznam z jednání výrobního výboru stal závazným.</w:t>
      </w:r>
    </w:p>
    <w:p w:rsidR="00A87199" w:rsidRPr="00AF7781" w:rsidRDefault="00A87199" w:rsidP="00A87199">
      <w:pPr>
        <w:ind w:left="709" w:hanging="709"/>
        <w:jc w:val="both"/>
        <w:rPr>
          <w:sz w:val="24"/>
          <w:szCs w:val="24"/>
        </w:rPr>
      </w:pPr>
    </w:p>
    <w:p w:rsidR="00A87199" w:rsidRDefault="00A87199" w:rsidP="00A87199">
      <w:pPr>
        <w:ind w:left="709"/>
        <w:jc w:val="both"/>
        <w:rPr>
          <w:sz w:val="24"/>
          <w:szCs w:val="24"/>
        </w:rPr>
      </w:pPr>
      <w:r w:rsidRPr="00AF7781">
        <w:rPr>
          <w:sz w:val="24"/>
          <w:szCs w:val="24"/>
        </w:rPr>
        <w:t>Zápisem z jednání se pro potřeby této Rámcové smlouvy a Smlouvy o dílo rozumí zápis vyhotovený zhotovitelem</w:t>
      </w:r>
      <w:r>
        <w:rPr>
          <w:sz w:val="24"/>
          <w:szCs w:val="24"/>
        </w:rPr>
        <w:t xml:space="preserve"> v průběhu jednání výrobního výboru, resp. bezprostředně po jeho skončení, obsahující minimálně (i) datum, místo a čas jednání, (ii) jména, příjmení, funkce a organizace osob přítomných na jednání, (iii) podrobný obsah a závěry jednání a (iv) podpisy všech osob přítomných na jednání. Zápis z jednání výrobního výboru se stává závazným podpisem poslední z osob přítomných na jednání.</w:t>
      </w:r>
    </w:p>
    <w:p w:rsidR="00A87199" w:rsidRDefault="00A87199" w:rsidP="00A87199">
      <w:pPr>
        <w:ind w:left="709"/>
        <w:jc w:val="both"/>
        <w:rPr>
          <w:sz w:val="24"/>
          <w:szCs w:val="24"/>
        </w:rPr>
      </w:pPr>
    </w:p>
    <w:p w:rsidR="00A87199" w:rsidRDefault="00A87199" w:rsidP="00A87199">
      <w:pPr>
        <w:ind w:left="709"/>
        <w:jc w:val="both"/>
        <w:rPr>
          <w:sz w:val="24"/>
          <w:szCs w:val="24"/>
        </w:rPr>
      </w:pPr>
      <w:r>
        <w:rPr>
          <w:sz w:val="24"/>
          <w:szCs w:val="24"/>
        </w:rPr>
        <w:t>Záznamem z jednání se pro potřeby této Rámcové smlouvy a Smlouvy o dílo rozumí záznam vyhotovený zhotovitelem bez zbytečného odkladu po ukončení jednání výrobního výboru, obsahující minimálně (i) datum, místo a čas jednání, (ii) jména, příjmení, funkce a organizace osob přítomných na jednání, (iii) podrobný obsah a závěry jednání a (iv) jméno, příjmení, funkci, organizaci a podpis osoby, která vyhotovila záznam. Osoba vyhotovující záznam z jednání výrobního výboru je povinna bez zbytečného odkladu zaslat jeho elektronickou kopii k odsouhlasení všem osobám přítomným na jednání. Záznam z jednání výrobního výboru se stává závazným jeho odsouhlasením poslední z osob přítomných na jednání. Osoba, která záznam</w:t>
      </w:r>
      <w:r w:rsidRPr="00E06B1C">
        <w:rPr>
          <w:sz w:val="24"/>
          <w:szCs w:val="24"/>
        </w:rPr>
        <w:t xml:space="preserve"> </w:t>
      </w:r>
      <w:r>
        <w:rPr>
          <w:sz w:val="24"/>
          <w:szCs w:val="24"/>
        </w:rPr>
        <w:t xml:space="preserve">z jednání výrobního výboru vyhotovila, následně na všechny jeho originály vyznačí skutečnost, že se záznam stal závazným, datum kdy se tak stalo a připojí svůj podpis. </w:t>
      </w:r>
    </w:p>
    <w:p w:rsidR="00A87199" w:rsidRDefault="00A87199" w:rsidP="00A87199">
      <w:pPr>
        <w:ind w:left="709"/>
        <w:jc w:val="both"/>
        <w:rPr>
          <w:sz w:val="24"/>
          <w:szCs w:val="24"/>
        </w:rPr>
      </w:pPr>
    </w:p>
    <w:p w:rsidR="00A87199" w:rsidRDefault="00A87199" w:rsidP="00A87199">
      <w:pPr>
        <w:ind w:left="709"/>
        <w:jc w:val="both"/>
        <w:rPr>
          <w:sz w:val="24"/>
          <w:szCs w:val="24"/>
        </w:rPr>
      </w:pPr>
      <w:r>
        <w:rPr>
          <w:sz w:val="24"/>
          <w:szCs w:val="24"/>
        </w:rPr>
        <w:t>Zhotovitel se zavazuje poskytnout veškerou součinnost nezbytnou k získání potřebných podpisů nebo souhlasů osob přítomných na jednání výrobního výboru, které jsou nezbytné pro závaznost jednotlivých zápisů nebo záznamů z jednání.</w:t>
      </w:r>
    </w:p>
    <w:p w:rsidR="00A87199" w:rsidRDefault="00A87199" w:rsidP="00A87199">
      <w:pPr>
        <w:ind w:left="709" w:hanging="709"/>
        <w:jc w:val="both"/>
        <w:rPr>
          <w:sz w:val="24"/>
          <w:szCs w:val="24"/>
        </w:rPr>
      </w:pPr>
    </w:p>
    <w:p w:rsidR="00AF7781" w:rsidRDefault="00AF7781" w:rsidP="00AF7781">
      <w:pPr>
        <w:ind w:left="709"/>
        <w:jc w:val="both"/>
        <w:rPr>
          <w:sz w:val="24"/>
          <w:szCs w:val="24"/>
        </w:rPr>
      </w:pPr>
      <w:r w:rsidRPr="00DC6C53">
        <w:rPr>
          <w:sz w:val="24"/>
          <w:szCs w:val="24"/>
        </w:rPr>
        <w:t>Výrobní výbory se budou konat minimálně:</w:t>
      </w:r>
    </w:p>
    <w:p w:rsidR="00AF7781" w:rsidRDefault="00AF7781" w:rsidP="00AF7781">
      <w:pPr>
        <w:ind w:left="709"/>
        <w:jc w:val="both"/>
        <w:rPr>
          <w:sz w:val="24"/>
          <w:szCs w:val="24"/>
        </w:rPr>
      </w:pPr>
      <w:r w:rsidRPr="00DC6C53">
        <w:rPr>
          <w:sz w:val="24"/>
          <w:szCs w:val="24"/>
        </w:rPr>
        <w:lastRenderedPageBreak/>
        <w:t>a) třikrát v rámci zpracování příslušného stupně projektové dokumentace</w:t>
      </w:r>
    </w:p>
    <w:p w:rsidR="00AF7781" w:rsidRDefault="00AF7781" w:rsidP="00AF7781">
      <w:pPr>
        <w:ind w:left="709"/>
        <w:jc w:val="both"/>
        <w:rPr>
          <w:sz w:val="24"/>
          <w:szCs w:val="24"/>
        </w:rPr>
      </w:pPr>
      <w:r w:rsidRPr="00DC6C53">
        <w:rPr>
          <w:sz w:val="24"/>
          <w:szCs w:val="24"/>
        </w:rPr>
        <w:t>b) pravidelně každé tři týdny při výkonu inženýrské činnosti včetně majetkoprávní</w:t>
      </w:r>
      <w:r>
        <w:rPr>
          <w:sz w:val="24"/>
          <w:szCs w:val="24"/>
        </w:rPr>
        <w:t>ho</w:t>
      </w:r>
      <w:r w:rsidRPr="00DC6C53">
        <w:rPr>
          <w:sz w:val="24"/>
          <w:szCs w:val="24"/>
        </w:rPr>
        <w:t xml:space="preserve"> </w:t>
      </w:r>
      <w:r w:rsidRPr="009D020C">
        <w:rPr>
          <w:sz w:val="24"/>
          <w:szCs w:val="24"/>
        </w:rPr>
        <w:t>projednání</w:t>
      </w:r>
      <w:r w:rsidR="00443F92">
        <w:rPr>
          <w:sz w:val="24"/>
          <w:szCs w:val="24"/>
        </w:rPr>
        <w:t>.</w:t>
      </w:r>
    </w:p>
    <w:p w:rsidR="00A87199" w:rsidRDefault="00A87199" w:rsidP="00A87199">
      <w:pPr>
        <w:pStyle w:val="text"/>
        <w:tabs>
          <w:tab w:val="left" w:pos="680"/>
          <w:tab w:val="right" w:pos="4535"/>
        </w:tabs>
        <w:ind w:left="709"/>
        <w:rPr>
          <w:rFonts w:ascii="Times New Roman" w:hAnsi="Times New Roman" w:cs="Times New Roman"/>
          <w:sz w:val="24"/>
        </w:rPr>
      </w:pPr>
    </w:p>
    <w:p w:rsidR="00A87199" w:rsidRDefault="00A87199" w:rsidP="00A87199">
      <w:pPr>
        <w:pStyle w:val="text"/>
        <w:tabs>
          <w:tab w:val="left" w:pos="709"/>
          <w:tab w:val="right" w:pos="4535"/>
        </w:tabs>
        <w:ind w:left="709" w:hanging="709"/>
        <w:rPr>
          <w:rFonts w:ascii="Times New Roman" w:hAnsi="Times New Roman" w:cs="Times New Roman"/>
          <w:sz w:val="24"/>
        </w:rPr>
      </w:pPr>
      <w:r w:rsidRPr="001E527A">
        <w:rPr>
          <w:rFonts w:ascii="Times New Roman" w:hAnsi="Times New Roman" w:cs="Times New Roman"/>
          <w:b/>
          <w:sz w:val="24"/>
        </w:rPr>
        <w:t>5.4</w:t>
      </w:r>
      <w:r>
        <w:rPr>
          <w:rFonts w:ascii="Times New Roman" w:hAnsi="Times New Roman" w:cs="Times New Roman"/>
          <w:sz w:val="24"/>
        </w:rPr>
        <w:tab/>
      </w:r>
      <w:r w:rsidRPr="00DC6C53">
        <w:rPr>
          <w:rFonts w:ascii="Times New Roman" w:hAnsi="Times New Roman" w:cs="Times New Roman"/>
          <w:sz w:val="24"/>
        </w:rPr>
        <w:t xml:space="preserve">Smluvní pokuta za </w:t>
      </w:r>
      <w:r>
        <w:rPr>
          <w:rFonts w:ascii="Times New Roman" w:hAnsi="Times New Roman" w:cs="Times New Roman"/>
          <w:sz w:val="24"/>
        </w:rPr>
        <w:t xml:space="preserve">porušení povinnosti zhotovitele dle čl. 5.4. VOP (komunikace a písemné výstupy v českém jazyce) činí </w:t>
      </w:r>
      <w:r w:rsidRPr="005C028D">
        <w:rPr>
          <w:rFonts w:ascii="Times New Roman" w:hAnsi="Times New Roman" w:cs="Times New Roman"/>
          <w:color w:val="auto"/>
          <w:sz w:val="24"/>
        </w:rPr>
        <w:t xml:space="preserve">1 % z celkové ceny bez DPH </w:t>
      </w:r>
      <w:r w:rsidRPr="00155BEB">
        <w:rPr>
          <w:rFonts w:ascii="Times New Roman" w:hAnsi="Times New Roman" w:cs="Times New Roman"/>
          <w:color w:val="auto"/>
          <w:sz w:val="24"/>
        </w:rPr>
        <w:t>(</w:t>
      </w:r>
      <w:r w:rsidRPr="006F3EE4">
        <w:rPr>
          <w:rFonts w:ascii="Times New Roman" w:hAnsi="Times New Roman" w:cs="Times New Roman"/>
          <w:color w:val="auto"/>
          <w:sz w:val="24"/>
        </w:rPr>
        <w:t>cena sjednaná v příslušné Smlouvě o dílo</w:t>
      </w:r>
      <w:r w:rsidRPr="00155BEB">
        <w:rPr>
          <w:rFonts w:ascii="Times New Roman" w:hAnsi="Times New Roman" w:cs="Times New Roman"/>
          <w:color w:val="auto"/>
          <w:sz w:val="24"/>
        </w:rPr>
        <w:t>)</w:t>
      </w:r>
      <w:r>
        <w:rPr>
          <w:rFonts w:ascii="Times New Roman" w:hAnsi="Times New Roman" w:cs="Times New Roman"/>
          <w:color w:val="auto"/>
          <w:sz w:val="24"/>
        </w:rPr>
        <w:t xml:space="preserve"> </w:t>
      </w:r>
      <w:r w:rsidRPr="005C028D">
        <w:rPr>
          <w:rFonts w:ascii="Times New Roman" w:hAnsi="Times New Roman" w:cs="Times New Roman"/>
          <w:color w:val="auto"/>
          <w:sz w:val="24"/>
        </w:rPr>
        <w:t>za každý případ porušení povinnosti</w:t>
      </w:r>
      <w:r>
        <w:rPr>
          <w:rFonts w:ascii="Times New Roman" w:hAnsi="Times New Roman" w:cs="Times New Roman"/>
          <w:color w:val="auto"/>
          <w:sz w:val="24"/>
        </w:rPr>
        <w:t>.</w:t>
      </w:r>
      <w:r>
        <w:rPr>
          <w:rFonts w:ascii="Times New Roman" w:hAnsi="Times New Roman" w:cs="Times New Roman"/>
          <w:color w:val="auto"/>
          <w:sz w:val="24"/>
        </w:rPr>
        <w:tab/>
      </w:r>
    </w:p>
    <w:p w:rsidR="00A87199" w:rsidRPr="00DC6C53" w:rsidRDefault="00A87199" w:rsidP="00A87199">
      <w:pPr>
        <w:pStyle w:val="text"/>
        <w:tabs>
          <w:tab w:val="left" w:pos="680"/>
          <w:tab w:val="right" w:pos="4535"/>
        </w:tabs>
        <w:ind w:left="709" w:hanging="709"/>
        <w:rPr>
          <w:rFonts w:ascii="Times New Roman" w:hAnsi="Times New Roman" w:cs="Times New Roman"/>
          <w:sz w:val="24"/>
        </w:rPr>
      </w:pPr>
      <w:r w:rsidRPr="00DC6C53">
        <w:rPr>
          <w:rStyle w:val="boldik"/>
          <w:rFonts w:ascii="Times New Roman" w:hAnsi="Times New Roman" w:cs="Times New Roman"/>
          <w:sz w:val="24"/>
        </w:rPr>
        <w:t>22.</w:t>
      </w:r>
      <w:r w:rsidRPr="00DC6C53">
        <w:rPr>
          <w:rFonts w:ascii="Times New Roman" w:hAnsi="Times New Roman" w:cs="Times New Roman"/>
          <w:sz w:val="24"/>
        </w:rPr>
        <w:tab/>
        <w:t>Zahájení služeb:</w:t>
      </w:r>
      <w:r>
        <w:rPr>
          <w:rFonts w:ascii="Times New Roman" w:hAnsi="Times New Roman" w:cs="Times New Roman"/>
          <w:sz w:val="24"/>
        </w:rPr>
        <w:t xml:space="preserve"> </w:t>
      </w:r>
      <w:r w:rsidRPr="00E942E9">
        <w:rPr>
          <w:rFonts w:ascii="Times New Roman" w:hAnsi="Times New Roman" w:cs="Times New Roman"/>
          <w:sz w:val="24"/>
        </w:rPr>
        <w:t xml:space="preserve">Zhotovitel je povinen zahájit poskytování plnění </w:t>
      </w:r>
      <w:r>
        <w:rPr>
          <w:rFonts w:ascii="Times New Roman" w:hAnsi="Times New Roman" w:cs="Times New Roman"/>
          <w:sz w:val="24"/>
        </w:rPr>
        <w:t xml:space="preserve">na základě uzavřené Smlouvy o dílo </w:t>
      </w:r>
      <w:r w:rsidRPr="00E942E9">
        <w:rPr>
          <w:rFonts w:ascii="Times New Roman" w:hAnsi="Times New Roman" w:cs="Times New Roman"/>
          <w:sz w:val="24"/>
        </w:rPr>
        <w:t>a po písemném pokynu objednatele. Udělit takový písemný pokyn je za objednatele oprávněn pouze generální ředitel (osoba pověřená řízením objednatele) nebo ředitel úseku výstavby objednatele. Objednatel není povinen pokyn k zahájení poskytování plnění vydat.</w:t>
      </w:r>
    </w:p>
    <w:p w:rsidR="00DB6EA4" w:rsidRDefault="00A87199">
      <w:pPr>
        <w:pStyle w:val="text"/>
        <w:tabs>
          <w:tab w:val="left" w:pos="680"/>
          <w:tab w:val="right" w:pos="4535"/>
        </w:tabs>
        <w:ind w:left="709"/>
        <w:rPr>
          <w:rFonts w:ascii="Times New Roman" w:hAnsi="Times New Roman" w:cs="Times New Roman"/>
          <w:sz w:val="24"/>
        </w:rPr>
      </w:pPr>
      <w:r w:rsidRPr="00DC6C53">
        <w:rPr>
          <w:rFonts w:ascii="Times New Roman" w:hAnsi="Times New Roman" w:cs="Times New Roman"/>
          <w:sz w:val="24"/>
        </w:rPr>
        <w:tab/>
        <w:t>Termín nebo lhůta pro dokončení</w:t>
      </w:r>
      <w:r>
        <w:rPr>
          <w:rFonts w:ascii="Times New Roman" w:hAnsi="Times New Roman" w:cs="Times New Roman"/>
          <w:sz w:val="24"/>
        </w:rPr>
        <w:t xml:space="preserve"> a dílčí termíny nebo lhůty pro dokončení budou uvedeny ve Smlouvě o dílo.</w:t>
      </w:r>
      <w:r w:rsidRPr="00DC6C53">
        <w:rPr>
          <w:rFonts w:ascii="Times New Roman" w:hAnsi="Times New Roman" w:cs="Times New Roman"/>
          <w:sz w:val="24"/>
        </w:rPr>
        <w:tab/>
      </w:r>
    </w:p>
    <w:p w:rsidR="00A87199" w:rsidRPr="0000447B" w:rsidRDefault="00A87199" w:rsidP="00A87199">
      <w:pPr>
        <w:pStyle w:val="text"/>
        <w:tabs>
          <w:tab w:val="left" w:pos="680"/>
          <w:tab w:val="right" w:pos="4535"/>
        </w:tabs>
        <w:ind w:left="709" w:hanging="709"/>
        <w:rPr>
          <w:rFonts w:ascii="Times New Roman" w:hAnsi="Times New Roman" w:cs="Times New Roman"/>
          <w:sz w:val="24"/>
        </w:rPr>
      </w:pPr>
      <w:r w:rsidRPr="00DC6C53">
        <w:rPr>
          <w:rStyle w:val="boldik"/>
          <w:rFonts w:ascii="Times New Roman" w:hAnsi="Times New Roman" w:cs="Times New Roman"/>
          <w:sz w:val="24"/>
        </w:rPr>
        <w:t>25.2</w:t>
      </w:r>
      <w:r w:rsidRPr="00DC6C53">
        <w:rPr>
          <w:rFonts w:ascii="Times New Roman" w:hAnsi="Times New Roman" w:cs="Times New Roman"/>
          <w:sz w:val="24"/>
        </w:rPr>
        <w:tab/>
        <w:t xml:space="preserve">Smluvní pokuta za nedodržení termínu dokončení služeb: </w:t>
      </w:r>
      <w:r>
        <w:rPr>
          <w:rFonts w:ascii="Times New Roman" w:hAnsi="Times New Roman" w:cs="Times New Roman"/>
          <w:sz w:val="24"/>
        </w:rPr>
        <w:t xml:space="preserve">1 % z celkové ceny bez DPH </w:t>
      </w:r>
      <w:r w:rsidRPr="00155BEB">
        <w:rPr>
          <w:rFonts w:ascii="Times New Roman" w:hAnsi="Times New Roman" w:cs="Times New Roman"/>
          <w:sz w:val="24"/>
        </w:rPr>
        <w:t>(</w:t>
      </w:r>
      <w:r w:rsidRPr="006F3EE4">
        <w:rPr>
          <w:rFonts w:ascii="Times New Roman" w:hAnsi="Times New Roman" w:cs="Times New Roman"/>
          <w:sz w:val="24"/>
        </w:rPr>
        <w:t>cena sjednaná v příslušné Smlouvě o dílo</w:t>
      </w:r>
      <w:r w:rsidRPr="00155BEB">
        <w:rPr>
          <w:rFonts w:ascii="Times New Roman" w:hAnsi="Times New Roman" w:cs="Times New Roman"/>
          <w:sz w:val="24"/>
        </w:rPr>
        <w:t>)</w:t>
      </w:r>
      <w:r>
        <w:rPr>
          <w:rFonts w:ascii="Times New Roman" w:hAnsi="Times New Roman" w:cs="Times New Roman"/>
          <w:sz w:val="24"/>
        </w:rPr>
        <w:t>, a </w:t>
      </w:r>
      <w:r w:rsidRPr="0000447B">
        <w:rPr>
          <w:rFonts w:ascii="Times New Roman" w:hAnsi="Times New Roman" w:cs="Times New Roman"/>
          <w:sz w:val="24"/>
        </w:rPr>
        <w:t>to za každý započatý den prodlení.</w:t>
      </w:r>
    </w:p>
    <w:p w:rsidR="00A87199" w:rsidRPr="0000447B" w:rsidRDefault="00A87199" w:rsidP="00A87199">
      <w:pPr>
        <w:pStyle w:val="text"/>
        <w:tabs>
          <w:tab w:val="left" w:pos="680"/>
          <w:tab w:val="right" w:pos="4535"/>
        </w:tabs>
        <w:ind w:left="709" w:hanging="709"/>
        <w:rPr>
          <w:rFonts w:ascii="Times New Roman" w:hAnsi="Times New Roman" w:cs="Times New Roman"/>
          <w:sz w:val="24"/>
        </w:rPr>
      </w:pPr>
      <w:r w:rsidRPr="00DC6C53">
        <w:rPr>
          <w:rStyle w:val="boldik"/>
          <w:rFonts w:ascii="Times New Roman" w:hAnsi="Times New Roman" w:cs="Times New Roman"/>
          <w:sz w:val="24"/>
        </w:rPr>
        <w:t>25.3</w:t>
      </w:r>
      <w:r w:rsidRPr="00DC6C53">
        <w:rPr>
          <w:rFonts w:ascii="Times New Roman" w:hAnsi="Times New Roman" w:cs="Times New Roman"/>
          <w:sz w:val="24"/>
        </w:rPr>
        <w:tab/>
        <w:t>Smluvní pokuta za nesplnění dohodnutého termínu odstranění vad</w:t>
      </w:r>
      <w:r w:rsidRPr="0000447B">
        <w:rPr>
          <w:rFonts w:ascii="Times New Roman" w:hAnsi="Times New Roman" w:cs="Times New Roman"/>
          <w:sz w:val="24"/>
        </w:rPr>
        <w:t>: 0,1 % z celkové ceny bez DPH</w:t>
      </w:r>
      <w:r>
        <w:rPr>
          <w:rFonts w:ascii="Times New Roman" w:hAnsi="Times New Roman" w:cs="Times New Roman"/>
          <w:sz w:val="24"/>
        </w:rPr>
        <w:t xml:space="preserve"> </w:t>
      </w:r>
      <w:r w:rsidRPr="00155BEB">
        <w:rPr>
          <w:rFonts w:ascii="Times New Roman" w:hAnsi="Times New Roman" w:cs="Times New Roman"/>
          <w:sz w:val="24"/>
        </w:rPr>
        <w:t>(</w:t>
      </w:r>
      <w:r w:rsidRPr="006F3EE4">
        <w:rPr>
          <w:rFonts w:ascii="Times New Roman" w:hAnsi="Times New Roman" w:cs="Times New Roman"/>
          <w:sz w:val="24"/>
        </w:rPr>
        <w:t>cena sjednaná v příslušné Smlouvě o dílo</w:t>
      </w:r>
      <w:r w:rsidRPr="00155BEB">
        <w:rPr>
          <w:rFonts w:ascii="Times New Roman" w:hAnsi="Times New Roman" w:cs="Times New Roman"/>
          <w:sz w:val="24"/>
        </w:rPr>
        <w:t>)</w:t>
      </w:r>
      <w:r w:rsidRPr="0000447B">
        <w:rPr>
          <w:rFonts w:ascii="Times New Roman" w:hAnsi="Times New Roman" w:cs="Times New Roman"/>
          <w:sz w:val="24"/>
        </w:rPr>
        <w:t>, a to za každý započatý den prodlení a každou vadu.</w:t>
      </w:r>
    </w:p>
    <w:p w:rsidR="00A87199" w:rsidRPr="0000447B" w:rsidRDefault="00A87199" w:rsidP="00A87199">
      <w:pPr>
        <w:pStyle w:val="text"/>
        <w:tabs>
          <w:tab w:val="left" w:pos="680"/>
          <w:tab w:val="right" w:pos="4535"/>
        </w:tabs>
        <w:rPr>
          <w:rFonts w:ascii="Times New Roman" w:hAnsi="Times New Roman" w:cs="Times New Roman"/>
          <w:sz w:val="24"/>
        </w:rPr>
      </w:pPr>
      <w:r w:rsidRPr="00DC6C53">
        <w:rPr>
          <w:rStyle w:val="boldik"/>
          <w:rFonts w:ascii="Times New Roman" w:hAnsi="Times New Roman" w:cs="Times New Roman"/>
          <w:sz w:val="24"/>
        </w:rPr>
        <w:t>31.1</w:t>
      </w:r>
      <w:r w:rsidRPr="00DC6C53">
        <w:rPr>
          <w:rFonts w:ascii="Times New Roman" w:hAnsi="Times New Roman" w:cs="Times New Roman"/>
          <w:sz w:val="24"/>
        </w:rPr>
        <w:tab/>
        <w:t xml:space="preserve">Lhůta splatnosti faktur: </w:t>
      </w:r>
      <w:r>
        <w:rPr>
          <w:rFonts w:ascii="Times New Roman" w:hAnsi="Times New Roman" w:cs="Times New Roman"/>
          <w:sz w:val="24"/>
        </w:rPr>
        <w:t>30</w:t>
      </w:r>
      <w:r w:rsidRPr="0000447B">
        <w:rPr>
          <w:rFonts w:ascii="Times New Roman" w:hAnsi="Times New Roman" w:cs="Times New Roman"/>
          <w:sz w:val="24"/>
        </w:rPr>
        <w:t xml:space="preserve"> kalendářních dnů.</w:t>
      </w:r>
    </w:p>
    <w:p w:rsidR="00A87199" w:rsidRPr="0000447B" w:rsidRDefault="00A87199" w:rsidP="00A87199">
      <w:pPr>
        <w:pStyle w:val="text"/>
        <w:tabs>
          <w:tab w:val="left" w:pos="680"/>
          <w:tab w:val="right" w:pos="4535"/>
        </w:tabs>
        <w:ind w:left="709" w:hanging="709"/>
        <w:rPr>
          <w:rFonts w:ascii="Times New Roman" w:hAnsi="Times New Roman" w:cs="Times New Roman"/>
          <w:sz w:val="24"/>
        </w:rPr>
      </w:pPr>
      <w:r w:rsidRPr="00DC6C53">
        <w:rPr>
          <w:rStyle w:val="boldik"/>
          <w:rFonts w:ascii="Times New Roman" w:hAnsi="Times New Roman" w:cs="Times New Roman"/>
          <w:sz w:val="24"/>
        </w:rPr>
        <w:t>37.2</w:t>
      </w:r>
      <w:r w:rsidRPr="00DC6C53">
        <w:rPr>
          <w:rFonts w:ascii="Times New Roman" w:hAnsi="Times New Roman" w:cs="Times New Roman"/>
          <w:sz w:val="24"/>
        </w:rPr>
        <w:tab/>
        <w:t>Limit pro získání souhlasu objednatele s uzavřením smlouvy s podzhotovitelem:</w:t>
      </w:r>
      <w:r>
        <w:rPr>
          <w:rFonts w:ascii="Times New Roman" w:hAnsi="Times New Roman" w:cs="Times New Roman"/>
          <w:sz w:val="24"/>
        </w:rPr>
        <w:t xml:space="preserve"> </w:t>
      </w:r>
      <w:r w:rsidR="004F3A30" w:rsidRPr="00412560">
        <w:rPr>
          <w:sz w:val="24"/>
        </w:rPr>
        <w:t>více než 5</w:t>
      </w:r>
      <w:r w:rsidRPr="007D2E09">
        <w:rPr>
          <w:sz w:val="24"/>
        </w:rPr>
        <w:t xml:space="preserve"> % z</w:t>
      </w:r>
      <w:r>
        <w:rPr>
          <w:sz w:val="24"/>
        </w:rPr>
        <w:t xml:space="preserve"> celkového objemu </w:t>
      </w:r>
      <w:r w:rsidRPr="007D2E09">
        <w:rPr>
          <w:sz w:val="24"/>
        </w:rPr>
        <w:t>konkrétní Dílčí zakázky (Smlouvy o dílo)</w:t>
      </w:r>
      <w:r w:rsidRPr="00DC6C53">
        <w:rPr>
          <w:rFonts w:ascii="Times New Roman" w:hAnsi="Times New Roman" w:cs="Times New Roman"/>
          <w:sz w:val="24"/>
        </w:rPr>
        <w:t xml:space="preserve"> </w:t>
      </w:r>
    </w:p>
    <w:p w:rsidR="00A87199" w:rsidRPr="00A54E88" w:rsidRDefault="00A87199" w:rsidP="00A87199">
      <w:pPr>
        <w:pStyle w:val="text"/>
        <w:tabs>
          <w:tab w:val="left" w:pos="680"/>
          <w:tab w:val="right" w:pos="4535"/>
        </w:tabs>
        <w:rPr>
          <w:rFonts w:ascii="Times New Roman" w:hAnsi="Times New Roman" w:cs="Times New Roman"/>
          <w:sz w:val="24"/>
        </w:rPr>
      </w:pPr>
      <w:r w:rsidRPr="00DC6C53">
        <w:rPr>
          <w:rStyle w:val="boldik"/>
          <w:rFonts w:ascii="Times New Roman" w:hAnsi="Times New Roman" w:cs="Times New Roman"/>
          <w:sz w:val="24"/>
        </w:rPr>
        <w:t>40.</w:t>
      </w:r>
      <w:r w:rsidRPr="00DC6C53">
        <w:rPr>
          <w:rFonts w:ascii="Times New Roman" w:hAnsi="Times New Roman" w:cs="Times New Roman"/>
          <w:sz w:val="24"/>
        </w:rPr>
        <w:tab/>
      </w:r>
      <w:r w:rsidRPr="00FA5D2C">
        <w:rPr>
          <w:rFonts w:ascii="Times New Roman" w:hAnsi="Times New Roman" w:cs="Times New Roman"/>
          <w:sz w:val="24"/>
        </w:rPr>
        <w:t>Oznámení:</w:t>
      </w:r>
    </w:p>
    <w:p w:rsidR="00A87199" w:rsidRPr="00CF5281" w:rsidRDefault="00A87199" w:rsidP="00A87199">
      <w:pPr>
        <w:pStyle w:val="text"/>
        <w:tabs>
          <w:tab w:val="left" w:pos="680"/>
          <w:tab w:val="right" w:pos="4535"/>
        </w:tabs>
        <w:ind w:left="680"/>
        <w:rPr>
          <w:rFonts w:ascii="Times New Roman" w:hAnsi="Times New Roman" w:cs="Times New Roman"/>
          <w:sz w:val="24"/>
          <w:highlight w:val="green"/>
        </w:rPr>
      </w:pPr>
      <w:r w:rsidRPr="00FA5D2C">
        <w:rPr>
          <w:rFonts w:ascii="Times New Roman" w:hAnsi="Times New Roman" w:cs="Times New Roman"/>
          <w:sz w:val="24"/>
        </w:rPr>
        <w:tab/>
        <w:t xml:space="preserve">Adresa objednatele: </w:t>
      </w:r>
      <w:r w:rsidRPr="00CF5281">
        <w:rPr>
          <w:rFonts w:ascii="Times New Roman" w:hAnsi="Times New Roman" w:cs="Times New Roman"/>
          <w:sz w:val="24"/>
        </w:rPr>
        <w:t xml:space="preserve">Ředitelství silnic a dálnic ČR, generální ředitelství – obchodní oddělení, Čerčanská 2023/12, </w:t>
      </w:r>
      <w:r>
        <w:rPr>
          <w:rFonts w:ascii="Times New Roman" w:hAnsi="Times New Roman" w:cs="Times New Roman"/>
          <w:sz w:val="24"/>
        </w:rPr>
        <w:t xml:space="preserve">140 00 </w:t>
      </w:r>
      <w:r w:rsidRPr="00CF5281">
        <w:rPr>
          <w:rFonts w:ascii="Times New Roman" w:hAnsi="Times New Roman" w:cs="Times New Roman"/>
          <w:sz w:val="24"/>
        </w:rPr>
        <w:t>Praha 4</w:t>
      </w:r>
    </w:p>
    <w:p w:rsidR="00A87199" w:rsidRPr="00DC6C53" w:rsidRDefault="00A87199" w:rsidP="00AE4EF0">
      <w:pPr>
        <w:pStyle w:val="text"/>
        <w:tabs>
          <w:tab w:val="left" w:pos="680"/>
          <w:tab w:val="right" w:pos="4535"/>
        </w:tabs>
        <w:rPr>
          <w:rFonts w:ascii="Times New Roman" w:hAnsi="Times New Roman" w:cs="Times New Roman"/>
          <w:sz w:val="24"/>
        </w:rPr>
      </w:pPr>
      <w:r w:rsidRPr="00CF5281">
        <w:rPr>
          <w:rFonts w:ascii="Times New Roman" w:hAnsi="Times New Roman" w:cs="Times New Roman"/>
          <w:sz w:val="24"/>
        </w:rPr>
        <w:tab/>
      </w:r>
    </w:p>
    <w:p w:rsidR="00A87199" w:rsidRDefault="00A87199" w:rsidP="00A87199">
      <w:pPr>
        <w:pStyle w:val="text"/>
        <w:tabs>
          <w:tab w:val="left" w:pos="680"/>
          <w:tab w:val="right" w:pos="4535"/>
        </w:tabs>
        <w:spacing w:before="0"/>
        <w:rPr>
          <w:rFonts w:ascii="Times New Roman" w:hAnsi="Times New Roman" w:cs="Times New Roman"/>
          <w:sz w:val="24"/>
        </w:rPr>
      </w:pPr>
    </w:p>
    <w:p w:rsidR="00A87199" w:rsidRDefault="00A87199" w:rsidP="00A87199">
      <w:pPr>
        <w:pStyle w:val="text"/>
        <w:tabs>
          <w:tab w:val="left" w:pos="680"/>
          <w:tab w:val="right" w:pos="4535"/>
        </w:tabs>
        <w:ind w:left="680"/>
        <w:rPr>
          <w:rFonts w:ascii="Times New Roman" w:hAnsi="Times New Roman" w:cs="Times New Roman"/>
          <w:sz w:val="24"/>
        </w:rPr>
      </w:pPr>
      <w:r>
        <w:rPr>
          <w:rFonts w:ascii="Times New Roman" w:hAnsi="Times New Roman" w:cs="Times New Roman"/>
          <w:sz w:val="24"/>
        </w:rPr>
        <w:t>Adresa jednotlivých zhotovitelů je uvedena v Rámcové smlouvě – souh</w:t>
      </w:r>
      <w:r w:rsidR="00081DA6">
        <w:rPr>
          <w:rFonts w:ascii="Times New Roman" w:hAnsi="Times New Roman" w:cs="Times New Roman"/>
          <w:sz w:val="24"/>
        </w:rPr>
        <w:t>r</w:t>
      </w:r>
      <w:r>
        <w:rPr>
          <w:rFonts w:ascii="Times New Roman" w:hAnsi="Times New Roman" w:cs="Times New Roman"/>
          <w:sz w:val="24"/>
        </w:rPr>
        <w:t>nu smluvních dohod.</w:t>
      </w:r>
    </w:p>
    <w:p w:rsidR="00A87199" w:rsidRPr="00DC6C53" w:rsidRDefault="00A87199" w:rsidP="00A87199">
      <w:pPr>
        <w:pStyle w:val="text"/>
        <w:tabs>
          <w:tab w:val="left" w:pos="680"/>
          <w:tab w:val="right" w:pos="4535"/>
        </w:tabs>
        <w:spacing w:before="0"/>
        <w:rPr>
          <w:rFonts w:ascii="Times New Roman" w:hAnsi="Times New Roman" w:cs="Times New Roman"/>
          <w:sz w:val="24"/>
        </w:rPr>
      </w:pPr>
    </w:p>
    <w:p w:rsidR="00A87199" w:rsidRPr="00DC6C53" w:rsidRDefault="00A87199" w:rsidP="00A87199">
      <w:pPr>
        <w:pStyle w:val="text"/>
        <w:tabs>
          <w:tab w:val="left" w:pos="680"/>
          <w:tab w:val="right" w:pos="4535"/>
        </w:tabs>
        <w:rPr>
          <w:rFonts w:ascii="Times New Roman" w:hAnsi="Times New Roman" w:cs="Times New Roman"/>
          <w:sz w:val="24"/>
        </w:rPr>
      </w:pPr>
      <w:r w:rsidRPr="00DC6C53">
        <w:rPr>
          <w:rStyle w:val="boldik"/>
          <w:rFonts w:ascii="Times New Roman" w:hAnsi="Times New Roman" w:cs="Times New Roman"/>
          <w:sz w:val="24"/>
        </w:rPr>
        <w:t>Případné další zvláštní obchodní podmínky</w:t>
      </w:r>
      <w:r w:rsidRPr="00DC6C53">
        <w:rPr>
          <w:rFonts w:ascii="Times New Roman" w:hAnsi="Times New Roman" w:cs="Times New Roman"/>
          <w:sz w:val="24"/>
        </w:rPr>
        <w:t xml:space="preserve"> (včetně zvláštních obchodních podmínek, stanovených oproti Všeobecným obchodním podmínkám jinak):</w:t>
      </w:r>
    </w:p>
    <w:p w:rsidR="00A87199" w:rsidRDefault="00A87199" w:rsidP="00A87199">
      <w:pPr>
        <w:tabs>
          <w:tab w:val="left" w:pos="540"/>
        </w:tabs>
        <w:ind w:left="1843" w:hanging="1843"/>
        <w:jc w:val="both"/>
        <w:rPr>
          <w:sz w:val="24"/>
          <w:szCs w:val="24"/>
        </w:rPr>
      </w:pPr>
    </w:p>
    <w:p w:rsidR="00A87199" w:rsidRDefault="00A87199" w:rsidP="00A87199">
      <w:pPr>
        <w:pStyle w:val="Zkladntext2"/>
        <w:tabs>
          <w:tab w:val="left" w:pos="540"/>
        </w:tabs>
        <w:ind w:left="1843" w:hanging="1843"/>
        <w:jc w:val="both"/>
        <w:rPr>
          <w:b w:val="0"/>
          <w:szCs w:val="24"/>
        </w:rPr>
      </w:pPr>
      <w:r w:rsidRPr="00FA5D2C">
        <w:rPr>
          <w:szCs w:val="24"/>
        </w:rPr>
        <w:t>5.1</w:t>
      </w:r>
      <w:r w:rsidRPr="00DC6C53">
        <w:rPr>
          <w:b w:val="0"/>
          <w:szCs w:val="24"/>
        </w:rPr>
        <w:tab/>
        <w:t>Potřebná péče:</w:t>
      </w:r>
      <w:r w:rsidRPr="00DC6C53">
        <w:rPr>
          <w:b w:val="0"/>
          <w:szCs w:val="24"/>
        </w:rPr>
        <w:tab/>
        <w:t xml:space="preserve">Zhotovitel je povinen při zařizování veškerých záležitostí postupovat </w:t>
      </w:r>
      <w:r w:rsidRPr="003F0CD3">
        <w:rPr>
          <w:b w:val="0"/>
          <w:szCs w:val="24"/>
        </w:rPr>
        <w:t xml:space="preserve">s péčí řádného hospodáře jako odborník </w:t>
      </w:r>
      <w:r w:rsidRPr="00DC6C53">
        <w:rPr>
          <w:b w:val="0"/>
          <w:szCs w:val="24"/>
        </w:rPr>
        <w:t xml:space="preserve">a chránit </w:t>
      </w:r>
      <w:r>
        <w:rPr>
          <w:b w:val="0"/>
          <w:szCs w:val="24"/>
        </w:rPr>
        <w:t>v </w:t>
      </w:r>
      <w:r w:rsidRPr="00DC6C53">
        <w:rPr>
          <w:b w:val="0"/>
          <w:szCs w:val="24"/>
        </w:rPr>
        <w:t>maximáln</w:t>
      </w:r>
      <w:r>
        <w:rPr>
          <w:b w:val="0"/>
          <w:szCs w:val="24"/>
        </w:rPr>
        <w:t xml:space="preserve">í míře </w:t>
      </w:r>
      <w:r w:rsidRPr="00DC6C53">
        <w:rPr>
          <w:b w:val="0"/>
          <w:szCs w:val="24"/>
        </w:rPr>
        <w:t xml:space="preserve">zájmy objednatele. </w:t>
      </w:r>
      <w:r w:rsidR="00BC70D4" w:rsidRPr="00BC70D4">
        <w:rPr>
          <w:b w:val="0"/>
          <w:szCs w:val="24"/>
        </w:rPr>
        <w:t>Zvláštní pozornost a zvýšené úsilí bude věnováno vyvlastňovacím řízením s cílem zajistit maximální zkrácení veškerých souvisejících administrativních, správních, finančních aj. procesů a získání doložky právní moci.</w:t>
      </w:r>
    </w:p>
    <w:p w:rsidR="00BC70D4" w:rsidRDefault="00BC70D4" w:rsidP="00BC70D4">
      <w:pPr>
        <w:pStyle w:val="Zhlav"/>
        <w:tabs>
          <w:tab w:val="left" w:pos="540"/>
        </w:tabs>
        <w:ind w:left="1843" w:hanging="1843"/>
        <w:jc w:val="both"/>
        <w:rPr>
          <w:sz w:val="24"/>
          <w:szCs w:val="24"/>
        </w:rPr>
      </w:pPr>
      <w:r w:rsidRPr="00FA5D2C">
        <w:rPr>
          <w:b/>
          <w:sz w:val="24"/>
          <w:szCs w:val="24"/>
        </w:rPr>
        <w:t>5.2</w:t>
      </w:r>
      <w:r w:rsidRPr="00DC6C53">
        <w:rPr>
          <w:sz w:val="24"/>
          <w:szCs w:val="24"/>
        </w:rPr>
        <w:tab/>
        <w:t>Zmocnění:</w:t>
      </w:r>
      <w:r w:rsidRPr="00DC6C53">
        <w:rPr>
          <w:sz w:val="24"/>
          <w:szCs w:val="24"/>
        </w:rPr>
        <w:tab/>
        <w:t xml:space="preserve">Objednatel vystaví zhotoviteli plnou moc k uskutečnění právních úkonů jménem objednatele a k jednání s dotčenými správními orgány, fyzickými osobami a právnickými osobami pro provádění inženýrské činnosti za účelem zajištění pravomocných </w:t>
      </w:r>
      <w:r w:rsidR="007E3E17">
        <w:rPr>
          <w:sz w:val="24"/>
          <w:szCs w:val="24"/>
        </w:rPr>
        <w:t>územních rozhodnutí/</w:t>
      </w:r>
      <w:r w:rsidRPr="00DC6C53">
        <w:rPr>
          <w:sz w:val="24"/>
          <w:szCs w:val="24"/>
        </w:rPr>
        <w:t xml:space="preserve">stavebních povolení. </w:t>
      </w:r>
    </w:p>
    <w:p w:rsidR="00BC70D4" w:rsidRPr="00BC70D4" w:rsidRDefault="00BC70D4" w:rsidP="00BC70D4">
      <w:pPr>
        <w:pStyle w:val="Zhlav"/>
        <w:tabs>
          <w:tab w:val="left" w:pos="540"/>
        </w:tabs>
        <w:ind w:left="1843" w:hanging="1843"/>
        <w:jc w:val="both"/>
        <w:rPr>
          <w:sz w:val="24"/>
          <w:szCs w:val="24"/>
        </w:rPr>
      </w:pPr>
      <w:r w:rsidRPr="00DC6C53">
        <w:rPr>
          <w:sz w:val="24"/>
          <w:szCs w:val="24"/>
        </w:rPr>
        <w:tab/>
      </w:r>
      <w:r w:rsidRPr="00DC6C53">
        <w:rPr>
          <w:sz w:val="24"/>
          <w:szCs w:val="24"/>
        </w:rPr>
        <w:tab/>
        <w:t>V případě, že pro některá jednání není</w:t>
      </w:r>
      <w:r>
        <w:rPr>
          <w:sz w:val="24"/>
          <w:szCs w:val="24"/>
        </w:rPr>
        <w:t xml:space="preserve"> zhotovitel zmocněn a mohou být </w:t>
      </w:r>
      <w:r w:rsidRPr="00DC6C53">
        <w:rPr>
          <w:sz w:val="24"/>
          <w:szCs w:val="24"/>
        </w:rPr>
        <w:t xml:space="preserve">dotčeny zájmy objednatele, vyzve objednatele </w:t>
      </w:r>
      <w:r>
        <w:rPr>
          <w:sz w:val="24"/>
          <w:szCs w:val="24"/>
        </w:rPr>
        <w:t xml:space="preserve">nejméně 7 kalendářních dní předem </w:t>
      </w:r>
      <w:r w:rsidRPr="00DC6C53">
        <w:rPr>
          <w:sz w:val="24"/>
          <w:szCs w:val="24"/>
        </w:rPr>
        <w:t>k účasti na jednání. Pokud se objednatel</w:t>
      </w:r>
      <w:r>
        <w:rPr>
          <w:sz w:val="24"/>
          <w:szCs w:val="24"/>
        </w:rPr>
        <w:t xml:space="preserve"> nemůže dostavit, zhotovitel je </w:t>
      </w:r>
      <w:r w:rsidRPr="00DC6C53">
        <w:rPr>
          <w:sz w:val="24"/>
          <w:szCs w:val="24"/>
        </w:rPr>
        <w:t>povinen ho seznámit s nastalými skutečnostmi a vyžád</w:t>
      </w:r>
      <w:r>
        <w:rPr>
          <w:sz w:val="24"/>
          <w:szCs w:val="24"/>
        </w:rPr>
        <w:t>at</w:t>
      </w:r>
      <w:r w:rsidRPr="00DC6C53">
        <w:rPr>
          <w:sz w:val="24"/>
          <w:szCs w:val="24"/>
        </w:rPr>
        <w:t xml:space="preserve"> si dodatečné </w:t>
      </w:r>
      <w:r w:rsidRPr="00DC6C53">
        <w:rPr>
          <w:sz w:val="24"/>
          <w:szCs w:val="24"/>
        </w:rPr>
        <w:lastRenderedPageBreak/>
        <w:t xml:space="preserve">pokyny k průběhu jednání, doplňující zmocnění k jednání, a bez zbytečného odkladu seznámit objednatele s výsledky jednání. </w:t>
      </w:r>
    </w:p>
    <w:p w:rsidR="00A87199" w:rsidRPr="00DC6C53" w:rsidRDefault="00A87199" w:rsidP="00A87199">
      <w:pPr>
        <w:pStyle w:val="text"/>
        <w:tabs>
          <w:tab w:val="left" w:pos="680"/>
          <w:tab w:val="right" w:pos="4535"/>
        </w:tabs>
        <w:jc w:val="left"/>
        <w:rPr>
          <w:rFonts w:ascii="Times New Roman" w:hAnsi="Times New Roman" w:cs="Times New Roman"/>
          <w:sz w:val="24"/>
        </w:rPr>
      </w:pPr>
    </w:p>
    <w:p w:rsidR="00A87199" w:rsidRPr="00DC6C53" w:rsidRDefault="00A87199" w:rsidP="00A87199">
      <w:pPr>
        <w:pStyle w:val="text"/>
        <w:tabs>
          <w:tab w:val="left" w:pos="680"/>
          <w:tab w:val="right" w:pos="4535"/>
        </w:tabs>
        <w:rPr>
          <w:rFonts w:ascii="Times New Roman" w:hAnsi="Times New Roman" w:cs="Times New Roman"/>
          <w:b/>
          <w:sz w:val="24"/>
        </w:rPr>
      </w:pPr>
      <w:r w:rsidRPr="00DC6C53">
        <w:rPr>
          <w:rStyle w:val="boldik"/>
          <w:rFonts w:ascii="Times New Roman" w:hAnsi="Times New Roman" w:cs="Times New Roman"/>
          <w:sz w:val="24"/>
        </w:rPr>
        <w:t>6.3</w:t>
      </w:r>
      <w:r w:rsidRPr="00DC6C53">
        <w:rPr>
          <w:rFonts w:ascii="Times New Roman" w:hAnsi="Times New Roman" w:cs="Times New Roman"/>
          <w:sz w:val="24"/>
        </w:rPr>
        <w:t xml:space="preserve"> </w:t>
      </w:r>
      <w:r w:rsidRPr="00DC6C53">
        <w:rPr>
          <w:rFonts w:ascii="Times New Roman" w:hAnsi="Times New Roman" w:cs="Times New Roman"/>
          <w:sz w:val="24"/>
        </w:rPr>
        <w:tab/>
        <w:t xml:space="preserve">Důvěrnost – možnost použití či zpřístupnění informací k jiným účelům: </w:t>
      </w:r>
      <w:r>
        <w:rPr>
          <w:rFonts w:ascii="Times New Roman" w:hAnsi="Times New Roman" w:cs="Times New Roman"/>
          <w:sz w:val="24"/>
        </w:rPr>
        <w:t>Výjimku z </w:t>
      </w:r>
      <w:r w:rsidRPr="00DC6C53">
        <w:rPr>
          <w:rFonts w:ascii="Times New Roman" w:hAnsi="Times New Roman" w:cs="Times New Roman"/>
          <w:sz w:val="24"/>
        </w:rPr>
        <w:t xml:space="preserve">ochrany důvěrných informací tvoří ty informace, podklady a znalosti, které jsou všeobecně známé a </w:t>
      </w:r>
      <w:r w:rsidRPr="00F83580">
        <w:rPr>
          <w:rFonts w:ascii="Times New Roman" w:hAnsi="Times New Roman" w:cs="Times New Roman"/>
          <w:sz w:val="24"/>
        </w:rPr>
        <w:t xml:space="preserve">běžně </w:t>
      </w:r>
      <w:r w:rsidRPr="00DC6C53">
        <w:rPr>
          <w:rFonts w:ascii="Times New Roman" w:hAnsi="Times New Roman" w:cs="Times New Roman"/>
          <w:sz w:val="24"/>
        </w:rPr>
        <w:t xml:space="preserve">dostupné. </w:t>
      </w:r>
      <w:r w:rsidR="005E4D6B" w:rsidRPr="00DC6C53">
        <w:rPr>
          <w:rFonts w:ascii="Times New Roman" w:hAnsi="Times New Roman" w:cs="Times New Roman"/>
          <w:sz w:val="24"/>
        </w:rPr>
        <w:t>Dále pak informace v projektové dokumen</w:t>
      </w:r>
      <w:r w:rsidR="005E4D6B">
        <w:rPr>
          <w:rFonts w:ascii="Times New Roman" w:hAnsi="Times New Roman" w:cs="Times New Roman"/>
          <w:sz w:val="24"/>
        </w:rPr>
        <w:t>taci, které je nutné použít pro </w:t>
      </w:r>
      <w:r w:rsidR="005E4D6B" w:rsidRPr="00DC6C53">
        <w:rPr>
          <w:rFonts w:ascii="Times New Roman" w:hAnsi="Times New Roman" w:cs="Times New Roman"/>
          <w:sz w:val="24"/>
        </w:rPr>
        <w:t>výkon odborné činnosti v rámci řízení podle zákona</w:t>
      </w:r>
      <w:r w:rsidR="005E4D6B">
        <w:rPr>
          <w:rFonts w:ascii="Times New Roman" w:hAnsi="Times New Roman" w:cs="Times New Roman"/>
          <w:sz w:val="24"/>
        </w:rPr>
        <w:t xml:space="preserve"> č. </w:t>
      </w:r>
      <w:r w:rsidR="005E4D6B" w:rsidRPr="00B25825">
        <w:rPr>
          <w:rFonts w:ascii="Times New Roman" w:hAnsi="Times New Roman" w:cs="Times New Roman"/>
          <w:sz w:val="24"/>
        </w:rPr>
        <w:t>183/2006 Sb.</w:t>
      </w:r>
      <w:r w:rsidR="005E4D6B">
        <w:rPr>
          <w:rFonts w:ascii="Times New Roman" w:hAnsi="Times New Roman" w:cs="Times New Roman"/>
          <w:sz w:val="24"/>
        </w:rPr>
        <w:t>, o územním plánování a </w:t>
      </w:r>
      <w:r w:rsidR="005E4D6B" w:rsidRPr="00B25825">
        <w:rPr>
          <w:rFonts w:ascii="Times New Roman" w:hAnsi="Times New Roman" w:cs="Times New Roman"/>
          <w:sz w:val="24"/>
        </w:rPr>
        <w:t>stavebním řádu</w:t>
      </w:r>
      <w:r w:rsidR="005E4D6B">
        <w:rPr>
          <w:rFonts w:ascii="Times New Roman" w:hAnsi="Times New Roman" w:cs="Times New Roman"/>
          <w:sz w:val="24"/>
        </w:rPr>
        <w:t xml:space="preserve"> </w:t>
      </w:r>
      <w:r w:rsidR="005E4D6B" w:rsidRPr="00B25825">
        <w:rPr>
          <w:rFonts w:ascii="Times New Roman" w:hAnsi="Times New Roman" w:cs="Times New Roman"/>
          <w:sz w:val="24"/>
        </w:rPr>
        <w:t>(stavební zákon)</w:t>
      </w:r>
      <w:r w:rsidR="005E4D6B">
        <w:rPr>
          <w:rFonts w:ascii="Times New Roman" w:hAnsi="Times New Roman" w:cs="Times New Roman"/>
          <w:sz w:val="24"/>
        </w:rPr>
        <w:t>, ve znění pozdějších předpisů (dále jen „Stavební zákon“), k </w:t>
      </w:r>
      <w:r w:rsidR="005E4D6B" w:rsidRPr="00DC6C53">
        <w:rPr>
          <w:rFonts w:ascii="Times New Roman" w:hAnsi="Times New Roman" w:cs="Times New Roman"/>
          <w:sz w:val="24"/>
        </w:rPr>
        <w:t xml:space="preserve">získání potřebných rozhodnutí a povolení a k získání stanovisek a vyjádření podle </w:t>
      </w:r>
      <w:r w:rsidR="005E4D6B">
        <w:rPr>
          <w:rFonts w:ascii="Times New Roman" w:hAnsi="Times New Roman" w:cs="Times New Roman"/>
          <w:sz w:val="24"/>
        </w:rPr>
        <w:t>požadavků</w:t>
      </w:r>
      <w:r w:rsidR="005E4D6B" w:rsidRPr="00DC6C53">
        <w:rPr>
          <w:rFonts w:ascii="Times New Roman" w:hAnsi="Times New Roman" w:cs="Times New Roman"/>
          <w:sz w:val="24"/>
        </w:rPr>
        <w:t xml:space="preserve"> objednatele</w:t>
      </w:r>
      <w:r w:rsidR="005E4D6B" w:rsidRPr="00DC6C53">
        <w:rPr>
          <w:rFonts w:ascii="Times New Roman" w:hAnsi="Times New Roman" w:cs="Times New Roman"/>
          <w:caps/>
          <w:sz w:val="24"/>
        </w:rPr>
        <w:t>.</w:t>
      </w:r>
    </w:p>
    <w:p w:rsidR="00A87199" w:rsidRPr="00DC6C53" w:rsidRDefault="00A87199" w:rsidP="00A87199">
      <w:pPr>
        <w:pStyle w:val="text"/>
        <w:tabs>
          <w:tab w:val="left" w:pos="680"/>
          <w:tab w:val="right" w:pos="4535"/>
        </w:tabs>
        <w:rPr>
          <w:rFonts w:ascii="Times New Roman" w:hAnsi="Times New Roman" w:cs="Times New Roman"/>
          <w:b/>
          <w:sz w:val="24"/>
        </w:rPr>
      </w:pPr>
    </w:p>
    <w:p w:rsidR="00A87199" w:rsidRDefault="00A87199" w:rsidP="00A87199">
      <w:pPr>
        <w:pStyle w:val="Zkladntext3"/>
        <w:tabs>
          <w:tab w:val="left" w:pos="540"/>
          <w:tab w:val="left" w:pos="2127"/>
        </w:tabs>
        <w:ind w:left="2127" w:hanging="2127"/>
        <w:jc w:val="both"/>
        <w:rPr>
          <w:sz w:val="24"/>
          <w:szCs w:val="24"/>
        </w:rPr>
      </w:pPr>
      <w:r w:rsidRPr="00FA5D2C">
        <w:rPr>
          <w:b/>
          <w:sz w:val="24"/>
          <w:szCs w:val="24"/>
        </w:rPr>
        <w:t>8.1</w:t>
      </w:r>
      <w:r w:rsidRPr="00DC6C53">
        <w:rPr>
          <w:sz w:val="24"/>
          <w:szCs w:val="24"/>
        </w:rPr>
        <w:tab/>
        <w:t xml:space="preserve">Rozhodování: </w:t>
      </w:r>
      <w:r w:rsidRPr="00DC6C53">
        <w:rPr>
          <w:sz w:val="24"/>
          <w:szCs w:val="24"/>
        </w:rPr>
        <w:tab/>
        <w:t xml:space="preserve">Zhotovitel je povinen řídit se pokyny objednatele. </w:t>
      </w:r>
      <w:r>
        <w:rPr>
          <w:sz w:val="24"/>
          <w:szCs w:val="24"/>
        </w:rPr>
        <w:t>O</w:t>
      </w:r>
      <w:r w:rsidRPr="00F83580">
        <w:rPr>
          <w:sz w:val="24"/>
          <w:szCs w:val="24"/>
        </w:rPr>
        <w:t xml:space="preserve">d pokynů </w:t>
      </w:r>
      <w:r>
        <w:rPr>
          <w:sz w:val="24"/>
          <w:szCs w:val="24"/>
        </w:rPr>
        <w:t>objednatele</w:t>
      </w:r>
      <w:r w:rsidRPr="00F83580">
        <w:rPr>
          <w:sz w:val="24"/>
          <w:szCs w:val="24"/>
        </w:rPr>
        <w:t xml:space="preserve"> se může </w:t>
      </w:r>
      <w:r>
        <w:rPr>
          <w:sz w:val="24"/>
          <w:szCs w:val="24"/>
        </w:rPr>
        <w:t>zhotovitel</w:t>
      </w:r>
      <w:r w:rsidRPr="00F83580">
        <w:rPr>
          <w:sz w:val="24"/>
          <w:szCs w:val="24"/>
        </w:rPr>
        <w:t xml:space="preserve"> odchýlit, jen je-li to naléhavě nezbytné v zájmu </w:t>
      </w:r>
      <w:r>
        <w:rPr>
          <w:sz w:val="24"/>
          <w:szCs w:val="24"/>
        </w:rPr>
        <w:t>objednatele</w:t>
      </w:r>
      <w:r w:rsidRPr="00F83580">
        <w:rPr>
          <w:sz w:val="24"/>
          <w:szCs w:val="24"/>
        </w:rPr>
        <w:t xml:space="preserve"> a </w:t>
      </w:r>
      <w:r>
        <w:rPr>
          <w:sz w:val="24"/>
          <w:szCs w:val="24"/>
        </w:rPr>
        <w:t>zhotovitel</w:t>
      </w:r>
      <w:r w:rsidRPr="00F83580">
        <w:rPr>
          <w:sz w:val="24"/>
          <w:szCs w:val="24"/>
        </w:rPr>
        <w:t xml:space="preserve"> nemůže včas obdržet jeho </w:t>
      </w:r>
      <w:r>
        <w:rPr>
          <w:sz w:val="24"/>
          <w:szCs w:val="24"/>
        </w:rPr>
        <w:t xml:space="preserve">písemný </w:t>
      </w:r>
      <w:r w:rsidRPr="00F83580">
        <w:rPr>
          <w:sz w:val="24"/>
          <w:szCs w:val="24"/>
        </w:rPr>
        <w:t>souhlas.</w:t>
      </w:r>
      <w:r>
        <w:rPr>
          <w:sz w:val="24"/>
          <w:szCs w:val="24"/>
        </w:rPr>
        <w:t xml:space="preserve"> V takovém případě je však zhotovitel povinen bezodkladně oznámit objednateli výskyt těchto okolností a výsledky jednání.</w:t>
      </w:r>
      <w:r w:rsidRPr="00DC6C53">
        <w:rPr>
          <w:sz w:val="24"/>
          <w:szCs w:val="24"/>
        </w:rPr>
        <w:t xml:space="preserve">  </w:t>
      </w:r>
    </w:p>
    <w:p w:rsidR="00A87199" w:rsidRDefault="00A87199" w:rsidP="00A87199">
      <w:pPr>
        <w:tabs>
          <w:tab w:val="left" w:pos="2127"/>
        </w:tabs>
        <w:ind w:left="2127"/>
        <w:jc w:val="both"/>
        <w:rPr>
          <w:sz w:val="24"/>
          <w:szCs w:val="24"/>
        </w:rPr>
      </w:pPr>
      <w:r w:rsidRPr="00DC6C53">
        <w:rPr>
          <w:sz w:val="24"/>
          <w:szCs w:val="24"/>
        </w:rPr>
        <w:t xml:space="preserve">Zhotovitel se zavazuje při </w:t>
      </w:r>
      <w:r>
        <w:rPr>
          <w:sz w:val="24"/>
          <w:szCs w:val="24"/>
        </w:rPr>
        <w:t>plnění</w:t>
      </w:r>
      <w:r w:rsidRPr="00DC6C53">
        <w:rPr>
          <w:sz w:val="24"/>
          <w:szCs w:val="24"/>
        </w:rPr>
        <w:t xml:space="preserve"> této </w:t>
      </w:r>
      <w:r>
        <w:rPr>
          <w:sz w:val="24"/>
          <w:szCs w:val="24"/>
        </w:rPr>
        <w:t>S</w:t>
      </w:r>
      <w:r w:rsidRPr="00DC6C53">
        <w:rPr>
          <w:sz w:val="24"/>
          <w:szCs w:val="24"/>
        </w:rPr>
        <w:t xml:space="preserve">mlouvy </w:t>
      </w:r>
      <w:r>
        <w:rPr>
          <w:sz w:val="24"/>
          <w:szCs w:val="24"/>
        </w:rPr>
        <w:t xml:space="preserve">o dílo </w:t>
      </w:r>
      <w:r w:rsidRPr="00DC6C53">
        <w:rPr>
          <w:sz w:val="24"/>
          <w:szCs w:val="24"/>
        </w:rPr>
        <w:t>včas upozornit objednatele na nevhodnost jeho pokynů</w:t>
      </w:r>
      <w:r>
        <w:rPr>
          <w:sz w:val="24"/>
          <w:szCs w:val="24"/>
        </w:rPr>
        <w:t xml:space="preserve">, jinak odpovídá </w:t>
      </w:r>
      <w:r w:rsidRPr="00A3030B">
        <w:rPr>
          <w:sz w:val="24"/>
          <w:szCs w:val="24"/>
        </w:rPr>
        <w:t xml:space="preserve">za </w:t>
      </w:r>
      <w:r>
        <w:rPr>
          <w:sz w:val="24"/>
          <w:szCs w:val="24"/>
        </w:rPr>
        <w:t>vady, resp. škodu vzniklou objednateli v důsledku dodržení těchto pokynů</w:t>
      </w:r>
      <w:r w:rsidRPr="00DC6C53">
        <w:rPr>
          <w:sz w:val="24"/>
          <w:szCs w:val="24"/>
        </w:rPr>
        <w:t>.</w:t>
      </w:r>
    </w:p>
    <w:p w:rsidR="00A87199" w:rsidRDefault="00A87199" w:rsidP="00A87199">
      <w:pPr>
        <w:tabs>
          <w:tab w:val="left" w:pos="2127"/>
        </w:tabs>
        <w:ind w:left="2127"/>
        <w:jc w:val="both"/>
        <w:rPr>
          <w:sz w:val="24"/>
          <w:szCs w:val="24"/>
        </w:rPr>
      </w:pPr>
    </w:p>
    <w:p w:rsidR="00A87199" w:rsidRPr="00DC6C53" w:rsidRDefault="00A87199" w:rsidP="00A87199">
      <w:pPr>
        <w:tabs>
          <w:tab w:val="left" w:pos="2127"/>
        </w:tabs>
        <w:ind w:left="2127"/>
        <w:jc w:val="both"/>
        <w:rPr>
          <w:sz w:val="24"/>
          <w:szCs w:val="24"/>
        </w:rPr>
      </w:pPr>
      <w:r>
        <w:rPr>
          <w:sz w:val="24"/>
          <w:szCs w:val="24"/>
        </w:rPr>
        <w:t xml:space="preserve">Zhotovitel je povinen vyžádat si před protokolárním předáním čistopisu díla či jeho části ve smyslu čl. 22.2 VOP souhrnné písemné stanovisko objednatele. Objednatel je povinen se k příslušnému čistopisu díla písemně vyjádřit do 21 dnů od jeho předložení ze strany zhotovitele. Zhotovitel je povinen do díla předávaného dle čl. 22.2 VOP zapracovat oprávněné připomínky a požadavky objednatele a objednatel mu k tomu poskytne přiměřenou lhůtu. O tuto lhůtu se prodlužuje termín pro odevzdání čistopisu díla či jeho části ve smyslu čl. 22. ZOP a 22.2. VOP bez nutnosti vyhotovení dodatku ke  Smlouvě o dílo. </w:t>
      </w:r>
      <w:r w:rsidRPr="005E6F78">
        <w:rPr>
          <w:sz w:val="24"/>
          <w:szCs w:val="16"/>
        </w:rPr>
        <w:t xml:space="preserve">Porušení </w:t>
      </w:r>
      <w:r>
        <w:rPr>
          <w:sz w:val="24"/>
          <w:szCs w:val="16"/>
        </w:rPr>
        <w:t xml:space="preserve">shora uvedené </w:t>
      </w:r>
      <w:r w:rsidRPr="005E6F78">
        <w:rPr>
          <w:sz w:val="24"/>
          <w:szCs w:val="16"/>
        </w:rPr>
        <w:t xml:space="preserve">povinnosti zhotovitele </w:t>
      </w:r>
      <w:r>
        <w:rPr>
          <w:sz w:val="24"/>
          <w:szCs w:val="16"/>
        </w:rPr>
        <w:t>vyžádat si předchozí stanovisko objednatele nebo povin</w:t>
      </w:r>
      <w:r w:rsidR="005E4D6B">
        <w:rPr>
          <w:sz w:val="24"/>
          <w:szCs w:val="16"/>
        </w:rPr>
        <w:t>n</w:t>
      </w:r>
      <w:r>
        <w:rPr>
          <w:sz w:val="24"/>
          <w:szCs w:val="16"/>
        </w:rPr>
        <w:t>osti zapracovat připomínky a požadavky objednatele</w:t>
      </w:r>
      <w:r w:rsidRPr="005E6F78">
        <w:rPr>
          <w:sz w:val="24"/>
          <w:szCs w:val="16"/>
        </w:rPr>
        <w:t xml:space="preserve"> představuje podst</w:t>
      </w:r>
      <w:r>
        <w:rPr>
          <w:sz w:val="24"/>
          <w:szCs w:val="16"/>
        </w:rPr>
        <w:t>atné porušení Rámcové smlouvy a Smlouvy o dílo ze </w:t>
      </w:r>
      <w:r w:rsidRPr="005E6F78">
        <w:rPr>
          <w:sz w:val="24"/>
          <w:szCs w:val="16"/>
        </w:rPr>
        <w:t>strany zhotovitele</w:t>
      </w:r>
      <w:r>
        <w:rPr>
          <w:sz w:val="24"/>
          <w:szCs w:val="16"/>
        </w:rPr>
        <w:t>. Po vydání souhrnného stanoviska objednatele k čistopisu díla jsou jakékoli další připomínky a požadavky objednatele k dílu chápány jako vícepráce, které</w:t>
      </w:r>
      <w:r>
        <w:rPr>
          <w:sz w:val="24"/>
          <w:szCs w:val="24"/>
        </w:rPr>
        <w:t xml:space="preserve"> budou řešeny při </w:t>
      </w:r>
      <w:r>
        <w:rPr>
          <w:sz w:val="24"/>
        </w:rPr>
        <w:t xml:space="preserve">respektování právních předpisů upravujících zadávání veřejných zakázek. Souhrnné písemné stanovisko objednatele je součástí čistopisu díla či jeho příslušné části. </w:t>
      </w:r>
    </w:p>
    <w:p w:rsidR="00A87199" w:rsidRPr="00DC6C53" w:rsidRDefault="00A87199" w:rsidP="00A87199">
      <w:pPr>
        <w:tabs>
          <w:tab w:val="left" w:pos="540"/>
          <w:tab w:val="left" w:pos="1843"/>
        </w:tabs>
        <w:ind w:left="1843" w:hanging="1843"/>
        <w:rPr>
          <w:sz w:val="24"/>
          <w:szCs w:val="24"/>
        </w:rPr>
      </w:pPr>
    </w:p>
    <w:p w:rsidR="00A87199" w:rsidRPr="00DC6C53" w:rsidRDefault="00A87199" w:rsidP="00A87199">
      <w:pPr>
        <w:tabs>
          <w:tab w:val="left" w:pos="540"/>
          <w:tab w:val="left" w:pos="2127"/>
        </w:tabs>
        <w:ind w:left="2127" w:hanging="2127"/>
        <w:jc w:val="both"/>
        <w:rPr>
          <w:sz w:val="24"/>
          <w:szCs w:val="24"/>
        </w:rPr>
      </w:pPr>
      <w:r w:rsidRPr="00FA5D2C">
        <w:rPr>
          <w:b/>
          <w:sz w:val="24"/>
          <w:szCs w:val="24"/>
        </w:rPr>
        <w:t>10.1</w:t>
      </w:r>
      <w:r w:rsidRPr="00DC6C53">
        <w:rPr>
          <w:sz w:val="24"/>
          <w:szCs w:val="24"/>
        </w:rPr>
        <w:tab/>
        <w:t xml:space="preserve">Podklady k provedení služeb: </w:t>
      </w:r>
      <w:r w:rsidRPr="00DC6C53">
        <w:rPr>
          <w:sz w:val="24"/>
          <w:szCs w:val="24"/>
        </w:rPr>
        <w:tab/>
        <w:t xml:space="preserve">Tyto zůstávají ve vlastnictví objednatele a budou mu vráceny při dokončení nebo předčasném ukončení </w:t>
      </w:r>
      <w:r>
        <w:rPr>
          <w:sz w:val="24"/>
          <w:szCs w:val="24"/>
        </w:rPr>
        <w:t>díla. Zhotovitel je povinen až </w:t>
      </w:r>
      <w:r w:rsidRPr="00DC6C53">
        <w:rPr>
          <w:sz w:val="24"/>
          <w:szCs w:val="24"/>
        </w:rPr>
        <w:t xml:space="preserve">do skončení své činnosti podklady od objednatele řádně uchovávat, stejně tak doklady, které má podle </w:t>
      </w:r>
      <w:r>
        <w:rPr>
          <w:sz w:val="24"/>
          <w:szCs w:val="24"/>
        </w:rPr>
        <w:t>Rámcové smlouvy nebo S</w:t>
      </w:r>
      <w:r w:rsidRPr="00DC6C53">
        <w:rPr>
          <w:sz w:val="24"/>
          <w:szCs w:val="24"/>
        </w:rPr>
        <w:t>mlouvy</w:t>
      </w:r>
      <w:r>
        <w:rPr>
          <w:sz w:val="24"/>
          <w:szCs w:val="24"/>
        </w:rPr>
        <w:t xml:space="preserve"> o dílo</w:t>
      </w:r>
      <w:r w:rsidRPr="00DC6C53">
        <w:rPr>
          <w:sz w:val="24"/>
          <w:szCs w:val="24"/>
        </w:rPr>
        <w:t xml:space="preserve"> předat objednateli. </w:t>
      </w:r>
      <w:r>
        <w:rPr>
          <w:sz w:val="24"/>
          <w:szCs w:val="24"/>
        </w:rPr>
        <w:t>Zhotovitel j</w:t>
      </w:r>
      <w:r w:rsidRPr="00DC6C53">
        <w:rPr>
          <w:sz w:val="24"/>
          <w:szCs w:val="24"/>
        </w:rPr>
        <w:t xml:space="preserve">e odpovědný za jejich případnou ztrátu </w:t>
      </w:r>
      <w:r>
        <w:rPr>
          <w:sz w:val="24"/>
          <w:szCs w:val="24"/>
        </w:rPr>
        <w:t>či znehodnocení, a je </w:t>
      </w:r>
      <w:r w:rsidRPr="00DC6C53">
        <w:rPr>
          <w:sz w:val="24"/>
          <w:szCs w:val="24"/>
        </w:rPr>
        <w:t xml:space="preserve">povinen zaplatit vzniklou škodu nebo na </w:t>
      </w:r>
      <w:r>
        <w:rPr>
          <w:sz w:val="24"/>
          <w:szCs w:val="24"/>
        </w:rPr>
        <w:t>své náklady</w:t>
      </w:r>
      <w:r w:rsidRPr="00DC6C53">
        <w:rPr>
          <w:sz w:val="24"/>
          <w:szCs w:val="24"/>
        </w:rPr>
        <w:t xml:space="preserve"> je nahradit novými v originále nebo duplikátech, řádně ověřenými příslušnými úřady.</w:t>
      </w:r>
    </w:p>
    <w:p w:rsidR="00A87199" w:rsidRPr="00DC6C53" w:rsidRDefault="00A87199" w:rsidP="00A87199">
      <w:pPr>
        <w:pStyle w:val="text"/>
        <w:tabs>
          <w:tab w:val="left" w:pos="680"/>
          <w:tab w:val="left" w:pos="1843"/>
          <w:tab w:val="right" w:pos="4535"/>
        </w:tabs>
        <w:ind w:left="1843" w:hanging="1843"/>
        <w:rPr>
          <w:rFonts w:ascii="Times New Roman" w:hAnsi="Times New Roman" w:cs="Times New Roman"/>
          <w:sz w:val="24"/>
        </w:rPr>
      </w:pPr>
    </w:p>
    <w:p w:rsidR="00A87199" w:rsidRDefault="00A87199" w:rsidP="00A87199">
      <w:pPr>
        <w:pStyle w:val="text"/>
        <w:ind w:left="705" w:hanging="705"/>
        <w:rPr>
          <w:rFonts w:ascii="Times New Roman" w:hAnsi="Times New Roman" w:cs="Times New Roman"/>
          <w:sz w:val="24"/>
        </w:rPr>
      </w:pPr>
      <w:r w:rsidRPr="00DC3A41">
        <w:rPr>
          <w:rFonts w:ascii="Times New Roman" w:hAnsi="Times New Roman" w:cs="Times New Roman"/>
          <w:b/>
          <w:sz w:val="24"/>
        </w:rPr>
        <w:t>17.1</w:t>
      </w:r>
      <w:r w:rsidRPr="00DC3A41">
        <w:rPr>
          <w:rFonts w:ascii="Times New Roman" w:hAnsi="Times New Roman" w:cs="Times New Roman"/>
          <w:b/>
          <w:sz w:val="24"/>
        </w:rPr>
        <w:tab/>
      </w:r>
      <w:r w:rsidRPr="00DC3A41">
        <w:rPr>
          <w:rFonts w:ascii="Times New Roman" w:hAnsi="Times New Roman" w:cs="Times New Roman"/>
          <w:sz w:val="24"/>
        </w:rPr>
        <w:t xml:space="preserve">Smluvní strany </w:t>
      </w:r>
      <w:r w:rsidRPr="00DB4078">
        <w:rPr>
          <w:rFonts w:ascii="Times New Roman" w:hAnsi="Times New Roman" w:cs="Times New Roman"/>
          <w:sz w:val="24"/>
        </w:rPr>
        <w:t xml:space="preserve">ve smyslu § 401 </w:t>
      </w:r>
      <w:r w:rsidR="005E4D6B">
        <w:rPr>
          <w:rFonts w:ascii="Times New Roman" w:hAnsi="Times New Roman" w:cs="Times New Roman"/>
          <w:sz w:val="24"/>
        </w:rPr>
        <w:t>O</w:t>
      </w:r>
      <w:r w:rsidRPr="00DB4078">
        <w:rPr>
          <w:rFonts w:ascii="Times New Roman" w:hAnsi="Times New Roman" w:cs="Times New Roman"/>
          <w:sz w:val="24"/>
        </w:rPr>
        <w:t>bchodního zákoník</w:t>
      </w:r>
      <w:r>
        <w:rPr>
          <w:rFonts w:ascii="Times New Roman" w:hAnsi="Times New Roman" w:cs="Times New Roman"/>
          <w:sz w:val="24"/>
        </w:rPr>
        <w:t xml:space="preserve">u </w:t>
      </w:r>
      <w:r w:rsidRPr="00DC3A41">
        <w:rPr>
          <w:rFonts w:ascii="Times New Roman" w:hAnsi="Times New Roman" w:cs="Times New Roman"/>
          <w:sz w:val="24"/>
        </w:rPr>
        <w:t xml:space="preserve">sjednávají prodloužení promlčecí doby práva objednatele na náhradu škody způsobené </w:t>
      </w:r>
      <w:r>
        <w:rPr>
          <w:rFonts w:ascii="Times New Roman" w:hAnsi="Times New Roman" w:cs="Times New Roman"/>
          <w:sz w:val="24"/>
        </w:rPr>
        <w:t>zhotovitelem</w:t>
      </w:r>
      <w:r w:rsidRPr="00DC3A41">
        <w:rPr>
          <w:rFonts w:ascii="Times New Roman" w:hAnsi="Times New Roman" w:cs="Times New Roman"/>
          <w:sz w:val="24"/>
        </w:rPr>
        <w:t xml:space="preserve"> v souvislosti s plněním </w:t>
      </w:r>
      <w:r w:rsidRPr="00DC3A41">
        <w:rPr>
          <w:rFonts w:ascii="Times New Roman" w:hAnsi="Times New Roman" w:cs="Times New Roman"/>
          <w:sz w:val="24"/>
        </w:rPr>
        <w:lastRenderedPageBreak/>
        <w:t>Smlouvy</w:t>
      </w:r>
      <w:r>
        <w:rPr>
          <w:rFonts w:ascii="Times New Roman" w:hAnsi="Times New Roman" w:cs="Times New Roman"/>
          <w:sz w:val="24"/>
        </w:rPr>
        <w:t xml:space="preserve"> o dílo. Objednatel je </w:t>
      </w:r>
      <w:r w:rsidRPr="00DC3A41">
        <w:rPr>
          <w:rFonts w:ascii="Times New Roman" w:hAnsi="Times New Roman" w:cs="Times New Roman"/>
          <w:sz w:val="24"/>
        </w:rPr>
        <w:t xml:space="preserve">oprávněn uplatnit nárok na náhradu škody způsobené </w:t>
      </w:r>
      <w:r>
        <w:rPr>
          <w:rFonts w:ascii="Times New Roman" w:hAnsi="Times New Roman" w:cs="Times New Roman"/>
          <w:sz w:val="24"/>
        </w:rPr>
        <w:t>zhotovitelem</w:t>
      </w:r>
      <w:r w:rsidRPr="00DC3A41">
        <w:rPr>
          <w:rFonts w:ascii="Times New Roman" w:hAnsi="Times New Roman" w:cs="Times New Roman"/>
          <w:sz w:val="24"/>
        </w:rPr>
        <w:t xml:space="preserve"> ve lhůtě 10 let ode dne, kdy se objednatel dozvěděl nebo mohl dozvědět o škodě a o tom, kdo je povinen k její </w:t>
      </w:r>
      <w:r w:rsidRPr="005D593C">
        <w:rPr>
          <w:rFonts w:ascii="Times New Roman" w:hAnsi="Times New Roman" w:cs="Times New Roman"/>
          <w:sz w:val="24"/>
        </w:rPr>
        <w:t>náhradě, ne však později než uplynutím 10 let ode dne, kdy došlo k porušení povinnosti. Tím není dotčena případná odpovědnost zhotovitele a lhůta pro uplatnění práva na náhradu škody dle zákona č. 59/1998 Sb., o odpovědnosti za škodu způsobenou vadou výrobku</w:t>
      </w:r>
      <w:r>
        <w:rPr>
          <w:rFonts w:ascii="Times New Roman" w:hAnsi="Times New Roman" w:cs="Times New Roman"/>
          <w:sz w:val="24"/>
        </w:rPr>
        <w:t>, ve </w:t>
      </w:r>
      <w:r w:rsidRPr="005D593C">
        <w:rPr>
          <w:rFonts w:ascii="Times New Roman" w:hAnsi="Times New Roman" w:cs="Times New Roman"/>
          <w:sz w:val="24"/>
        </w:rPr>
        <w:t>znění pozdějších předpisů.</w:t>
      </w:r>
    </w:p>
    <w:p w:rsidR="00A87199" w:rsidRPr="00DC3A41" w:rsidRDefault="00A87199" w:rsidP="00A87199">
      <w:pPr>
        <w:pStyle w:val="text"/>
        <w:ind w:left="705" w:hanging="705"/>
        <w:rPr>
          <w:rFonts w:ascii="Times New Roman" w:hAnsi="Times New Roman" w:cs="Times New Roman"/>
          <w:sz w:val="24"/>
        </w:rPr>
      </w:pPr>
    </w:p>
    <w:p w:rsidR="00A87199" w:rsidRDefault="00A87199" w:rsidP="00A87199">
      <w:pPr>
        <w:pStyle w:val="Prosttext"/>
        <w:tabs>
          <w:tab w:val="left" w:pos="709"/>
          <w:tab w:val="left" w:pos="3600"/>
        </w:tabs>
        <w:ind w:left="3600" w:hanging="3600"/>
        <w:jc w:val="both"/>
        <w:rPr>
          <w:rFonts w:ascii="Times New Roman" w:hAnsi="Times New Roman"/>
          <w:sz w:val="24"/>
          <w:szCs w:val="24"/>
        </w:rPr>
      </w:pPr>
      <w:r w:rsidRPr="00FA5D2C">
        <w:rPr>
          <w:rFonts w:ascii="Times New Roman" w:hAnsi="Times New Roman"/>
          <w:b/>
          <w:sz w:val="24"/>
          <w:szCs w:val="24"/>
        </w:rPr>
        <w:t>18.</w:t>
      </w:r>
      <w:r>
        <w:rPr>
          <w:rFonts w:ascii="Times New Roman" w:hAnsi="Times New Roman"/>
          <w:b/>
          <w:sz w:val="24"/>
          <w:szCs w:val="24"/>
        </w:rPr>
        <w:t>2</w:t>
      </w:r>
      <w:r>
        <w:rPr>
          <w:rFonts w:ascii="Times New Roman" w:hAnsi="Times New Roman"/>
          <w:sz w:val="24"/>
          <w:szCs w:val="24"/>
        </w:rPr>
        <w:tab/>
      </w:r>
      <w:r w:rsidRPr="00DC6C53">
        <w:rPr>
          <w:rFonts w:ascii="Times New Roman" w:hAnsi="Times New Roman"/>
          <w:sz w:val="24"/>
          <w:szCs w:val="24"/>
        </w:rPr>
        <w:t>Záruční doba:</w:t>
      </w:r>
      <w:r w:rsidRPr="00DC6C53">
        <w:rPr>
          <w:rFonts w:ascii="Times New Roman" w:hAnsi="Times New Roman"/>
          <w:sz w:val="24"/>
          <w:szCs w:val="24"/>
        </w:rPr>
        <w:tab/>
        <w:t xml:space="preserve">se stanovuje na </w:t>
      </w:r>
      <w:r>
        <w:rPr>
          <w:rFonts w:ascii="Times New Roman" w:hAnsi="Times New Roman"/>
          <w:sz w:val="24"/>
          <w:szCs w:val="24"/>
        </w:rPr>
        <w:t>dobu 2</w:t>
      </w:r>
      <w:r w:rsidRPr="00DC6C53">
        <w:rPr>
          <w:rFonts w:ascii="Times New Roman" w:hAnsi="Times New Roman"/>
          <w:sz w:val="24"/>
          <w:szCs w:val="24"/>
        </w:rPr>
        <w:t xml:space="preserve"> let ode dn</w:t>
      </w:r>
      <w:r>
        <w:rPr>
          <w:rFonts w:ascii="Times New Roman" w:hAnsi="Times New Roman"/>
          <w:sz w:val="24"/>
          <w:szCs w:val="24"/>
        </w:rPr>
        <w:t xml:space="preserve">e odevzdání a převzetí díla </w:t>
      </w:r>
    </w:p>
    <w:p w:rsidR="00A87199" w:rsidRDefault="00A87199" w:rsidP="00A87199">
      <w:pPr>
        <w:pStyle w:val="Prosttext"/>
        <w:tabs>
          <w:tab w:val="left" w:pos="567"/>
          <w:tab w:val="left" w:pos="3780"/>
        </w:tabs>
        <w:ind w:left="3600" w:hanging="3600"/>
        <w:jc w:val="both"/>
        <w:rPr>
          <w:rFonts w:ascii="Times New Roman" w:hAnsi="Times New Roman"/>
          <w:sz w:val="24"/>
          <w:szCs w:val="24"/>
        </w:rPr>
      </w:pPr>
      <w:r w:rsidRPr="00FA5D2C">
        <w:rPr>
          <w:rFonts w:ascii="Times New Roman" w:hAnsi="Times New Roman"/>
          <w:b/>
          <w:sz w:val="24"/>
          <w:szCs w:val="24"/>
        </w:rPr>
        <w:t>18.6</w:t>
      </w:r>
      <w:r>
        <w:rPr>
          <w:rFonts w:ascii="Times New Roman" w:hAnsi="Times New Roman"/>
          <w:sz w:val="24"/>
          <w:szCs w:val="24"/>
        </w:rPr>
        <w:tab/>
      </w:r>
      <w:r w:rsidRPr="00DC6C53">
        <w:rPr>
          <w:rFonts w:ascii="Times New Roman" w:hAnsi="Times New Roman"/>
          <w:sz w:val="24"/>
          <w:szCs w:val="24"/>
        </w:rPr>
        <w:t>Oznámení vad:</w:t>
      </w:r>
      <w:r w:rsidRPr="00DC6C53">
        <w:rPr>
          <w:rFonts w:ascii="Times New Roman" w:hAnsi="Times New Roman"/>
          <w:sz w:val="24"/>
          <w:szCs w:val="24"/>
        </w:rPr>
        <w:tab/>
        <w:t xml:space="preserve">Oznámením vad se </w:t>
      </w:r>
      <w:r>
        <w:rPr>
          <w:rFonts w:ascii="Times New Roman" w:hAnsi="Times New Roman"/>
          <w:sz w:val="24"/>
          <w:szCs w:val="24"/>
        </w:rPr>
        <w:t xml:space="preserve">kromě písemného oznámení (např. reklamačního dopisu apod.) </w:t>
      </w:r>
      <w:r w:rsidRPr="00DC6C53">
        <w:rPr>
          <w:rFonts w:ascii="Times New Roman" w:hAnsi="Times New Roman"/>
          <w:sz w:val="24"/>
          <w:szCs w:val="24"/>
        </w:rPr>
        <w:t>rozumí taktéž popsání vad, popř. uvedení, jak se vady pr</w:t>
      </w:r>
      <w:r>
        <w:rPr>
          <w:rFonts w:ascii="Times New Roman" w:hAnsi="Times New Roman"/>
          <w:sz w:val="24"/>
          <w:szCs w:val="24"/>
        </w:rPr>
        <w:t>ojevují, v zápise (protokolu) o </w:t>
      </w:r>
      <w:r w:rsidRPr="00DC6C53">
        <w:rPr>
          <w:rFonts w:ascii="Times New Roman" w:hAnsi="Times New Roman"/>
          <w:sz w:val="24"/>
          <w:szCs w:val="24"/>
        </w:rPr>
        <w:t>převzetí.</w:t>
      </w:r>
    </w:p>
    <w:p w:rsidR="00A87199" w:rsidRPr="00EA2F95" w:rsidRDefault="00A87199" w:rsidP="00A87199">
      <w:pPr>
        <w:pStyle w:val="text"/>
        <w:tabs>
          <w:tab w:val="left" w:pos="680"/>
          <w:tab w:val="right" w:pos="4535"/>
        </w:tabs>
        <w:ind w:left="675" w:hanging="675"/>
        <w:rPr>
          <w:rFonts w:ascii="Times New Roman" w:hAnsi="Times New Roman" w:cs="Times New Roman"/>
          <w:sz w:val="24"/>
        </w:rPr>
      </w:pPr>
      <w:r w:rsidRPr="00DC6C53">
        <w:rPr>
          <w:rStyle w:val="boldik"/>
          <w:rFonts w:ascii="Times New Roman" w:hAnsi="Times New Roman" w:cs="Times New Roman"/>
          <w:sz w:val="24"/>
        </w:rPr>
        <w:t>22.3</w:t>
      </w:r>
      <w:r w:rsidRPr="00DC6C53">
        <w:rPr>
          <w:rFonts w:ascii="Times New Roman" w:hAnsi="Times New Roman" w:cs="Times New Roman"/>
          <w:sz w:val="24"/>
        </w:rPr>
        <w:tab/>
        <w:t xml:space="preserve">Jiné místo a způsob předání a převzetí díla: </w:t>
      </w:r>
      <w:r w:rsidRPr="00EA2F95">
        <w:rPr>
          <w:rFonts w:ascii="Times New Roman" w:hAnsi="Times New Roman" w:cs="Times New Roman"/>
          <w:sz w:val="24"/>
        </w:rPr>
        <w:t xml:space="preserve">protokolární předání díla na adrese: </w:t>
      </w:r>
      <w:r w:rsidRPr="00CF5281">
        <w:rPr>
          <w:rFonts w:ascii="Times New Roman" w:hAnsi="Times New Roman" w:cs="Times New Roman"/>
          <w:sz w:val="24"/>
        </w:rPr>
        <w:t xml:space="preserve">Ředitelství silnic a dálnic ČR, generální ředitelství – obchodní oddělení, Čerčanská 2023/12, </w:t>
      </w:r>
      <w:r>
        <w:rPr>
          <w:rFonts w:ascii="Times New Roman" w:hAnsi="Times New Roman" w:cs="Times New Roman"/>
          <w:sz w:val="24"/>
        </w:rPr>
        <w:t xml:space="preserve">140 00 </w:t>
      </w:r>
      <w:r w:rsidRPr="00CF5281">
        <w:rPr>
          <w:rFonts w:ascii="Times New Roman" w:hAnsi="Times New Roman" w:cs="Times New Roman"/>
          <w:sz w:val="24"/>
        </w:rPr>
        <w:t>Praha 4</w:t>
      </w:r>
      <w:r>
        <w:rPr>
          <w:rFonts w:ascii="Times New Roman" w:hAnsi="Times New Roman" w:cs="Times New Roman"/>
          <w:sz w:val="24"/>
        </w:rPr>
        <w:t>.</w:t>
      </w:r>
      <w:r w:rsidRPr="00EA2F95">
        <w:rPr>
          <w:rFonts w:ascii="Times New Roman" w:hAnsi="Times New Roman" w:cs="Times New Roman"/>
          <w:sz w:val="24"/>
        </w:rPr>
        <w:t xml:space="preserve">  </w:t>
      </w:r>
    </w:p>
    <w:p w:rsidR="00A87199" w:rsidRPr="00EA2F95" w:rsidRDefault="00A87199" w:rsidP="00A87199">
      <w:pPr>
        <w:pStyle w:val="text"/>
        <w:tabs>
          <w:tab w:val="left" w:pos="680"/>
          <w:tab w:val="right" w:pos="4535"/>
        </w:tabs>
        <w:ind w:left="675"/>
        <w:rPr>
          <w:rFonts w:ascii="Times New Roman" w:hAnsi="Times New Roman" w:cs="Times New Roman"/>
          <w:sz w:val="24"/>
        </w:rPr>
      </w:pPr>
      <w:r w:rsidRPr="00EA2F95">
        <w:rPr>
          <w:rFonts w:ascii="Times New Roman" w:hAnsi="Times New Roman" w:cs="Times New Roman"/>
          <w:sz w:val="24"/>
        </w:rPr>
        <w:tab/>
      </w:r>
      <w:r w:rsidR="00A93E19" w:rsidRPr="00EA2F95">
        <w:rPr>
          <w:rFonts w:ascii="Times New Roman" w:hAnsi="Times New Roman" w:cs="Times New Roman"/>
          <w:sz w:val="24"/>
        </w:rPr>
        <w:t>Doklady získané při inženýrské činnosti je zhotovitel povinen předávat objednateli protokolárně, průběžně a bez zbytečného odkladu od jejich získání, pokud je důvodně nepotřebuje pro potřeby plnění Smlouvy o dílo. Objednatel je oprávněn se k dokladům vyjadřovat a případně požadovat nápravu vad.</w:t>
      </w:r>
    </w:p>
    <w:p w:rsidR="00A87199" w:rsidRPr="00DC6C53" w:rsidRDefault="00A87199" w:rsidP="00A87199">
      <w:pPr>
        <w:pStyle w:val="text"/>
        <w:tabs>
          <w:tab w:val="left" w:pos="680"/>
          <w:tab w:val="right" w:pos="4535"/>
        </w:tabs>
        <w:ind w:left="709" w:hanging="709"/>
        <w:rPr>
          <w:rFonts w:ascii="Times New Roman" w:hAnsi="Times New Roman" w:cs="Times New Roman"/>
          <w:sz w:val="24"/>
        </w:rPr>
      </w:pPr>
      <w:r w:rsidRPr="00DC6C53">
        <w:rPr>
          <w:rStyle w:val="boldik"/>
          <w:rFonts w:ascii="Times New Roman" w:hAnsi="Times New Roman" w:cs="Times New Roman"/>
          <w:sz w:val="24"/>
        </w:rPr>
        <w:t>27.</w:t>
      </w:r>
      <w:r w:rsidRPr="00DC6C53">
        <w:rPr>
          <w:rFonts w:ascii="Times New Roman" w:hAnsi="Times New Roman" w:cs="Times New Roman"/>
          <w:sz w:val="24"/>
        </w:rPr>
        <w:t>1</w:t>
      </w:r>
      <w:r w:rsidRPr="00DC6C53">
        <w:rPr>
          <w:rFonts w:ascii="Times New Roman" w:hAnsi="Times New Roman" w:cs="Times New Roman"/>
          <w:sz w:val="24"/>
        </w:rPr>
        <w:tab/>
        <w:t xml:space="preserve">Smluvní strany sjednávají, že objednatel je oprávněn od </w:t>
      </w:r>
      <w:r>
        <w:rPr>
          <w:rFonts w:ascii="Times New Roman" w:hAnsi="Times New Roman" w:cs="Times New Roman"/>
          <w:sz w:val="24"/>
        </w:rPr>
        <w:t xml:space="preserve">Rámcové smlouvy a/nebo jakékoli </w:t>
      </w:r>
      <w:r w:rsidRPr="00DC6C53">
        <w:rPr>
          <w:rFonts w:ascii="Times New Roman" w:hAnsi="Times New Roman" w:cs="Times New Roman"/>
          <w:sz w:val="24"/>
        </w:rPr>
        <w:t>Smlouvy</w:t>
      </w:r>
      <w:r>
        <w:rPr>
          <w:rFonts w:ascii="Times New Roman" w:hAnsi="Times New Roman" w:cs="Times New Roman"/>
          <w:sz w:val="24"/>
        </w:rPr>
        <w:t xml:space="preserve"> o dílo</w:t>
      </w:r>
      <w:r w:rsidRPr="00DC6C53">
        <w:rPr>
          <w:rFonts w:ascii="Times New Roman" w:hAnsi="Times New Roman" w:cs="Times New Roman"/>
          <w:sz w:val="24"/>
        </w:rPr>
        <w:t xml:space="preserve"> odstoupit, nebo dát pokyn zhotoviteli k přerušení poskytování plnění, a to i bez uvedení důvodů. Objednatel může dále od </w:t>
      </w:r>
      <w:r>
        <w:rPr>
          <w:rFonts w:ascii="Times New Roman" w:hAnsi="Times New Roman" w:cs="Times New Roman"/>
          <w:sz w:val="24"/>
        </w:rPr>
        <w:t xml:space="preserve">jakékoli </w:t>
      </w:r>
      <w:r w:rsidRPr="00DC6C53">
        <w:rPr>
          <w:rFonts w:ascii="Times New Roman" w:hAnsi="Times New Roman" w:cs="Times New Roman"/>
          <w:sz w:val="24"/>
        </w:rPr>
        <w:t xml:space="preserve">Smlouvy </w:t>
      </w:r>
      <w:r>
        <w:rPr>
          <w:rFonts w:ascii="Times New Roman" w:hAnsi="Times New Roman" w:cs="Times New Roman"/>
          <w:sz w:val="24"/>
        </w:rPr>
        <w:t>o dílo</w:t>
      </w:r>
      <w:r w:rsidRPr="00DC6C53">
        <w:rPr>
          <w:rFonts w:ascii="Times New Roman" w:hAnsi="Times New Roman" w:cs="Times New Roman"/>
          <w:sz w:val="24"/>
        </w:rPr>
        <w:t xml:space="preserve"> odstoupit, nebo dát pokyn zhotoviteli k přerušení poskytování plnění mj. (nikoli však výlučně) v případě, že nebude zajištěno dostatečné financování předmětné stavby (např. dojde ke změně investiční politiky státu v rámci investorské přípravy silnic a dálnic v ČR, ke změně strate</w:t>
      </w:r>
      <w:r>
        <w:rPr>
          <w:rFonts w:ascii="Times New Roman" w:hAnsi="Times New Roman" w:cs="Times New Roman"/>
          <w:sz w:val="24"/>
        </w:rPr>
        <w:t>gie přípravy vybraných silnic a </w:t>
      </w:r>
      <w:r w:rsidRPr="00DC6C53">
        <w:rPr>
          <w:rFonts w:ascii="Times New Roman" w:hAnsi="Times New Roman" w:cs="Times New Roman"/>
          <w:sz w:val="24"/>
        </w:rPr>
        <w:t xml:space="preserve">dálnic v ČR Ministerstvem dopravy nebo objednatelem, nebude-li schválen investiční záměr stavby, vznikne dlouhodobý nedostatek finančních prostředků v rámci připravované/zasmluvněné akce apod.) a/nebo nastanou jiné překážky realizace předmětné stavby (např. nemožnost projednání či vydání územního rozhodnutí a/nebo stavebního povolení apod.). V takovém případě budou strany postupovat dle čl. 27.1.2.  Zhotovitel je povinen provést všechna nezbytná opatření k zamezení vzniku škody objednateli nejpozději do 5 pracovních dnů od obdržení pokynu objednatele k přerušení poskytování plnění nebo od ukončení </w:t>
      </w:r>
      <w:r>
        <w:rPr>
          <w:rFonts w:ascii="Times New Roman" w:hAnsi="Times New Roman" w:cs="Times New Roman"/>
          <w:sz w:val="24"/>
        </w:rPr>
        <w:t xml:space="preserve">Rámcové smlouvy a/nebo jakékoli </w:t>
      </w:r>
      <w:r w:rsidRPr="00DC6C53">
        <w:rPr>
          <w:rFonts w:ascii="Times New Roman" w:hAnsi="Times New Roman" w:cs="Times New Roman"/>
          <w:sz w:val="24"/>
        </w:rPr>
        <w:t>Smlouvy o dílo</w:t>
      </w:r>
      <w:r>
        <w:rPr>
          <w:rFonts w:ascii="Times New Roman" w:hAnsi="Times New Roman" w:cs="Times New Roman"/>
          <w:sz w:val="24"/>
        </w:rPr>
        <w:t xml:space="preserve">. </w:t>
      </w:r>
      <w:r w:rsidRPr="008E30C2">
        <w:rPr>
          <w:rFonts w:ascii="Times New Roman" w:hAnsi="Times New Roman" w:cs="Times New Roman"/>
          <w:sz w:val="24"/>
        </w:rPr>
        <w:t>Odstoupení</w:t>
      </w:r>
      <w:r>
        <w:rPr>
          <w:rFonts w:ascii="Times New Roman" w:hAnsi="Times New Roman" w:cs="Times New Roman"/>
          <w:sz w:val="24"/>
        </w:rPr>
        <w:t>m</w:t>
      </w:r>
      <w:r w:rsidRPr="008E30C2">
        <w:rPr>
          <w:rFonts w:ascii="Times New Roman" w:hAnsi="Times New Roman" w:cs="Times New Roman"/>
          <w:sz w:val="24"/>
        </w:rPr>
        <w:t xml:space="preserve"> od</w:t>
      </w:r>
      <w:r>
        <w:rPr>
          <w:rFonts w:ascii="Times New Roman" w:hAnsi="Times New Roman" w:cs="Times New Roman"/>
          <w:sz w:val="24"/>
        </w:rPr>
        <w:t xml:space="preserve"> Rámcové smlouvy současně nedochází k odstoupení od uzavřených</w:t>
      </w:r>
      <w:r w:rsidRPr="008E30C2">
        <w:rPr>
          <w:rFonts w:ascii="Times New Roman" w:hAnsi="Times New Roman" w:cs="Times New Roman"/>
          <w:sz w:val="24"/>
        </w:rPr>
        <w:t xml:space="preserve"> </w:t>
      </w:r>
      <w:r>
        <w:rPr>
          <w:rFonts w:ascii="Times New Roman" w:hAnsi="Times New Roman" w:cs="Times New Roman"/>
          <w:sz w:val="24"/>
        </w:rPr>
        <w:t>S</w:t>
      </w:r>
      <w:r w:rsidRPr="008E30C2">
        <w:rPr>
          <w:rFonts w:ascii="Times New Roman" w:hAnsi="Times New Roman" w:cs="Times New Roman"/>
          <w:sz w:val="24"/>
        </w:rPr>
        <w:t xml:space="preserve">mluv </w:t>
      </w:r>
      <w:r>
        <w:rPr>
          <w:rFonts w:ascii="Times New Roman" w:hAnsi="Times New Roman" w:cs="Times New Roman"/>
          <w:sz w:val="24"/>
        </w:rPr>
        <w:t xml:space="preserve">o dílo. </w:t>
      </w:r>
      <w:r w:rsidRPr="00DC6C53">
        <w:rPr>
          <w:rFonts w:ascii="Times New Roman" w:hAnsi="Times New Roman" w:cs="Times New Roman"/>
          <w:sz w:val="24"/>
        </w:rPr>
        <w:t xml:space="preserve"> </w:t>
      </w:r>
      <w:r>
        <w:rPr>
          <w:rFonts w:ascii="Times New Roman" w:hAnsi="Times New Roman" w:cs="Times New Roman"/>
          <w:sz w:val="24"/>
        </w:rPr>
        <w:t>Odstoupením od Smlouvy o dílo současně nedochází k odstoupení od Rámcové smlou</w:t>
      </w:r>
      <w:r w:rsidR="00B47A43">
        <w:rPr>
          <w:rFonts w:ascii="Times New Roman" w:hAnsi="Times New Roman" w:cs="Times New Roman"/>
          <w:sz w:val="24"/>
        </w:rPr>
        <w:t>v</w:t>
      </w:r>
      <w:r>
        <w:rPr>
          <w:rFonts w:ascii="Times New Roman" w:hAnsi="Times New Roman" w:cs="Times New Roman"/>
          <w:sz w:val="24"/>
        </w:rPr>
        <w:t xml:space="preserve">y. Odstoupením od jakékoli smlouvy není dotčen </w:t>
      </w:r>
      <w:r w:rsidRPr="008E30C2">
        <w:rPr>
          <w:rFonts w:ascii="Times New Roman" w:hAnsi="Times New Roman" w:cs="Times New Roman"/>
          <w:sz w:val="24"/>
        </w:rPr>
        <w:t>již existující</w:t>
      </w:r>
      <w:r>
        <w:rPr>
          <w:rFonts w:ascii="Times New Roman" w:hAnsi="Times New Roman" w:cs="Times New Roman"/>
          <w:sz w:val="24"/>
        </w:rPr>
        <w:t xml:space="preserve"> nárok smluvní strany</w:t>
      </w:r>
      <w:r w:rsidRPr="008E30C2">
        <w:rPr>
          <w:rFonts w:ascii="Times New Roman" w:hAnsi="Times New Roman" w:cs="Times New Roman"/>
          <w:sz w:val="24"/>
        </w:rPr>
        <w:t xml:space="preserve"> na zaplacení smluvní pokuty</w:t>
      </w:r>
      <w:r>
        <w:rPr>
          <w:rFonts w:ascii="Times New Roman" w:hAnsi="Times New Roman" w:cs="Times New Roman"/>
          <w:sz w:val="24"/>
        </w:rPr>
        <w:t>.</w:t>
      </w:r>
    </w:p>
    <w:p w:rsidR="00A87199" w:rsidRPr="00DC6C53" w:rsidRDefault="00A87199" w:rsidP="00A87199">
      <w:pPr>
        <w:pStyle w:val="text"/>
        <w:tabs>
          <w:tab w:val="left" w:pos="680"/>
          <w:tab w:val="right" w:pos="4535"/>
        </w:tabs>
        <w:rPr>
          <w:rFonts w:ascii="Times New Roman" w:hAnsi="Times New Roman" w:cs="Times New Roman"/>
          <w:b/>
          <w:sz w:val="24"/>
        </w:rPr>
      </w:pPr>
      <w:r w:rsidRPr="00DC6C53">
        <w:rPr>
          <w:rStyle w:val="boldik"/>
          <w:rFonts w:ascii="Times New Roman" w:hAnsi="Times New Roman" w:cs="Times New Roman"/>
          <w:sz w:val="24"/>
        </w:rPr>
        <w:t>35.1</w:t>
      </w:r>
      <w:r w:rsidRPr="00DC6C53">
        <w:rPr>
          <w:rFonts w:ascii="Times New Roman" w:hAnsi="Times New Roman" w:cs="Times New Roman"/>
          <w:sz w:val="24"/>
        </w:rPr>
        <w:t xml:space="preserve"> </w:t>
      </w:r>
      <w:r w:rsidRPr="00DC6C53">
        <w:rPr>
          <w:rFonts w:ascii="Times New Roman" w:hAnsi="Times New Roman" w:cs="Times New Roman"/>
          <w:sz w:val="24"/>
        </w:rPr>
        <w:tab/>
        <w:t xml:space="preserve">Jazyk Smlouvy o dílo: </w:t>
      </w:r>
      <w:r w:rsidRPr="002506B3">
        <w:rPr>
          <w:rFonts w:ascii="Times New Roman" w:hAnsi="Times New Roman" w:cs="Times New Roman"/>
          <w:sz w:val="24"/>
        </w:rPr>
        <w:t>Český</w:t>
      </w:r>
    </w:p>
    <w:p w:rsidR="00A87199" w:rsidRDefault="00A87199" w:rsidP="00A87199">
      <w:pPr>
        <w:tabs>
          <w:tab w:val="left" w:pos="709"/>
        </w:tabs>
        <w:ind w:left="2977" w:hanging="2977"/>
        <w:jc w:val="both"/>
        <w:rPr>
          <w:sz w:val="24"/>
          <w:szCs w:val="24"/>
        </w:rPr>
      </w:pPr>
      <w:r w:rsidRPr="00FA5D2C">
        <w:rPr>
          <w:b/>
          <w:sz w:val="24"/>
          <w:szCs w:val="24"/>
        </w:rPr>
        <w:t>35.2</w:t>
      </w:r>
      <w:r w:rsidRPr="00DC6C53">
        <w:rPr>
          <w:sz w:val="24"/>
          <w:szCs w:val="24"/>
        </w:rPr>
        <w:tab/>
        <w:t xml:space="preserve">Právo </w:t>
      </w:r>
      <w:r>
        <w:rPr>
          <w:sz w:val="24"/>
          <w:szCs w:val="24"/>
        </w:rPr>
        <w:t>S</w:t>
      </w:r>
      <w:r w:rsidRPr="00DC6C53">
        <w:rPr>
          <w:sz w:val="24"/>
          <w:szCs w:val="24"/>
        </w:rPr>
        <w:t>mlouvy</w:t>
      </w:r>
      <w:r>
        <w:rPr>
          <w:sz w:val="24"/>
          <w:szCs w:val="24"/>
        </w:rPr>
        <w:t xml:space="preserve"> o dílo</w:t>
      </w:r>
      <w:r w:rsidRPr="00DC6C53">
        <w:rPr>
          <w:sz w:val="24"/>
          <w:szCs w:val="24"/>
        </w:rPr>
        <w:t>:</w:t>
      </w:r>
      <w:r w:rsidRPr="00DC6C53">
        <w:rPr>
          <w:sz w:val="24"/>
          <w:szCs w:val="24"/>
        </w:rPr>
        <w:tab/>
        <w:t xml:space="preserve">Smlouva </w:t>
      </w:r>
      <w:r>
        <w:rPr>
          <w:sz w:val="24"/>
          <w:szCs w:val="24"/>
        </w:rPr>
        <w:t xml:space="preserve">o dílo </w:t>
      </w:r>
      <w:r w:rsidRPr="00DC6C53">
        <w:rPr>
          <w:sz w:val="24"/>
          <w:szCs w:val="24"/>
        </w:rPr>
        <w:t>se řídí práve</w:t>
      </w:r>
      <w:r>
        <w:rPr>
          <w:sz w:val="24"/>
          <w:szCs w:val="24"/>
        </w:rPr>
        <w:t>m České republiky. Platí pro ni </w:t>
      </w:r>
      <w:r w:rsidRPr="00DC6C53">
        <w:rPr>
          <w:sz w:val="24"/>
          <w:szCs w:val="24"/>
        </w:rPr>
        <w:t xml:space="preserve">Obchodní zákoník, zejména §§ 536-565 </w:t>
      </w:r>
      <w:r w:rsidR="00B54D01" w:rsidRPr="00DC6C53">
        <w:rPr>
          <w:sz w:val="24"/>
          <w:szCs w:val="24"/>
        </w:rPr>
        <w:t>pro účely zhotovení projektové dokumentace a §§ 566-576 pro výkon inženýrské činnosti</w:t>
      </w:r>
      <w:r w:rsidR="00B54D01">
        <w:rPr>
          <w:sz w:val="24"/>
          <w:szCs w:val="24"/>
        </w:rPr>
        <w:t>,</w:t>
      </w:r>
      <w:r>
        <w:rPr>
          <w:sz w:val="24"/>
          <w:szCs w:val="24"/>
        </w:rPr>
        <w:t xml:space="preserve"> </w:t>
      </w:r>
      <w:r w:rsidRPr="00DC6C53">
        <w:rPr>
          <w:sz w:val="24"/>
          <w:szCs w:val="24"/>
        </w:rPr>
        <w:t>s výjimkou těch jeho ustanovení, která jsou v obchodních podmínkách upravena odchylně.</w:t>
      </w:r>
    </w:p>
    <w:p w:rsidR="001A782D" w:rsidRPr="001A782D" w:rsidRDefault="00A87199" w:rsidP="001A782D">
      <w:pPr>
        <w:pStyle w:val="text"/>
        <w:tabs>
          <w:tab w:val="left" w:pos="680"/>
          <w:tab w:val="right" w:pos="4535"/>
        </w:tabs>
        <w:ind w:left="709" w:hanging="709"/>
        <w:rPr>
          <w:rFonts w:ascii="Times New Roman" w:hAnsi="Times New Roman" w:cs="Times New Roman"/>
          <w:sz w:val="24"/>
        </w:rPr>
      </w:pPr>
      <w:r w:rsidRPr="00DC6C53">
        <w:rPr>
          <w:rStyle w:val="boldik"/>
          <w:rFonts w:ascii="Times New Roman" w:hAnsi="Times New Roman" w:cs="Times New Roman"/>
          <w:sz w:val="24"/>
        </w:rPr>
        <w:t>37.4.</w:t>
      </w:r>
      <w:r w:rsidRPr="00DC6C53">
        <w:rPr>
          <w:rFonts w:ascii="Times New Roman" w:hAnsi="Times New Roman" w:cs="Times New Roman"/>
          <w:b/>
          <w:sz w:val="24"/>
        </w:rPr>
        <w:tab/>
      </w:r>
      <w:r w:rsidRPr="0056481F">
        <w:rPr>
          <w:rFonts w:ascii="Times New Roman" w:hAnsi="Times New Roman" w:cs="Times New Roman"/>
          <w:sz w:val="24"/>
        </w:rPr>
        <w:t>Část plnění realizovaná vlastními kapacitami zhotovitele, tj. nikoliv prostřednictvím podzhotovitelů: minimálně následující části veřejné zakázky</w:t>
      </w:r>
      <w:r w:rsidR="001A782D">
        <w:rPr>
          <w:rFonts w:ascii="Times New Roman" w:hAnsi="Times New Roman" w:cs="Times New Roman"/>
          <w:sz w:val="24"/>
        </w:rPr>
        <w:t xml:space="preserve"> </w:t>
      </w:r>
      <w:r w:rsidR="001A782D" w:rsidRPr="001A782D">
        <w:rPr>
          <w:rFonts w:ascii="Times New Roman" w:hAnsi="Times New Roman" w:cs="Times New Roman"/>
          <w:sz w:val="24"/>
        </w:rPr>
        <w:t xml:space="preserve">- projektové práce v těchto oborech: </w:t>
      </w:r>
    </w:p>
    <w:p w:rsidR="001A782D" w:rsidRPr="001A782D" w:rsidRDefault="001A782D" w:rsidP="001A782D">
      <w:pPr>
        <w:pStyle w:val="text"/>
        <w:tabs>
          <w:tab w:val="left" w:pos="680"/>
          <w:tab w:val="right" w:pos="4535"/>
        </w:tabs>
        <w:ind w:left="709" w:hanging="709"/>
        <w:rPr>
          <w:rFonts w:ascii="Times New Roman" w:hAnsi="Times New Roman" w:cs="Times New Roman"/>
          <w:sz w:val="24"/>
        </w:rPr>
      </w:pPr>
    </w:p>
    <w:p w:rsidR="001A782D" w:rsidRPr="001A782D" w:rsidRDefault="001A782D" w:rsidP="001A782D">
      <w:pPr>
        <w:pStyle w:val="text"/>
        <w:tabs>
          <w:tab w:val="left" w:pos="1276"/>
          <w:tab w:val="right" w:pos="4535"/>
        </w:tabs>
        <w:ind w:left="709"/>
        <w:rPr>
          <w:rFonts w:ascii="Times New Roman" w:hAnsi="Times New Roman" w:cs="Times New Roman"/>
          <w:sz w:val="24"/>
        </w:rPr>
      </w:pPr>
      <w:r w:rsidRPr="001A782D">
        <w:rPr>
          <w:rFonts w:ascii="Times New Roman" w:hAnsi="Times New Roman" w:cs="Times New Roman"/>
          <w:sz w:val="24"/>
        </w:rPr>
        <w:t>(i)</w:t>
      </w:r>
      <w:r w:rsidRPr="001A782D">
        <w:rPr>
          <w:rFonts w:ascii="Times New Roman" w:hAnsi="Times New Roman" w:cs="Times New Roman"/>
          <w:sz w:val="24"/>
        </w:rPr>
        <w:tab/>
        <w:t>dopravní stavby,</w:t>
      </w:r>
    </w:p>
    <w:p w:rsidR="001A782D" w:rsidRPr="001A782D" w:rsidRDefault="001A782D" w:rsidP="001A782D">
      <w:pPr>
        <w:pStyle w:val="text"/>
        <w:tabs>
          <w:tab w:val="left" w:pos="1276"/>
          <w:tab w:val="right" w:pos="4535"/>
        </w:tabs>
        <w:ind w:left="709"/>
        <w:rPr>
          <w:rFonts w:ascii="Times New Roman" w:hAnsi="Times New Roman" w:cs="Times New Roman"/>
          <w:sz w:val="24"/>
        </w:rPr>
      </w:pPr>
      <w:r w:rsidRPr="001A782D">
        <w:rPr>
          <w:rFonts w:ascii="Times New Roman" w:hAnsi="Times New Roman" w:cs="Times New Roman"/>
          <w:sz w:val="24"/>
        </w:rPr>
        <w:lastRenderedPageBreak/>
        <w:t>(ii)</w:t>
      </w:r>
      <w:r w:rsidRPr="001A782D">
        <w:rPr>
          <w:rFonts w:ascii="Times New Roman" w:hAnsi="Times New Roman" w:cs="Times New Roman"/>
          <w:sz w:val="24"/>
        </w:rPr>
        <w:tab/>
        <w:t>mosty a inženýrské konstrukce,</w:t>
      </w:r>
    </w:p>
    <w:p w:rsidR="001A782D" w:rsidRPr="001A782D" w:rsidRDefault="001A782D" w:rsidP="001A782D">
      <w:pPr>
        <w:pStyle w:val="text"/>
        <w:tabs>
          <w:tab w:val="left" w:pos="1276"/>
          <w:tab w:val="right" w:pos="4535"/>
        </w:tabs>
        <w:ind w:left="709"/>
        <w:rPr>
          <w:rFonts w:ascii="Times New Roman" w:hAnsi="Times New Roman" w:cs="Times New Roman"/>
          <w:sz w:val="24"/>
        </w:rPr>
      </w:pPr>
      <w:r w:rsidRPr="001A782D">
        <w:rPr>
          <w:rFonts w:ascii="Times New Roman" w:hAnsi="Times New Roman" w:cs="Times New Roman"/>
          <w:sz w:val="24"/>
        </w:rPr>
        <w:t>(iii)</w:t>
      </w:r>
      <w:r w:rsidRPr="001A782D">
        <w:rPr>
          <w:rFonts w:ascii="Times New Roman" w:hAnsi="Times New Roman" w:cs="Times New Roman"/>
          <w:sz w:val="24"/>
        </w:rPr>
        <w:tab/>
        <w:t>stavby vodního hospodářství a krajinného inženýrství,</w:t>
      </w:r>
    </w:p>
    <w:p w:rsidR="001A782D" w:rsidRPr="001A782D" w:rsidRDefault="001A782D" w:rsidP="001A782D">
      <w:pPr>
        <w:pStyle w:val="text"/>
        <w:tabs>
          <w:tab w:val="left" w:pos="1276"/>
          <w:tab w:val="right" w:pos="4535"/>
        </w:tabs>
        <w:ind w:left="709"/>
        <w:rPr>
          <w:rFonts w:ascii="Times New Roman" w:hAnsi="Times New Roman" w:cs="Times New Roman"/>
          <w:sz w:val="24"/>
        </w:rPr>
      </w:pPr>
      <w:r w:rsidRPr="001A782D">
        <w:rPr>
          <w:rFonts w:ascii="Times New Roman" w:hAnsi="Times New Roman" w:cs="Times New Roman"/>
          <w:sz w:val="24"/>
        </w:rPr>
        <w:t>(iv)</w:t>
      </w:r>
      <w:r w:rsidRPr="001A782D">
        <w:rPr>
          <w:rFonts w:ascii="Times New Roman" w:hAnsi="Times New Roman" w:cs="Times New Roman"/>
          <w:sz w:val="24"/>
        </w:rPr>
        <w:tab/>
        <w:t>elektrotechnika,</w:t>
      </w:r>
    </w:p>
    <w:p w:rsidR="00BE58D6" w:rsidRDefault="00BE58D6">
      <w:pPr>
        <w:pStyle w:val="text"/>
        <w:tabs>
          <w:tab w:val="left" w:pos="1276"/>
          <w:tab w:val="right" w:pos="4535"/>
        </w:tabs>
        <w:ind w:left="709"/>
        <w:rPr>
          <w:rFonts w:ascii="Times New Roman" w:hAnsi="Times New Roman" w:cs="Times New Roman"/>
          <w:sz w:val="24"/>
        </w:rPr>
      </w:pPr>
    </w:p>
    <w:p w:rsidR="00A87199" w:rsidRPr="00DC6C53" w:rsidRDefault="001A782D" w:rsidP="001A782D">
      <w:pPr>
        <w:pStyle w:val="text"/>
        <w:tabs>
          <w:tab w:val="left" w:pos="680"/>
          <w:tab w:val="right" w:pos="4535"/>
        </w:tabs>
        <w:ind w:left="709" w:hanging="709"/>
        <w:rPr>
          <w:rFonts w:ascii="Times New Roman" w:hAnsi="Times New Roman" w:cs="Times New Roman"/>
          <w:sz w:val="24"/>
        </w:rPr>
      </w:pPr>
      <w:r>
        <w:rPr>
          <w:rFonts w:ascii="Times New Roman" w:hAnsi="Times New Roman" w:cs="Times New Roman"/>
          <w:sz w:val="24"/>
        </w:rPr>
        <w:tab/>
      </w:r>
      <w:r w:rsidRPr="001A782D">
        <w:rPr>
          <w:rFonts w:ascii="Times New Roman" w:hAnsi="Times New Roman" w:cs="Times New Roman"/>
          <w:sz w:val="24"/>
        </w:rPr>
        <w:t xml:space="preserve">to vše v rozsahu definovaném ve Směrnici pro dokumentaci staveb pozemních komunikací schválené Ministerstvem dopravy České republiky – odborem infrastruktury pod č.j. 101/07-910-IPK/1 dne 29. 1. 2007, s účinností od 1. 2. 2007, v platném znění a ve znění Dodatku č. 1 k této Směrnici, schváleném Ministerstvem dopravy – Odborem silniční infrastruktury pod č.j. 998/09-910-IKP/1 dne 17.12.2009, s účinností od 1. ledna 2010, v platném znění, a dále souvisejícími právními předpisy a normami. </w:t>
      </w:r>
      <w:r w:rsidR="007133C2">
        <w:rPr>
          <w:sz w:val="24"/>
        </w:rPr>
        <w:t xml:space="preserve">V případě porušení této povinnosti zhotovitele má objednatel právo na smluvní pokutu ve výši </w:t>
      </w:r>
      <w:r w:rsidR="007133C2" w:rsidRPr="009F5778">
        <w:rPr>
          <w:sz w:val="24"/>
        </w:rPr>
        <w:t xml:space="preserve">10 % z celkové ceny bez DPH </w:t>
      </w:r>
      <w:r w:rsidR="007133C2" w:rsidRPr="00155BEB">
        <w:rPr>
          <w:rFonts w:ascii="Times New Roman" w:hAnsi="Times New Roman" w:cs="Times New Roman"/>
          <w:sz w:val="24"/>
        </w:rPr>
        <w:t>(</w:t>
      </w:r>
      <w:r w:rsidR="007133C2" w:rsidRPr="006F3EE4">
        <w:rPr>
          <w:rFonts w:ascii="Times New Roman" w:hAnsi="Times New Roman" w:cs="Times New Roman"/>
          <w:sz w:val="24"/>
        </w:rPr>
        <w:t>cena sjednaná v příslušné Smlouvě o dílo</w:t>
      </w:r>
      <w:r w:rsidR="007133C2" w:rsidRPr="00155BEB">
        <w:rPr>
          <w:rFonts w:ascii="Times New Roman" w:hAnsi="Times New Roman" w:cs="Times New Roman"/>
          <w:sz w:val="24"/>
        </w:rPr>
        <w:t>)</w:t>
      </w:r>
      <w:r w:rsidR="007133C2">
        <w:rPr>
          <w:rFonts w:ascii="Times New Roman" w:hAnsi="Times New Roman" w:cs="Times New Roman"/>
          <w:sz w:val="24"/>
        </w:rPr>
        <w:t xml:space="preserve"> </w:t>
      </w:r>
      <w:r w:rsidR="007133C2" w:rsidRPr="009F5778">
        <w:rPr>
          <w:sz w:val="24"/>
        </w:rPr>
        <w:t>za každý jednotlivý případ</w:t>
      </w:r>
      <w:r w:rsidR="007133C2">
        <w:rPr>
          <w:sz w:val="24"/>
        </w:rPr>
        <w:t>.</w:t>
      </w:r>
    </w:p>
    <w:p w:rsidR="00A87199" w:rsidRPr="00DC6C53" w:rsidRDefault="00A87199" w:rsidP="00A87199">
      <w:pPr>
        <w:pStyle w:val="text"/>
        <w:tabs>
          <w:tab w:val="left" w:pos="680"/>
          <w:tab w:val="right" w:pos="4535"/>
        </w:tabs>
        <w:rPr>
          <w:rFonts w:ascii="Times New Roman" w:hAnsi="Times New Roman" w:cs="Times New Roman"/>
          <w:sz w:val="24"/>
        </w:rPr>
      </w:pPr>
    </w:p>
    <w:p w:rsidR="00A87199" w:rsidRPr="0093336C" w:rsidRDefault="00A87199" w:rsidP="00A87199">
      <w:pPr>
        <w:pStyle w:val="Nadpis1"/>
      </w:pPr>
    </w:p>
    <w:p w:rsidR="00A87199" w:rsidRPr="0093336C" w:rsidRDefault="00A87199" w:rsidP="00A87199">
      <w:pPr>
        <w:pStyle w:val="Nadpis1"/>
      </w:pPr>
      <w:r w:rsidRPr="0093336C">
        <w:t>PŘÍLOHA A.</w:t>
      </w:r>
    </w:p>
    <w:p w:rsidR="00A87199" w:rsidRPr="00DC6C53" w:rsidRDefault="00A87199" w:rsidP="00A87199">
      <w:pPr>
        <w:pStyle w:val="nadpis11"/>
        <w:jc w:val="center"/>
        <w:rPr>
          <w:sz w:val="24"/>
        </w:rPr>
      </w:pPr>
      <w:r w:rsidRPr="00DC6C53">
        <w:rPr>
          <w:sz w:val="24"/>
        </w:rPr>
        <w:t>Rozsah služeb</w:t>
      </w:r>
    </w:p>
    <w:p w:rsidR="00A87199" w:rsidRDefault="00A87199" w:rsidP="00A87199">
      <w:pPr>
        <w:pStyle w:val="text"/>
        <w:rPr>
          <w:rFonts w:ascii="Times New Roman" w:hAnsi="Times New Roman" w:cs="Times New Roman"/>
          <w:sz w:val="24"/>
          <w:u w:val="single"/>
        </w:rPr>
      </w:pPr>
    </w:p>
    <w:p w:rsidR="00A87199" w:rsidRDefault="00A87199" w:rsidP="00A87199">
      <w:pPr>
        <w:pStyle w:val="text"/>
        <w:rPr>
          <w:rFonts w:ascii="Times New Roman" w:hAnsi="Times New Roman" w:cs="Times New Roman"/>
          <w:sz w:val="24"/>
        </w:rPr>
      </w:pPr>
      <w:r w:rsidRPr="00C8250A">
        <w:rPr>
          <w:rFonts w:ascii="Times New Roman" w:hAnsi="Times New Roman" w:cs="Times New Roman"/>
          <w:sz w:val="24"/>
        </w:rPr>
        <w:t>Rozsah služeb je podrobně specifikován v níže uvedeném popisu, a dále rovněž v soupisu prací sloužícím k nacenění (oceněném rozpisu služeb) tvořícím nedílnou součást přílohy A. Soupis prací sloužící k nacenění (oceněný rozpis služeb) doplňuje níže uvedený popis rozsahu služeb, přičemž v případě věcného rozporu mezi níže uvedeným popisem a soupisem prací sloužícím k nacenění (oceněným rozpisem služeb) má přednost soupis prací sloužící k nacenění (oceněný rozpis služeb).</w:t>
      </w:r>
      <w:r w:rsidR="00F07704">
        <w:rPr>
          <w:rFonts w:ascii="Times New Roman" w:hAnsi="Times New Roman" w:cs="Times New Roman"/>
          <w:sz w:val="24"/>
        </w:rPr>
        <w:t xml:space="preserve"> </w:t>
      </w:r>
      <w:r w:rsidR="00D02B13" w:rsidRPr="003D761F">
        <w:rPr>
          <w:sz w:val="24"/>
        </w:rPr>
        <w:t xml:space="preserve">Majetkoprávním projednáním se pro potřeby této </w:t>
      </w:r>
      <w:r w:rsidR="00FD1D37">
        <w:rPr>
          <w:sz w:val="24"/>
        </w:rPr>
        <w:t xml:space="preserve">Rámcové smlouvy a každé </w:t>
      </w:r>
      <w:r w:rsidR="00D02B13" w:rsidRPr="003D761F">
        <w:rPr>
          <w:sz w:val="24"/>
        </w:rPr>
        <w:t>Smlouvy o dílo rozumí též majetkoprávní činnost či majetkoprávní příprava.</w:t>
      </w:r>
    </w:p>
    <w:p w:rsidR="00F07704" w:rsidRDefault="00F07704" w:rsidP="00A87199">
      <w:pPr>
        <w:pStyle w:val="text"/>
        <w:rPr>
          <w:rFonts w:ascii="Times New Roman" w:hAnsi="Times New Roman" w:cs="Times New Roman"/>
          <w:sz w:val="24"/>
        </w:rPr>
      </w:pPr>
    </w:p>
    <w:p w:rsidR="001A0ADF" w:rsidRPr="003D761F" w:rsidRDefault="001A0ADF" w:rsidP="001A0ADF">
      <w:pPr>
        <w:pStyle w:val="text"/>
        <w:rPr>
          <w:rFonts w:ascii="Times New Roman" w:hAnsi="Times New Roman" w:cs="Times New Roman"/>
          <w:sz w:val="24"/>
        </w:rPr>
      </w:pPr>
      <w:r w:rsidRPr="003D761F">
        <w:rPr>
          <w:rFonts w:ascii="Times New Roman" w:hAnsi="Times New Roman" w:cs="Times New Roman"/>
          <w:sz w:val="24"/>
        </w:rPr>
        <w:t>Poptávané drobné projektové práce pozemních komunikací, včetně výkonu inženýrské činnosti budou zahrnovat především:</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a)</w:t>
      </w:r>
      <w:r w:rsidRPr="003D761F">
        <w:rPr>
          <w:rFonts w:ascii="Times New Roman" w:hAnsi="Times New Roman" w:cs="Times New Roman"/>
          <w:sz w:val="24"/>
        </w:rPr>
        <w:tab/>
        <w:t>vyhotovení projektové dokumentace ve stupni DÚR (dokumentace k územnímu rozhodnutí);</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b)</w:t>
      </w:r>
      <w:r w:rsidRPr="003D761F">
        <w:rPr>
          <w:rFonts w:ascii="Times New Roman" w:hAnsi="Times New Roman" w:cs="Times New Roman"/>
          <w:sz w:val="24"/>
        </w:rPr>
        <w:tab/>
        <w:t>vyhotovení projektové dokumentace ve stupni DSP (dokumentace ke stavebnímu povolení);</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c)</w:t>
      </w:r>
      <w:r w:rsidRPr="003D761F">
        <w:rPr>
          <w:rFonts w:ascii="Times New Roman" w:hAnsi="Times New Roman" w:cs="Times New Roman"/>
          <w:sz w:val="24"/>
        </w:rPr>
        <w:tab/>
        <w:t>vyhotovení projektové dokumentace ve stupni PDPS (projektová dokumentace pro provedení stavby);</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d)</w:t>
      </w:r>
      <w:r w:rsidRPr="003D761F">
        <w:rPr>
          <w:rFonts w:ascii="Times New Roman" w:hAnsi="Times New Roman" w:cs="Times New Roman"/>
          <w:sz w:val="24"/>
        </w:rPr>
        <w:tab/>
        <w:t>vyhotovení projektové dokumentace ve stupni TES (technické studie);</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e)</w:t>
      </w:r>
      <w:r w:rsidRPr="003D761F">
        <w:rPr>
          <w:rFonts w:ascii="Times New Roman" w:hAnsi="Times New Roman" w:cs="Times New Roman"/>
          <w:sz w:val="24"/>
        </w:rPr>
        <w:tab/>
        <w:t>výkon inženýrské činnosti k ÚR (územnímu rozhodnutí) a/nebo k SP (stavebnímu povolení) včetně majetkoprávního projednání;</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f)</w:t>
      </w:r>
      <w:r w:rsidRPr="003D761F">
        <w:rPr>
          <w:rFonts w:ascii="Times New Roman" w:hAnsi="Times New Roman" w:cs="Times New Roman"/>
          <w:sz w:val="24"/>
        </w:rPr>
        <w:tab/>
        <w:t>vyhotovení dokumentace hodnocení vlivů stavby na životní prostředí (dokumentace EIA);</w:t>
      </w:r>
    </w:p>
    <w:p w:rsidR="00F07704" w:rsidRPr="00C8250A" w:rsidRDefault="001A0ADF" w:rsidP="00590713">
      <w:pPr>
        <w:pStyle w:val="text"/>
        <w:ind w:left="709" w:hanging="709"/>
      </w:pPr>
      <w:r w:rsidRPr="003D761F">
        <w:rPr>
          <w:rFonts w:ascii="Times New Roman" w:hAnsi="Times New Roman" w:cs="Times New Roman"/>
          <w:sz w:val="24"/>
        </w:rPr>
        <w:t>g)</w:t>
      </w:r>
      <w:r w:rsidRPr="003D761F">
        <w:rPr>
          <w:rFonts w:ascii="Times New Roman" w:hAnsi="Times New Roman" w:cs="Times New Roman"/>
          <w:sz w:val="24"/>
        </w:rPr>
        <w:tab/>
        <w:t>technickou pomoc objednateli dle jeho potřeb při realizaci projektové přípravy.</w:t>
      </w:r>
    </w:p>
    <w:p w:rsidR="00590713" w:rsidRDefault="00590713" w:rsidP="00590713">
      <w:pPr>
        <w:pStyle w:val="text"/>
        <w:rPr>
          <w:rFonts w:ascii="Times New Roman" w:hAnsi="Times New Roman" w:cs="Times New Roman"/>
          <w:sz w:val="24"/>
        </w:rPr>
      </w:pPr>
      <w:r w:rsidRPr="00590713">
        <w:rPr>
          <w:rFonts w:ascii="Times New Roman" w:hAnsi="Times New Roman" w:cs="Times New Roman"/>
          <w:sz w:val="24"/>
        </w:rPr>
        <w:tab/>
      </w:r>
    </w:p>
    <w:p w:rsidR="00590713" w:rsidRPr="00590713" w:rsidRDefault="00590713" w:rsidP="00590713">
      <w:pPr>
        <w:pStyle w:val="text"/>
        <w:rPr>
          <w:rFonts w:ascii="Times New Roman" w:hAnsi="Times New Roman" w:cs="Times New Roman"/>
          <w:sz w:val="24"/>
        </w:rPr>
      </w:pPr>
      <w:r>
        <w:rPr>
          <w:rFonts w:ascii="Times New Roman" w:hAnsi="Times New Roman" w:cs="Times New Roman"/>
          <w:sz w:val="24"/>
        </w:rPr>
        <w:t>Zhotovitel</w:t>
      </w:r>
      <w:r w:rsidRPr="00590713">
        <w:rPr>
          <w:rFonts w:ascii="Times New Roman" w:hAnsi="Times New Roman" w:cs="Times New Roman"/>
          <w:sz w:val="24"/>
        </w:rPr>
        <w:t xml:space="preserve"> bude služby uvedené pod písm. a) až g) shora poskytovat dle platných právních předpisů a dle požadavků </w:t>
      </w:r>
      <w:r>
        <w:rPr>
          <w:rFonts w:ascii="Times New Roman" w:hAnsi="Times New Roman" w:cs="Times New Roman"/>
          <w:sz w:val="24"/>
        </w:rPr>
        <w:t>objednatele</w:t>
      </w:r>
      <w:r w:rsidRPr="00590713">
        <w:rPr>
          <w:rFonts w:ascii="Times New Roman" w:hAnsi="Times New Roman" w:cs="Times New Roman"/>
          <w:sz w:val="24"/>
        </w:rPr>
        <w:t xml:space="preserve">, přičemž je povinen dodržovat podmínky k řádnému a kvalitnímu plnění </w:t>
      </w:r>
      <w:r>
        <w:rPr>
          <w:rFonts w:ascii="Times New Roman" w:hAnsi="Times New Roman" w:cs="Times New Roman"/>
          <w:sz w:val="24"/>
        </w:rPr>
        <w:t>Smluv o dílo</w:t>
      </w:r>
      <w:r w:rsidRPr="00590713">
        <w:rPr>
          <w:rFonts w:ascii="Times New Roman" w:hAnsi="Times New Roman" w:cs="Times New Roman"/>
          <w:sz w:val="24"/>
        </w:rPr>
        <w:t>, vyhlášky a zákonná ustanovení, zejména:</w:t>
      </w:r>
    </w:p>
    <w:p w:rsidR="00590713" w:rsidRPr="00590713" w:rsidRDefault="00590713" w:rsidP="00590713">
      <w:pPr>
        <w:pStyle w:val="text"/>
        <w:rPr>
          <w:rFonts w:ascii="Times New Roman" w:hAnsi="Times New Roman" w:cs="Times New Roman"/>
          <w:sz w:val="24"/>
        </w:rPr>
      </w:pPr>
    </w:p>
    <w:p w:rsidR="00590713" w:rsidRPr="00590713" w:rsidRDefault="00590713" w:rsidP="00590713">
      <w:pPr>
        <w:pStyle w:val="text"/>
        <w:ind w:left="709" w:hanging="142"/>
        <w:rPr>
          <w:rFonts w:ascii="Times New Roman" w:hAnsi="Times New Roman" w:cs="Times New Roman"/>
          <w:sz w:val="24"/>
        </w:rPr>
      </w:pPr>
      <w:r w:rsidRPr="00590713">
        <w:rPr>
          <w:rFonts w:ascii="Times New Roman" w:hAnsi="Times New Roman" w:cs="Times New Roman"/>
          <w:sz w:val="24"/>
        </w:rPr>
        <w:lastRenderedPageBreak/>
        <w:t>-</w:t>
      </w:r>
      <w:r w:rsidRPr="00590713">
        <w:rPr>
          <w:rFonts w:ascii="Times New Roman" w:hAnsi="Times New Roman" w:cs="Times New Roman"/>
          <w:sz w:val="24"/>
        </w:rPr>
        <w:tab/>
        <w:t>Směrnici pro dokumentaci staveb pozemních komunikací, schválenou Ministerstvem dopravy – Odborem infrastruktury č.j. 101/07-910-IPK/1, ze dne 29.1.2007, s účinností od 1.2.2007, ve znění Dodatku č. 1 k této Směrnici, schváleného Ministerstvem dopravy – Odborem silniční infrastruktury pod č.j. 998/09-910-IKP/1, ze dne 17.12.2009, s účinností od 1. ledna 2010, v platném znění;</w:t>
      </w:r>
    </w:p>
    <w:p w:rsidR="00590713" w:rsidRPr="00590713" w:rsidRDefault="00590713" w:rsidP="00590713">
      <w:pPr>
        <w:pStyle w:val="text"/>
        <w:ind w:left="709" w:hanging="142"/>
        <w:rPr>
          <w:rFonts w:ascii="Times New Roman" w:hAnsi="Times New Roman" w:cs="Times New Roman"/>
          <w:sz w:val="24"/>
        </w:rPr>
      </w:pPr>
      <w:r w:rsidRPr="00590713">
        <w:rPr>
          <w:rFonts w:ascii="Times New Roman" w:hAnsi="Times New Roman" w:cs="Times New Roman"/>
          <w:sz w:val="24"/>
        </w:rPr>
        <w:t>-</w:t>
      </w:r>
      <w:r w:rsidRPr="00590713">
        <w:rPr>
          <w:rFonts w:ascii="Times New Roman" w:hAnsi="Times New Roman" w:cs="Times New Roman"/>
          <w:sz w:val="24"/>
        </w:rPr>
        <w:tab/>
        <w:t>Technické a kvalitativní podmínky pro dokumentaci staveb pozemních komunikací schválené MDS ČR-OPK dne 30.6.1998 pod č.j. 23298/98 - 120 s účinností od 1.8.1998 v platném znění;</w:t>
      </w:r>
    </w:p>
    <w:p w:rsidR="00590713" w:rsidRPr="00590713" w:rsidRDefault="00590713" w:rsidP="00590713">
      <w:pPr>
        <w:pStyle w:val="text"/>
        <w:ind w:left="709" w:hanging="142"/>
        <w:rPr>
          <w:rFonts w:ascii="Times New Roman" w:hAnsi="Times New Roman" w:cs="Times New Roman"/>
          <w:sz w:val="24"/>
        </w:rPr>
      </w:pPr>
      <w:r w:rsidRPr="00590713">
        <w:rPr>
          <w:rFonts w:ascii="Times New Roman" w:hAnsi="Times New Roman" w:cs="Times New Roman"/>
          <w:sz w:val="24"/>
        </w:rPr>
        <w:t>-</w:t>
      </w:r>
      <w:r w:rsidRPr="00590713">
        <w:rPr>
          <w:rFonts w:ascii="Times New Roman" w:hAnsi="Times New Roman" w:cs="Times New Roman"/>
          <w:sz w:val="24"/>
        </w:rPr>
        <w:tab/>
      </w:r>
      <w:r>
        <w:rPr>
          <w:rFonts w:ascii="Times New Roman" w:hAnsi="Times New Roman" w:cs="Times New Roman"/>
          <w:sz w:val="24"/>
        </w:rPr>
        <w:t>Stavební zákon,</w:t>
      </w:r>
      <w:r w:rsidRPr="00590713">
        <w:rPr>
          <w:rFonts w:ascii="Times New Roman" w:hAnsi="Times New Roman" w:cs="Times New Roman"/>
          <w:sz w:val="24"/>
        </w:rPr>
        <w:t xml:space="preserve"> ve znění souvisejících předpisů a vyhlášek;</w:t>
      </w:r>
    </w:p>
    <w:p w:rsidR="00590713" w:rsidRPr="00590713" w:rsidRDefault="00590713" w:rsidP="00590713">
      <w:pPr>
        <w:pStyle w:val="text"/>
        <w:ind w:left="709" w:hanging="142"/>
        <w:rPr>
          <w:rFonts w:ascii="Times New Roman" w:hAnsi="Times New Roman" w:cs="Times New Roman"/>
          <w:sz w:val="24"/>
        </w:rPr>
      </w:pPr>
      <w:r w:rsidRPr="00590713">
        <w:rPr>
          <w:rFonts w:ascii="Times New Roman" w:hAnsi="Times New Roman" w:cs="Times New Roman"/>
          <w:sz w:val="24"/>
        </w:rPr>
        <w:t>-</w:t>
      </w:r>
      <w:r w:rsidRPr="00590713">
        <w:rPr>
          <w:rFonts w:ascii="Times New Roman" w:hAnsi="Times New Roman" w:cs="Times New Roman"/>
          <w:sz w:val="24"/>
        </w:rPr>
        <w:tab/>
        <w:t>Datový předpis pro digitální zpracování a předávání projektové dokumentace pro ŘSD ČR - C2;</w:t>
      </w:r>
    </w:p>
    <w:p w:rsidR="00590713" w:rsidRPr="00590713" w:rsidRDefault="00590713" w:rsidP="00590713">
      <w:pPr>
        <w:pStyle w:val="text"/>
        <w:ind w:left="709" w:hanging="142"/>
        <w:rPr>
          <w:rFonts w:ascii="Times New Roman" w:hAnsi="Times New Roman" w:cs="Times New Roman"/>
          <w:sz w:val="24"/>
        </w:rPr>
      </w:pPr>
      <w:r w:rsidRPr="00590713">
        <w:rPr>
          <w:rFonts w:ascii="Times New Roman" w:hAnsi="Times New Roman" w:cs="Times New Roman"/>
          <w:sz w:val="24"/>
        </w:rPr>
        <w:t>-</w:t>
      </w:r>
      <w:r w:rsidRPr="00590713">
        <w:rPr>
          <w:rFonts w:ascii="Times New Roman" w:hAnsi="Times New Roman" w:cs="Times New Roman"/>
          <w:sz w:val="24"/>
        </w:rPr>
        <w:tab/>
        <w:t>Ostatní související právní předpisy, normy a technické předpisy v platném znění.</w:t>
      </w:r>
    </w:p>
    <w:p w:rsidR="00A87199" w:rsidRPr="00DC6C53" w:rsidRDefault="00A87199" w:rsidP="00A87199">
      <w:pPr>
        <w:pStyle w:val="text"/>
        <w:rPr>
          <w:rFonts w:ascii="Times New Roman" w:hAnsi="Times New Roman" w:cs="Times New Roman"/>
          <w:sz w:val="24"/>
        </w:rPr>
      </w:pPr>
    </w:p>
    <w:p w:rsidR="002A58C0" w:rsidRPr="00DC6C53" w:rsidRDefault="002A58C0" w:rsidP="002A58C0">
      <w:pPr>
        <w:ind w:left="284" w:hanging="284"/>
        <w:rPr>
          <w:b/>
          <w:sz w:val="24"/>
          <w:szCs w:val="24"/>
          <w:u w:val="single"/>
        </w:rPr>
      </w:pPr>
      <w:r w:rsidRPr="00DC6C53">
        <w:rPr>
          <w:b/>
          <w:sz w:val="24"/>
          <w:szCs w:val="24"/>
          <w:u w:val="single"/>
        </w:rPr>
        <w:t>Požadavky na obsah projektové dokumentace:</w:t>
      </w:r>
    </w:p>
    <w:p w:rsidR="002A58C0" w:rsidRPr="00DC6C53" w:rsidRDefault="002A58C0" w:rsidP="002A58C0">
      <w:pPr>
        <w:ind w:left="284" w:hanging="284"/>
        <w:rPr>
          <w:b/>
          <w:sz w:val="24"/>
          <w:szCs w:val="24"/>
          <w:u w:val="single"/>
        </w:rPr>
      </w:pPr>
    </w:p>
    <w:p w:rsidR="002A58C0" w:rsidRDefault="002A58C0" w:rsidP="002A58C0">
      <w:pPr>
        <w:pStyle w:val="text"/>
        <w:rPr>
          <w:rFonts w:ascii="Times New Roman" w:hAnsi="Times New Roman" w:cs="Times New Roman"/>
          <w:sz w:val="24"/>
        </w:rPr>
      </w:pPr>
      <w:r w:rsidRPr="00DC6C53">
        <w:rPr>
          <w:rFonts w:ascii="Times New Roman" w:hAnsi="Times New Roman" w:cs="Times New Roman"/>
          <w:sz w:val="24"/>
        </w:rPr>
        <w:t>Projektová dokumentace všech požadovaných projektových stupň</w:t>
      </w:r>
      <w:r>
        <w:rPr>
          <w:rFonts w:ascii="Times New Roman" w:hAnsi="Times New Roman" w:cs="Times New Roman"/>
          <w:sz w:val="24"/>
        </w:rPr>
        <w:t>ů bude zpracována v souladu se </w:t>
      </w:r>
      <w:r w:rsidRPr="00DC6C53">
        <w:rPr>
          <w:rFonts w:ascii="Times New Roman" w:hAnsi="Times New Roman" w:cs="Times New Roman"/>
          <w:sz w:val="24"/>
        </w:rPr>
        <w:t>Směrnicí pro dokumentaci staveb pozemních komunikací schválen</w:t>
      </w:r>
      <w:r>
        <w:rPr>
          <w:rFonts w:ascii="Times New Roman" w:hAnsi="Times New Roman" w:cs="Times New Roman"/>
          <w:sz w:val="24"/>
        </w:rPr>
        <w:t>ou</w:t>
      </w:r>
      <w:r w:rsidRPr="00DC6C53">
        <w:rPr>
          <w:rFonts w:ascii="Times New Roman" w:hAnsi="Times New Roman" w:cs="Times New Roman"/>
          <w:sz w:val="24"/>
        </w:rPr>
        <w:t xml:space="preserve"> Ministerstvem dopravy - odborem infrastruktury pod č.j. 101/07-910-IPK/1 dne 29.1.2</w:t>
      </w:r>
      <w:r>
        <w:rPr>
          <w:rFonts w:ascii="Times New Roman" w:hAnsi="Times New Roman" w:cs="Times New Roman"/>
          <w:sz w:val="24"/>
        </w:rPr>
        <w:t>007 s účinností od 1.2.2007, ve </w:t>
      </w:r>
      <w:r w:rsidRPr="00DC6C53">
        <w:rPr>
          <w:rFonts w:ascii="Times New Roman" w:hAnsi="Times New Roman" w:cs="Times New Roman"/>
          <w:sz w:val="24"/>
        </w:rPr>
        <w:t>znění Dodatku č. 1 k této Směrnici, schváleného Ministerstvem dopravy – Odborem silniční infrastruktury pod č.j. 998/09-910-IKP/1 dne 17.12.2009 s účinností od 1. ledna 2010</w:t>
      </w:r>
      <w:r>
        <w:rPr>
          <w:rFonts w:ascii="Times New Roman" w:hAnsi="Times New Roman" w:cs="Times New Roman"/>
          <w:sz w:val="24"/>
        </w:rPr>
        <w:t>.</w:t>
      </w:r>
    </w:p>
    <w:p w:rsidR="006817DA" w:rsidRDefault="006817DA" w:rsidP="002A58C0">
      <w:pPr>
        <w:pStyle w:val="text"/>
        <w:rPr>
          <w:rFonts w:ascii="Times New Roman" w:hAnsi="Times New Roman" w:cs="Times New Roman"/>
          <w:sz w:val="24"/>
        </w:rPr>
      </w:pPr>
    </w:p>
    <w:p w:rsidR="006817DA" w:rsidRPr="00DC6C53" w:rsidRDefault="006817DA" w:rsidP="002A58C0">
      <w:pPr>
        <w:pStyle w:val="text"/>
        <w:rPr>
          <w:rFonts w:ascii="Times New Roman" w:hAnsi="Times New Roman" w:cs="Times New Roman"/>
          <w:sz w:val="24"/>
        </w:rPr>
      </w:pPr>
      <w:r>
        <w:rPr>
          <w:rFonts w:ascii="Times New Roman" w:hAnsi="Times New Roman" w:cs="Times New Roman"/>
          <w:sz w:val="24"/>
        </w:rPr>
        <w:t>PDPS bude zpracována v souladu a</w:t>
      </w:r>
      <w:r w:rsidRPr="006817DA">
        <w:rPr>
          <w:rFonts w:ascii="Times New Roman" w:hAnsi="Times New Roman" w:cs="Times New Roman"/>
          <w:sz w:val="24"/>
        </w:rPr>
        <w:t xml:space="preserve"> v rozsahu vyhlášky č. 230/2012 Sb., kterou se stanoví podrobnosti vymezení předmětu veřejné zakázky na stavební práce a rozsah soupisu stavebních prací, dodávek a služeb s výkazem výměr, v platném znění</w:t>
      </w:r>
      <w:r>
        <w:rPr>
          <w:rFonts w:ascii="Times New Roman" w:hAnsi="Times New Roman" w:cs="Times New Roman"/>
          <w:sz w:val="24"/>
        </w:rPr>
        <w:t>.</w:t>
      </w:r>
    </w:p>
    <w:p w:rsidR="002A58C0" w:rsidRPr="0061222F" w:rsidRDefault="002A58C0" w:rsidP="002A58C0">
      <w:pPr>
        <w:jc w:val="both"/>
        <w:rPr>
          <w:sz w:val="24"/>
          <w:szCs w:val="24"/>
        </w:rPr>
      </w:pPr>
    </w:p>
    <w:p w:rsidR="002A58C0" w:rsidRDefault="002A58C0" w:rsidP="002A58C0">
      <w:pPr>
        <w:jc w:val="both"/>
        <w:rPr>
          <w:sz w:val="24"/>
          <w:szCs w:val="24"/>
        </w:rPr>
      </w:pPr>
      <w:r w:rsidRPr="0061222F">
        <w:rPr>
          <w:sz w:val="24"/>
          <w:szCs w:val="24"/>
        </w:rPr>
        <w:t>Pakliže jsou zhotoviteli stanoveny povinnosti vůči zpracovateli oponentního posudku (expertízy</w:t>
      </w:r>
      <w:r>
        <w:rPr>
          <w:sz w:val="24"/>
          <w:szCs w:val="24"/>
        </w:rPr>
        <w:t xml:space="preserve"> či supervize</w:t>
      </w:r>
      <w:r w:rsidRPr="0061222F">
        <w:rPr>
          <w:sz w:val="24"/>
          <w:szCs w:val="24"/>
        </w:rPr>
        <w:t>) k projektové dokumentaci, je povinen tyto plnit pouze pokud byla taková osoba objednatelem ustanovena (určena). Ostatní povinnosti zhotovitele dle Smlouvy o dílo tím nejsou dotčeny.</w:t>
      </w:r>
    </w:p>
    <w:p w:rsidR="002A58C0" w:rsidRPr="00DC6C53" w:rsidRDefault="002A58C0" w:rsidP="002A58C0">
      <w:pPr>
        <w:pStyle w:val="text"/>
        <w:rPr>
          <w:rFonts w:ascii="Times New Roman" w:hAnsi="Times New Roman" w:cs="Times New Roman"/>
          <w:sz w:val="24"/>
        </w:rPr>
      </w:pPr>
    </w:p>
    <w:p w:rsidR="002A58C0" w:rsidRPr="00DC6C53" w:rsidRDefault="002A58C0" w:rsidP="002A58C0">
      <w:pPr>
        <w:jc w:val="both"/>
        <w:rPr>
          <w:sz w:val="24"/>
          <w:szCs w:val="24"/>
        </w:rPr>
      </w:pPr>
      <w:r w:rsidRPr="00DC6C53">
        <w:rPr>
          <w:sz w:val="24"/>
          <w:szCs w:val="24"/>
        </w:rPr>
        <w:t>Zhotovitel zpracuje projektovou dokumentaci tak, aby minimalizoval zábor pozemků dotčených stavbou, minimalizoval náročné stavební objekty (zejména estakády, mosty, zářezy, tunely /jsou-li/) s cílem úspory stavebních nákladů. Veškerá optimalizační opatření je povinen konzultovat s objednatelem a zpracovatelem oponentního posudku (expertízy</w:t>
      </w:r>
      <w:r>
        <w:rPr>
          <w:sz w:val="24"/>
          <w:szCs w:val="24"/>
        </w:rPr>
        <w:t xml:space="preserve"> či supervize</w:t>
      </w:r>
      <w:r w:rsidRPr="00DC6C53">
        <w:rPr>
          <w:sz w:val="24"/>
          <w:szCs w:val="24"/>
        </w:rPr>
        <w:t>) k projektové dokumentaci. Zhotovitel je v rámci optimalizačních opatření povinen postupovat tak, aby byly dodrženy veškeré technické normy, předpisy a zákonné ustanovení vztahující se ke stavbám pozemních komunikací.</w:t>
      </w:r>
    </w:p>
    <w:p w:rsidR="002A58C0" w:rsidRPr="00DC6C53" w:rsidRDefault="002A58C0" w:rsidP="002A58C0">
      <w:pPr>
        <w:jc w:val="both"/>
        <w:rPr>
          <w:sz w:val="24"/>
          <w:szCs w:val="24"/>
        </w:rPr>
      </w:pPr>
    </w:p>
    <w:p w:rsidR="002A58C0" w:rsidRDefault="002A58C0" w:rsidP="002A58C0">
      <w:pPr>
        <w:jc w:val="both"/>
        <w:rPr>
          <w:b/>
          <w:sz w:val="24"/>
          <w:szCs w:val="24"/>
          <w:u w:val="single"/>
        </w:rPr>
      </w:pPr>
      <w:r w:rsidRPr="00DC6C53">
        <w:rPr>
          <w:b/>
          <w:sz w:val="24"/>
          <w:szCs w:val="24"/>
          <w:u w:val="single"/>
        </w:rPr>
        <w:t>Další požadavky:</w:t>
      </w:r>
    </w:p>
    <w:p w:rsidR="00CA59EB" w:rsidRDefault="00CA59EB" w:rsidP="00CA59EB">
      <w:pPr>
        <w:jc w:val="both"/>
        <w:rPr>
          <w:b/>
          <w:sz w:val="24"/>
          <w:szCs w:val="24"/>
          <w:highlight w:val="green"/>
          <w:u w:val="single"/>
        </w:rPr>
      </w:pPr>
    </w:p>
    <w:p w:rsidR="00CA59EB" w:rsidRPr="00CA59EB" w:rsidRDefault="00CA59EB" w:rsidP="00CA59EB">
      <w:pPr>
        <w:jc w:val="both"/>
        <w:rPr>
          <w:b/>
          <w:sz w:val="24"/>
          <w:szCs w:val="24"/>
          <w:u w:val="single"/>
        </w:rPr>
      </w:pPr>
      <w:r w:rsidRPr="00CA59EB">
        <w:rPr>
          <w:b/>
          <w:sz w:val="24"/>
          <w:szCs w:val="24"/>
          <w:u w:val="single"/>
        </w:rPr>
        <w:t>DOKUMENTACE HODNOCENÍ VLIVU STAVBY NA ŽIVOTNÍ PROSTŘEDÍ (dokumentace EIA)</w:t>
      </w:r>
    </w:p>
    <w:p w:rsidR="00CA59EB" w:rsidRPr="00CA59EB" w:rsidRDefault="00CA59EB" w:rsidP="00CA59EB">
      <w:pPr>
        <w:jc w:val="both"/>
        <w:rPr>
          <w:sz w:val="24"/>
          <w:szCs w:val="24"/>
        </w:rPr>
      </w:pPr>
      <w:r w:rsidRPr="00CA59EB">
        <w:rPr>
          <w:sz w:val="24"/>
          <w:szCs w:val="24"/>
        </w:rPr>
        <w:t xml:space="preserve">a) „Dokumentace“ bude zpracována podle Přílohy č. 4 zákona č. 100/2001 Sb., o posuzování vlivů na životní prostředí a o změně některých souvisejících zákonů (zákon o posuzování vlivů na životní prostředí), ve znění pozdějších předpisů a bude řešit všechny relevantní požadavky na doplnění, připomínky a podmínky, které jsou uvedeny v Závěrech zjišťovacích řízení podle § 7 tohoto zákona, vydaných Ministerstvem životního prostředí. </w:t>
      </w:r>
    </w:p>
    <w:p w:rsidR="00CA59EB" w:rsidRPr="00CA59EB" w:rsidRDefault="00CA59EB" w:rsidP="00CA59EB">
      <w:pPr>
        <w:jc w:val="both"/>
        <w:rPr>
          <w:sz w:val="24"/>
          <w:szCs w:val="24"/>
        </w:rPr>
      </w:pPr>
    </w:p>
    <w:p w:rsidR="00CA59EB" w:rsidRPr="00CA59EB" w:rsidRDefault="00CA59EB" w:rsidP="00CA59EB">
      <w:pPr>
        <w:jc w:val="both"/>
        <w:rPr>
          <w:sz w:val="24"/>
          <w:szCs w:val="24"/>
        </w:rPr>
      </w:pPr>
      <w:r w:rsidRPr="00CA59EB">
        <w:rPr>
          <w:sz w:val="24"/>
          <w:szCs w:val="24"/>
        </w:rPr>
        <w:lastRenderedPageBreak/>
        <w:t xml:space="preserve">Podkladem pro zpracování EIA bude Technická studie, která </w:t>
      </w:r>
      <w:r w:rsidR="005C6F36">
        <w:rPr>
          <w:sz w:val="24"/>
          <w:szCs w:val="24"/>
        </w:rPr>
        <w:t xml:space="preserve">(pakliže není předmětem plnění Smlouvy o dílo) </w:t>
      </w:r>
      <w:r w:rsidRPr="00CA59EB">
        <w:rPr>
          <w:sz w:val="24"/>
          <w:szCs w:val="24"/>
        </w:rPr>
        <w:t>je k dispozici k nahlédnutí u objednatele.</w:t>
      </w:r>
    </w:p>
    <w:p w:rsidR="00CA59EB" w:rsidRPr="00CA59EB" w:rsidRDefault="00CA59EB" w:rsidP="00CA59EB">
      <w:pPr>
        <w:jc w:val="both"/>
        <w:rPr>
          <w:sz w:val="24"/>
          <w:szCs w:val="24"/>
        </w:rPr>
      </w:pPr>
    </w:p>
    <w:p w:rsidR="00CA59EB" w:rsidRPr="00DC6C53" w:rsidRDefault="00CA59EB" w:rsidP="00CA59EB">
      <w:pPr>
        <w:tabs>
          <w:tab w:val="left" w:pos="360"/>
        </w:tabs>
        <w:jc w:val="both"/>
        <w:rPr>
          <w:sz w:val="24"/>
          <w:szCs w:val="24"/>
        </w:rPr>
      </w:pPr>
      <w:r w:rsidRPr="00CA59EB">
        <w:rPr>
          <w:sz w:val="24"/>
          <w:szCs w:val="24"/>
        </w:rPr>
        <w:t>b)</w:t>
      </w:r>
      <w:r w:rsidRPr="00CA59EB">
        <w:rPr>
          <w:sz w:val="24"/>
          <w:szCs w:val="24"/>
        </w:rPr>
        <w:tab/>
        <w:t>Technická pomoc pro objednatele v rámci zpracování posudku k dokumentaci EIA, který je zajišťován jiným dodavatelem jmenovaném Ministerstvem životního prostředí (dále jen „posudkář“). Součástí technické pomoci je zejména vyhotovení odpovědí na dotazy posudkáře v rámci zpracování posudku k dokumentaci EIA, účast a případná technická pomoc při veřejném projednání stavby v rámci procesu EIA, apod.</w:t>
      </w:r>
    </w:p>
    <w:p w:rsidR="00CA59EB" w:rsidRPr="00DC6C53" w:rsidRDefault="00CA59EB" w:rsidP="00CA59EB">
      <w:pPr>
        <w:jc w:val="both"/>
        <w:rPr>
          <w:sz w:val="24"/>
          <w:szCs w:val="24"/>
        </w:rPr>
      </w:pPr>
    </w:p>
    <w:p w:rsidR="002A58C0" w:rsidRDefault="002A58C0" w:rsidP="002A58C0">
      <w:pPr>
        <w:jc w:val="both"/>
        <w:rPr>
          <w:b/>
          <w:sz w:val="24"/>
          <w:szCs w:val="24"/>
          <w:u w:val="single"/>
        </w:rPr>
      </w:pPr>
    </w:p>
    <w:p w:rsidR="002A58C0" w:rsidRDefault="002A58C0" w:rsidP="002A58C0">
      <w:pPr>
        <w:jc w:val="both"/>
        <w:rPr>
          <w:b/>
          <w:sz w:val="24"/>
          <w:szCs w:val="24"/>
          <w:u w:val="single"/>
        </w:rPr>
      </w:pPr>
      <w:r w:rsidRPr="00986D4A">
        <w:rPr>
          <w:b/>
          <w:sz w:val="24"/>
          <w:szCs w:val="24"/>
          <w:u w:val="single"/>
        </w:rPr>
        <w:t xml:space="preserve">TECHNICKÁ STUDIE (TES) A AKTUALIZACE </w:t>
      </w:r>
      <w:r w:rsidR="00EE7547">
        <w:rPr>
          <w:b/>
          <w:sz w:val="24"/>
          <w:szCs w:val="24"/>
          <w:u w:val="single"/>
        </w:rPr>
        <w:t xml:space="preserve">NEBO VYHOTOVENÍ NOVÉHO </w:t>
      </w:r>
      <w:r w:rsidRPr="00986D4A">
        <w:rPr>
          <w:b/>
          <w:sz w:val="24"/>
          <w:szCs w:val="24"/>
          <w:u w:val="single"/>
        </w:rPr>
        <w:t>PROPOČTU EKONOMICKÉ EFEKTIVNOSTI INVESTICE A INVESTIČNÍHO ZÁMĚRU</w:t>
      </w:r>
    </w:p>
    <w:p w:rsidR="002A58C0" w:rsidRPr="00986D4A" w:rsidRDefault="002A58C0" w:rsidP="002A58C0">
      <w:pPr>
        <w:jc w:val="both"/>
        <w:rPr>
          <w:b/>
          <w:sz w:val="24"/>
          <w:szCs w:val="24"/>
          <w:u w:val="single"/>
        </w:rPr>
      </w:pPr>
    </w:p>
    <w:p w:rsidR="002A58C0" w:rsidRPr="007D2072" w:rsidRDefault="00EE7547" w:rsidP="002A58C0">
      <w:pPr>
        <w:jc w:val="both"/>
        <w:rPr>
          <w:sz w:val="24"/>
          <w:szCs w:val="24"/>
        </w:rPr>
      </w:pPr>
      <w:r w:rsidRPr="00EE7547">
        <w:rPr>
          <w:sz w:val="24"/>
          <w:szCs w:val="24"/>
        </w:rPr>
        <w:t xml:space="preserve">Vyhotovení nové technické studie v rozsahu </w:t>
      </w:r>
      <w:r>
        <w:rPr>
          <w:sz w:val="24"/>
          <w:szCs w:val="24"/>
        </w:rPr>
        <w:t>stanoveném</w:t>
      </w:r>
      <w:r w:rsidRPr="00EE7547">
        <w:rPr>
          <w:sz w:val="24"/>
          <w:szCs w:val="24"/>
        </w:rPr>
        <w:t xml:space="preserve"> objednatelem </w:t>
      </w:r>
      <w:r>
        <w:rPr>
          <w:sz w:val="24"/>
          <w:szCs w:val="24"/>
        </w:rPr>
        <w:t>ve Smlouvě o dílo</w:t>
      </w:r>
      <w:r w:rsidRPr="00EE7547">
        <w:rPr>
          <w:sz w:val="24"/>
          <w:szCs w:val="24"/>
        </w:rPr>
        <w:t xml:space="preserve"> nebo vyhotovení technické studie</w:t>
      </w:r>
      <w:r w:rsidR="002A58C0" w:rsidRPr="00986D4A">
        <w:rPr>
          <w:sz w:val="24"/>
          <w:szCs w:val="24"/>
        </w:rPr>
        <w:t xml:space="preserve"> </w:t>
      </w:r>
      <w:r w:rsidR="002A58C0" w:rsidRPr="00EE7547">
        <w:rPr>
          <w:sz w:val="24"/>
          <w:szCs w:val="24"/>
        </w:rPr>
        <w:t xml:space="preserve">zahrnující </w:t>
      </w:r>
      <w:r w:rsidR="00C005FA" w:rsidRPr="00C005FA">
        <w:rPr>
          <w:sz w:val="24"/>
          <w:szCs w:val="24"/>
        </w:rPr>
        <w:t>prověření a případnou aktualizaci</w:t>
      </w:r>
      <w:r w:rsidR="002A58C0" w:rsidRPr="00EE7547">
        <w:rPr>
          <w:sz w:val="24"/>
          <w:szCs w:val="24"/>
        </w:rPr>
        <w:t xml:space="preserve"> návrhové kategorie komunikace dle ČSN 73 6101, kategorizace silnic a dálnic ŘSD ČR celé stavby včetně návrhu úspor stavby (dále také jen „TES“), jejíž technické řešení </w:t>
      </w:r>
      <w:r w:rsidR="00C005FA" w:rsidRPr="00C005FA">
        <w:rPr>
          <w:sz w:val="24"/>
          <w:szCs w:val="24"/>
        </w:rPr>
        <w:t>bylo navrženo v předchozím projektovém stupni</w:t>
      </w:r>
      <w:r w:rsidR="002A58C0" w:rsidRPr="00EE7547">
        <w:rPr>
          <w:sz w:val="24"/>
          <w:szCs w:val="24"/>
        </w:rPr>
        <w:t xml:space="preserve">. TES bude po vyhotovení odsouhlasena zástupci objednatele, popř. zástupci Ministerstva dopravy, kteří budou objednatelem přizváni k projednání navrženého </w:t>
      </w:r>
      <w:r w:rsidR="00C005FA" w:rsidRPr="00C005FA">
        <w:rPr>
          <w:sz w:val="24"/>
          <w:szCs w:val="24"/>
        </w:rPr>
        <w:t>aktualizovaného technického řešení stavby</w:t>
      </w:r>
      <w:r w:rsidR="002A58C0" w:rsidRPr="007D2072">
        <w:rPr>
          <w:sz w:val="24"/>
          <w:szCs w:val="24"/>
        </w:rPr>
        <w:t>.</w:t>
      </w:r>
    </w:p>
    <w:p w:rsidR="002A58C0" w:rsidRPr="007D2072" w:rsidRDefault="002A58C0" w:rsidP="002A58C0">
      <w:pPr>
        <w:jc w:val="both"/>
        <w:rPr>
          <w:sz w:val="24"/>
          <w:szCs w:val="24"/>
        </w:rPr>
      </w:pPr>
      <w:r w:rsidRPr="007D2072">
        <w:rPr>
          <w:sz w:val="24"/>
          <w:szCs w:val="24"/>
        </w:rPr>
        <w:t xml:space="preserve">Za úspory stavby se považují takové </w:t>
      </w:r>
      <w:r w:rsidR="00C005FA" w:rsidRPr="00C005FA">
        <w:rPr>
          <w:sz w:val="24"/>
          <w:szCs w:val="24"/>
        </w:rPr>
        <w:t>změny</w:t>
      </w:r>
      <w:r w:rsidRPr="007D2072">
        <w:rPr>
          <w:sz w:val="24"/>
          <w:szCs w:val="24"/>
        </w:rPr>
        <w:t>, které povedou k optimalizaci a snížení stavebních nákladů stavby. Úspory nesmějí snížit bezpečnost stavby a nesmějí být v rozporu s právními předpisy, technickými předpisy a normami. Úsporná opatření budou zapracována v další části předmětu díla a příslušně projednána.</w:t>
      </w:r>
    </w:p>
    <w:p w:rsidR="002A58C0" w:rsidRPr="007D2072" w:rsidRDefault="002A58C0" w:rsidP="002A58C0">
      <w:pPr>
        <w:jc w:val="both"/>
        <w:rPr>
          <w:sz w:val="24"/>
          <w:szCs w:val="24"/>
        </w:rPr>
      </w:pPr>
      <w:r w:rsidRPr="007D2072">
        <w:rPr>
          <w:sz w:val="24"/>
          <w:szCs w:val="24"/>
        </w:rPr>
        <w:t xml:space="preserve">Po písemném (protokolárním) odsouhlasení navrženého technického řešení zpracuje zhotovitel propočet </w:t>
      </w:r>
      <w:r w:rsidR="007D2072" w:rsidRPr="007D2072">
        <w:rPr>
          <w:sz w:val="24"/>
          <w:szCs w:val="24"/>
        </w:rPr>
        <w:t>nebo nov</w:t>
      </w:r>
      <w:r w:rsidR="00C005FA">
        <w:rPr>
          <w:sz w:val="24"/>
          <w:szCs w:val="24"/>
        </w:rPr>
        <w:t xml:space="preserve">ý výpočet ekonomické efektivnosti investice včetně </w:t>
      </w:r>
      <w:r w:rsidR="00C005FA" w:rsidRPr="00C005FA">
        <w:rPr>
          <w:sz w:val="24"/>
          <w:szCs w:val="24"/>
        </w:rPr>
        <w:t>aktualizace</w:t>
      </w:r>
      <w:r w:rsidRPr="007D2072">
        <w:rPr>
          <w:sz w:val="24"/>
          <w:szCs w:val="24"/>
        </w:rPr>
        <w:t xml:space="preserve"> </w:t>
      </w:r>
      <w:r w:rsidR="007D2072" w:rsidRPr="007D2072">
        <w:rPr>
          <w:sz w:val="24"/>
          <w:szCs w:val="24"/>
        </w:rPr>
        <w:t>nebo novéh</w:t>
      </w:r>
      <w:r w:rsidR="00C005FA">
        <w:rPr>
          <w:sz w:val="24"/>
          <w:szCs w:val="24"/>
        </w:rPr>
        <w:t>o zpracování investičního záměru stavby v rozsahu definovaném:</w:t>
      </w:r>
    </w:p>
    <w:p w:rsidR="002A58C0" w:rsidRPr="007D2072" w:rsidRDefault="00C005FA" w:rsidP="002A58C0">
      <w:pPr>
        <w:autoSpaceDE w:val="0"/>
        <w:autoSpaceDN w:val="0"/>
        <w:adjustRightInd w:val="0"/>
        <w:jc w:val="both"/>
        <w:rPr>
          <w:color w:val="000000"/>
          <w:sz w:val="24"/>
          <w:szCs w:val="24"/>
        </w:rPr>
      </w:pPr>
      <w:r>
        <w:rPr>
          <w:color w:val="000000"/>
          <w:sz w:val="24"/>
          <w:szCs w:val="24"/>
        </w:rPr>
        <w:t xml:space="preserve"> </w:t>
      </w:r>
    </w:p>
    <w:p w:rsidR="002A58C0" w:rsidRPr="00986D4A" w:rsidRDefault="00C005FA" w:rsidP="002A58C0">
      <w:pPr>
        <w:autoSpaceDE w:val="0"/>
        <w:autoSpaceDN w:val="0"/>
        <w:adjustRightInd w:val="0"/>
        <w:jc w:val="both"/>
        <w:rPr>
          <w:color w:val="000000"/>
          <w:sz w:val="24"/>
          <w:szCs w:val="24"/>
        </w:rPr>
      </w:pPr>
      <w:r>
        <w:rPr>
          <w:color w:val="000000"/>
          <w:sz w:val="24"/>
          <w:szCs w:val="24"/>
        </w:rPr>
        <w:t>Investiční záměr:</w:t>
      </w: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rPr>
      </w:pPr>
      <w:r w:rsidRPr="00986D4A">
        <w:rPr>
          <w:color w:val="000000"/>
          <w:sz w:val="24"/>
          <w:szCs w:val="24"/>
        </w:rPr>
        <w:t>a) Prováděcím</w:t>
      </w:r>
      <w:r>
        <w:rPr>
          <w:color w:val="000000"/>
          <w:sz w:val="24"/>
          <w:szCs w:val="24"/>
        </w:rPr>
        <w:t>i</w:t>
      </w:r>
      <w:r w:rsidRPr="00986D4A">
        <w:rPr>
          <w:color w:val="000000"/>
          <w:sz w:val="24"/>
          <w:szCs w:val="24"/>
        </w:rPr>
        <w:t xml:space="preserve"> pokyn</w:t>
      </w:r>
      <w:r>
        <w:rPr>
          <w:color w:val="000000"/>
          <w:sz w:val="24"/>
          <w:szCs w:val="24"/>
        </w:rPr>
        <w:t>y</w:t>
      </w:r>
      <w:r w:rsidRPr="00986D4A">
        <w:rPr>
          <w:color w:val="000000"/>
          <w:sz w:val="24"/>
          <w:szCs w:val="24"/>
        </w:rPr>
        <w:t xml:space="preserve"> pro hodnocení efektivnosti silničních a dálničních staveb v investičních záměrech vydan</w:t>
      </w:r>
      <w:r>
        <w:rPr>
          <w:color w:val="000000"/>
          <w:sz w:val="24"/>
          <w:szCs w:val="24"/>
        </w:rPr>
        <w:t>ými</w:t>
      </w:r>
      <w:r w:rsidRPr="00986D4A">
        <w:rPr>
          <w:color w:val="000000"/>
          <w:sz w:val="24"/>
          <w:szCs w:val="24"/>
        </w:rPr>
        <w:t xml:space="preserve"> Ministerstvem dopravy ČR (viz Věstník dopravy č. 26 z 30.12.2003), platn</w:t>
      </w:r>
      <w:r>
        <w:rPr>
          <w:color w:val="000000"/>
          <w:sz w:val="24"/>
          <w:szCs w:val="24"/>
        </w:rPr>
        <w:t>ými</w:t>
      </w:r>
      <w:r w:rsidRPr="00986D4A">
        <w:rPr>
          <w:color w:val="000000"/>
          <w:sz w:val="24"/>
          <w:szCs w:val="24"/>
        </w:rPr>
        <w:t xml:space="preserve"> od 1.2.2004 s novelou Přílohy C (viz Věstník dopravy č. 9 z 25.4.2007)</w:t>
      </w: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rPr>
      </w:pPr>
      <w:r w:rsidRPr="00986D4A">
        <w:rPr>
          <w:color w:val="000000"/>
          <w:sz w:val="24"/>
          <w:szCs w:val="24"/>
        </w:rPr>
        <w:t>b) Směrnicí MD č. 1/2011 pro zpracování, předkládání a schvalování investičních záměrů projektů v oblasti investiční a neinvestiční výstavby dopravní infrastruktury, financovaných bez účasti státního rozpočtu ve znění Změny č. 1 s účinností od 1.2.2012</w:t>
      </w: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rPr>
      </w:pPr>
      <w:r w:rsidRPr="00986D4A">
        <w:rPr>
          <w:color w:val="000000"/>
          <w:sz w:val="24"/>
          <w:szCs w:val="24"/>
        </w:rPr>
        <w:t>c) Příkazem ředitele úseku výstavby č. 5/2011 - Prováděcí pokyn ke Směrnici č. 1/2011 MD s</w:t>
      </w:r>
      <w:r>
        <w:rPr>
          <w:color w:val="000000"/>
          <w:sz w:val="24"/>
          <w:szCs w:val="24"/>
        </w:rPr>
        <w:t> </w:t>
      </w:r>
      <w:r w:rsidRPr="00986D4A">
        <w:rPr>
          <w:color w:val="000000"/>
          <w:sz w:val="24"/>
          <w:szCs w:val="24"/>
        </w:rPr>
        <w:t>účinností od 15.3.2012</w:t>
      </w: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rPr>
      </w:pPr>
      <w:r w:rsidRPr="00986D4A">
        <w:rPr>
          <w:color w:val="000000"/>
          <w:sz w:val="24"/>
          <w:szCs w:val="24"/>
        </w:rPr>
        <w:t>d) Příkazem ředitele úseku výstavby č. 1/2011 "Metodický pokyn pro zpracování odhadu stavebních nákladů v průběhu přípravy a realizace staveb" v platném znění</w:t>
      </w: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u w:val="single"/>
        </w:rPr>
      </w:pPr>
      <w:r w:rsidRPr="00986D4A">
        <w:rPr>
          <w:color w:val="000000"/>
          <w:sz w:val="24"/>
          <w:szCs w:val="24"/>
          <w:u w:val="single"/>
        </w:rPr>
        <w:t>Ekonomické hodnocení staveb:</w:t>
      </w: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rPr>
      </w:pPr>
      <w:r w:rsidRPr="00986D4A">
        <w:rPr>
          <w:color w:val="000000"/>
          <w:sz w:val="24"/>
          <w:szCs w:val="24"/>
        </w:rPr>
        <w:t>a) Uživatelským návodem k Českému systému hodnocení silnic pro zpracovatele ekonomického hodnocení podle Prováděcí</w:t>
      </w:r>
      <w:r>
        <w:rPr>
          <w:color w:val="000000"/>
          <w:sz w:val="24"/>
          <w:szCs w:val="24"/>
        </w:rPr>
        <w:t>ch</w:t>
      </w:r>
      <w:r w:rsidRPr="00986D4A">
        <w:rPr>
          <w:color w:val="000000"/>
          <w:sz w:val="24"/>
          <w:szCs w:val="24"/>
        </w:rPr>
        <w:t xml:space="preserve"> pokyn</w:t>
      </w:r>
      <w:r>
        <w:rPr>
          <w:color w:val="000000"/>
          <w:sz w:val="24"/>
          <w:szCs w:val="24"/>
        </w:rPr>
        <w:t>ů</w:t>
      </w:r>
      <w:r w:rsidRPr="00986D4A">
        <w:rPr>
          <w:color w:val="000000"/>
          <w:sz w:val="24"/>
          <w:szCs w:val="24"/>
        </w:rPr>
        <w:t xml:space="preserve"> pro hodnocení efektivnosti silničních a dálničních staveb </w:t>
      </w:r>
      <w:r w:rsidRPr="00986D4A">
        <w:rPr>
          <w:color w:val="000000"/>
          <w:sz w:val="24"/>
          <w:szCs w:val="24"/>
        </w:rPr>
        <w:lastRenderedPageBreak/>
        <w:t>v</w:t>
      </w:r>
      <w:r>
        <w:rPr>
          <w:color w:val="000000"/>
          <w:sz w:val="24"/>
          <w:szCs w:val="24"/>
        </w:rPr>
        <w:t> </w:t>
      </w:r>
      <w:r w:rsidRPr="00986D4A">
        <w:rPr>
          <w:color w:val="000000"/>
          <w:sz w:val="24"/>
          <w:szCs w:val="24"/>
        </w:rPr>
        <w:t>investičních záměrech vydan</w:t>
      </w:r>
      <w:r>
        <w:rPr>
          <w:color w:val="000000"/>
          <w:sz w:val="24"/>
          <w:szCs w:val="24"/>
        </w:rPr>
        <w:t>ých</w:t>
      </w:r>
      <w:r w:rsidRPr="00986D4A">
        <w:rPr>
          <w:color w:val="000000"/>
          <w:sz w:val="24"/>
          <w:szCs w:val="24"/>
        </w:rPr>
        <w:t xml:space="preserve"> Ministerstvem dopravy ČR (viz Věstník dopravy č. 26 z</w:t>
      </w:r>
      <w:r>
        <w:rPr>
          <w:color w:val="000000"/>
          <w:sz w:val="24"/>
          <w:szCs w:val="24"/>
        </w:rPr>
        <w:t> </w:t>
      </w:r>
      <w:r w:rsidRPr="00986D4A">
        <w:rPr>
          <w:color w:val="000000"/>
          <w:sz w:val="24"/>
          <w:szCs w:val="24"/>
        </w:rPr>
        <w:t>30.12.2003), platn</w:t>
      </w:r>
      <w:r>
        <w:rPr>
          <w:color w:val="000000"/>
          <w:sz w:val="24"/>
          <w:szCs w:val="24"/>
        </w:rPr>
        <w:t>ých</w:t>
      </w:r>
      <w:r w:rsidRPr="00986D4A">
        <w:rPr>
          <w:color w:val="000000"/>
          <w:sz w:val="24"/>
          <w:szCs w:val="24"/>
        </w:rPr>
        <w:t xml:space="preserve"> od 1.2.2004 s novelou Přílohy C (viz Věstník dopravy č. 9 z 25.4.2007)</w:t>
      </w:r>
    </w:p>
    <w:p w:rsidR="002A58C0" w:rsidRPr="00986D4A" w:rsidRDefault="002A58C0" w:rsidP="002A58C0">
      <w:pPr>
        <w:autoSpaceDE w:val="0"/>
        <w:autoSpaceDN w:val="0"/>
        <w:adjustRightInd w:val="0"/>
        <w:jc w:val="both"/>
        <w:rPr>
          <w:color w:val="000000"/>
          <w:sz w:val="24"/>
          <w:szCs w:val="24"/>
        </w:rPr>
      </w:pPr>
    </w:p>
    <w:p w:rsidR="002A58C0" w:rsidRDefault="002A58C0" w:rsidP="002A58C0">
      <w:pPr>
        <w:autoSpaceDE w:val="0"/>
        <w:autoSpaceDN w:val="0"/>
        <w:adjustRightInd w:val="0"/>
        <w:jc w:val="both"/>
        <w:rPr>
          <w:color w:val="000000"/>
          <w:sz w:val="24"/>
          <w:szCs w:val="24"/>
        </w:rPr>
      </w:pPr>
      <w:r w:rsidRPr="00986D4A">
        <w:rPr>
          <w:color w:val="000000"/>
          <w:sz w:val="24"/>
          <w:szCs w:val="24"/>
        </w:rPr>
        <w:t xml:space="preserve">b)  Pracovním prostředím (workspace) </w:t>
      </w:r>
      <w:r>
        <w:rPr>
          <w:color w:val="000000"/>
          <w:sz w:val="24"/>
          <w:szCs w:val="24"/>
        </w:rPr>
        <w:t xml:space="preserve">vhodného </w:t>
      </w:r>
      <w:r w:rsidRPr="00986D4A">
        <w:rPr>
          <w:color w:val="000000"/>
          <w:sz w:val="24"/>
          <w:szCs w:val="24"/>
        </w:rPr>
        <w:t xml:space="preserve">programu </w:t>
      </w:r>
      <w:r>
        <w:rPr>
          <w:color w:val="000000"/>
          <w:sz w:val="24"/>
          <w:szCs w:val="24"/>
        </w:rPr>
        <w:t xml:space="preserve">pro ekonomické hodnocení staveb (např. </w:t>
      </w:r>
      <w:r w:rsidRPr="00986D4A">
        <w:rPr>
          <w:color w:val="000000"/>
          <w:sz w:val="24"/>
          <w:szCs w:val="24"/>
        </w:rPr>
        <w:t>HDM-4, verze č.1/2004, ŘSD ČR, 2004 s aktualizovanými vstupy z r. 2007 s platností od 1.1.2008</w:t>
      </w:r>
      <w:r>
        <w:rPr>
          <w:color w:val="000000"/>
          <w:sz w:val="24"/>
          <w:szCs w:val="24"/>
        </w:rPr>
        <w:t xml:space="preserve"> apod.).</w:t>
      </w:r>
    </w:p>
    <w:p w:rsidR="002A58C0" w:rsidRDefault="002A58C0" w:rsidP="002A58C0">
      <w:pPr>
        <w:jc w:val="both"/>
        <w:rPr>
          <w:sz w:val="24"/>
          <w:szCs w:val="24"/>
        </w:rPr>
      </w:pPr>
    </w:p>
    <w:p w:rsidR="002A58C0" w:rsidRDefault="002A58C0" w:rsidP="002A58C0">
      <w:pPr>
        <w:jc w:val="both"/>
        <w:rPr>
          <w:sz w:val="24"/>
          <w:szCs w:val="24"/>
        </w:rPr>
      </w:pPr>
      <w:r w:rsidRPr="00AE39B5">
        <w:rPr>
          <w:sz w:val="24"/>
          <w:szCs w:val="24"/>
        </w:rPr>
        <w:t xml:space="preserve">Po vyhotovení </w:t>
      </w:r>
      <w:r w:rsidR="002B7592">
        <w:rPr>
          <w:sz w:val="24"/>
          <w:szCs w:val="24"/>
        </w:rPr>
        <w:t xml:space="preserve">nového nebo </w:t>
      </w:r>
      <w:r w:rsidR="00C005FA" w:rsidRPr="00C005FA">
        <w:rPr>
          <w:sz w:val="24"/>
          <w:szCs w:val="24"/>
        </w:rPr>
        <w:t>aktualizovaného</w:t>
      </w:r>
      <w:r w:rsidRPr="002B7592">
        <w:rPr>
          <w:sz w:val="24"/>
          <w:szCs w:val="24"/>
        </w:rPr>
        <w:t xml:space="preserve"> investičního</w:t>
      </w:r>
      <w:r w:rsidRPr="00AE39B5">
        <w:rPr>
          <w:sz w:val="24"/>
          <w:szCs w:val="24"/>
        </w:rPr>
        <w:t xml:space="preserve"> záměru a schválení tohoto záměru objednatelem a</w:t>
      </w:r>
      <w:r>
        <w:rPr>
          <w:sz w:val="24"/>
          <w:szCs w:val="24"/>
        </w:rPr>
        <w:t> </w:t>
      </w:r>
      <w:r w:rsidRPr="00AE39B5">
        <w:rPr>
          <w:sz w:val="24"/>
          <w:szCs w:val="24"/>
        </w:rPr>
        <w:t xml:space="preserve">Ministerstvem dopravy, bude </w:t>
      </w:r>
      <w:r>
        <w:rPr>
          <w:sz w:val="24"/>
          <w:szCs w:val="24"/>
        </w:rPr>
        <w:t>z</w:t>
      </w:r>
      <w:r w:rsidRPr="00AE39B5">
        <w:rPr>
          <w:sz w:val="24"/>
          <w:szCs w:val="24"/>
        </w:rPr>
        <w:t xml:space="preserve">hotovitel vyzván k realizaci další části předmětu díla. Objednatel upozorňuje, že zahájení další části předmětu díla může být pozdrženo administrativními úkony </w:t>
      </w:r>
      <w:r>
        <w:rPr>
          <w:sz w:val="24"/>
          <w:szCs w:val="24"/>
        </w:rPr>
        <w:t>o</w:t>
      </w:r>
      <w:r w:rsidRPr="00AE39B5">
        <w:rPr>
          <w:sz w:val="24"/>
          <w:szCs w:val="24"/>
        </w:rPr>
        <w:t>bjednatele.</w:t>
      </w:r>
    </w:p>
    <w:p w:rsidR="002A58C0" w:rsidRPr="00AE39B5" w:rsidRDefault="002A58C0" w:rsidP="002A58C0">
      <w:pPr>
        <w:jc w:val="both"/>
        <w:rPr>
          <w:b/>
          <w:sz w:val="24"/>
          <w:szCs w:val="24"/>
          <w:u w:val="single"/>
        </w:rPr>
      </w:pPr>
    </w:p>
    <w:p w:rsidR="002A58C0" w:rsidRDefault="002A58C0" w:rsidP="002A58C0">
      <w:pPr>
        <w:jc w:val="both"/>
        <w:rPr>
          <w:b/>
          <w:sz w:val="24"/>
          <w:szCs w:val="24"/>
          <w:u w:val="single"/>
        </w:rPr>
      </w:pPr>
    </w:p>
    <w:p w:rsidR="002A58C0" w:rsidRPr="00DC6C53" w:rsidRDefault="002A58C0" w:rsidP="002A58C0">
      <w:pPr>
        <w:jc w:val="both"/>
        <w:rPr>
          <w:b/>
          <w:sz w:val="24"/>
          <w:szCs w:val="24"/>
          <w:u w:val="single"/>
        </w:rPr>
      </w:pPr>
    </w:p>
    <w:p w:rsidR="002A58C0" w:rsidRPr="00DC6C53" w:rsidRDefault="002A58C0" w:rsidP="002A58C0">
      <w:pPr>
        <w:jc w:val="both"/>
        <w:rPr>
          <w:sz w:val="24"/>
          <w:szCs w:val="24"/>
        </w:rPr>
      </w:pPr>
    </w:p>
    <w:p w:rsidR="002A58C0" w:rsidRPr="00DC6C53" w:rsidRDefault="002A58C0" w:rsidP="002A58C0">
      <w:pPr>
        <w:rPr>
          <w:sz w:val="24"/>
          <w:szCs w:val="24"/>
        </w:rPr>
      </w:pPr>
      <w:r w:rsidRPr="00DC6C53">
        <w:rPr>
          <w:sz w:val="24"/>
          <w:szCs w:val="24"/>
        </w:rPr>
        <w:br w:type="page"/>
      </w:r>
    </w:p>
    <w:p w:rsidR="002A58C0" w:rsidRPr="00DC6C53" w:rsidRDefault="002A58C0" w:rsidP="002A58C0">
      <w:pPr>
        <w:jc w:val="both"/>
        <w:rPr>
          <w:sz w:val="24"/>
          <w:szCs w:val="24"/>
        </w:rPr>
      </w:pPr>
    </w:p>
    <w:p w:rsidR="002A58C0" w:rsidRPr="00DC6C53" w:rsidRDefault="002B386B" w:rsidP="002A58C0">
      <w:pPr>
        <w:jc w:val="both"/>
        <w:rPr>
          <w:b/>
          <w:sz w:val="24"/>
          <w:szCs w:val="24"/>
        </w:rPr>
      </w:pPr>
      <w:r w:rsidRPr="002B386B">
        <w:rPr>
          <w:b/>
          <w:sz w:val="24"/>
          <w:szCs w:val="24"/>
        </w:rPr>
        <w:t>DOKUMENTACE K ÚZEMNÍMU ROZHODNUTÍ (DÚR)</w:t>
      </w:r>
    </w:p>
    <w:p w:rsidR="002A58C0" w:rsidRPr="00DC6C53" w:rsidRDefault="002A58C0" w:rsidP="002A58C0">
      <w:pPr>
        <w:jc w:val="both"/>
        <w:rPr>
          <w:sz w:val="24"/>
          <w:szCs w:val="24"/>
        </w:rPr>
      </w:pPr>
    </w:p>
    <w:p w:rsidR="002A58C0" w:rsidRPr="00DC6C53" w:rsidRDefault="002A58C0" w:rsidP="002A58C0">
      <w:pPr>
        <w:rPr>
          <w:b/>
          <w:sz w:val="24"/>
          <w:szCs w:val="24"/>
        </w:rPr>
      </w:pPr>
    </w:p>
    <w:p w:rsidR="002A58C0" w:rsidRPr="00DC6C53" w:rsidRDefault="002A58C0" w:rsidP="002A58C0">
      <w:pPr>
        <w:jc w:val="center"/>
        <w:rPr>
          <w:b/>
          <w:sz w:val="24"/>
          <w:szCs w:val="24"/>
          <w:u w:val="single"/>
        </w:rPr>
      </w:pPr>
      <w:r w:rsidRPr="00DC6C53">
        <w:rPr>
          <w:b/>
          <w:sz w:val="24"/>
          <w:szCs w:val="24"/>
          <w:u w:val="single"/>
        </w:rPr>
        <w:t>Obsah dokumentace pro územní rozhodnutí (DÚR)</w:t>
      </w:r>
    </w:p>
    <w:p w:rsidR="002A58C0" w:rsidRPr="00DC6C53" w:rsidRDefault="002A58C0" w:rsidP="002A58C0">
      <w:pPr>
        <w:rPr>
          <w:b/>
          <w:sz w:val="24"/>
          <w:szCs w:val="24"/>
          <w:u w:val="single"/>
        </w:rPr>
      </w:pPr>
    </w:p>
    <w:p w:rsidR="002A58C0" w:rsidRPr="00DC6C53" w:rsidRDefault="002A58C0" w:rsidP="002A58C0">
      <w:pPr>
        <w:rPr>
          <w:b/>
          <w:sz w:val="24"/>
          <w:szCs w:val="24"/>
          <w:u w:val="single"/>
        </w:rPr>
      </w:pPr>
      <w:r w:rsidRPr="00DC6C53">
        <w:rPr>
          <w:b/>
          <w:sz w:val="24"/>
          <w:szCs w:val="24"/>
          <w:u w:val="single"/>
        </w:rPr>
        <w:t>Základní členění</w:t>
      </w:r>
    </w:p>
    <w:p w:rsidR="002A58C0" w:rsidRPr="00DC6C53" w:rsidRDefault="002A58C0" w:rsidP="002A58C0">
      <w:pPr>
        <w:rPr>
          <w:b/>
          <w:sz w:val="24"/>
          <w:szCs w:val="24"/>
          <w:u w:val="single"/>
        </w:rPr>
      </w:pPr>
    </w:p>
    <w:p w:rsidR="002A58C0" w:rsidRPr="007F10D5" w:rsidRDefault="002A58C0" w:rsidP="002A58C0">
      <w:pPr>
        <w:numPr>
          <w:ilvl w:val="0"/>
          <w:numId w:val="18"/>
        </w:numPr>
        <w:tabs>
          <w:tab w:val="num" w:pos="1492"/>
        </w:tabs>
        <w:autoSpaceDE w:val="0"/>
        <w:autoSpaceDN w:val="0"/>
        <w:ind w:hanging="795"/>
        <w:rPr>
          <w:b/>
          <w:sz w:val="24"/>
          <w:szCs w:val="24"/>
        </w:rPr>
      </w:pPr>
      <w:r w:rsidRPr="007F10D5">
        <w:rPr>
          <w:b/>
          <w:sz w:val="24"/>
          <w:szCs w:val="24"/>
        </w:rPr>
        <w:t>Úvodní údaje</w:t>
      </w:r>
    </w:p>
    <w:p w:rsidR="002A58C0" w:rsidRPr="007F10D5" w:rsidRDefault="002A58C0" w:rsidP="002A58C0">
      <w:pPr>
        <w:numPr>
          <w:ilvl w:val="0"/>
          <w:numId w:val="18"/>
        </w:numPr>
        <w:tabs>
          <w:tab w:val="num" w:pos="1492"/>
        </w:tabs>
        <w:autoSpaceDE w:val="0"/>
        <w:autoSpaceDN w:val="0"/>
        <w:ind w:hanging="795"/>
        <w:rPr>
          <w:b/>
          <w:sz w:val="24"/>
          <w:szCs w:val="24"/>
        </w:rPr>
      </w:pPr>
      <w:r w:rsidRPr="007F10D5">
        <w:rPr>
          <w:b/>
          <w:sz w:val="24"/>
          <w:szCs w:val="24"/>
        </w:rPr>
        <w:t>Průvodní zpráva</w:t>
      </w:r>
    </w:p>
    <w:p w:rsidR="002A58C0" w:rsidRPr="007F10D5" w:rsidRDefault="002A58C0" w:rsidP="002A58C0">
      <w:pPr>
        <w:pStyle w:val="Nadpis9"/>
        <w:keepLines w:val="0"/>
        <w:numPr>
          <w:ilvl w:val="0"/>
          <w:numId w:val="18"/>
        </w:numPr>
        <w:autoSpaceDE w:val="0"/>
        <w:autoSpaceDN w:val="0"/>
        <w:spacing w:before="0"/>
        <w:ind w:hanging="795"/>
        <w:rPr>
          <w:rFonts w:ascii="Times New Roman" w:hAnsi="Times New Roman" w:cs="Times New Roman"/>
          <w:b/>
          <w:i w:val="0"/>
          <w:color w:val="auto"/>
          <w:sz w:val="24"/>
          <w:szCs w:val="24"/>
        </w:rPr>
      </w:pPr>
      <w:r w:rsidRPr="007F10D5">
        <w:rPr>
          <w:rFonts w:ascii="Times New Roman" w:hAnsi="Times New Roman" w:cs="Times New Roman"/>
          <w:b/>
          <w:i w:val="0"/>
          <w:color w:val="auto"/>
          <w:sz w:val="24"/>
          <w:szCs w:val="24"/>
        </w:rPr>
        <w:t>Souhrnná technická zpráva</w:t>
      </w:r>
    </w:p>
    <w:p w:rsidR="002A58C0" w:rsidRPr="007F10D5" w:rsidRDefault="002A58C0" w:rsidP="002A58C0">
      <w:pPr>
        <w:pStyle w:val="Nadpis9"/>
        <w:keepLines w:val="0"/>
        <w:numPr>
          <w:ilvl w:val="0"/>
          <w:numId w:val="18"/>
        </w:numPr>
        <w:autoSpaceDE w:val="0"/>
        <w:autoSpaceDN w:val="0"/>
        <w:spacing w:before="0"/>
        <w:ind w:hanging="795"/>
        <w:rPr>
          <w:rFonts w:ascii="Times New Roman" w:hAnsi="Times New Roman" w:cs="Times New Roman"/>
          <w:b/>
          <w:i w:val="0"/>
          <w:color w:val="auto"/>
          <w:sz w:val="24"/>
          <w:szCs w:val="24"/>
        </w:rPr>
      </w:pPr>
      <w:r w:rsidRPr="007F10D5">
        <w:rPr>
          <w:rFonts w:ascii="Times New Roman" w:hAnsi="Times New Roman" w:cs="Times New Roman"/>
          <w:b/>
          <w:i w:val="0"/>
          <w:color w:val="auto"/>
          <w:sz w:val="24"/>
          <w:szCs w:val="24"/>
        </w:rPr>
        <w:t>Výkresová dokumentace</w:t>
      </w:r>
    </w:p>
    <w:p w:rsidR="002A58C0" w:rsidRPr="007F10D5" w:rsidRDefault="002A58C0" w:rsidP="002A58C0">
      <w:pPr>
        <w:numPr>
          <w:ilvl w:val="0"/>
          <w:numId w:val="18"/>
        </w:numPr>
        <w:tabs>
          <w:tab w:val="num" w:pos="1492"/>
        </w:tabs>
        <w:autoSpaceDE w:val="0"/>
        <w:autoSpaceDN w:val="0"/>
        <w:ind w:hanging="795"/>
        <w:rPr>
          <w:b/>
          <w:sz w:val="24"/>
          <w:szCs w:val="24"/>
        </w:rPr>
      </w:pPr>
      <w:r w:rsidRPr="007F10D5">
        <w:rPr>
          <w:b/>
          <w:sz w:val="24"/>
          <w:szCs w:val="24"/>
        </w:rPr>
        <w:t>Dokladová dokumentace</w:t>
      </w:r>
    </w:p>
    <w:p w:rsidR="002A58C0" w:rsidRPr="007F10D5" w:rsidRDefault="002A58C0" w:rsidP="002A58C0">
      <w:pPr>
        <w:tabs>
          <w:tab w:val="num" w:pos="720"/>
        </w:tabs>
        <w:autoSpaceDE w:val="0"/>
        <w:autoSpaceDN w:val="0"/>
        <w:rPr>
          <w:b/>
          <w:sz w:val="24"/>
          <w:szCs w:val="24"/>
        </w:rPr>
      </w:pPr>
      <w:r w:rsidRPr="007F10D5">
        <w:rPr>
          <w:b/>
          <w:sz w:val="24"/>
          <w:szCs w:val="24"/>
        </w:rPr>
        <w:t>Souvisej</w:t>
      </w:r>
      <w:r>
        <w:rPr>
          <w:b/>
          <w:sz w:val="24"/>
          <w:szCs w:val="24"/>
        </w:rPr>
        <w:t>ící přílohy</w:t>
      </w:r>
    </w:p>
    <w:p w:rsidR="002A58C0" w:rsidRPr="00DC6C53" w:rsidRDefault="002A58C0" w:rsidP="002A58C0">
      <w:pPr>
        <w:rPr>
          <w:sz w:val="24"/>
          <w:szCs w:val="24"/>
        </w:rPr>
      </w:pPr>
    </w:p>
    <w:p w:rsidR="002A58C0" w:rsidRPr="00DC6C53" w:rsidRDefault="002A58C0" w:rsidP="002A58C0">
      <w:pPr>
        <w:tabs>
          <w:tab w:val="left" w:pos="720"/>
        </w:tabs>
        <w:rPr>
          <w:b/>
          <w:sz w:val="24"/>
          <w:szCs w:val="24"/>
        </w:rPr>
      </w:pPr>
      <w:r w:rsidRPr="00DC6C53">
        <w:rPr>
          <w:b/>
          <w:sz w:val="24"/>
          <w:szCs w:val="24"/>
        </w:rPr>
        <w:t>Konkretizace Souvis</w:t>
      </w:r>
      <w:r>
        <w:rPr>
          <w:b/>
          <w:sz w:val="24"/>
          <w:szCs w:val="24"/>
        </w:rPr>
        <w:t>ej</w:t>
      </w:r>
      <w:r w:rsidRPr="00DC6C53">
        <w:rPr>
          <w:b/>
          <w:sz w:val="24"/>
          <w:szCs w:val="24"/>
        </w:rPr>
        <w:t>ící</w:t>
      </w:r>
      <w:r>
        <w:rPr>
          <w:b/>
          <w:sz w:val="24"/>
          <w:szCs w:val="24"/>
        </w:rPr>
        <w:t>ch</w:t>
      </w:r>
      <w:r w:rsidRPr="00DC6C53">
        <w:rPr>
          <w:b/>
          <w:sz w:val="24"/>
          <w:szCs w:val="24"/>
        </w:rPr>
        <w:t xml:space="preserve"> příloh</w:t>
      </w:r>
      <w:r>
        <w:rPr>
          <w:b/>
          <w:sz w:val="24"/>
          <w:szCs w:val="24"/>
        </w:rPr>
        <w:t>, které mají být součástí dokumentace</w:t>
      </w:r>
      <w:r w:rsidRPr="00DC6C53">
        <w:rPr>
          <w:b/>
          <w:sz w:val="24"/>
          <w:szCs w:val="24"/>
        </w:rPr>
        <w:t>:</w:t>
      </w:r>
    </w:p>
    <w:p w:rsidR="002A58C0" w:rsidRPr="00DC6C53" w:rsidRDefault="002A58C0" w:rsidP="002A58C0">
      <w:pPr>
        <w:tabs>
          <w:tab w:val="left" w:pos="720"/>
        </w:tabs>
        <w:ind w:left="851" w:hanging="284"/>
        <w:rPr>
          <w:sz w:val="24"/>
          <w:szCs w:val="24"/>
        </w:rPr>
      </w:pPr>
    </w:p>
    <w:p w:rsidR="002A58C0" w:rsidRPr="00DC6C53" w:rsidRDefault="002A58C0" w:rsidP="002A58C0">
      <w:pPr>
        <w:pStyle w:val="Zkladntextodsazen22"/>
        <w:ind w:hanging="360"/>
        <w:rPr>
          <w:b/>
          <w:i/>
          <w:sz w:val="24"/>
          <w:szCs w:val="24"/>
        </w:rPr>
      </w:pPr>
      <w:r w:rsidRPr="00DC6C53">
        <w:rPr>
          <w:b/>
          <w:i/>
          <w:sz w:val="24"/>
          <w:szCs w:val="24"/>
        </w:rPr>
        <w:t>1.</w:t>
      </w:r>
      <w:r w:rsidRPr="00DC6C53">
        <w:rPr>
          <w:b/>
          <w:i/>
          <w:sz w:val="24"/>
          <w:szCs w:val="24"/>
        </w:rPr>
        <w:tab/>
        <w:t>Průzkumy – viz Požadavky objednatele</w:t>
      </w:r>
    </w:p>
    <w:p w:rsidR="002A58C0" w:rsidRPr="00DC6C53" w:rsidRDefault="002A58C0" w:rsidP="002A58C0">
      <w:pPr>
        <w:tabs>
          <w:tab w:val="left" w:pos="0"/>
        </w:tabs>
        <w:rPr>
          <w:sz w:val="24"/>
          <w:szCs w:val="24"/>
        </w:rPr>
      </w:pPr>
    </w:p>
    <w:p w:rsidR="002A58C0" w:rsidRPr="00DC6C53" w:rsidRDefault="002A58C0" w:rsidP="002A58C0">
      <w:pPr>
        <w:pStyle w:val="Zkladntextodsazen22"/>
        <w:ind w:hanging="360"/>
        <w:rPr>
          <w:b/>
          <w:i/>
          <w:sz w:val="24"/>
          <w:szCs w:val="24"/>
        </w:rPr>
      </w:pPr>
      <w:r w:rsidRPr="00DC6C53">
        <w:rPr>
          <w:b/>
          <w:i/>
          <w:sz w:val="24"/>
          <w:szCs w:val="24"/>
        </w:rPr>
        <w:t>2.</w:t>
      </w:r>
      <w:r w:rsidRPr="00DC6C53">
        <w:rPr>
          <w:b/>
          <w:i/>
          <w:sz w:val="24"/>
          <w:szCs w:val="24"/>
        </w:rPr>
        <w:tab/>
        <w:t xml:space="preserve">Záborový elaborát </w:t>
      </w:r>
    </w:p>
    <w:p w:rsidR="002A58C0" w:rsidRPr="00DC6C53" w:rsidRDefault="002A58C0" w:rsidP="002A58C0">
      <w:pPr>
        <w:pStyle w:val="Zkladntextodsazen22"/>
        <w:widowControl/>
        <w:tabs>
          <w:tab w:val="left" w:pos="851"/>
        </w:tabs>
        <w:ind w:left="567"/>
        <w:rPr>
          <w:sz w:val="24"/>
          <w:szCs w:val="24"/>
        </w:rPr>
      </w:pPr>
    </w:p>
    <w:p w:rsidR="002A58C0" w:rsidRPr="00DC6C53" w:rsidRDefault="002A58C0" w:rsidP="002A58C0">
      <w:pPr>
        <w:pStyle w:val="Zkladntextodsazen22"/>
        <w:widowControl/>
        <w:tabs>
          <w:tab w:val="left" w:pos="851"/>
        </w:tabs>
        <w:ind w:hanging="360"/>
        <w:rPr>
          <w:b/>
          <w:i/>
          <w:sz w:val="24"/>
          <w:szCs w:val="24"/>
        </w:rPr>
      </w:pPr>
      <w:r w:rsidRPr="00DC6C53">
        <w:rPr>
          <w:b/>
          <w:i/>
          <w:sz w:val="24"/>
          <w:szCs w:val="24"/>
        </w:rPr>
        <w:t xml:space="preserve">3. </w:t>
      </w:r>
      <w:r w:rsidRPr="00DC6C53">
        <w:rPr>
          <w:b/>
          <w:i/>
          <w:sz w:val="24"/>
          <w:szCs w:val="24"/>
        </w:rPr>
        <w:tab/>
        <w:t xml:space="preserve">Hluková studie </w:t>
      </w:r>
    </w:p>
    <w:p w:rsidR="002A58C0" w:rsidRPr="00DC6C53" w:rsidRDefault="002A58C0" w:rsidP="002A58C0">
      <w:pPr>
        <w:pStyle w:val="Zkladntextodsazen22"/>
        <w:widowControl/>
        <w:tabs>
          <w:tab w:val="left" w:pos="851"/>
        </w:tabs>
        <w:ind w:left="567" w:hanging="567"/>
        <w:rPr>
          <w:b/>
          <w:i/>
          <w:sz w:val="24"/>
          <w:szCs w:val="24"/>
        </w:rPr>
      </w:pPr>
    </w:p>
    <w:p w:rsidR="002A58C0" w:rsidRPr="00DC6C53" w:rsidRDefault="002A58C0" w:rsidP="002A58C0">
      <w:pPr>
        <w:pStyle w:val="Zkladntextodsazen22"/>
        <w:widowControl/>
        <w:tabs>
          <w:tab w:val="left" w:pos="851"/>
        </w:tabs>
        <w:ind w:hanging="360"/>
        <w:rPr>
          <w:b/>
          <w:i/>
          <w:sz w:val="24"/>
          <w:szCs w:val="24"/>
        </w:rPr>
      </w:pPr>
      <w:r w:rsidRPr="00DC6C53">
        <w:rPr>
          <w:b/>
          <w:i/>
          <w:sz w:val="24"/>
          <w:szCs w:val="24"/>
        </w:rPr>
        <w:t>4.</w:t>
      </w:r>
      <w:r w:rsidRPr="00DC6C53">
        <w:rPr>
          <w:b/>
          <w:i/>
          <w:sz w:val="24"/>
          <w:szCs w:val="24"/>
        </w:rPr>
        <w:tab/>
        <w:t xml:space="preserve">Exhalační studie </w:t>
      </w:r>
    </w:p>
    <w:p w:rsidR="002A58C0" w:rsidRPr="00DC6C53" w:rsidRDefault="002A58C0" w:rsidP="002A58C0">
      <w:pPr>
        <w:pStyle w:val="Zkladntextodsazen22"/>
        <w:widowControl/>
        <w:tabs>
          <w:tab w:val="left" w:pos="851"/>
        </w:tabs>
        <w:ind w:left="567" w:hanging="567"/>
        <w:rPr>
          <w:sz w:val="24"/>
          <w:szCs w:val="24"/>
        </w:rPr>
      </w:pPr>
    </w:p>
    <w:p w:rsidR="002A58C0" w:rsidRPr="00DC6C53" w:rsidRDefault="002A58C0" w:rsidP="002A58C0">
      <w:pPr>
        <w:pStyle w:val="Zkladntextodsazen22"/>
        <w:widowControl/>
        <w:tabs>
          <w:tab w:val="left" w:pos="851"/>
        </w:tabs>
        <w:ind w:hanging="360"/>
        <w:rPr>
          <w:b/>
          <w:i/>
          <w:sz w:val="24"/>
          <w:szCs w:val="24"/>
        </w:rPr>
      </w:pPr>
      <w:r w:rsidRPr="00DC6C53">
        <w:rPr>
          <w:b/>
          <w:i/>
          <w:sz w:val="24"/>
          <w:szCs w:val="24"/>
        </w:rPr>
        <w:t>5.</w:t>
      </w:r>
      <w:r w:rsidRPr="00DC6C53">
        <w:rPr>
          <w:b/>
          <w:i/>
          <w:sz w:val="24"/>
          <w:szCs w:val="24"/>
        </w:rPr>
        <w:tab/>
        <w:t xml:space="preserve">Bilance zemin a ornice </w:t>
      </w:r>
    </w:p>
    <w:p w:rsidR="002A58C0" w:rsidRPr="00DC6C53" w:rsidRDefault="002A58C0" w:rsidP="002A58C0">
      <w:pPr>
        <w:pStyle w:val="Zkladntextodsazen22"/>
        <w:widowControl/>
        <w:tabs>
          <w:tab w:val="left" w:pos="851"/>
        </w:tabs>
        <w:rPr>
          <w:sz w:val="24"/>
          <w:szCs w:val="24"/>
        </w:rPr>
      </w:pPr>
    </w:p>
    <w:p w:rsidR="002A58C0" w:rsidRPr="00DC6C53" w:rsidRDefault="002A58C0" w:rsidP="002A58C0">
      <w:pPr>
        <w:pStyle w:val="Zkladntextodsazen22"/>
        <w:widowControl/>
        <w:tabs>
          <w:tab w:val="left" w:pos="851"/>
        </w:tabs>
        <w:ind w:hanging="360"/>
        <w:rPr>
          <w:sz w:val="24"/>
          <w:szCs w:val="24"/>
        </w:rPr>
      </w:pPr>
      <w:r w:rsidRPr="00DC6C53">
        <w:rPr>
          <w:b/>
          <w:i/>
          <w:sz w:val="24"/>
          <w:szCs w:val="24"/>
        </w:rPr>
        <w:t xml:space="preserve">6.  </w:t>
      </w:r>
      <w:r w:rsidRPr="00DC6C53">
        <w:rPr>
          <w:b/>
          <w:i/>
          <w:sz w:val="24"/>
          <w:szCs w:val="24"/>
        </w:rPr>
        <w:tab/>
        <w:t>Dokumentace pro projednání s příslušnými útvary ČD</w:t>
      </w:r>
      <w:r>
        <w:rPr>
          <w:b/>
          <w:i/>
          <w:sz w:val="24"/>
          <w:szCs w:val="24"/>
        </w:rPr>
        <w:t>, jsou-li</w:t>
      </w:r>
      <w:r w:rsidRPr="00DC6C53">
        <w:rPr>
          <w:sz w:val="24"/>
          <w:szCs w:val="24"/>
        </w:rPr>
        <w:t xml:space="preserve"> </w:t>
      </w:r>
    </w:p>
    <w:p w:rsidR="002A58C0" w:rsidRPr="00DC6C53" w:rsidRDefault="002A58C0" w:rsidP="002A58C0">
      <w:pPr>
        <w:pStyle w:val="Zkladntextodsazen22"/>
        <w:widowControl/>
        <w:tabs>
          <w:tab w:val="left" w:pos="851"/>
        </w:tabs>
        <w:ind w:left="851" w:hanging="851"/>
        <w:rPr>
          <w:sz w:val="24"/>
          <w:szCs w:val="24"/>
        </w:rPr>
      </w:pPr>
    </w:p>
    <w:p w:rsidR="002A58C0" w:rsidRPr="00DC6C53" w:rsidRDefault="002A58C0" w:rsidP="002A58C0">
      <w:pPr>
        <w:pStyle w:val="Zkladntextodsazen22"/>
        <w:ind w:hanging="360"/>
        <w:rPr>
          <w:b/>
          <w:i/>
          <w:sz w:val="24"/>
          <w:szCs w:val="24"/>
        </w:rPr>
      </w:pPr>
      <w:r w:rsidRPr="00DC6C53">
        <w:rPr>
          <w:b/>
          <w:i/>
          <w:sz w:val="24"/>
          <w:szCs w:val="24"/>
        </w:rPr>
        <w:t>7.</w:t>
      </w:r>
      <w:r w:rsidRPr="00DC6C53">
        <w:rPr>
          <w:b/>
          <w:i/>
          <w:sz w:val="24"/>
          <w:szCs w:val="24"/>
        </w:rPr>
        <w:tab/>
        <w:t xml:space="preserve"> Odhad stavebních nákladů </w:t>
      </w:r>
    </w:p>
    <w:p w:rsidR="002A58C0" w:rsidRPr="00DC6C53" w:rsidRDefault="002A58C0" w:rsidP="002A58C0">
      <w:pPr>
        <w:tabs>
          <w:tab w:val="left" w:pos="0"/>
          <w:tab w:val="left" w:pos="851"/>
        </w:tabs>
        <w:ind w:left="851" w:hanging="851"/>
        <w:rPr>
          <w:sz w:val="24"/>
          <w:szCs w:val="24"/>
        </w:rPr>
      </w:pPr>
    </w:p>
    <w:p w:rsidR="002A58C0" w:rsidRPr="00DC6C53" w:rsidRDefault="002A58C0" w:rsidP="002A58C0">
      <w:pPr>
        <w:rPr>
          <w:sz w:val="24"/>
          <w:szCs w:val="24"/>
        </w:rPr>
      </w:pPr>
    </w:p>
    <w:p w:rsidR="002A58C0" w:rsidRDefault="002A58C0" w:rsidP="002A58C0">
      <w:pPr>
        <w:jc w:val="both"/>
        <w:rPr>
          <w:sz w:val="24"/>
          <w:szCs w:val="24"/>
        </w:rPr>
      </w:pPr>
      <w:r w:rsidRPr="00DC6C53">
        <w:rPr>
          <w:sz w:val="24"/>
          <w:szCs w:val="24"/>
        </w:rPr>
        <w:t>Součástí prací není vyhotovení předběžného geotechnického průzkumu – vyhotoví jiný zhotovitel. Zhotovitel v rámci své činnosti provede kontrolu úplnosti a dostatečnosti provedení geotechnického průzkumu.</w:t>
      </w:r>
    </w:p>
    <w:p w:rsidR="002A58C0" w:rsidRPr="00DC6C53" w:rsidRDefault="002A58C0" w:rsidP="002A58C0">
      <w:pPr>
        <w:rPr>
          <w:sz w:val="24"/>
          <w:szCs w:val="24"/>
        </w:rPr>
      </w:pPr>
    </w:p>
    <w:p w:rsidR="002A58C0" w:rsidRPr="00DC6C53" w:rsidRDefault="002A58C0" w:rsidP="002A58C0">
      <w:pPr>
        <w:rPr>
          <w:b/>
          <w:sz w:val="24"/>
          <w:szCs w:val="24"/>
          <w:u w:val="single"/>
        </w:rPr>
      </w:pPr>
    </w:p>
    <w:p w:rsidR="002A58C0" w:rsidRPr="00DC6C53" w:rsidRDefault="002A58C0" w:rsidP="002A58C0">
      <w:pPr>
        <w:jc w:val="center"/>
        <w:rPr>
          <w:b/>
          <w:caps/>
          <w:sz w:val="24"/>
          <w:szCs w:val="24"/>
          <w:u w:val="single"/>
        </w:rPr>
      </w:pPr>
      <w:r w:rsidRPr="00DC6C53">
        <w:rPr>
          <w:b/>
          <w:caps/>
          <w:sz w:val="24"/>
          <w:szCs w:val="24"/>
          <w:u w:val="single"/>
        </w:rPr>
        <w:t>POŽADAVKY NA VYPRACOVÁNÍ</w:t>
      </w:r>
    </w:p>
    <w:p w:rsidR="002A58C0" w:rsidRPr="00DC6C53" w:rsidRDefault="002A58C0" w:rsidP="002A58C0">
      <w:pPr>
        <w:jc w:val="center"/>
        <w:rPr>
          <w:b/>
          <w:i/>
          <w:sz w:val="24"/>
          <w:szCs w:val="24"/>
          <w:u w:val="single"/>
        </w:rPr>
      </w:pPr>
    </w:p>
    <w:p w:rsidR="002A58C0" w:rsidRPr="00DC6C53" w:rsidRDefault="002A58C0" w:rsidP="002A58C0">
      <w:pPr>
        <w:rPr>
          <w:b/>
          <w:color w:val="FF0000"/>
          <w:sz w:val="24"/>
          <w:szCs w:val="24"/>
        </w:rPr>
      </w:pPr>
    </w:p>
    <w:p w:rsidR="002A58C0" w:rsidRPr="00DC6C53" w:rsidRDefault="002A58C0" w:rsidP="002A58C0">
      <w:pPr>
        <w:tabs>
          <w:tab w:val="left" w:pos="426"/>
        </w:tabs>
        <w:rPr>
          <w:b/>
          <w:sz w:val="24"/>
          <w:szCs w:val="24"/>
        </w:rPr>
      </w:pPr>
      <w:r w:rsidRPr="00DC6C53">
        <w:rPr>
          <w:b/>
          <w:sz w:val="24"/>
          <w:szCs w:val="24"/>
        </w:rPr>
        <w:t>1.</w:t>
      </w:r>
      <w:r w:rsidRPr="00DC6C53">
        <w:rPr>
          <w:b/>
          <w:sz w:val="24"/>
          <w:szCs w:val="24"/>
        </w:rPr>
        <w:tab/>
        <w:t xml:space="preserve"> Lhůty na vypracování dokumentace</w:t>
      </w:r>
    </w:p>
    <w:p w:rsidR="002A58C0" w:rsidRDefault="002A58C0" w:rsidP="002A58C0">
      <w:pPr>
        <w:ind w:left="540"/>
        <w:jc w:val="both"/>
        <w:rPr>
          <w:sz w:val="24"/>
          <w:szCs w:val="24"/>
        </w:rPr>
      </w:pPr>
      <w:r w:rsidRPr="00DC6C53">
        <w:rPr>
          <w:sz w:val="24"/>
          <w:szCs w:val="24"/>
        </w:rPr>
        <w:t>Termín pro odevzdání DÚR</w:t>
      </w:r>
      <w:r>
        <w:rPr>
          <w:sz w:val="24"/>
          <w:szCs w:val="24"/>
        </w:rPr>
        <w:t>:</w:t>
      </w:r>
      <w:r w:rsidRPr="00DC6C53">
        <w:rPr>
          <w:sz w:val="24"/>
          <w:szCs w:val="24"/>
        </w:rPr>
        <w:t xml:space="preserve"> </w:t>
      </w:r>
      <w:r w:rsidR="00FA5F3D">
        <w:rPr>
          <w:sz w:val="24"/>
          <w:szCs w:val="24"/>
        </w:rPr>
        <w:t>bude stanoven v konkrétní Smlouvě o dílo</w:t>
      </w:r>
      <w:r w:rsidRPr="00DC6C53">
        <w:rPr>
          <w:sz w:val="24"/>
          <w:szCs w:val="24"/>
        </w:rPr>
        <w:t xml:space="preserve">. </w:t>
      </w:r>
    </w:p>
    <w:p w:rsidR="002A58C0" w:rsidRPr="00DC6C53" w:rsidRDefault="002A58C0" w:rsidP="002A58C0">
      <w:pPr>
        <w:tabs>
          <w:tab w:val="left" w:pos="426"/>
        </w:tabs>
        <w:rPr>
          <w:b/>
          <w:sz w:val="24"/>
          <w:szCs w:val="24"/>
        </w:rPr>
      </w:pPr>
      <w:r w:rsidRPr="00DC6C53">
        <w:rPr>
          <w:b/>
          <w:sz w:val="24"/>
          <w:szCs w:val="24"/>
        </w:rPr>
        <w:t>2.</w:t>
      </w:r>
      <w:r w:rsidRPr="00DC6C53">
        <w:rPr>
          <w:b/>
          <w:sz w:val="24"/>
          <w:szCs w:val="24"/>
        </w:rPr>
        <w:tab/>
        <w:t>Požadavky na zhotovení stavby</w:t>
      </w:r>
    </w:p>
    <w:p w:rsidR="002A58C0" w:rsidRDefault="002A58C0" w:rsidP="002A58C0">
      <w:pPr>
        <w:numPr>
          <w:ilvl w:val="0"/>
          <w:numId w:val="19"/>
        </w:numPr>
        <w:tabs>
          <w:tab w:val="clear" w:pos="1146"/>
          <w:tab w:val="num" w:pos="709"/>
        </w:tabs>
        <w:ind w:left="709" w:hanging="283"/>
        <w:jc w:val="both"/>
        <w:rPr>
          <w:sz w:val="24"/>
          <w:szCs w:val="24"/>
        </w:rPr>
      </w:pPr>
      <w:r w:rsidRPr="00DC6C53">
        <w:rPr>
          <w:sz w:val="24"/>
          <w:szCs w:val="24"/>
        </w:rPr>
        <w:t>Minimalizovat nároky na zábor pozemků a vliv stavby na životní prostředí</w:t>
      </w:r>
      <w:r>
        <w:rPr>
          <w:sz w:val="24"/>
          <w:szCs w:val="24"/>
        </w:rPr>
        <w:t>.</w:t>
      </w:r>
    </w:p>
    <w:p w:rsidR="002A58C0" w:rsidRDefault="002A58C0" w:rsidP="002A58C0">
      <w:pPr>
        <w:numPr>
          <w:ilvl w:val="0"/>
          <w:numId w:val="19"/>
        </w:numPr>
        <w:tabs>
          <w:tab w:val="clear" w:pos="1146"/>
          <w:tab w:val="num" w:pos="709"/>
        </w:tabs>
        <w:ind w:left="709" w:hanging="283"/>
        <w:jc w:val="both"/>
        <w:rPr>
          <w:sz w:val="24"/>
          <w:szCs w:val="24"/>
        </w:rPr>
      </w:pPr>
      <w:r w:rsidRPr="00DC6C53">
        <w:rPr>
          <w:sz w:val="24"/>
          <w:szCs w:val="24"/>
        </w:rPr>
        <w:t>Dbát na ekonomičnost stavby</w:t>
      </w:r>
      <w:r>
        <w:rPr>
          <w:sz w:val="24"/>
          <w:szCs w:val="24"/>
        </w:rPr>
        <w:t>.</w:t>
      </w:r>
    </w:p>
    <w:p w:rsidR="002A58C0" w:rsidRDefault="002A58C0" w:rsidP="002A58C0">
      <w:pPr>
        <w:numPr>
          <w:ilvl w:val="0"/>
          <w:numId w:val="19"/>
        </w:numPr>
        <w:tabs>
          <w:tab w:val="clear" w:pos="1146"/>
          <w:tab w:val="num" w:pos="709"/>
        </w:tabs>
        <w:ind w:left="709" w:hanging="283"/>
        <w:jc w:val="both"/>
        <w:rPr>
          <w:sz w:val="24"/>
          <w:szCs w:val="24"/>
        </w:rPr>
      </w:pPr>
      <w:r w:rsidRPr="00DC6C53">
        <w:rPr>
          <w:sz w:val="24"/>
          <w:szCs w:val="24"/>
        </w:rPr>
        <w:t>Minimalizovat objížďky na nejkratší dobu</w:t>
      </w:r>
      <w:r>
        <w:rPr>
          <w:sz w:val="24"/>
          <w:szCs w:val="24"/>
        </w:rPr>
        <w:t>.</w:t>
      </w:r>
    </w:p>
    <w:p w:rsidR="002A58C0" w:rsidRDefault="002A58C0" w:rsidP="002A58C0">
      <w:pPr>
        <w:numPr>
          <w:ilvl w:val="0"/>
          <w:numId w:val="19"/>
        </w:numPr>
        <w:tabs>
          <w:tab w:val="clear" w:pos="1146"/>
          <w:tab w:val="num" w:pos="709"/>
        </w:tabs>
        <w:ind w:left="709" w:hanging="283"/>
        <w:jc w:val="both"/>
        <w:rPr>
          <w:sz w:val="24"/>
          <w:szCs w:val="24"/>
        </w:rPr>
      </w:pPr>
      <w:r w:rsidRPr="00DC6C53">
        <w:rPr>
          <w:sz w:val="24"/>
          <w:szCs w:val="24"/>
        </w:rPr>
        <w:t>Zemní práce řešit s největší</w:t>
      </w:r>
      <w:r>
        <w:rPr>
          <w:sz w:val="24"/>
          <w:szCs w:val="24"/>
        </w:rPr>
        <w:t>m</w:t>
      </w:r>
      <w:r w:rsidRPr="00DC6C53">
        <w:rPr>
          <w:sz w:val="24"/>
          <w:szCs w:val="24"/>
        </w:rPr>
        <w:t xml:space="preserve"> možným ohledem na vyrovnanost výkopů a násypů, vytipovat vhodné zemníky a skládky přebytečného materiálu včetně příjezdových tras.</w:t>
      </w:r>
    </w:p>
    <w:p w:rsidR="002A58C0" w:rsidRDefault="002A58C0" w:rsidP="002A58C0">
      <w:pPr>
        <w:ind w:left="709"/>
        <w:jc w:val="both"/>
        <w:rPr>
          <w:b/>
          <w:sz w:val="24"/>
          <w:szCs w:val="24"/>
        </w:rPr>
      </w:pPr>
    </w:p>
    <w:p w:rsidR="002A58C0" w:rsidRDefault="002A58C0" w:rsidP="002A58C0">
      <w:pPr>
        <w:jc w:val="both"/>
        <w:rPr>
          <w:b/>
          <w:sz w:val="24"/>
          <w:szCs w:val="24"/>
        </w:rPr>
      </w:pPr>
    </w:p>
    <w:p w:rsidR="002A58C0" w:rsidRDefault="002A58C0" w:rsidP="002A58C0">
      <w:pPr>
        <w:jc w:val="both"/>
        <w:rPr>
          <w:b/>
          <w:sz w:val="24"/>
          <w:szCs w:val="24"/>
          <w:u w:val="single"/>
        </w:rPr>
      </w:pPr>
      <w:r w:rsidRPr="00DC6C53">
        <w:rPr>
          <w:b/>
          <w:sz w:val="24"/>
          <w:szCs w:val="24"/>
        </w:rPr>
        <w:lastRenderedPageBreak/>
        <w:t>3. Vybavení a náležitosti dokumentace</w:t>
      </w:r>
    </w:p>
    <w:p w:rsidR="002A58C0" w:rsidRDefault="002A58C0" w:rsidP="002A58C0">
      <w:pPr>
        <w:numPr>
          <w:ilvl w:val="1"/>
          <w:numId w:val="19"/>
        </w:numPr>
        <w:tabs>
          <w:tab w:val="clear" w:pos="1866"/>
          <w:tab w:val="left" w:pos="-5103"/>
        </w:tabs>
        <w:ind w:left="709" w:hanging="283"/>
        <w:jc w:val="both"/>
        <w:rPr>
          <w:sz w:val="24"/>
          <w:szCs w:val="24"/>
        </w:rPr>
      </w:pPr>
      <w:r w:rsidRPr="00DC6C53">
        <w:rPr>
          <w:sz w:val="24"/>
          <w:szCs w:val="24"/>
        </w:rPr>
        <w:t xml:space="preserve">Dokumentace bude vypracována ve smyslu </w:t>
      </w:r>
      <w:r w:rsidRPr="00125D84">
        <w:rPr>
          <w:sz w:val="24"/>
          <w:szCs w:val="24"/>
        </w:rPr>
        <w:t>Směrnice pro dokumentaci staveb pozemních komunikací schválen</w:t>
      </w:r>
      <w:r>
        <w:rPr>
          <w:sz w:val="24"/>
          <w:szCs w:val="24"/>
        </w:rPr>
        <w:t>é</w:t>
      </w:r>
      <w:r w:rsidRPr="00125D84">
        <w:rPr>
          <w:sz w:val="24"/>
          <w:szCs w:val="24"/>
        </w:rPr>
        <w:t xml:space="preserve"> Ministerstvem dopravy - odborem infrastruktury pod č.j. 101/07-910-IPK/1 dne 29.1.2007 s účinností od 1.2.2007, ve znění Dodatku č. 1 k této Směrnici, schváleného Ministerstvem dopravy – Odborem silniční infrastruktury pod č.j. 998/09-910-IKP/1 dne 17.12.2009 s účinností od 1. ledna 2010</w:t>
      </w:r>
      <w:r>
        <w:rPr>
          <w:sz w:val="24"/>
          <w:szCs w:val="24"/>
        </w:rPr>
        <w:t>.</w:t>
      </w:r>
    </w:p>
    <w:p w:rsidR="002A58C0" w:rsidRPr="00DC6C53" w:rsidRDefault="002A58C0" w:rsidP="002A58C0">
      <w:pPr>
        <w:numPr>
          <w:ilvl w:val="1"/>
          <w:numId w:val="19"/>
        </w:numPr>
        <w:tabs>
          <w:tab w:val="clear" w:pos="1866"/>
          <w:tab w:val="num" w:pos="709"/>
        </w:tabs>
        <w:ind w:left="709" w:hanging="283"/>
        <w:jc w:val="both"/>
        <w:rPr>
          <w:sz w:val="24"/>
          <w:szCs w:val="24"/>
        </w:rPr>
      </w:pPr>
      <w:r w:rsidRPr="00DC6C53">
        <w:rPr>
          <w:sz w:val="24"/>
          <w:szCs w:val="24"/>
        </w:rPr>
        <w:t xml:space="preserve">Průběh trasy komunikace musí být v dokumentaci definován uvedením souřadnic hlavních bodů trasy. </w:t>
      </w:r>
    </w:p>
    <w:p w:rsidR="002A58C0" w:rsidRDefault="002A58C0" w:rsidP="002A58C0">
      <w:pPr>
        <w:numPr>
          <w:ilvl w:val="1"/>
          <w:numId w:val="19"/>
        </w:numPr>
        <w:tabs>
          <w:tab w:val="clear" w:pos="1866"/>
          <w:tab w:val="left" w:pos="709"/>
        </w:tabs>
        <w:ind w:left="709" w:hanging="283"/>
        <w:jc w:val="both"/>
        <w:rPr>
          <w:sz w:val="24"/>
          <w:szCs w:val="24"/>
        </w:rPr>
      </w:pPr>
      <w:r w:rsidRPr="00DC6C53">
        <w:rPr>
          <w:sz w:val="24"/>
          <w:szCs w:val="24"/>
        </w:rPr>
        <w:t xml:space="preserve">Dokumentace bude předána objednateli </w:t>
      </w:r>
      <w:r>
        <w:rPr>
          <w:sz w:val="24"/>
          <w:szCs w:val="24"/>
        </w:rPr>
        <w:t>oproti podpisu předávacího protokolu</w:t>
      </w:r>
      <w:r w:rsidRPr="00DC6C53">
        <w:rPr>
          <w:sz w:val="24"/>
          <w:szCs w:val="24"/>
        </w:rPr>
        <w:t xml:space="preserve"> </w:t>
      </w:r>
      <w:r>
        <w:rPr>
          <w:sz w:val="24"/>
          <w:szCs w:val="24"/>
        </w:rPr>
        <w:t>nebo </w:t>
      </w:r>
      <w:r w:rsidRPr="00DC6C53">
        <w:rPr>
          <w:sz w:val="24"/>
          <w:szCs w:val="24"/>
        </w:rPr>
        <w:t xml:space="preserve">zaslána </w:t>
      </w:r>
      <w:r>
        <w:rPr>
          <w:sz w:val="24"/>
          <w:szCs w:val="24"/>
        </w:rPr>
        <w:t xml:space="preserve">doporučenou </w:t>
      </w:r>
      <w:r w:rsidRPr="00DC6C53">
        <w:rPr>
          <w:sz w:val="24"/>
          <w:szCs w:val="24"/>
        </w:rPr>
        <w:t xml:space="preserve">poštou. </w:t>
      </w:r>
    </w:p>
    <w:p w:rsidR="002A58C0" w:rsidRPr="00DC6C53" w:rsidRDefault="002A58C0" w:rsidP="002A58C0">
      <w:pPr>
        <w:numPr>
          <w:ilvl w:val="0"/>
          <w:numId w:val="17"/>
        </w:numPr>
        <w:tabs>
          <w:tab w:val="clear" w:pos="1146"/>
          <w:tab w:val="num" w:pos="709"/>
        </w:tabs>
        <w:ind w:left="709" w:hanging="283"/>
        <w:jc w:val="both"/>
        <w:rPr>
          <w:sz w:val="24"/>
          <w:szCs w:val="24"/>
        </w:rPr>
      </w:pPr>
      <w:r w:rsidRPr="00DC6C53">
        <w:rPr>
          <w:sz w:val="24"/>
          <w:szCs w:val="24"/>
        </w:rPr>
        <w:t>Mosty budou navrženy na Q100+50 cm a průtočný profil bude projednán se správcem toku. Požadavky Povodí nutno zahrnout do projektové dokumentace (studie odtokových poměrů, požadavky na inundaci atd.)</w:t>
      </w:r>
      <w:r>
        <w:rPr>
          <w:sz w:val="24"/>
          <w:szCs w:val="24"/>
        </w:rPr>
        <w:t>.</w:t>
      </w:r>
    </w:p>
    <w:p w:rsidR="002A58C0" w:rsidRPr="00DC6C53" w:rsidRDefault="002A58C0" w:rsidP="002A58C0">
      <w:pPr>
        <w:numPr>
          <w:ilvl w:val="0"/>
          <w:numId w:val="17"/>
        </w:numPr>
        <w:tabs>
          <w:tab w:val="clear" w:pos="1146"/>
          <w:tab w:val="num" w:pos="709"/>
        </w:tabs>
        <w:ind w:left="709" w:hanging="283"/>
        <w:jc w:val="both"/>
        <w:rPr>
          <w:sz w:val="24"/>
          <w:szCs w:val="24"/>
        </w:rPr>
      </w:pPr>
      <w:r w:rsidRPr="00DC6C53">
        <w:rPr>
          <w:sz w:val="24"/>
          <w:szCs w:val="24"/>
        </w:rPr>
        <w:t>V rámci textové části zhotovitel zohlední požadavky na archeologický průzkum zjišťující možnosti výskytu archeologických nálezů.</w:t>
      </w:r>
    </w:p>
    <w:p w:rsidR="002A58C0" w:rsidRPr="00DC6C53" w:rsidRDefault="002A58C0" w:rsidP="002A58C0">
      <w:pPr>
        <w:numPr>
          <w:ilvl w:val="0"/>
          <w:numId w:val="17"/>
        </w:numPr>
        <w:tabs>
          <w:tab w:val="clear" w:pos="1146"/>
          <w:tab w:val="num" w:pos="709"/>
        </w:tabs>
        <w:ind w:left="709" w:hanging="283"/>
        <w:jc w:val="both"/>
        <w:rPr>
          <w:sz w:val="24"/>
          <w:szCs w:val="24"/>
        </w:rPr>
      </w:pPr>
      <w:r w:rsidRPr="00DC6C53">
        <w:rPr>
          <w:sz w:val="24"/>
          <w:szCs w:val="24"/>
        </w:rPr>
        <w:t xml:space="preserve">Příčné řezy budou zpracovány v charakteristických místech stavby a v rozsahu, který umožní určit plochu pozemků potřebných pro stavbu. Do příčných řezů budou zakresleny stávající i nově navrhované inženýrské sítě. </w:t>
      </w:r>
    </w:p>
    <w:p w:rsidR="002A58C0" w:rsidRPr="00DC6C53" w:rsidRDefault="002A58C0" w:rsidP="002A58C0">
      <w:pPr>
        <w:numPr>
          <w:ilvl w:val="0"/>
          <w:numId w:val="17"/>
        </w:numPr>
        <w:tabs>
          <w:tab w:val="clear" w:pos="1146"/>
          <w:tab w:val="num" w:pos="709"/>
        </w:tabs>
        <w:ind w:left="709" w:hanging="283"/>
        <w:jc w:val="both"/>
        <w:rPr>
          <w:color w:val="FF0000"/>
          <w:sz w:val="24"/>
          <w:szCs w:val="24"/>
        </w:rPr>
      </w:pPr>
      <w:r w:rsidRPr="00DC6C53">
        <w:rPr>
          <w:sz w:val="24"/>
          <w:szCs w:val="24"/>
        </w:rPr>
        <w:t>Zhotovitel provede i odhad stavebních nákladů v podrobnějším rozdělení po objektech</w:t>
      </w:r>
      <w:r>
        <w:rPr>
          <w:sz w:val="24"/>
          <w:szCs w:val="24"/>
        </w:rPr>
        <w:t>.</w:t>
      </w:r>
      <w:r w:rsidRPr="00DC6C53">
        <w:rPr>
          <w:sz w:val="24"/>
          <w:szCs w:val="24"/>
        </w:rPr>
        <w:t xml:space="preserve"> </w:t>
      </w:r>
    </w:p>
    <w:p w:rsidR="002A58C0" w:rsidRPr="00DC6C53" w:rsidRDefault="002A58C0" w:rsidP="002A58C0">
      <w:pPr>
        <w:rPr>
          <w:sz w:val="24"/>
          <w:szCs w:val="24"/>
        </w:rPr>
      </w:pPr>
      <w:r w:rsidRPr="00DC6C53">
        <w:rPr>
          <w:sz w:val="24"/>
          <w:szCs w:val="24"/>
        </w:rPr>
        <w:t xml:space="preserve">       </w:t>
      </w:r>
    </w:p>
    <w:p w:rsidR="002A58C0" w:rsidRPr="0068339E" w:rsidRDefault="002A58C0" w:rsidP="002A58C0">
      <w:pPr>
        <w:rPr>
          <w:b/>
          <w:sz w:val="24"/>
          <w:szCs w:val="24"/>
        </w:rPr>
      </w:pPr>
      <w:r w:rsidRPr="008E7C20">
        <w:rPr>
          <w:b/>
          <w:sz w:val="24"/>
          <w:szCs w:val="24"/>
        </w:rPr>
        <w:t>4. Požadavky na zajištění průzkumů a dalších podkladů</w:t>
      </w:r>
    </w:p>
    <w:p w:rsidR="002A58C0" w:rsidRPr="00DC6C53" w:rsidRDefault="002A58C0" w:rsidP="002A58C0">
      <w:pPr>
        <w:numPr>
          <w:ilvl w:val="0"/>
          <w:numId w:val="22"/>
        </w:numPr>
        <w:tabs>
          <w:tab w:val="clear" w:pos="1855"/>
          <w:tab w:val="num" w:pos="709"/>
        </w:tabs>
        <w:ind w:left="709" w:hanging="283"/>
        <w:jc w:val="both"/>
        <w:rPr>
          <w:sz w:val="24"/>
          <w:szCs w:val="24"/>
        </w:rPr>
      </w:pPr>
      <w:r w:rsidRPr="00DC6C53">
        <w:rPr>
          <w:b/>
          <w:sz w:val="24"/>
          <w:szCs w:val="24"/>
        </w:rPr>
        <w:t>Všechny průzkumy</w:t>
      </w:r>
      <w:r w:rsidRPr="00DC6C53">
        <w:rPr>
          <w:sz w:val="24"/>
          <w:szCs w:val="24"/>
        </w:rPr>
        <w:t xml:space="preserve"> budou provedeny dle platných </w:t>
      </w:r>
      <w:r>
        <w:rPr>
          <w:sz w:val="24"/>
          <w:szCs w:val="24"/>
        </w:rPr>
        <w:t>předpisů a norem.</w:t>
      </w:r>
    </w:p>
    <w:p w:rsidR="002A58C0" w:rsidRPr="00DC6C53" w:rsidRDefault="002A58C0" w:rsidP="002A58C0">
      <w:pPr>
        <w:numPr>
          <w:ilvl w:val="0"/>
          <w:numId w:val="22"/>
        </w:numPr>
        <w:tabs>
          <w:tab w:val="clear" w:pos="1855"/>
          <w:tab w:val="num" w:pos="709"/>
        </w:tabs>
        <w:ind w:left="709" w:hanging="283"/>
        <w:jc w:val="both"/>
        <w:rPr>
          <w:sz w:val="24"/>
          <w:szCs w:val="24"/>
        </w:rPr>
      </w:pPr>
      <w:r w:rsidRPr="00DC6C53">
        <w:rPr>
          <w:b/>
          <w:sz w:val="24"/>
          <w:szCs w:val="24"/>
        </w:rPr>
        <w:t>Geotechnický průzkum vč</w:t>
      </w:r>
      <w:r>
        <w:rPr>
          <w:b/>
          <w:sz w:val="24"/>
          <w:szCs w:val="24"/>
        </w:rPr>
        <w:t>.</w:t>
      </w:r>
      <w:r w:rsidRPr="00DC6C53">
        <w:rPr>
          <w:b/>
          <w:sz w:val="24"/>
          <w:szCs w:val="24"/>
        </w:rPr>
        <w:t xml:space="preserve"> hydrogeologického průzkumu</w:t>
      </w:r>
      <w:r w:rsidRPr="00DC6C53">
        <w:rPr>
          <w:sz w:val="24"/>
          <w:szCs w:val="24"/>
        </w:rPr>
        <w:t xml:space="preserve"> – zajišťuje objednatel</w:t>
      </w:r>
      <w:r>
        <w:rPr>
          <w:sz w:val="24"/>
          <w:szCs w:val="24"/>
        </w:rPr>
        <w:t>.</w:t>
      </w:r>
    </w:p>
    <w:p w:rsidR="002A58C0" w:rsidRPr="00DC6C53" w:rsidRDefault="002A58C0" w:rsidP="002A58C0">
      <w:pPr>
        <w:numPr>
          <w:ilvl w:val="0"/>
          <w:numId w:val="22"/>
        </w:numPr>
        <w:tabs>
          <w:tab w:val="clear" w:pos="1855"/>
          <w:tab w:val="num" w:pos="709"/>
        </w:tabs>
        <w:ind w:left="709" w:hanging="283"/>
        <w:jc w:val="both"/>
        <w:rPr>
          <w:sz w:val="24"/>
          <w:szCs w:val="24"/>
        </w:rPr>
      </w:pPr>
      <w:r w:rsidRPr="00DC6C53">
        <w:rPr>
          <w:b/>
          <w:sz w:val="24"/>
          <w:szCs w:val="24"/>
        </w:rPr>
        <w:t>Pedologický průzkum</w:t>
      </w:r>
      <w:r w:rsidRPr="00DC6C53">
        <w:rPr>
          <w:sz w:val="24"/>
          <w:szCs w:val="24"/>
        </w:rPr>
        <w:t xml:space="preserve"> – v rozsahu odpovídajícímu druhu úprav</w:t>
      </w:r>
      <w:r>
        <w:rPr>
          <w:sz w:val="24"/>
          <w:szCs w:val="24"/>
        </w:rPr>
        <w:t>.</w:t>
      </w:r>
    </w:p>
    <w:p w:rsidR="002A58C0" w:rsidRPr="00DC6C53" w:rsidRDefault="002A58C0" w:rsidP="002A58C0">
      <w:pPr>
        <w:numPr>
          <w:ilvl w:val="0"/>
          <w:numId w:val="22"/>
        </w:numPr>
        <w:tabs>
          <w:tab w:val="clear" w:pos="1855"/>
          <w:tab w:val="num" w:pos="709"/>
        </w:tabs>
        <w:ind w:left="709" w:hanging="283"/>
        <w:jc w:val="both"/>
        <w:rPr>
          <w:sz w:val="24"/>
          <w:szCs w:val="24"/>
        </w:rPr>
      </w:pPr>
      <w:r w:rsidRPr="00DC6C53">
        <w:rPr>
          <w:b/>
          <w:sz w:val="24"/>
          <w:szCs w:val="24"/>
        </w:rPr>
        <w:t>Dendrologický průzkum</w:t>
      </w:r>
      <w:r w:rsidRPr="00DC6C53">
        <w:rPr>
          <w:sz w:val="24"/>
          <w:szCs w:val="24"/>
        </w:rPr>
        <w:t>, vč.</w:t>
      </w:r>
      <w:r>
        <w:rPr>
          <w:sz w:val="24"/>
          <w:szCs w:val="24"/>
        </w:rPr>
        <w:t xml:space="preserve"> </w:t>
      </w:r>
      <w:r w:rsidRPr="00DC6C53">
        <w:rPr>
          <w:sz w:val="24"/>
          <w:szCs w:val="24"/>
        </w:rPr>
        <w:t>pasportizace jednotlivých stromů určených k odstranění s uvedením druhu a průměru kmene</w:t>
      </w:r>
      <w:r>
        <w:rPr>
          <w:sz w:val="24"/>
          <w:szCs w:val="24"/>
        </w:rPr>
        <w:t>.</w:t>
      </w:r>
    </w:p>
    <w:p w:rsidR="002A58C0" w:rsidRPr="00DC6C53" w:rsidRDefault="002A58C0" w:rsidP="002A58C0">
      <w:pPr>
        <w:numPr>
          <w:ilvl w:val="0"/>
          <w:numId w:val="22"/>
        </w:numPr>
        <w:tabs>
          <w:tab w:val="clear" w:pos="1855"/>
          <w:tab w:val="num" w:pos="709"/>
        </w:tabs>
        <w:ind w:left="709" w:hanging="283"/>
        <w:jc w:val="both"/>
        <w:rPr>
          <w:sz w:val="24"/>
          <w:szCs w:val="24"/>
        </w:rPr>
      </w:pPr>
      <w:r w:rsidRPr="00DC6C53">
        <w:rPr>
          <w:b/>
          <w:sz w:val="24"/>
          <w:szCs w:val="24"/>
        </w:rPr>
        <w:t>Hlukové studie</w:t>
      </w:r>
      <w:r w:rsidRPr="00DC6C53">
        <w:rPr>
          <w:sz w:val="24"/>
          <w:szCs w:val="24"/>
        </w:rPr>
        <w:t xml:space="preserve"> – včetně exhalační studie s návrhem technických opatření k eliminaci nepříznivých vlivů budoucí dopravy na okolní zástavbu. </w:t>
      </w:r>
    </w:p>
    <w:p w:rsidR="002A58C0" w:rsidRPr="00DC6C53" w:rsidRDefault="002A58C0" w:rsidP="002A58C0">
      <w:pPr>
        <w:numPr>
          <w:ilvl w:val="0"/>
          <w:numId w:val="22"/>
        </w:numPr>
        <w:tabs>
          <w:tab w:val="clear" w:pos="1855"/>
          <w:tab w:val="num" w:pos="709"/>
        </w:tabs>
        <w:ind w:left="709" w:hanging="283"/>
        <w:rPr>
          <w:sz w:val="24"/>
          <w:szCs w:val="24"/>
        </w:rPr>
      </w:pPr>
      <w:r w:rsidRPr="00DC6C53">
        <w:rPr>
          <w:b/>
          <w:sz w:val="24"/>
          <w:szCs w:val="24"/>
        </w:rPr>
        <w:t>Biologický (přírodovědný) průzkum</w:t>
      </w:r>
      <w:r w:rsidRPr="00DC6C53">
        <w:rPr>
          <w:sz w:val="24"/>
          <w:szCs w:val="24"/>
        </w:rPr>
        <w:t xml:space="preserve"> – botanický a zoologický průzkum s využitím údajů z</w:t>
      </w:r>
      <w:r>
        <w:rPr>
          <w:sz w:val="24"/>
          <w:szCs w:val="24"/>
        </w:rPr>
        <w:t> </w:t>
      </w:r>
      <w:r w:rsidRPr="00DC6C53">
        <w:rPr>
          <w:sz w:val="24"/>
          <w:szCs w:val="24"/>
        </w:rPr>
        <w:t>EIA</w:t>
      </w:r>
      <w:r>
        <w:rPr>
          <w:sz w:val="24"/>
          <w:szCs w:val="24"/>
        </w:rPr>
        <w:t>.</w:t>
      </w:r>
    </w:p>
    <w:p w:rsidR="002A58C0" w:rsidRPr="00DC6C53" w:rsidRDefault="002A58C0" w:rsidP="002A58C0">
      <w:pPr>
        <w:numPr>
          <w:ilvl w:val="0"/>
          <w:numId w:val="22"/>
        </w:numPr>
        <w:tabs>
          <w:tab w:val="clear" w:pos="1855"/>
          <w:tab w:val="num" w:pos="709"/>
        </w:tabs>
        <w:ind w:left="709" w:hanging="283"/>
        <w:jc w:val="both"/>
        <w:rPr>
          <w:sz w:val="24"/>
          <w:szCs w:val="24"/>
        </w:rPr>
      </w:pPr>
      <w:r w:rsidRPr="00DC6C53">
        <w:rPr>
          <w:b/>
          <w:sz w:val="24"/>
          <w:szCs w:val="24"/>
        </w:rPr>
        <w:t xml:space="preserve">Předběžný nedestruktivní archeologický průzkum </w:t>
      </w:r>
    </w:p>
    <w:p w:rsidR="002A58C0" w:rsidRPr="00DC6C53" w:rsidRDefault="002A58C0" w:rsidP="002A58C0">
      <w:pPr>
        <w:ind w:left="426"/>
        <w:jc w:val="both"/>
        <w:rPr>
          <w:b/>
          <w:i/>
          <w:sz w:val="24"/>
          <w:szCs w:val="24"/>
          <w:u w:val="single"/>
        </w:rPr>
      </w:pPr>
    </w:p>
    <w:p w:rsidR="002A58C0" w:rsidRPr="0068339E" w:rsidRDefault="002A58C0" w:rsidP="002A58C0">
      <w:pPr>
        <w:pStyle w:val="Zkladntextodsazen"/>
        <w:rPr>
          <w:szCs w:val="24"/>
        </w:rPr>
      </w:pPr>
    </w:p>
    <w:p w:rsidR="002A58C0" w:rsidRPr="00DC6C53" w:rsidRDefault="002A58C0" w:rsidP="002A58C0">
      <w:pPr>
        <w:pStyle w:val="Zkladntextodsazen"/>
        <w:tabs>
          <w:tab w:val="left" w:pos="567"/>
        </w:tabs>
        <w:ind w:left="0"/>
        <w:rPr>
          <w:b/>
          <w:szCs w:val="24"/>
          <w:u w:val="single"/>
        </w:rPr>
      </w:pPr>
      <w:r w:rsidRPr="008E7C20">
        <w:rPr>
          <w:b/>
          <w:szCs w:val="24"/>
        </w:rPr>
        <w:t>5. Požadavky na zajištění záborového elaborátu</w:t>
      </w:r>
    </w:p>
    <w:p w:rsidR="002A58C0" w:rsidRPr="00DC6C53" w:rsidRDefault="002A58C0" w:rsidP="002A58C0">
      <w:pPr>
        <w:numPr>
          <w:ilvl w:val="0"/>
          <w:numId w:val="20"/>
        </w:numPr>
        <w:ind w:left="709" w:hanging="283"/>
        <w:jc w:val="both"/>
        <w:rPr>
          <w:sz w:val="24"/>
          <w:szCs w:val="24"/>
        </w:rPr>
      </w:pPr>
      <w:r w:rsidRPr="00DC6C53">
        <w:rPr>
          <w:b/>
          <w:i/>
          <w:sz w:val="24"/>
          <w:szCs w:val="24"/>
        </w:rPr>
        <w:t>Zhotovitel provede</w:t>
      </w:r>
      <w:r w:rsidRPr="00DC6C53">
        <w:rPr>
          <w:sz w:val="24"/>
          <w:szCs w:val="24"/>
        </w:rPr>
        <w:t xml:space="preserve"> záborový elaborát v rozsahu dle </w:t>
      </w:r>
      <w:r w:rsidRPr="00125D84">
        <w:rPr>
          <w:sz w:val="24"/>
          <w:szCs w:val="24"/>
        </w:rPr>
        <w:t>Směrnice pro dokumentaci staveb pozemních komunikací schválen</w:t>
      </w:r>
      <w:r>
        <w:rPr>
          <w:sz w:val="24"/>
          <w:szCs w:val="24"/>
        </w:rPr>
        <w:t>é</w:t>
      </w:r>
      <w:r w:rsidRPr="00125D84">
        <w:rPr>
          <w:sz w:val="24"/>
          <w:szCs w:val="24"/>
        </w:rPr>
        <w:t xml:space="preserve"> Ministerstvem dopravy - </w:t>
      </w:r>
      <w:r>
        <w:rPr>
          <w:sz w:val="24"/>
          <w:szCs w:val="24"/>
        </w:rPr>
        <w:t>odborem infrastruktury pod č.j. </w:t>
      </w:r>
      <w:r w:rsidRPr="00125D84">
        <w:rPr>
          <w:sz w:val="24"/>
          <w:szCs w:val="24"/>
        </w:rPr>
        <w:t>101/07-910-IPK/1 dne 29.1.2007 s účinností od 1.2.2007, ve znění Dodatku č. 1 k</w:t>
      </w:r>
      <w:r>
        <w:rPr>
          <w:sz w:val="24"/>
          <w:szCs w:val="24"/>
        </w:rPr>
        <w:t> </w:t>
      </w:r>
      <w:r w:rsidRPr="00125D84">
        <w:rPr>
          <w:sz w:val="24"/>
          <w:szCs w:val="24"/>
        </w:rPr>
        <w:t>této Směrnici, schváleného Ministerstvem dopravy – Odborem silniční infrastruktury pod č.j. 998/09-910-IKP/1 dne 17.12.2009 s účinností od 1. ledna 2010</w:t>
      </w:r>
      <w:r>
        <w:rPr>
          <w:sz w:val="24"/>
          <w:szCs w:val="24"/>
        </w:rPr>
        <w:t xml:space="preserve"> </w:t>
      </w:r>
      <w:r w:rsidRPr="00DC6C53">
        <w:rPr>
          <w:sz w:val="24"/>
          <w:szCs w:val="24"/>
        </w:rPr>
        <w:t>s následným upřesněním či rozšířením dle požadavků objednatele:</w:t>
      </w:r>
    </w:p>
    <w:p w:rsidR="002A58C0" w:rsidRDefault="002A58C0" w:rsidP="002A58C0">
      <w:pPr>
        <w:numPr>
          <w:ilvl w:val="0"/>
          <w:numId w:val="23"/>
        </w:numPr>
        <w:jc w:val="both"/>
        <w:rPr>
          <w:sz w:val="24"/>
          <w:szCs w:val="24"/>
        </w:rPr>
      </w:pPr>
      <w:r w:rsidRPr="00DC6C53">
        <w:rPr>
          <w:sz w:val="24"/>
          <w:szCs w:val="24"/>
        </w:rPr>
        <w:t>Výpisy z katastru nemovitostí pro jednotlivé dotčené parcely od Katastrálního úřadu.</w:t>
      </w:r>
    </w:p>
    <w:p w:rsidR="002A58C0" w:rsidRDefault="002A58C0" w:rsidP="002A58C0">
      <w:pPr>
        <w:numPr>
          <w:ilvl w:val="0"/>
          <w:numId w:val="23"/>
        </w:numPr>
        <w:jc w:val="both"/>
        <w:rPr>
          <w:sz w:val="24"/>
          <w:szCs w:val="24"/>
        </w:rPr>
      </w:pPr>
      <w:r>
        <w:rPr>
          <w:sz w:val="24"/>
          <w:szCs w:val="24"/>
        </w:rPr>
        <w:t>P</w:t>
      </w:r>
      <w:r w:rsidRPr="00DC6C53">
        <w:rPr>
          <w:sz w:val="24"/>
          <w:szCs w:val="24"/>
        </w:rPr>
        <w:t xml:space="preserve">lán rekultivace dočasných záborů - musí obsahovat technickou a biologickou část, popis území, přírodní podmínky, propočet biologické části rekultivace včetně projednání s jejím dodavatelem, propočet technické části rekultivace bude součástí propočtu stavby. </w:t>
      </w:r>
    </w:p>
    <w:p w:rsidR="002A58C0" w:rsidRDefault="002A58C0" w:rsidP="002A58C0">
      <w:pPr>
        <w:numPr>
          <w:ilvl w:val="0"/>
          <w:numId w:val="23"/>
        </w:numPr>
        <w:jc w:val="both"/>
        <w:rPr>
          <w:sz w:val="24"/>
          <w:szCs w:val="24"/>
        </w:rPr>
      </w:pPr>
      <w:r w:rsidRPr="00DC6C53">
        <w:rPr>
          <w:sz w:val="24"/>
          <w:szCs w:val="24"/>
        </w:rPr>
        <w:t>Výpočet odvodů za odnětí ze ZPF - zpracovat dle zákona č. 334/</w:t>
      </w:r>
      <w:r>
        <w:rPr>
          <w:sz w:val="24"/>
          <w:szCs w:val="24"/>
        </w:rPr>
        <w:t>19</w:t>
      </w:r>
      <w:r w:rsidRPr="00DC6C53">
        <w:rPr>
          <w:sz w:val="24"/>
          <w:szCs w:val="24"/>
        </w:rPr>
        <w:t>92 Sb.</w:t>
      </w:r>
      <w:r>
        <w:rPr>
          <w:sz w:val="24"/>
          <w:szCs w:val="24"/>
        </w:rPr>
        <w:t>,</w:t>
      </w:r>
      <w:r w:rsidRPr="00DC6C53">
        <w:rPr>
          <w:sz w:val="24"/>
          <w:szCs w:val="24"/>
        </w:rPr>
        <w:t xml:space="preserve"> o ochraně </w:t>
      </w:r>
      <w:r w:rsidRPr="00B25825">
        <w:rPr>
          <w:sz w:val="24"/>
          <w:szCs w:val="24"/>
        </w:rPr>
        <w:t>zemědělského půdního fondu</w:t>
      </w:r>
      <w:r>
        <w:rPr>
          <w:sz w:val="24"/>
          <w:szCs w:val="24"/>
        </w:rPr>
        <w:t>, ve znění pozdějších předpisů</w:t>
      </w:r>
      <w:r w:rsidRPr="00B25825">
        <w:rPr>
          <w:sz w:val="24"/>
          <w:szCs w:val="24"/>
        </w:rPr>
        <w:t xml:space="preserve"> </w:t>
      </w:r>
      <w:r>
        <w:rPr>
          <w:sz w:val="24"/>
          <w:szCs w:val="24"/>
        </w:rPr>
        <w:t xml:space="preserve">(díle jen „Zákon o ZPF“) </w:t>
      </w:r>
      <w:r w:rsidRPr="00DC6C53">
        <w:rPr>
          <w:sz w:val="24"/>
          <w:szCs w:val="24"/>
        </w:rPr>
        <w:t xml:space="preserve">a jeho příloh, s uvedením podkladů od místně příslušného Pozemkového úřadu (bonitace), údajů </w:t>
      </w:r>
      <w:r>
        <w:rPr>
          <w:sz w:val="24"/>
          <w:szCs w:val="24"/>
        </w:rPr>
        <w:t xml:space="preserve">o </w:t>
      </w:r>
      <w:r w:rsidRPr="00DC6C53">
        <w:rPr>
          <w:sz w:val="24"/>
          <w:szCs w:val="24"/>
        </w:rPr>
        <w:t>ochranných pásmech vodních zdrojů, ochranných území apod.</w:t>
      </w:r>
    </w:p>
    <w:p w:rsidR="002A58C0" w:rsidRDefault="002A58C0" w:rsidP="002A58C0">
      <w:pPr>
        <w:numPr>
          <w:ilvl w:val="0"/>
          <w:numId w:val="23"/>
        </w:numPr>
        <w:jc w:val="both"/>
        <w:rPr>
          <w:sz w:val="24"/>
          <w:szCs w:val="24"/>
        </w:rPr>
      </w:pPr>
      <w:r w:rsidRPr="00DC6C53">
        <w:rPr>
          <w:sz w:val="24"/>
          <w:szCs w:val="24"/>
        </w:rPr>
        <w:lastRenderedPageBreak/>
        <w:t>Bilance skrývky kulturních vrstev - zpracovat dle vyhl. č. 13/</w:t>
      </w:r>
      <w:r>
        <w:rPr>
          <w:sz w:val="24"/>
          <w:szCs w:val="24"/>
        </w:rPr>
        <w:t>19</w:t>
      </w:r>
      <w:r w:rsidRPr="00DC6C53">
        <w:rPr>
          <w:sz w:val="24"/>
          <w:szCs w:val="24"/>
        </w:rPr>
        <w:t>94 Sb.</w:t>
      </w:r>
      <w:r>
        <w:rPr>
          <w:sz w:val="24"/>
          <w:szCs w:val="24"/>
        </w:rPr>
        <w:t>, kterou se </w:t>
      </w:r>
      <w:r w:rsidRPr="00FD6B03">
        <w:rPr>
          <w:sz w:val="24"/>
          <w:szCs w:val="24"/>
        </w:rPr>
        <w:t>upravují některé podrobnosti ochrany zemědělského půdního fondu</w:t>
      </w:r>
      <w:r>
        <w:rPr>
          <w:sz w:val="24"/>
          <w:szCs w:val="24"/>
        </w:rPr>
        <w:t>, ve znění pozdějších předpisů (dále jen „Vyhláška ZPF“),</w:t>
      </w:r>
      <w:r w:rsidRPr="00DC6C53">
        <w:rPr>
          <w:sz w:val="24"/>
          <w:szCs w:val="24"/>
        </w:rPr>
        <w:t xml:space="preserve"> </w:t>
      </w:r>
      <w:r>
        <w:rPr>
          <w:sz w:val="24"/>
          <w:szCs w:val="24"/>
        </w:rPr>
        <w:t xml:space="preserve">resp. její </w:t>
      </w:r>
      <w:r w:rsidRPr="00DC6C53">
        <w:rPr>
          <w:sz w:val="24"/>
          <w:szCs w:val="24"/>
        </w:rPr>
        <w:t>přílohy č. 5</w:t>
      </w:r>
      <w:r>
        <w:rPr>
          <w:sz w:val="24"/>
          <w:szCs w:val="24"/>
        </w:rPr>
        <w:t>,</w:t>
      </w:r>
      <w:r w:rsidRPr="00DC6C53">
        <w:rPr>
          <w:sz w:val="24"/>
          <w:szCs w:val="24"/>
        </w:rPr>
        <w:t xml:space="preserve"> s uvedením popisu území, klimatických poměrů, hydrologických poměrů, agropedologického průzkumu</w:t>
      </w:r>
      <w:r>
        <w:rPr>
          <w:sz w:val="24"/>
          <w:szCs w:val="24"/>
        </w:rPr>
        <w:t>.</w:t>
      </w:r>
      <w:r w:rsidRPr="00DC6C53">
        <w:rPr>
          <w:sz w:val="24"/>
          <w:szCs w:val="24"/>
        </w:rPr>
        <w:t xml:space="preserve"> </w:t>
      </w:r>
    </w:p>
    <w:p w:rsidR="002A58C0" w:rsidRPr="00DC6C53" w:rsidRDefault="002A58C0" w:rsidP="002A58C0">
      <w:pPr>
        <w:numPr>
          <w:ilvl w:val="1"/>
          <w:numId w:val="23"/>
        </w:numPr>
        <w:tabs>
          <w:tab w:val="clear" w:pos="2211"/>
          <w:tab w:val="num" w:pos="709"/>
        </w:tabs>
        <w:ind w:hanging="1785"/>
        <w:jc w:val="both"/>
        <w:rPr>
          <w:sz w:val="24"/>
          <w:szCs w:val="24"/>
        </w:rPr>
      </w:pPr>
      <w:r w:rsidRPr="00DC6C53">
        <w:rPr>
          <w:b/>
          <w:i/>
          <w:sz w:val="24"/>
          <w:szCs w:val="24"/>
        </w:rPr>
        <w:t>Rozdělení záboru</w:t>
      </w:r>
      <w:r w:rsidRPr="00DC6C53">
        <w:rPr>
          <w:sz w:val="24"/>
          <w:szCs w:val="24"/>
        </w:rPr>
        <w:t xml:space="preserve"> v záborovém elaborátu bude provedeno následovně:</w:t>
      </w:r>
    </w:p>
    <w:p w:rsidR="002A58C0" w:rsidRPr="00DC6C53" w:rsidRDefault="002A58C0" w:rsidP="002A58C0">
      <w:pPr>
        <w:numPr>
          <w:ilvl w:val="0"/>
          <w:numId w:val="21"/>
        </w:numPr>
        <w:tabs>
          <w:tab w:val="left" w:pos="993"/>
        </w:tabs>
        <w:ind w:left="1134" w:hanging="425"/>
        <w:jc w:val="both"/>
        <w:rPr>
          <w:sz w:val="24"/>
          <w:szCs w:val="24"/>
        </w:rPr>
      </w:pPr>
      <w:r w:rsidRPr="00DC6C53">
        <w:rPr>
          <w:sz w:val="24"/>
          <w:szCs w:val="24"/>
        </w:rPr>
        <w:t>Zábory nacházející se pod stávajícím tělesem komunikace</w:t>
      </w:r>
      <w:r>
        <w:rPr>
          <w:sz w:val="24"/>
          <w:szCs w:val="24"/>
        </w:rPr>
        <w:t>,</w:t>
      </w:r>
      <w:r w:rsidRPr="00DC6C53">
        <w:rPr>
          <w:sz w:val="24"/>
          <w:szCs w:val="24"/>
        </w:rPr>
        <w:t xml:space="preserve"> které nebyly do dnešní doby vypořádány</w:t>
      </w:r>
      <w:r>
        <w:rPr>
          <w:sz w:val="24"/>
          <w:szCs w:val="24"/>
        </w:rPr>
        <w:t>,</w:t>
      </w:r>
      <w:r w:rsidRPr="00DC6C53">
        <w:rPr>
          <w:sz w:val="24"/>
          <w:szCs w:val="24"/>
        </w:rPr>
        <w:t xml:space="preserve"> budou uvedeny samostatně</w:t>
      </w:r>
      <w:r>
        <w:rPr>
          <w:sz w:val="24"/>
          <w:szCs w:val="24"/>
        </w:rPr>
        <w:t>.</w:t>
      </w:r>
    </w:p>
    <w:p w:rsidR="002A58C0" w:rsidRPr="00DC6C53" w:rsidRDefault="002A58C0" w:rsidP="002A58C0">
      <w:pPr>
        <w:numPr>
          <w:ilvl w:val="0"/>
          <w:numId w:val="21"/>
        </w:numPr>
        <w:tabs>
          <w:tab w:val="left" w:pos="993"/>
        </w:tabs>
        <w:ind w:left="1134" w:hanging="425"/>
        <w:jc w:val="both"/>
        <w:rPr>
          <w:sz w:val="24"/>
          <w:szCs w:val="24"/>
        </w:rPr>
      </w:pPr>
      <w:r w:rsidRPr="00DC6C53">
        <w:rPr>
          <w:sz w:val="24"/>
          <w:szCs w:val="24"/>
        </w:rPr>
        <w:t>Seznam trvalých záborů nebude obsahovat pozemky uvedené v předchozím bodě. Rovněž u těchto pozemků nebude prováděn výpočet odvodů ze záborů ZPF či LPF</w:t>
      </w:r>
      <w:r>
        <w:rPr>
          <w:sz w:val="24"/>
          <w:szCs w:val="24"/>
        </w:rPr>
        <w:t>.</w:t>
      </w:r>
    </w:p>
    <w:p w:rsidR="002A58C0" w:rsidRPr="00DC6C53" w:rsidRDefault="002A58C0" w:rsidP="002A58C0">
      <w:pPr>
        <w:jc w:val="both"/>
        <w:rPr>
          <w:sz w:val="24"/>
          <w:szCs w:val="24"/>
        </w:rPr>
      </w:pPr>
    </w:p>
    <w:p w:rsidR="002A58C0" w:rsidRPr="00DC6C53" w:rsidRDefault="002A58C0" w:rsidP="002A58C0">
      <w:pPr>
        <w:jc w:val="both"/>
        <w:rPr>
          <w:sz w:val="24"/>
          <w:szCs w:val="24"/>
        </w:rPr>
      </w:pPr>
    </w:p>
    <w:p w:rsidR="002A58C0" w:rsidRPr="00DC6C53" w:rsidRDefault="002B386B" w:rsidP="002A58C0">
      <w:pPr>
        <w:jc w:val="both"/>
        <w:rPr>
          <w:b/>
          <w:sz w:val="24"/>
          <w:szCs w:val="24"/>
        </w:rPr>
      </w:pPr>
      <w:r w:rsidRPr="002B386B">
        <w:rPr>
          <w:b/>
          <w:sz w:val="24"/>
          <w:szCs w:val="24"/>
        </w:rPr>
        <w:t>DOKUMENTACE PRO STAVENÍ POVOLENÍ (DSP)</w:t>
      </w:r>
    </w:p>
    <w:p w:rsidR="002A58C0" w:rsidRPr="00DC6C53" w:rsidRDefault="002A58C0" w:rsidP="002A58C0">
      <w:pPr>
        <w:jc w:val="both"/>
        <w:rPr>
          <w:sz w:val="24"/>
          <w:szCs w:val="24"/>
        </w:rPr>
      </w:pPr>
    </w:p>
    <w:p w:rsidR="002A58C0" w:rsidRPr="00DC6C53" w:rsidRDefault="002A58C0" w:rsidP="002A58C0">
      <w:pPr>
        <w:pStyle w:val="Zkladntext"/>
        <w:numPr>
          <w:ilvl w:val="0"/>
          <w:numId w:val="29"/>
        </w:numPr>
        <w:spacing w:after="120"/>
        <w:jc w:val="both"/>
        <w:rPr>
          <w:szCs w:val="24"/>
        </w:rPr>
      </w:pPr>
      <w:r w:rsidRPr="00DC6C53">
        <w:rPr>
          <w:szCs w:val="24"/>
        </w:rPr>
        <w:t>Z</w:t>
      </w:r>
      <w:r>
        <w:rPr>
          <w:szCs w:val="24"/>
        </w:rPr>
        <w:t>hotovitel</w:t>
      </w:r>
      <w:r w:rsidRPr="00DC6C53">
        <w:rPr>
          <w:szCs w:val="24"/>
        </w:rPr>
        <w:t xml:space="preserve"> bude respektovat hranice trvalého záboru dle DÚR.</w:t>
      </w:r>
    </w:p>
    <w:p w:rsidR="002A58C0" w:rsidRPr="007F10D5" w:rsidRDefault="002A58C0" w:rsidP="002A58C0">
      <w:pPr>
        <w:pStyle w:val="Odstavecseseznamem"/>
        <w:numPr>
          <w:ilvl w:val="0"/>
          <w:numId w:val="29"/>
        </w:numPr>
        <w:jc w:val="both"/>
        <w:rPr>
          <w:sz w:val="24"/>
          <w:szCs w:val="24"/>
        </w:rPr>
      </w:pPr>
      <w:r w:rsidRPr="007F10D5">
        <w:rPr>
          <w:sz w:val="24"/>
          <w:szCs w:val="24"/>
        </w:rPr>
        <w:t>Případné změny v záborovém elaborátu oproti DÚR budou předem projednány s</w:t>
      </w:r>
      <w:r>
        <w:rPr>
          <w:sz w:val="24"/>
          <w:szCs w:val="24"/>
        </w:rPr>
        <w:t> </w:t>
      </w:r>
      <w:r w:rsidRPr="007F10D5">
        <w:rPr>
          <w:sz w:val="24"/>
          <w:szCs w:val="24"/>
        </w:rPr>
        <w:t>objednatelem.</w:t>
      </w:r>
    </w:p>
    <w:p w:rsidR="002A58C0" w:rsidRPr="007F10D5" w:rsidRDefault="002A58C0" w:rsidP="002A58C0">
      <w:pPr>
        <w:pStyle w:val="Odstavecseseznamem"/>
        <w:numPr>
          <w:ilvl w:val="0"/>
          <w:numId w:val="29"/>
        </w:numPr>
        <w:jc w:val="both"/>
        <w:rPr>
          <w:sz w:val="24"/>
          <w:szCs w:val="24"/>
        </w:rPr>
      </w:pPr>
      <w:r w:rsidRPr="007F10D5">
        <w:rPr>
          <w:sz w:val="24"/>
          <w:szCs w:val="24"/>
        </w:rPr>
        <w:t>Směrové a výškové vedení trasy bude respektovat parametry dle DÚR.</w:t>
      </w:r>
    </w:p>
    <w:p w:rsidR="002A58C0" w:rsidRPr="00DC6C53" w:rsidRDefault="002A58C0" w:rsidP="002A58C0">
      <w:pPr>
        <w:pStyle w:val="Zkladntext"/>
        <w:numPr>
          <w:ilvl w:val="0"/>
          <w:numId w:val="29"/>
        </w:numPr>
        <w:spacing w:after="120"/>
        <w:jc w:val="both"/>
        <w:rPr>
          <w:szCs w:val="24"/>
        </w:rPr>
      </w:pPr>
      <w:r>
        <w:rPr>
          <w:szCs w:val="24"/>
        </w:rPr>
        <w:t>Zhotovitel</w:t>
      </w:r>
      <w:r w:rsidRPr="00DC6C53">
        <w:rPr>
          <w:szCs w:val="24"/>
        </w:rPr>
        <w:t xml:space="preserve"> bude respektovat podmínky vyplývající z vyjádření a stanovisek dotčených organizací, vydaných v průběhu zpracování doku</w:t>
      </w:r>
      <w:r>
        <w:rPr>
          <w:szCs w:val="24"/>
        </w:rPr>
        <w:t>mentace pro územní rozhodnutí a </w:t>
      </w:r>
      <w:r w:rsidRPr="00DC6C53">
        <w:rPr>
          <w:szCs w:val="24"/>
        </w:rPr>
        <w:t xml:space="preserve">podmínky účastníků územního řízení. </w:t>
      </w:r>
    </w:p>
    <w:p w:rsidR="002A58C0" w:rsidRPr="00DC6C53" w:rsidRDefault="002A58C0" w:rsidP="002A58C0">
      <w:pPr>
        <w:pStyle w:val="Zkladntext"/>
        <w:numPr>
          <w:ilvl w:val="0"/>
          <w:numId w:val="29"/>
        </w:numPr>
        <w:spacing w:after="120"/>
        <w:jc w:val="both"/>
        <w:rPr>
          <w:szCs w:val="24"/>
        </w:rPr>
      </w:pPr>
      <w:r w:rsidRPr="00DC6C53">
        <w:rPr>
          <w:szCs w:val="24"/>
        </w:rPr>
        <w:t>Projektová dokumentace bude obsahovat přehledno</w:t>
      </w:r>
      <w:r>
        <w:rPr>
          <w:szCs w:val="24"/>
        </w:rPr>
        <w:t>u situaci v měřítku 1 : 5.000 a </w:t>
      </w:r>
      <w:r w:rsidRPr="00DC6C53">
        <w:rPr>
          <w:szCs w:val="24"/>
        </w:rPr>
        <w:t>koordinační situace v měřítku 1 : 1.000</w:t>
      </w:r>
      <w:r>
        <w:rPr>
          <w:szCs w:val="24"/>
        </w:rPr>
        <w:t xml:space="preserve"> (2.000) na podkladu katastrální mapy s </w:t>
      </w:r>
      <w:r w:rsidRPr="007F704A">
        <w:rPr>
          <w:szCs w:val="24"/>
        </w:rPr>
        <w:t>vyznačením hranic pozemků a jejich parcelních čísel, vč. sousedních</w:t>
      </w:r>
      <w:r w:rsidRPr="00DC6C53">
        <w:rPr>
          <w:szCs w:val="24"/>
        </w:rPr>
        <w:t>.</w:t>
      </w:r>
    </w:p>
    <w:p w:rsidR="002A58C0" w:rsidRPr="00DC6C53" w:rsidRDefault="002A58C0" w:rsidP="002A58C0">
      <w:pPr>
        <w:pStyle w:val="Zkladntext"/>
        <w:numPr>
          <w:ilvl w:val="0"/>
          <w:numId w:val="29"/>
        </w:numPr>
        <w:spacing w:after="120"/>
        <w:jc w:val="both"/>
        <w:rPr>
          <w:szCs w:val="24"/>
        </w:rPr>
      </w:pPr>
      <w:r w:rsidRPr="00DC6C53">
        <w:rPr>
          <w:szCs w:val="24"/>
        </w:rPr>
        <w:t xml:space="preserve">Při zpracování DSP budou respektovány požadavky na zabezpečení užívání stavby osobami s omezenou schopností pohybu a orientace – dle vyhlášky č. </w:t>
      </w:r>
      <w:r w:rsidRPr="0053235A">
        <w:rPr>
          <w:szCs w:val="24"/>
        </w:rPr>
        <w:t>398/2009 Sb.</w:t>
      </w:r>
      <w:r>
        <w:rPr>
          <w:szCs w:val="24"/>
        </w:rPr>
        <w:t>, o </w:t>
      </w:r>
      <w:r w:rsidRPr="0053235A">
        <w:rPr>
          <w:szCs w:val="24"/>
        </w:rPr>
        <w:t>obecných technických požadavcích zabezpečujících bezbariérové užívání staveb</w:t>
      </w:r>
      <w:r>
        <w:rPr>
          <w:szCs w:val="24"/>
        </w:rPr>
        <w:t>, ve znění pozdějších předpisů</w:t>
      </w:r>
      <w:r w:rsidRPr="00DC6C53">
        <w:rPr>
          <w:szCs w:val="24"/>
        </w:rPr>
        <w:t>.</w:t>
      </w:r>
    </w:p>
    <w:p w:rsidR="002A58C0" w:rsidRPr="007F10D5" w:rsidRDefault="002A58C0" w:rsidP="002A58C0">
      <w:pPr>
        <w:pStyle w:val="Odstavecseseznamem"/>
        <w:numPr>
          <w:ilvl w:val="0"/>
          <w:numId w:val="29"/>
        </w:numPr>
        <w:jc w:val="both"/>
        <w:rPr>
          <w:sz w:val="24"/>
          <w:szCs w:val="24"/>
        </w:rPr>
      </w:pPr>
      <w:r w:rsidRPr="007F10D5">
        <w:rPr>
          <w:b/>
          <w:sz w:val="24"/>
          <w:szCs w:val="24"/>
        </w:rPr>
        <w:t>Součástí dokumentace pro stavební povolení bude záborový elaborát stavby:</w:t>
      </w:r>
    </w:p>
    <w:p w:rsidR="002A58C0" w:rsidRPr="00DC6C53" w:rsidRDefault="002A58C0" w:rsidP="002A58C0">
      <w:pPr>
        <w:ind w:left="426"/>
        <w:jc w:val="both"/>
        <w:rPr>
          <w:sz w:val="24"/>
          <w:szCs w:val="24"/>
        </w:rPr>
      </w:pPr>
      <w:r w:rsidRPr="00DC6C53">
        <w:rPr>
          <w:b/>
          <w:sz w:val="24"/>
          <w:szCs w:val="24"/>
        </w:rPr>
        <w:t xml:space="preserve">Záborový elaborát </w:t>
      </w:r>
      <w:r w:rsidRPr="00DC6C53">
        <w:rPr>
          <w:sz w:val="24"/>
          <w:szCs w:val="24"/>
        </w:rPr>
        <w:t xml:space="preserve">bude zpracován tak podrobně, aby byl dostatečně přesným podkladem pro zpracování geometrických plánů, na jejichž základě se budou uzavírat kupní smlouvy s vlastníky pozemků. </w:t>
      </w:r>
    </w:p>
    <w:p w:rsidR="002A58C0" w:rsidRPr="00DC6C53" w:rsidRDefault="002A58C0" w:rsidP="002A58C0">
      <w:pPr>
        <w:ind w:left="426"/>
        <w:jc w:val="both"/>
        <w:rPr>
          <w:sz w:val="24"/>
          <w:szCs w:val="24"/>
        </w:rPr>
      </w:pPr>
      <w:r w:rsidRPr="00DC6C53">
        <w:rPr>
          <w:sz w:val="24"/>
          <w:szCs w:val="24"/>
        </w:rPr>
        <w:t>Do záborového elaborátu budou zakresleny veškeré pokládky a překládky inženýrských sítí (pro věcná břemena).</w:t>
      </w:r>
    </w:p>
    <w:p w:rsidR="002A58C0" w:rsidRPr="00DC6C53" w:rsidRDefault="002A58C0" w:rsidP="002A58C0">
      <w:pPr>
        <w:ind w:left="426"/>
        <w:jc w:val="both"/>
        <w:rPr>
          <w:sz w:val="24"/>
          <w:szCs w:val="24"/>
        </w:rPr>
      </w:pPr>
      <w:r w:rsidRPr="00DC6C53">
        <w:rPr>
          <w:sz w:val="24"/>
          <w:szCs w:val="24"/>
        </w:rPr>
        <w:t xml:space="preserve">Podklady - z </w:t>
      </w:r>
      <w:r>
        <w:rPr>
          <w:sz w:val="24"/>
          <w:szCs w:val="24"/>
        </w:rPr>
        <w:t>K</w:t>
      </w:r>
      <w:r w:rsidRPr="00DC6C53">
        <w:rPr>
          <w:sz w:val="24"/>
          <w:szCs w:val="24"/>
        </w:rPr>
        <w:t xml:space="preserve">atastrálního úřadu, </w:t>
      </w:r>
      <w:r>
        <w:rPr>
          <w:sz w:val="24"/>
          <w:szCs w:val="24"/>
        </w:rPr>
        <w:t>P</w:t>
      </w:r>
      <w:r w:rsidRPr="00DC6C53">
        <w:rPr>
          <w:sz w:val="24"/>
          <w:szCs w:val="24"/>
        </w:rPr>
        <w:t xml:space="preserve">ozemkového úřadu a </w:t>
      </w:r>
      <w:r>
        <w:rPr>
          <w:sz w:val="24"/>
          <w:szCs w:val="24"/>
        </w:rPr>
        <w:t>P</w:t>
      </w:r>
      <w:r w:rsidRPr="00DC6C53">
        <w:rPr>
          <w:sz w:val="24"/>
          <w:szCs w:val="24"/>
        </w:rPr>
        <w:t>ozemkového fondu.</w:t>
      </w:r>
    </w:p>
    <w:p w:rsidR="002A58C0" w:rsidRPr="00DC6C53" w:rsidRDefault="002A58C0" w:rsidP="002A58C0">
      <w:pPr>
        <w:ind w:left="426"/>
        <w:jc w:val="both"/>
        <w:rPr>
          <w:sz w:val="24"/>
          <w:szCs w:val="24"/>
        </w:rPr>
      </w:pPr>
      <w:r w:rsidRPr="00DC6C53">
        <w:rPr>
          <w:sz w:val="24"/>
          <w:szCs w:val="24"/>
        </w:rPr>
        <w:t xml:space="preserve">Záborový elaborát </w:t>
      </w:r>
      <w:r>
        <w:rPr>
          <w:sz w:val="24"/>
          <w:szCs w:val="24"/>
        </w:rPr>
        <w:t>zhotovitel zpracuje</w:t>
      </w:r>
      <w:r w:rsidRPr="00DC6C53">
        <w:rPr>
          <w:sz w:val="24"/>
          <w:szCs w:val="24"/>
        </w:rPr>
        <w:t xml:space="preserve"> ve stavu podle p</w:t>
      </w:r>
      <w:r>
        <w:rPr>
          <w:sz w:val="24"/>
          <w:szCs w:val="24"/>
        </w:rPr>
        <w:t>ůvodního pozemkového katastru v </w:t>
      </w:r>
      <w:r w:rsidRPr="00DC6C53">
        <w:rPr>
          <w:sz w:val="24"/>
          <w:szCs w:val="24"/>
        </w:rPr>
        <w:t>porovnání se stavem podle katastru nemovitostí podle podkladů:</w:t>
      </w:r>
    </w:p>
    <w:p w:rsidR="002A58C0" w:rsidRDefault="002A58C0" w:rsidP="002A58C0">
      <w:pPr>
        <w:pStyle w:val="Odstavecseseznamem"/>
        <w:numPr>
          <w:ilvl w:val="0"/>
          <w:numId w:val="28"/>
        </w:numPr>
        <w:ind w:left="1134" w:hanging="283"/>
        <w:jc w:val="both"/>
        <w:rPr>
          <w:sz w:val="24"/>
          <w:szCs w:val="24"/>
        </w:rPr>
      </w:pPr>
      <w:r w:rsidRPr="00FA5D2C">
        <w:rPr>
          <w:sz w:val="24"/>
          <w:szCs w:val="24"/>
        </w:rPr>
        <w:t>pozemková mapa podle původního pozemkového katastru</w:t>
      </w:r>
    </w:p>
    <w:p w:rsidR="002A58C0" w:rsidRDefault="002A58C0" w:rsidP="002A58C0">
      <w:pPr>
        <w:pStyle w:val="Odstavecseseznamem"/>
        <w:numPr>
          <w:ilvl w:val="0"/>
          <w:numId w:val="28"/>
        </w:numPr>
        <w:ind w:left="1134" w:hanging="283"/>
        <w:jc w:val="both"/>
        <w:rPr>
          <w:sz w:val="24"/>
          <w:szCs w:val="24"/>
        </w:rPr>
      </w:pPr>
      <w:r w:rsidRPr="00FA5D2C">
        <w:rPr>
          <w:sz w:val="24"/>
          <w:szCs w:val="24"/>
        </w:rPr>
        <w:t>mapa pozemkových úprav</w:t>
      </w:r>
    </w:p>
    <w:p w:rsidR="002A58C0" w:rsidRDefault="002A58C0" w:rsidP="002A58C0">
      <w:pPr>
        <w:pStyle w:val="Odstavecseseznamem"/>
        <w:numPr>
          <w:ilvl w:val="0"/>
          <w:numId w:val="28"/>
        </w:numPr>
        <w:ind w:left="1134" w:hanging="283"/>
        <w:jc w:val="both"/>
        <w:rPr>
          <w:sz w:val="24"/>
          <w:szCs w:val="24"/>
        </w:rPr>
      </w:pPr>
      <w:r w:rsidRPr="00FA5D2C">
        <w:rPr>
          <w:sz w:val="24"/>
          <w:szCs w:val="24"/>
        </w:rPr>
        <w:t xml:space="preserve">u všech pozemků ve správě </w:t>
      </w:r>
      <w:r>
        <w:rPr>
          <w:sz w:val="24"/>
          <w:szCs w:val="24"/>
        </w:rPr>
        <w:t>P</w:t>
      </w:r>
      <w:r w:rsidRPr="00FA5D2C">
        <w:rPr>
          <w:sz w:val="24"/>
          <w:szCs w:val="24"/>
        </w:rPr>
        <w:t>ozemkového fondu provést identifikaci</w:t>
      </w:r>
    </w:p>
    <w:p w:rsidR="002A58C0" w:rsidRDefault="002A58C0" w:rsidP="002A58C0">
      <w:pPr>
        <w:pStyle w:val="Odstavecseseznamem"/>
        <w:numPr>
          <w:ilvl w:val="0"/>
          <w:numId w:val="28"/>
        </w:numPr>
        <w:ind w:left="1134" w:hanging="283"/>
        <w:jc w:val="both"/>
        <w:rPr>
          <w:sz w:val="24"/>
          <w:szCs w:val="24"/>
        </w:rPr>
      </w:pPr>
      <w:r w:rsidRPr="00FA5D2C">
        <w:rPr>
          <w:sz w:val="24"/>
          <w:szCs w:val="24"/>
        </w:rPr>
        <w:t xml:space="preserve">u pozemků ve správě </w:t>
      </w:r>
      <w:r>
        <w:rPr>
          <w:sz w:val="24"/>
          <w:szCs w:val="24"/>
        </w:rPr>
        <w:t>P</w:t>
      </w:r>
      <w:r w:rsidRPr="00FA5D2C">
        <w:rPr>
          <w:sz w:val="24"/>
          <w:szCs w:val="24"/>
        </w:rPr>
        <w:t xml:space="preserve">ozemkového fondu zajistit od </w:t>
      </w:r>
      <w:r>
        <w:rPr>
          <w:sz w:val="24"/>
          <w:szCs w:val="24"/>
        </w:rPr>
        <w:t>P</w:t>
      </w:r>
      <w:r w:rsidRPr="00FA5D2C">
        <w:rPr>
          <w:sz w:val="24"/>
          <w:szCs w:val="24"/>
        </w:rPr>
        <w:t>ozemkového úřadu potvrzení, že na ně nebyl uplatněn restituční nárok</w:t>
      </w:r>
    </w:p>
    <w:p w:rsidR="002A58C0" w:rsidRDefault="002A58C0" w:rsidP="002A58C0">
      <w:pPr>
        <w:pStyle w:val="Odstavecseseznamem"/>
        <w:numPr>
          <w:ilvl w:val="0"/>
          <w:numId w:val="28"/>
        </w:numPr>
        <w:ind w:left="1134" w:hanging="283"/>
        <w:jc w:val="both"/>
        <w:rPr>
          <w:sz w:val="24"/>
          <w:szCs w:val="24"/>
        </w:rPr>
      </w:pPr>
      <w:r w:rsidRPr="00FA5D2C">
        <w:rPr>
          <w:sz w:val="24"/>
          <w:szCs w:val="24"/>
        </w:rPr>
        <w:t xml:space="preserve">u pozemků ve správě </w:t>
      </w:r>
      <w:r>
        <w:rPr>
          <w:sz w:val="24"/>
          <w:szCs w:val="24"/>
        </w:rPr>
        <w:t>P</w:t>
      </w:r>
      <w:r w:rsidRPr="00FA5D2C">
        <w:rPr>
          <w:sz w:val="24"/>
          <w:szCs w:val="24"/>
        </w:rPr>
        <w:t xml:space="preserve">ozemkového fondu zajistit od </w:t>
      </w:r>
      <w:r>
        <w:rPr>
          <w:sz w:val="24"/>
          <w:szCs w:val="24"/>
        </w:rPr>
        <w:t>K</w:t>
      </w:r>
      <w:r w:rsidRPr="00FA5D2C">
        <w:rPr>
          <w:sz w:val="24"/>
          <w:szCs w:val="24"/>
        </w:rPr>
        <w:t>at</w:t>
      </w:r>
      <w:r>
        <w:rPr>
          <w:sz w:val="24"/>
          <w:szCs w:val="24"/>
        </w:rPr>
        <w:t>astrálního úřadu doklad o </w:t>
      </w:r>
      <w:r w:rsidRPr="00FA5D2C">
        <w:rPr>
          <w:sz w:val="24"/>
          <w:szCs w:val="24"/>
        </w:rPr>
        <w:t>jejich nabytí státem</w:t>
      </w:r>
    </w:p>
    <w:p w:rsidR="002A58C0" w:rsidRDefault="002A58C0" w:rsidP="002A58C0">
      <w:pPr>
        <w:pStyle w:val="Odstavecseseznamem"/>
        <w:numPr>
          <w:ilvl w:val="0"/>
          <w:numId w:val="28"/>
        </w:numPr>
        <w:ind w:left="1134" w:hanging="283"/>
        <w:jc w:val="both"/>
        <w:rPr>
          <w:sz w:val="24"/>
          <w:szCs w:val="24"/>
        </w:rPr>
      </w:pPr>
      <w:r w:rsidRPr="00FA5D2C">
        <w:rPr>
          <w:sz w:val="24"/>
          <w:szCs w:val="24"/>
        </w:rPr>
        <w:t>u všech dotčených pozemků tyto doložit vlastnickým listem</w:t>
      </w:r>
    </w:p>
    <w:p w:rsidR="002A58C0" w:rsidRDefault="002A58C0" w:rsidP="002A58C0">
      <w:pPr>
        <w:pStyle w:val="Odstavecseseznamem"/>
        <w:numPr>
          <w:ilvl w:val="0"/>
          <w:numId w:val="28"/>
        </w:numPr>
        <w:ind w:left="1134" w:hanging="283"/>
        <w:jc w:val="both"/>
        <w:rPr>
          <w:sz w:val="24"/>
          <w:szCs w:val="24"/>
        </w:rPr>
      </w:pPr>
      <w:r w:rsidRPr="00FA5D2C">
        <w:rPr>
          <w:sz w:val="24"/>
          <w:szCs w:val="24"/>
        </w:rPr>
        <w:t xml:space="preserve">u pozemků ve správě </w:t>
      </w:r>
      <w:r>
        <w:rPr>
          <w:sz w:val="24"/>
          <w:szCs w:val="24"/>
        </w:rPr>
        <w:t>P</w:t>
      </w:r>
      <w:r w:rsidRPr="00FA5D2C">
        <w:rPr>
          <w:sz w:val="24"/>
          <w:szCs w:val="24"/>
        </w:rPr>
        <w:t>ozemkového fondu uvést seznam příslušných nájemců</w:t>
      </w:r>
    </w:p>
    <w:p w:rsidR="002A58C0" w:rsidRDefault="002A58C0" w:rsidP="002A58C0">
      <w:pPr>
        <w:pStyle w:val="Odstavecseseznamem"/>
        <w:numPr>
          <w:ilvl w:val="0"/>
          <w:numId w:val="28"/>
        </w:numPr>
        <w:ind w:left="1134" w:hanging="283"/>
        <w:jc w:val="both"/>
        <w:rPr>
          <w:sz w:val="24"/>
          <w:szCs w:val="24"/>
        </w:rPr>
      </w:pPr>
      <w:r w:rsidRPr="00FA5D2C">
        <w:rPr>
          <w:sz w:val="24"/>
          <w:szCs w:val="24"/>
        </w:rPr>
        <w:t>nová parcelní čísla dle GP budou součástí záborového elaborátu včetně výměry nově vzniklých pozemků.</w:t>
      </w:r>
    </w:p>
    <w:p w:rsidR="002A58C0" w:rsidRDefault="002A58C0" w:rsidP="002A58C0">
      <w:pPr>
        <w:ind w:left="567" w:hanging="141"/>
        <w:jc w:val="both"/>
        <w:rPr>
          <w:sz w:val="24"/>
          <w:szCs w:val="24"/>
        </w:rPr>
      </w:pPr>
      <w:r w:rsidRPr="00DC6C53">
        <w:rPr>
          <w:sz w:val="24"/>
          <w:szCs w:val="24"/>
        </w:rPr>
        <w:lastRenderedPageBreak/>
        <w:t>- </w:t>
      </w:r>
      <w:r>
        <w:rPr>
          <w:sz w:val="24"/>
          <w:szCs w:val="24"/>
        </w:rPr>
        <w:t>Zhotovitel</w:t>
      </w:r>
      <w:r w:rsidRPr="00DC6C53">
        <w:rPr>
          <w:sz w:val="24"/>
          <w:szCs w:val="24"/>
        </w:rPr>
        <w:t xml:space="preserve"> svolá samostatný výrobní výbor v době zpracování konceptu záborového  elaborátu po dohodě s </w:t>
      </w:r>
      <w:r>
        <w:rPr>
          <w:sz w:val="24"/>
          <w:szCs w:val="24"/>
        </w:rPr>
        <w:t>objednatelem</w:t>
      </w:r>
      <w:r w:rsidRPr="00DC6C53">
        <w:rPr>
          <w:sz w:val="24"/>
          <w:szCs w:val="24"/>
        </w:rPr>
        <w:t>.</w:t>
      </w:r>
    </w:p>
    <w:p w:rsidR="002A58C0" w:rsidRDefault="002A58C0" w:rsidP="002A58C0">
      <w:pPr>
        <w:ind w:left="567" w:hanging="141"/>
        <w:jc w:val="both"/>
        <w:rPr>
          <w:sz w:val="24"/>
          <w:szCs w:val="24"/>
        </w:rPr>
      </w:pPr>
      <w:r w:rsidRPr="00DC6C53">
        <w:rPr>
          <w:color w:val="800000"/>
          <w:sz w:val="24"/>
          <w:szCs w:val="24"/>
        </w:rPr>
        <w:t>- </w:t>
      </w:r>
      <w:r w:rsidRPr="00DC6C53">
        <w:rPr>
          <w:sz w:val="24"/>
          <w:szCs w:val="24"/>
        </w:rPr>
        <w:t>V případě, že stavbou budou dotčeny parcely KN, které nejsou uvedeny na LV, případně parcely neznámého vlastníka, bude pro každou takovou parcelu doloženo srovnávací sestavení, listiny z pozemkových knih a ostat</w:t>
      </w:r>
      <w:r>
        <w:rPr>
          <w:sz w:val="24"/>
          <w:szCs w:val="24"/>
        </w:rPr>
        <w:t>ní relevantní listiny uložené u K</w:t>
      </w:r>
      <w:r w:rsidRPr="00DC6C53">
        <w:rPr>
          <w:sz w:val="24"/>
          <w:szCs w:val="24"/>
        </w:rPr>
        <w:t xml:space="preserve">atastrálního nebo </w:t>
      </w:r>
      <w:r>
        <w:rPr>
          <w:sz w:val="24"/>
          <w:szCs w:val="24"/>
        </w:rPr>
        <w:t>P</w:t>
      </w:r>
      <w:r w:rsidRPr="00DC6C53">
        <w:rPr>
          <w:sz w:val="24"/>
          <w:szCs w:val="24"/>
        </w:rPr>
        <w:t>ozemkového úřadu pro identifikaci vlastníka</w:t>
      </w:r>
      <w:r>
        <w:rPr>
          <w:sz w:val="24"/>
          <w:szCs w:val="24"/>
        </w:rPr>
        <w:t>,</w:t>
      </w:r>
      <w:r w:rsidRPr="00DC6C53">
        <w:rPr>
          <w:sz w:val="24"/>
          <w:szCs w:val="24"/>
        </w:rPr>
        <w:t xml:space="preserve"> včetně mapového podkladu prokazující</w:t>
      </w:r>
      <w:r>
        <w:rPr>
          <w:sz w:val="24"/>
          <w:szCs w:val="24"/>
        </w:rPr>
        <w:t>ho</w:t>
      </w:r>
      <w:r w:rsidRPr="00DC6C53">
        <w:rPr>
          <w:sz w:val="24"/>
          <w:szCs w:val="24"/>
        </w:rPr>
        <w:t xml:space="preserve"> identifikaci parcel. Součástí záborového elaborátu pak bude složka s názvem „Identifikace parcel“.</w:t>
      </w:r>
    </w:p>
    <w:p w:rsidR="002A58C0" w:rsidRDefault="002A58C0" w:rsidP="002A58C0">
      <w:pPr>
        <w:ind w:left="567" w:hanging="141"/>
        <w:jc w:val="both"/>
        <w:rPr>
          <w:color w:val="000000"/>
          <w:sz w:val="24"/>
          <w:szCs w:val="24"/>
        </w:rPr>
      </w:pPr>
      <w:r w:rsidRPr="00DC6C53">
        <w:rPr>
          <w:color w:val="000000"/>
          <w:sz w:val="24"/>
          <w:szCs w:val="24"/>
        </w:rPr>
        <w:t>- Zpracování záborového elaborátu</w:t>
      </w:r>
      <w:r>
        <w:rPr>
          <w:color w:val="000000"/>
          <w:sz w:val="24"/>
          <w:szCs w:val="24"/>
        </w:rPr>
        <w:t xml:space="preserve"> bude zhotovitel</w:t>
      </w:r>
      <w:r w:rsidRPr="00DC6C53">
        <w:rPr>
          <w:color w:val="000000"/>
          <w:sz w:val="24"/>
          <w:szCs w:val="24"/>
        </w:rPr>
        <w:t xml:space="preserve"> konzultovat se zástupcem </w:t>
      </w:r>
      <w:r>
        <w:rPr>
          <w:color w:val="000000"/>
          <w:sz w:val="24"/>
          <w:szCs w:val="24"/>
        </w:rPr>
        <w:t xml:space="preserve">příslušného </w:t>
      </w:r>
      <w:r w:rsidRPr="00DC6C53">
        <w:rPr>
          <w:color w:val="000000"/>
          <w:sz w:val="24"/>
          <w:szCs w:val="24"/>
        </w:rPr>
        <w:t>Pozemkového úřadu a se zpracovatelem projektu pozemkových úprav.</w:t>
      </w:r>
    </w:p>
    <w:p w:rsidR="002A58C0" w:rsidRDefault="002A58C0" w:rsidP="002A58C0">
      <w:pPr>
        <w:ind w:left="709" w:hanging="283"/>
        <w:jc w:val="both"/>
        <w:rPr>
          <w:color w:val="000000"/>
          <w:sz w:val="24"/>
          <w:szCs w:val="24"/>
        </w:rPr>
      </w:pPr>
    </w:p>
    <w:p w:rsidR="002A58C0" w:rsidRPr="00DC6C53" w:rsidRDefault="002A58C0" w:rsidP="002A58C0">
      <w:pPr>
        <w:ind w:left="567"/>
        <w:jc w:val="both"/>
        <w:rPr>
          <w:sz w:val="24"/>
          <w:szCs w:val="24"/>
        </w:rPr>
      </w:pPr>
      <w:r w:rsidRPr="00DC6C53">
        <w:rPr>
          <w:b/>
          <w:sz w:val="24"/>
          <w:szCs w:val="24"/>
        </w:rPr>
        <w:t xml:space="preserve">Jako samostatná příloha záborového elaborátu bude </w:t>
      </w:r>
      <w:r>
        <w:rPr>
          <w:b/>
          <w:sz w:val="24"/>
          <w:szCs w:val="24"/>
        </w:rPr>
        <w:t>zpracován záborový elaborát pro </w:t>
      </w:r>
      <w:r w:rsidRPr="00DC6C53">
        <w:rPr>
          <w:b/>
          <w:sz w:val="24"/>
          <w:szCs w:val="24"/>
        </w:rPr>
        <w:t>vynětí pozemků:</w:t>
      </w:r>
    </w:p>
    <w:p w:rsidR="002A58C0" w:rsidRPr="00DC6C53" w:rsidRDefault="002A58C0" w:rsidP="002A58C0">
      <w:pPr>
        <w:ind w:left="426"/>
        <w:jc w:val="both"/>
        <w:rPr>
          <w:sz w:val="24"/>
          <w:szCs w:val="24"/>
        </w:rPr>
      </w:pPr>
      <w:r w:rsidRPr="00DC6C53">
        <w:rPr>
          <w:b/>
          <w:sz w:val="24"/>
          <w:szCs w:val="24"/>
        </w:rPr>
        <w:t xml:space="preserve">     </w:t>
      </w:r>
    </w:p>
    <w:p w:rsidR="002A58C0" w:rsidRPr="00DC6C53" w:rsidRDefault="002A58C0" w:rsidP="002A58C0">
      <w:pPr>
        <w:jc w:val="both"/>
        <w:rPr>
          <w:sz w:val="24"/>
          <w:szCs w:val="24"/>
        </w:rPr>
      </w:pPr>
      <w:r w:rsidRPr="00DC6C53">
        <w:rPr>
          <w:b/>
          <w:sz w:val="24"/>
          <w:szCs w:val="24"/>
        </w:rPr>
        <w:t>      a) ze zemědělského půdního fondu:</w:t>
      </w:r>
    </w:p>
    <w:p w:rsidR="002A58C0" w:rsidRPr="00DC6C53" w:rsidRDefault="002A58C0" w:rsidP="002A58C0">
      <w:pPr>
        <w:ind w:left="426"/>
        <w:jc w:val="both"/>
        <w:rPr>
          <w:sz w:val="24"/>
          <w:szCs w:val="24"/>
        </w:rPr>
      </w:pPr>
      <w:r w:rsidRPr="00DC6C53">
        <w:rPr>
          <w:sz w:val="24"/>
          <w:szCs w:val="24"/>
        </w:rPr>
        <w:t xml:space="preserve">Elaborát bude zpracován podle </w:t>
      </w:r>
      <w:r>
        <w:rPr>
          <w:sz w:val="24"/>
          <w:szCs w:val="24"/>
        </w:rPr>
        <w:t>Zákona o ZPF</w:t>
      </w:r>
      <w:r w:rsidRPr="00DC6C53">
        <w:rPr>
          <w:sz w:val="24"/>
          <w:szCs w:val="24"/>
        </w:rPr>
        <w:t xml:space="preserve"> a s obsahem podle </w:t>
      </w:r>
      <w:r>
        <w:rPr>
          <w:sz w:val="24"/>
          <w:szCs w:val="24"/>
        </w:rPr>
        <w:t>V</w:t>
      </w:r>
      <w:r w:rsidRPr="00DC6C53">
        <w:rPr>
          <w:sz w:val="24"/>
          <w:szCs w:val="24"/>
        </w:rPr>
        <w:t xml:space="preserve">yhlášky </w:t>
      </w:r>
      <w:r>
        <w:rPr>
          <w:sz w:val="24"/>
          <w:szCs w:val="24"/>
        </w:rPr>
        <w:t>ZPF</w:t>
      </w:r>
      <w:r w:rsidRPr="00DC6C53">
        <w:rPr>
          <w:sz w:val="24"/>
          <w:szCs w:val="24"/>
        </w:rPr>
        <w:t>, příloh</w:t>
      </w:r>
      <w:r>
        <w:rPr>
          <w:sz w:val="24"/>
          <w:szCs w:val="24"/>
        </w:rPr>
        <w:t>y</w:t>
      </w:r>
      <w:r w:rsidRPr="00DC6C53">
        <w:rPr>
          <w:sz w:val="24"/>
          <w:szCs w:val="24"/>
        </w:rPr>
        <w:t xml:space="preserve"> č.</w:t>
      </w:r>
      <w:r>
        <w:rPr>
          <w:sz w:val="24"/>
          <w:szCs w:val="24"/>
        </w:rPr>
        <w:t xml:space="preserve"> </w:t>
      </w:r>
      <w:r w:rsidRPr="00DC6C53">
        <w:rPr>
          <w:sz w:val="24"/>
          <w:szCs w:val="24"/>
        </w:rPr>
        <w:t>5</w:t>
      </w:r>
      <w:r>
        <w:rPr>
          <w:sz w:val="24"/>
          <w:szCs w:val="24"/>
        </w:rPr>
        <w:t>,</w:t>
      </w:r>
      <w:r w:rsidRPr="00DC6C53">
        <w:rPr>
          <w:sz w:val="24"/>
          <w:szCs w:val="24"/>
        </w:rPr>
        <w:t xml:space="preserve"> a bude obsahovat zejména:</w:t>
      </w:r>
    </w:p>
    <w:p w:rsidR="002A58C0" w:rsidRPr="00DC6C53" w:rsidRDefault="002A58C0" w:rsidP="002A58C0">
      <w:pPr>
        <w:ind w:left="709" w:hanging="283"/>
        <w:jc w:val="both"/>
        <w:rPr>
          <w:sz w:val="24"/>
          <w:szCs w:val="24"/>
        </w:rPr>
      </w:pPr>
      <w:r w:rsidRPr="00DC6C53">
        <w:rPr>
          <w:sz w:val="24"/>
          <w:szCs w:val="24"/>
        </w:rPr>
        <w:t>– zákres trvalých a dočasných záborů do 1 roku a samostat</w:t>
      </w:r>
      <w:r>
        <w:rPr>
          <w:sz w:val="24"/>
          <w:szCs w:val="24"/>
        </w:rPr>
        <w:t>ně nad 1 rok v pozemkové mapě a </w:t>
      </w:r>
      <w:r w:rsidRPr="00DC6C53">
        <w:rPr>
          <w:sz w:val="24"/>
          <w:szCs w:val="24"/>
        </w:rPr>
        <w:t>katastrální mapě</w:t>
      </w:r>
      <w:r>
        <w:rPr>
          <w:sz w:val="24"/>
          <w:szCs w:val="24"/>
        </w:rPr>
        <w:t>,</w:t>
      </w:r>
      <w:r w:rsidRPr="00DC6C53">
        <w:rPr>
          <w:sz w:val="24"/>
          <w:szCs w:val="24"/>
        </w:rPr>
        <w:t xml:space="preserve"> včetně bonit</w:t>
      </w:r>
    </w:p>
    <w:p w:rsidR="002A58C0" w:rsidRPr="00DC6C53" w:rsidRDefault="002A58C0" w:rsidP="002A58C0">
      <w:pPr>
        <w:ind w:left="709" w:hanging="283"/>
        <w:jc w:val="both"/>
        <w:rPr>
          <w:sz w:val="24"/>
          <w:szCs w:val="24"/>
        </w:rPr>
      </w:pPr>
      <w:r w:rsidRPr="00DC6C53">
        <w:rPr>
          <w:sz w:val="24"/>
          <w:szCs w:val="24"/>
        </w:rPr>
        <w:t>– seznam dotčených pozemků a jejich vlastníků a uživatelů s udáním kultury a plochy záborů jednotlivých parcel a jejich bonit (BPEJ)</w:t>
      </w:r>
    </w:p>
    <w:p w:rsidR="002A58C0" w:rsidRPr="00DC6C53" w:rsidRDefault="002A58C0" w:rsidP="002A58C0">
      <w:pPr>
        <w:ind w:left="786" w:hanging="360"/>
        <w:jc w:val="both"/>
        <w:rPr>
          <w:sz w:val="24"/>
          <w:szCs w:val="24"/>
        </w:rPr>
      </w:pPr>
      <w:r w:rsidRPr="00DC6C53">
        <w:rPr>
          <w:sz w:val="24"/>
          <w:szCs w:val="24"/>
        </w:rPr>
        <w:t>– výpočet odvodů za trvalý a dočasný zábor (odvody budou spočítány po jednotlivých parcelách)</w:t>
      </w:r>
    </w:p>
    <w:p w:rsidR="002A58C0" w:rsidRPr="00DC6C53" w:rsidRDefault="002A58C0" w:rsidP="002A58C0">
      <w:pPr>
        <w:ind w:left="786" w:hanging="360"/>
        <w:jc w:val="both"/>
        <w:rPr>
          <w:sz w:val="24"/>
          <w:szCs w:val="24"/>
        </w:rPr>
      </w:pPr>
      <w:r w:rsidRPr="00DC6C53">
        <w:rPr>
          <w:sz w:val="24"/>
          <w:szCs w:val="24"/>
        </w:rPr>
        <w:t>– vyhodnocení důsledků navrhovaného umístění staveb na ZPF dle přílohy č. 5 k</w:t>
      </w:r>
      <w:r>
        <w:rPr>
          <w:sz w:val="24"/>
          <w:szCs w:val="24"/>
        </w:rPr>
        <w:t xml:space="preserve"> Vyhlášce ZPF </w:t>
      </w:r>
    </w:p>
    <w:p w:rsidR="002A58C0" w:rsidRPr="00DC6C53" w:rsidRDefault="002A58C0" w:rsidP="002A58C0">
      <w:pPr>
        <w:ind w:left="567" w:hanging="141"/>
        <w:jc w:val="both"/>
        <w:rPr>
          <w:sz w:val="24"/>
          <w:szCs w:val="24"/>
        </w:rPr>
      </w:pPr>
      <w:r w:rsidRPr="00DC6C53">
        <w:rPr>
          <w:sz w:val="24"/>
          <w:szCs w:val="24"/>
        </w:rPr>
        <w:t>– bilance ornice</w:t>
      </w:r>
    </w:p>
    <w:p w:rsidR="002A58C0" w:rsidRPr="00DC6C53" w:rsidRDefault="002A58C0" w:rsidP="002A58C0">
      <w:pPr>
        <w:ind w:left="709" w:hanging="283"/>
        <w:jc w:val="both"/>
        <w:rPr>
          <w:sz w:val="24"/>
          <w:szCs w:val="24"/>
        </w:rPr>
      </w:pPr>
      <w:r w:rsidRPr="00DC6C53">
        <w:rPr>
          <w:sz w:val="24"/>
          <w:szCs w:val="24"/>
        </w:rPr>
        <w:t>– projekt biologické rekultivace dočasných záborů a rekultivovaných ploch</w:t>
      </w:r>
    </w:p>
    <w:p w:rsidR="002A58C0" w:rsidRPr="00DC6C53" w:rsidRDefault="002A58C0" w:rsidP="002A58C0">
      <w:pPr>
        <w:ind w:left="426" w:hanging="142"/>
        <w:jc w:val="both"/>
        <w:rPr>
          <w:sz w:val="24"/>
          <w:szCs w:val="24"/>
        </w:rPr>
      </w:pPr>
      <w:r w:rsidRPr="00DC6C53">
        <w:rPr>
          <w:b/>
          <w:sz w:val="24"/>
          <w:szCs w:val="24"/>
        </w:rPr>
        <w:t>b) z lesního půdního fondu</w:t>
      </w:r>
      <w:r w:rsidRPr="00DC6C53">
        <w:rPr>
          <w:sz w:val="24"/>
          <w:szCs w:val="24"/>
        </w:rPr>
        <w:t xml:space="preserve"> podle zákona č. 289/</w:t>
      </w:r>
      <w:r>
        <w:rPr>
          <w:sz w:val="24"/>
          <w:szCs w:val="24"/>
        </w:rPr>
        <w:t>19</w:t>
      </w:r>
      <w:r w:rsidRPr="00DC6C53">
        <w:rPr>
          <w:sz w:val="24"/>
          <w:szCs w:val="24"/>
        </w:rPr>
        <w:t>95</w:t>
      </w:r>
      <w:r>
        <w:rPr>
          <w:sz w:val="24"/>
          <w:szCs w:val="24"/>
        </w:rPr>
        <w:t xml:space="preserve"> Sb.,</w:t>
      </w:r>
      <w:r w:rsidRPr="00DC6C53">
        <w:rPr>
          <w:sz w:val="24"/>
          <w:szCs w:val="24"/>
        </w:rPr>
        <w:t xml:space="preserve"> o lesích </w:t>
      </w:r>
      <w:r w:rsidRPr="00BB4C5F">
        <w:rPr>
          <w:sz w:val="24"/>
          <w:szCs w:val="24"/>
        </w:rPr>
        <w:t>a o změně a doplnění některých zákonů</w:t>
      </w:r>
      <w:r>
        <w:rPr>
          <w:sz w:val="24"/>
          <w:szCs w:val="24"/>
        </w:rPr>
        <w:t xml:space="preserve"> </w:t>
      </w:r>
      <w:r w:rsidRPr="00BB4C5F">
        <w:rPr>
          <w:sz w:val="24"/>
          <w:szCs w:val="24"/>
        </w:rPr>
        <w:t>(lesní zákon)</w:t>
      </w:r>
      <w:r>
        <w:rPr>
          <w:sz w:val="24"/>
          <w:szCs w:val="24"/>
        </w:rPr>
        <w:t>, ve znění pozdějších předpisů</w:t>
      </w:r>
      <w:r w:rsidRPr="00BB4C5F">
        <w:rPr>
          <w:sz w:val="24"/>
          <w:szCs w:val="24"/>
        </w:rPr>
        <w:t xml:space="preserve"> </w:t>
      </w:r>
      <w:r w:rsidRPr="00DC6C53">
        <w:rPr>
          <w:sz w:val="24"/>
          <w:szCs w:val="24"/>
        </w:rPr>
        <w:t>a vyhlášky č. 77/</w:t>
      </w:r>
      <w:r>
        <w:rPr>
          <w:sz w:val="24"/>
          <w:szCs w:val="24"/>
        </w:rPr>
        <w:t>19</w:t>
      </w:r>
      <w:r w:rsidRPr="00DC6C53">
        <w:rPr>
          <w:sz w:val="24"/>
          <w:szCs w:val="24"/>
        </w:rPr>
        <w:t>96 Sb.</w:t>
      </w:r>
      <w:r>
        <w:rPr>
          <w:sz w:val="24"/>
          <w:szCs w:val="24"/>
        </w:rPr>
        <w:t>, o </w:t>
      </w:r>
      <w:r w:rsidRPr="00BB4C5F">
        <w:rPr>
          <w:sz w:val="24"/>
          <w:szCs w:val="24"/>
        </w:rPr>
        <w:t>náležitostech žádosti o odnětí nebo omezení a podrobnostech o ochraně pozemků určených k plnění funkcí lesa</w:t>
      </w:r>
      <w:r>
        <w:rPr>
          <w:sz w:val="24"/>
          <w:szCs w:val="24"/>
        </w:rPr>
        <w:t>, ve znění pozdějších předpisů, zejména</w:t>
      </w:r>
      <w:r w:rsidRPr="00DC6C53">
        <w:rPr>
          <w:sz w:val="24"/>
          <w:szCs w:val="24"/>
        </w:rPr>
        <w:t xml:space="preserve"> podle § 1 odst. a) – h) a j) a § 2 zejména:</w:t>
      </w:r>
    </w:p>
    <w:p w:rsidR="002A58C0" w:rsidRDefault="002A58C0" w:rsidP="002A58C0">
      <w:pPr>
        <w:ind w:left="709" w:hanging="283"/>
        <w:jc w:val="both"/>
        <w:rPr>
          <w:sz w:val="24"/>
          <w:szCs w:val="24"/>
        </w:rPr>
      </w:pPr>
      <w:r w:rsidRPr="00DC6C53">
        <w:rPr>
          <w:b/>
          <w:sz w:val="24"/>
          <w:szCs w:val="24"/>
        </w:rPr>
        <w:t xml:space="preserve"> -   </w:t>
      </w:r>
      <w:r w:rsidRPr="00DC6C53">
        <w:rPr>
          <w:sz w:val="24"/>
          <w:szCs w:val="24"/>
        </w:rPr>
        <w:t>seznam pozemků dotčených záborem LPF d</w:t>
      </w:r>
      <w:r>
        <w:rPr>
          <w:sz w:val="24"/>
          <w:szCs w:val="24"/>
        </w:rPr>
        <w:t>očasných do 1 roku, nad 1 rok a </w:t>
      </w:r>
      <w:r w:rsidRPr="00DC6C53">
        <w:rPr>
          <w:sz w:val="24"/>
          <w:szCs w:val="24"/>
        </w:rPr>
        <w:t>trvalým záborem</w:t>
      </w:r>
    </w:p>
    <w:p w:rsidR="002A58C0" w:rsidRPr="00DC6C53" w:rsidRDefault="002A58C0" w:rsidP="002A58C0">
      <w:pPr>
        <w:ind w:left="426" w:hanging="142"/>
        <w:jc w:val="both"/>
        <w:rPr>
          <w:sz w:val="24"/>
          <w:szCs w:val="24"/>
        </w:rPr>
      </w:pPr>
      <w:r w:rsidRPr="00DC6C53">
        <w:rPr>
          <w:b/>
          <w:sz w:val="24"/>
          <w:szCs w:val="24"/>
        </w:rPr>
        <w:t>   -</w:t>
      </w:r>
      <w:r w:rsidRPr="00DC6C53">
        <w:rPr>
          <w:sz w:val="24"/>
          <w:szCs w:val="24"/>
        </w:rPr>
        <w:t>   komplexní výpočet náhrad škod na lesních pozemcích</w:t>
      </w:r>
    </w:p>
    <w:p w:rsidR="002A58C0" w:rsidRPr="00DC6C53" w:rsidRDefault="002A58C0" w:rsidP="002A58C0">
      <w:pPr>
        <w:ind w:left="426" w:hanging="142"/>
        <w:jc w:val="both"/>
        <w:rPr>
          <w:sz w:val="24"/>
          <w:szCs w:val="24"/>
        </w:rPr>
      </w:pPr>
      <w:r w:rsidRPr="00DC6C53">
        <w:rPr>
          <w:b/>
          <w:sz w:val="24"/>
          <w:szCs w:val="24"/>
        </w:rPr>
        <w:t xml:space="preserve">   </w:t>
      </w:r>
      <w:r w:rsidRPr="00DC6C53">
        <w:rPr>
          <w:sz w:val="24"/>
          <w:szCs w:val="24"/>
        </w:rPr>
        <w:t xml:space="preserve">-   stanovení výše poplatků za odnětí </w:t>
      </w:r>
    </w:p>
    <w:p w:rsidR="002A58C0" w:rsidRPr="00DC6C53" w:rsidRDefault="002A58C0" w:rsidP="002A58C0">
      <w:pPr>
        <w:ind w:left="426" w:hanging="142"/>
        <w:jc w:val="both"/>
        <w:rPr>
          <w:sz w:val="24"/>
          <w:szCs w:val="24"/>
        </w:rPr>
      </w:pPr>
      <w:r w:rsidRPr="00DC6C53">
        <w:rPr>
          <w:sz w:val="24"/>
          <w:szCs w:val="24"/>
        </w:rPr>
        <w:t>   -   návrh plánu rekultivace včetně předpokládaných investičních nákladů</w:t>
      </w:r>
    </w:p>
    <w:p w:rsidR="002A58C0" w:rsidRPr="00DC6C53" w:rsidRDefault="002A58C0" w:rsidP="002A58C0">
      <w:pPr>
        <w:ind w:left="426" w:hanging="142"/>
        <w:jc w:val="both"/>
        <w:rPr>
          <w:sz w:val="24"/>
          <w:szCs w:val="24"/>
        </w:rPr>
      </w:pPr>
      <w:r w:rsidRPr="00DC6C53">
        <w:rPr>
          <w:sz w:val="24"/>
          <w:szCs w:val="24"/>
        </w:rPr>
        <w:t>Seznam pozemků dotčených záborem LPF bude rozdělen:</w:t>
      </w:r>
    </w:p>
    <w:p w:rsidR="002A58C0" w:rsidRPr="00DC6C53" w:rsidRDefault="002A58C0" w:rsidP="002A58C0">
      <w:pPr>
        <w:ind w:left="644" w:hanging="360"/>
        <w:jc w:val="both"/>
        <w:rPr>
          <w:sz w:val="24"/>
          <w:szCs w:val="24"/>
        </w:rPr>
      </w:pPr>
      <w:r w:rsidRPr="00DC6C53">
        <w:rPr>
          <w:sz w:val="24"/>
          <w:szCs w:val="24"/>
        </w:rPr>
        <w:t>a)  podle katastr. území a parcelních čísel pozemků</w:t>
      </w:r>
    </w:p>
    <w:p w:rsidR="002A58C0" w:rsidRPr="00DC6C53" w:rsidRDefault="002A58C0" w:rsidP="002A58C0">
      <w:pPr>
        <w:ind w:left="644" w:hanging="360"/>
        <w:jc w:val="both"/>
        <w:rPr>
          <w:sz w:val="24"/>
          <w:szCs w:val="24"/>
        </w:rPr>
      </w:pPr>
      <w:r w:rsidRPr="00DC6C53">
        <w:rPr>
          <w:sz w:val="24"/>
          <w:szCs w:val="24"/>
        </w:rPr>
        <w:t>b)  podle vlastníků pozemků – pozemky jednoho vlastníka budou řazeny k sobě</w:t>
      </w:r>
    </w:p>
    <w:p w:rsidR="002A58C0" w:rsidRPr="007F10D5" w:rsidRDefault="002A58C0" w:rsidP="002A58C0">
      <w:pPr>
        <w:pStyle w:val="Odstavecseseznamem"/>
        <w:numPr>
          <w:ilvl w:val="0"/>
          <w:numId w:val="29"/>
        </w:numPr>
        <w:jc w:val="both"/>
        <w:rPr>
          <w:sz w:val="24"/>
          <w:szCs w:val="24"/>
        </w:rPr>
      </w:pPr>
      <w:r w:rsidRPr="007F10D5">
        <w:rPr>
          <w:sz w:val="24"/>
          <w:szCs w:val="24"/>
        </w:rPr>
        <w:t xml:space="preserve">Bude stanoven rozsah překládek inženýrských sítí v </w:t>
      </w:r>
      <w:r w:rsidRPr="007F10D5">
        <w:rPr>
          <w:b/>
          <w:sz w:val="24"/>
          <w:szCs w:val="24"/>
        </w:rPr>
        <w:t>nejnutnějším</w:t>
      </w:r>
      <w:r w:rsidRPr="007F10D5">
        <w:rPr>
          <w:sz w:val="24"/>
          <w:szCs w:val="24"/>
        </w:rPr>
        <w:t xml:space="preserve"> rozsahu, odsouhlasený a potvrzený jednotlivými správci a vlastníky. Ke každému stavebnímu objektu bude přiloženo souhlasné stanovisko příslušného správce sítě.</w:t>
      </w:r>
    </w:p>
    <w:p w:rsidR="002A58C0" w:rsidRPr="007F10D5" w:rsidRDefault="002A58C0" w:rsidP="002A58C0">
      <w:pPr>
        <w:pStyle w:val="Odstavecseseznamem"/>
        <w:numPr>
          <w:ilvl w:val="0"/>
          <w:numId w:val="29"/>
        </w:numPr>
        <w:jc w:val="both"/>
        <w:rPr>
          <w:sz w:val="24"/>
          <w:szCs w:val="24"/>
        </w:rPr>
      </w:pPr>
      <w:r w:rsidRPr="007F10D5">
        <w:rPr>
          <w:sz w:val="24"/>
          <w:szCs w:val="24"/>
        </w:rPr>
        <w:t>Zhotovitel bude respektovat „Metodický postup, upravující proces přípravy a realizace přeložek zařízení distribuční soustavy ČEZ Distribuce a.s.“,</w:t>
      </w:r>
      <w:r w:rsidRPr="007F10D5">
        <w:rPr>
          <w:b/>
          <w:sz w:val="24"/>
          <w:szCs w:val="24"/>
        </w:rPr>
        <w:t xml:space="preserve"> </w:t>
      </w:r>
      <w:r w:rsidRPr="007F10D5">
        <w:rPr>
          <w:sz w:val="24"/>
          <w:szCs w:val="24"/>
        </w:rPr>
        <w:t xml:space="preserve">uzavřený mezi ČEZ Distribuce a objednatelem (ŘSD ČR). </w:t>
      </w:r>
    </w:p>
    <w:p w:rsidR="002A58C0" w:rsidRPr="00DC6C53" w:rsidRDefault="002A58C0" w:rsidP="002A58C0">
      <w:pPr>
        <w:numPr>
          <w:ilvl w:val="0"/>
          <w:numId w:val="29"/>
        </w:numPr>
        <w:jc w:val="both"/>
        <w:rPr>
          <w:sz w:val="24"/>
          <w:szCs w:val="24"/>
        </w:rPr>
      </w:pPr>
      <w:r w:rsidRPr="00DC6C53">
        <w:rPr>
          <w:sz w:val="24"/>
          <w:szCs w:val="24"/>
        </w:rPr>
        <w:t>Vzdálenost příčných řezů max. po 20 m.</w:t>
      </w:r>
    </w:p>
    <w:p w:rsidR="002A58C0" w:rsidRPr="007F10D5" w:rsidRDefault="002A58C0" w:rsidP="002A58C0">
      <w:pPr>
        <w:pStyle w:val="Odstavecseseznamem"/>
        <w:numPr>
          <w:ilvl w:val="0"/>
          <w:numId w:val="29"/>
        </w:numPr>
        <w:jc w:val="both"/>
        <w:rPr>
          <w:sz w:val="24"/>
          <w:szCs w:val="24"/>
        </w:rPr>
      </w:pPr>
      <w:r w:rsidRPr="007F10D5">
        <w:rPr>
          <w:sz w:val="24"/>
          <w:szCs w:val="24"/>
        </w:rPr>
        <w:t xml:space="preserve">Silniční mosty budou navrženy dle platných právních předpisů a norem. Na silniční mosty přesahující svou délkou 100 m nebo výškou 15 m bude zpracován návrh konstrukčního řešení (v konceptu) nejméně ve dvou variantách. V paré č. 1 budou u každého mostního </w:t>
      </w:r>
      <w:r w:rsidRPr="007F10D5">
        <w:rPr>
          <w:sz w:val="24"/>
          <w:szCs w:val="24"/>
        </w:rPr>
        <w:lastRenderedPageBreak/>
        <w:t>objektu vloženy statické a hydrotechnické výpočty. Zařízení staveniště (DSP)</w:t>
      </w:r>
      <w:r>
        <w:rPr>
          <w:sz w:val="24"/>
          <w:szCs w:val="24"/>
        </w:rPr>
        <w:t xml:space="preserve"> – prostor a </w:t>
      </w:r>
      <w:r w:rsidRPr="007F10D5">
        <w:rPr>
          <w:sz w:val="24"/>
          <w:szCs w:val="24"/>
        </w:rPr>
        <w:t xml:space="preserve">náležitosti pro zařízení staveniště objednatel nijak nezajišťuje, toto je povinností dodavatele stavby. Vybavení, náležitosti zařízení staveniště a doporučení zhotovitele </w:t>
      </w:r>
      <w:r>
        <w:rPr>
          <w:sz w:val="24"/>
          <w:szCs w:val="24"/>
        </w:rPr>
        <w:t>na </w:t>
      </w:r>
      <w:r w:rsidRPr="007F10D5">
        <w:rPr>
          <w:sz w:val="24"/>
          <w:szCs w:val="24"/>
        </w:rPr>
        <w:t>jeho umístění a přístupy bude uvedeno pouze v POV s odkazem na povinnost zajištění ze strany zhotovitele stavby. Jinak nebude v DSP řešeno.</w:t>
      </w:r>
    </w:p>
    <w:p w:rsidR="002A58C0" w:rsidRPr="007F10D5" w:rsidRDefault="002A58C0" w:rsidP="002A58C0">
      <w:pPr>
        <w:pStyle w:val="Odstavecseseznamem"/>
        <w:numPr>
          <w:ilvl w:val="0"/>
          <w:numId w:val="29"/>
        </w:numPr>
        <w:jc w:val="both"/>
        <w:rPr>
          <w:sz w:val="24"/>
          <w:szCs w:val="24"/>
        </w:rPr>
      </w:pPr>
      <w:r w:rsidRPr="007F10D5">
        <w:rPr>
          <w:sz w:val="24"/>
          <w:szCs w:val="24"/>
        </w:rPr>
        <w:t>Návrh dopravního značení musí být projednán a doloženo stanovisko objednatele. V této souvislosti je nutné závěrečné projednání DIO i trvalé</w:t>
      </w:r>
      <w:r>
        <w:rPr>
          <w:sz w:val="24"/>
          <w:szCs w:val="24"/>
        </w:rPr>
        <w:t>ho dopravního značení s MV ČR a </w:t>
      </w:r>
      <w:r w:rsidRPr="007F10D5">
        <w:rPr>
          <w:sz w:val="24"/>
          <w:szCs w:val="24"/>
        </w:rPr>
        <w:t>jednotlivými stupni dopravní policie včetně doložení souhlasných stanovisek k dokumentaci DIO a trvalého DZ (i pro potřeby stanovení DZ).</w:t>
      </w:r>
    </w:p>
    <w:p w:rsidR="002A58C0" w:rsidRPr="007F10D5" w:rsidRDefault="002A58C0" w:rsidP="002A58C0">
      <w:pPr>
        <w:pStyle w:val="Odstavecseseznamem"/>
        <w:numPr>
          <w:ilvl w:val="0"/>
          <w:numId w:val="29"/>
        </w:numPr>
        <w:jc w:val="both"/>
        <w:rPr>
          <w:sz w:val="24"/>
          <w:szCs w:val="24"/>
        </w:rPr>
      </w:pPr>
      <w:r w:rsidRPr="007F10D5">
        <w:rPr>
          <w:sz w:val="24"/>
          <w:szCs w:val="24"/>
        </w:rPr>
        <w:t>Z důvodu zajištění bezpečnosti silničního provozu bude v nezbytném rozsahu navrženo  jako samostatný stavební objekt oplocení rychlostní silnice (zhotovitel je dokumentaci povinen projednat s referátem ŽP,  Policií ČR, p</w:t>
      </w:r>
      <w:r>
        <w:rPr>
          <w:sz w:val="24"/>
          <w:szCs w:val="24"/>
        </w:rPr>
        <w:t>řípadně s ministerstvy vnitra a </w:t>
      </w:r>
      <w:r w:rsidRPr="007F10D5">
        <w:rPr>
          <w:sz w:val="24"/>
          <w:szCs w:val="24"/>
        </w:rPr>
        <w:t>dopravy)</w:t>
      </w:r>
      <w:r>
        <w:rPr>
          <w:sz w:val="24"/>
          <w:szCs w:val="24"/>
        </w:rPr>
        <w:t>.</w:t>
      </w:r>
      <w:r w:rsidRPr="007F10D5">
        <w:rPr>
          <w:sz w:val="24"/>
          <w:szCs w:val="24"/>
        </w:rPr>
        <w:t xml:space="preserve">      </w:t>
      </w:r>
    </w:p>
    <w:p w:rsidR="002A58C0" w:rsidRPr="007F10D5" w:rsidRDefault="002A58C0" w:rsidP="002A58C0">
      <w:pPr>
        <w:pStyle w:val="Odstavecseseznamem"/>
        <w:numPr>
          <w:ilvl w:val="0"/>
          <w:numId w:val="29"/>
        </w:numPr>
        <w:jc w:val="both"/>
        <w:rPr>
          <w:sz w:val="24"/>
          <w:szCs w:val="24"/>
        </w:rPr>
      </w:pPr>
      <w:r w:rsidRPr="007F10D5">
        <w:rPr>
          <w:sz w:val="24"/>
          <w:szCs w:val="24"/>
        </w:rPr>
        <w:t>Do dokumentace zapracovat jako samostatné stavební objekty „objekty řízení silničního provozu (telematika) a systému SOS“. Řešení těchto stavebních objektů je nutno projednat s objednatelem.</w:t>
      </w:r>
    </w:p>
    <w:p w:rsidR="002A58C0" w:rsidRPr="007F10D5" w:rsidRDefault="002A58C0" w:rsidP="002A58C0">
      <w:pPr>
        <w:pStyle w:val="Odstavecseseznamem"/>
        <w:numPr>
          <w:ilvl w:val="0"/>
          <w:numId w:val="29"/>
        </w:numPr>
        <w:jc w:val="both"/>
        <w:rPr>
          <w:sz w:val="24"/>
          <w:szCs w:val="24"/>
        </w:rPr>
      </w:pPr>
      <w:r w:rsidRPr="007F10D5">
        <w:rPr>
          <w:sz w:val="24"/>
          <w:szCs w:val="24"/>
        </w:rPr>
        <w:t>Dokumentace musí být projednána a doloženo stanovisko objednatele, úseku provozovatele elektronického mýta v souvislosti se zohledněním stavby mýtných bran včetně napájení (je-li součástí projektu).</w:t>
      </w:r>
    </w:p>
    <w:p w:rsidR="002A58C0" w:rsidRPr="007F10D5" w:rsidRDefault="002A58C0" w:rsidP="002A58C0">
      <w:pPr>
        <w:pStyle w:val="Odstavecseseznamem"/>
        <w:numPr>
          <w:ilvl w:val="0"/>
          <w:numId w:val="29"/>
        </w:numPr>
        <w:jc w:val="both"/>
        <w:rPr>
          <w:sz w:val="24"/>
          <w:szCs w:val="24"/>
        </w:rPr>
      </w:pPr>
      <w:r w:rsidRPr="007F10D5">
        <w:rPr>
          <w:sz w:val="24"/>
          <w:szCs w:val="24"/>
        </w:rPr>
        <w:t>Dokumentace musí být projednána z hlediska budoucího zařazení, přeřazení a vyřazení silnic ze silniční sítě se všemi dotčenými subjekty – požaduje se svolání zvláštního jednání s tímto programem (jednání svolá zhotovitel, okruh účastníků bude stanoven po konzultaci s objednatelem). Z jednání bude pořízen zápis a zpr</w:t>
      </w:r>
      <w:r>
        <w:rPr>
          <w:sz w:val="24"/>
          <w:szCs w:val="24"/>
        </w:rPr>
        <w:t>acována schematická situace dle </w:t>
      </w:r>
      <w:r w:rsidRPr="007F10D5">
        <w:rPr>
          <w:sz w:val="24"/>
          <w:szCs w:val="24"/>
        </w:rPr>
        <w:t>požadavku objednatele, tyto dokumenty budou součástí dokumentace.</w:t>
      </w:r>
    </w:p>
    <w:p w:rsidR="002A58C0" w:rsidRPr="007F10D5" w:rsidRDefault="002A58C0" w:rsidP="002A58C0">
      <w:pPr>
        <w:pStyle w:val="Odstavecseseznamem"/>
        <w:numPr>
          <w:ilvl w:val="0"/>
          <w:numId w:val="29"/>
        </w:numPr>
        <w:jc w:val="both"/>
        <w:rPr>
          <w:sz w:val="24"/>
          <w:szCs w:val="24"/>
        </w:rPr>
      </w:pPr>
      <w:r w:rsidRPr="007F10D5">
        <w:rPr>
          <w:sz w:val="24"/>
          <w:szCs w:val="24"/>
        </w:rPr>
        <w:t xml:space="preserve">Při stanovení nákladů stavby dle stavebních objektů budou dodrženy aktuální měrné ceny dle měrných nákladů staveb. </w:t>
      </w:r>
    </w:p>
    <w:p w:rsidR="002A58C0" w:rsidRPr="007F10D5" w:rsidRDefault="002A58C0" w:rsidP="002A58C0">
      <w:pPr>
        <w:pStyle w:val="Odstavecseseznamem"/>
        <w:numPr>
          <w:ilvl w:val="0"/>
          <w:numId w:val="29"/>
        </w:numPr>
        <w:jc w:val="both"/>
        <w:rPr>
          <w:sz w:val="24"/>
          <w:szCs w:val="24"/>
        </w:rPr>
      </w:pPr>
      <w:r w:rsidRPr="007F10D5">
        <w:rPr>
          <w:sz w:val="24"/>
          <w:szCs w:val="24"/>
        </w:rPr>
        <w:t>Součástí DSP bude samostatná příloha - Návrh náhradní výsadby (Vegetační úpravy) – projednaná a odsouhlasená příslušnými orgány ŽP.</w:t>
      </w:r>
    </w:p>
    <w:p w:rsidR="002A58C0" w:rsidRPr="007F10D5" w:rsidRDefault="002A58C0" w:rsidP="002A58C0">
      <w:pPr>
        <w:pStyle w:val="Odstavecseseznamem"/>
        <w:numPr>
          <w:ilvl w:val="0"/>
          <w:numId w:val="29"/>
        </w:numPr>
        <w:jc w:val="both"/>
        <w:rPr>
          <w:sz w:val="24"/>
          <w:szCs w:val="24"/>
        </w:rPr>
      </w:pPr>
      <w:r w:rsidRPr="007F10D5">
        <w:rPr>
          <w:sz w:val="24"/>
          <w:szCs w:val="24"/>
        </w:rPr>
        <w:t>Nutno řešit přístup na veškeré sousední pozemky (případně zbytkové plochy).</w:t>
      </w:r>
    </w:p>
    <w:p w:rsidR="002A58C0" w:rsidRPr="007F10D5" w:rsidRDefault="002A58C0" w:rsidP="002A58C0">
      <w:pPr>
        <w:pStyle w:val="Odstavecseseznamem"/>
        <w:numPr>
          <w:ilvl w:val="0"/>
          <w:numId w:val="29"/>
        </w:numPr>
        <w:jc w:val="both"/>
        <w:rPr>
          <w:sz w:val="24"/>
          <w:szCs w:val="24"/>
        </w:rPr>
      </w:pPr>
      <w:r w:rsidRPr="007F10D5">
        <w:rPr>
          <w:sz w:val="24"/>
          <w:szCs w:val="24"/>
        </w:rPr>
        <w:t>Bilance zemin a ornice – zhotovitel bude sledovat v maximální možné míře vyrovnané kubatury zemních prací.</w:t>
      </w:r>
    </w:p>
    <w:p w:rsidR="002A58C0" w:rsidRPr="007F10D5" w:rsidRDefault="002A58C0" w:rsidP="002A58C0">
      <w:pPr>
        <w:pStyle w:val="Odstavecseseznamem"/>
        <w:numPr>
          <w:ilvl w:val="0"/>
          <w:numId w:val="29"/>
        </w:numPr>
        <w:jc w:val="both"/>
        <w:rPr>
          <w:sz w:val="24"/>
          <w:szCs w:val="24"/>
        </w:rPr>
      </w:pPr>
      <w:r w:rsidRPr="007F10D5">
        <w:rPr>
          <w:sz w:val="24"/>
          <w:szCs w:val="24"/>
        </w:rPr>
        <w:t xml:space="preserve">Reálné řešení potřebných zemníků a skládek. Budou </w:t>
      </w:r>
      <w:r>
        <w:rPr>
          <w:sz w:val="24"/>
          <w:szCs w:val="24"/>
        </w:rPr>
        <w:t>určeny přepravní trasy zeminy a </w:t>
      </w:r>
      <w:r w:rsidRPr="007F10D5">
        <w:rPr>
          <w:sz w:val="24"/>
          <w:szCs w:val="24"/>
        </w:rPr>
        <w:t>stavebního materiálu s odborným odhadem oprav vozovek porušených stavebním provozem (odsouhlaseno dotčenými obcemi a KSÚS).</w:t>
      </w:r>
    </w:p>
    <w:p w:rsidR="002A58C0" w:rsidRPr="007F10D5" w:rsidRDefault="002A58C0" w:rsidP="002A58C0">
      <w:pPr>
        <w:pStyle w:val="Odstavecseseznamem"/>
        <w:numPr>
          <w:ilvl w:val="0"/>
          <w:numId w:val="29"/>
        </w:numPr>
        <w:jc w:val="both"/>
        <w:rPr>
          <w:sz w:val="24"/>
          <w:szCs w:val="24"/>
        </w:rPr>
      </w:pPr>
      <w:r w:rsidRPr="007F10D5">
        <w:rPr>
          <w:sz w:val="24"/>
          <w:szCs w:val="24"/>
        </w:rPr>
        <w:t xml:space="preserve">Podrobně specifikovat místa vyústění srážkové kanalizace a sil. příkopů do vodotečí a toto vyústění </w:t>
      </w:r>
      <w:r w:rsidRPr="007F10D5">
        <w:rPr>
          <w:i/>
          <w:sz w:val="24"/>
          <w:szCs w:val="24"/>
        </w:rPr>
        <w:t>projednat s příslušnými orgány referátů ŽP</w:t>
      </w:r>
      <w:r w:rsidRPr="007F10D5">
        <w:rPr>
          <w:sz w:val="24"/>
          <w:szCs w:val="24"/>
        </w:rPr>
        <w:t xml:space="preserve">. </w:t>
      </w:r>
    </w:p>
    <w:p w:rsidR="002A58C0" w:rsidRPr="007F10D5" w:rsidRDefault="002A58C0" w:rsidP="002A58C0">
      <w:pPr>
        <w:pStyle w:val="Odstavecseseznamem"/>
        <w:numPr>
          <w:ilvl w:val="0"/>
          <w:numId w:val="29"/>
        </w:numPr>
        <w:jc w:val="both"/>
        <w:rPr>
          <w:sz w:val="24"/>
          <w:szCs w:val="24"/>
        </w:rPr>
      </w:pPr>
      <w:r w:rsidRPr="007F10D5">
        <w:rPr>
          <w:sz w:val="24"/>
          <w:szCs w:val="24"/>
        </w:rPr>
        <w:t>V situaci budou zakresleny hranice ochranných pásem vodních zdrojů, ochranné pásmo dráhy, ÚSES a biokoridory.</w:t>
      </w:r>
    </w:p>
    <w:p w:rsidR="002A58C0" w:rsidRPr="007F10D5" w:rsidRDefault="002A58C0" w:rsidP="002A58C0">
      <w:pPr>
        <w:pStyle w:val="Odstavecseseznamem"/>
        <w:numPr>
          <w:ilvl w:val="0"/>
          <w:numId w:val="29"/>
        </w:numPr>
        <w:jc w:val="both"/>
        <w:rPr>
          <w:sz w:val="24"/>
          <w:szCs w:val="24"/>
        </w:rPr>
      </w:pPr>
      <w:r w:rsidRPr="007F10D5">
        <w:rPr>
          <w:sz w:val="24"/>
          <w:szCs w:val="24"/>
        </w:rPr>
        <w:t>Zhotovitel doloží rozhledové trojúhelníky v křižovatkách.</w:t>
      </w:r>
    </w:p>
    <w:p w:rsidR="002A58C0" w:rsidRDefault="002A58C0" w:rsidP="002A58C0">
      <w:pPr>
        <w:pStyle w:val="Zkladntext"/>
        <w:numPr>
          <w:ilvl w:val="0"/>
          <w:numId w:val="29"/>
        </w:numPr>
        <w:jc w:val="both"/>
        <w:rPr>
          <w:b/>
          <w:szCs w:val="24"/>
        </w:rPr>
      </w:pPr>
      <w:r w:rsidRPr="00DC6C53">
        <w:rPr>
          <w:b/>
          <w:szCs w:val="24"/>
        </w:rPr>
        <w:t>Zhotovitel je povinen respektovat příslušné závěry Dokumentace o hodnocení vlivů stavby na životní prostředí a podmínky M</w:t>
      </w:r>
      <w:r>
        <w:rPr>
          <w:b/>
          <w:szCs w:val="24"/>
        </w:rPr>
        <w:t>ŽP ČR uvedené ve Stanoviscích o </w:t>
      </w:r>
      <w:r w:rsidRPr="00DC6C53">
        <w:rPr>
          <w:b/>
          <w:szCs w:val="24"/>
        </w:rPr>
        <w:t>hodnocení vlivů.  Zpracuje přílohu, ve které bude popsáno, jak byly jednotlivé podmínky splněny.</w:t>
      </w:r>
    </w:p>
    <w:p w:rsidR="002A58C0" w:rsidRDefault="002A58C0" w:rsidP="002A58C0">
      <w:pPr>
        <w:pStyle w:val="Zkladntext"/>
        <w:numPr>
          <w:ilvl w:val="0"/>
          <w:numId w:val="29"/>
        </w:numPr>
        <w:jc w:val="both"/>
        <w:rPr>
          <w:szCs w:val="24"/>
        </w:rPr>
      </w:pPr>
      <w:r w:rsidRPr="00DC6C53">
        <w:rPr>
          <w:szCs w:val="24"/>
        </w:rPr>
        <w:t xml:space="preserve">V rámci vegetačních úprav a náhradní výsadby navrhovat pouze původní druhy rostlin. V opačném případě informovat </w:t>
      </w:r>
      <w:r>
        <w:rPr>
          <w:szCs w:val="24"/>
        </w:rPr>
        <w:t>objednatele</w:t>
      </w:r>
      <w:r w:rsidRPr="00DC6C53">
        <w:rPr>
          <w:szCs w:val="24"/>
        </w:rPr>
        <w:t>, projedn</w:t>
      </w:r>
      <w:r>
        <w:rPr>
          <w:szCs w:val="24"/>
        </w:rPr>
        <w:t>at s příslušným orgánem ŽP a na </w:t>
      </w:r>
      <w:r w:rsidRPr="00DC6C53">
        <w:rPr>
          <w:szCs w:val="24"/>
        </w:rPr>
        <w:t>základě projednání připravit podklady pro žádost o povolení k rozšíření nepůvodního druhu v rozsahu dle zákona č. 114/1992 Sb.</w:t>
      </w:r>
      <w:r>
        <w:rPr>
          <w:szCs w:val="24"/>
        </w:rPr>
        <w:t xml:space="preserve">, </w:t>
      </w:r>
      <w:r w:rsidRPr="00FF1D6A">
        <w:rPr>
          <w:szCs w:val="24"/>
        </w:rPr>
        <w:t>o ochraně přírody a krajiny</w:t>
      </w:r>
      <w:r>
        <w:rPr>
          <w:szCs w:val="24"/>
        </w:rPr>
        <w:t>, ve znění pozdějších předpisů</w:t>
      </w:r>
      <w:r w:rsidRPr="00DC6C53">
        <w:rPr>
          <w:szCs w:val="24"/>
        </w:rPr>
        <w:t>. Podklady budou součástí doku</w:t>
      </w:r>
      <w:r>
        <w:rPr>
          <w:szCs w:val="24"/>
        </w:rPr>
        <w:t>mentace vegetačních úprav příp. </w:t>
      </w:r>
      <w:r w:rsidRPr="00DC6C53">
        <w:rPr>
          <w:szCs w:val="24"/>
        </w:rPr>
        <w:t>náhradní výsadby.</w:t>
      </w:r>
    </w:p>
    <w:p w:rsidR="002A58C0" w:rsidRDefault="002A58C0" w:rsidP="002A58C0">
      <w:pPr>
        <w:pStyle w:val="Zkladntext"/>
        <w:numPr>
          <w:ilvl w:val="0"/>
          <w:numId w:val="29"/>
        </w:numPr>
        <w:spacing w:before="120"/>
        <w:jc w:val="both"/>
        <w:rPr>
          <w:szCs w:val="24"/>
        </w:rPr>
      </w:pPr>
      <w:r w:rsidRPr="00DC6C53">
        <w:rPr>
          <w:szCs w:val="24"/>
        </w:rPr>
        <w:lastRenderedPageBreak/>
        <w:t xml:space="preserve">Stavba musí být v souladu s územními plány obcí a VÚC, jedná se o stavbu ve veřejném zájmu. </w:t>
      </w:r>
      <w:r>
        <w:rPr>
          <w:szCs w:val="24"/>
        </w:rPr>
        <w:t>Je nutné</w:t>
      </w:r>
      <w:r w:rsidRPr="00DC6C53">
        <w:rPr>
          <w:szCs w:val="24"/>
        </w:rPr>
        <w:t xml:space="preserve"> prostudovat i příslušnou územně – plánovací dokumentaci. </w:t>
      </w:r>
    </w:p>
    <w:p w:rsidR="002A58C0" w:rsidRDefault="002A58C0" w:rsidP="002A58C0">
      <w:pPr>
        <w:pStyle w:val="Zkladntext"/>
        <w:numPr>
          <w:ilvl w:val="0"/>
          <w:numId w:val="29"/>
        </w:numPr>
        <w:spacing w:before="120"/>
        <w:jc w:val="both"/>
        <w:rPr>
          <w:szCs w:val="24"/>
        </w:rPr>
      </w:pPr>
      <w:r w:rsidRPr="00DC6C53">
        <w:rPr>
          <w:szCs w:val="24"/>
        </w:rPr>
        <w:t>Zhotovitel DSP je povinen spolupracovat se zhotovitelem, který bude provádět podrobný geotechnický průzkum.</w:t>
      </w:r>
    </w:p>
    <w:p w:rsidR="002A58C0" w:rsidRDefault="002A58C0" w:rsidP="002A58C0">
      <w:pPr>
        <w:pStyle w:val="Zkladntext"/>
        <w:numPr>
          <w:ilvl w:val="0"/>
          <w:numId w:val="29"/>
        </w:numPr>
        <w:jc w:val="both"/>
        <w:rPr>
          <w:szCs w:val="24"/>
        </w:rPr>
      </w:pPr>
      <w:r w:rsidRPr="00DC6C53">
        <w:rPr>
          <w:szCs w:val="24"/>
        </w:rPr>
        <w:t>Při zpracování a projednávání DSP bude postupován</w:t>
      </w:r>
      <w:r>
        <w:rPr>
          <w:szCs w:val="24"/>
        </w:rPr>
        <w:t>o</w:t>
      </w:r>
      <w:r w:rsidRPr="00DC6C53">
        <w:rPr>
          <w:szCs w:val="24"/>
        </w:rPr>
        <w:t xml:space="preserve"> tak, aby majetková či jiná práva</w:t>
      </w:r>
      <w:r>
        <w:rPr>
          <w:szCs w:val="24"/>
        </w:rPr>
        <w:t xml:space="preserve"> </w:t>
      </w:r>
      <w:r w:rsidRPr="00DC6C53">
        <w:rPr>
          <w:szCs w:val="24"/>
        </w:rPr>
        <w:t>fyzických nebo právnických osob byla realizací stavby dotčena jen v nezbytně nutném</w:t>
      </w:r>
      <w:r>
        <w:rPr>
          <w:szCs w:val="24"/>
        </w:rPr>
        <w:t xml:space="preserve"> </w:t>
      </w:r>
      <w:r w:rsidRPr="00DC6C53">
        <w:rPr>
          <w:szCs w:val="24"/>
        </w:rPr>
        <w:t>rozsahu</w:t>
      </w:r>
      <w:r>
        <w:rPr>
          <w:szCs w:val="24"/>
        </w:rPr>
        <w:t xml:space="preserve">. </w:t>
      </w:r>
      <w:r w:rsidRPr="00DC6C53">
        <w:rPr>
          <w:szCs w:val="24"/>
        </w:rPr>
        <w:t>Dle platných právních předpisů bude zabezpečen přístup na pozemky dotčené</w:t>
      </w:r>
      <w:r>
        <w:rPr>
          <w:szCs w:val="24"/>
        </w:rPr>
        <w:t xml:space="preserve"> </w:t>
      </w:r>
      <w:r w:rsidRPr="000639F1">
        <w:rPr>
          <w:szCs w:val="24"/>
        </w:rPr>
        <w:t>stavbou a na okolní pozemky tak, aby realizací stavby nedošlo k znepřístupnění pozemků.</w:t>
      </w:r>
    </w:p>
    <w:p w:rsidR="002A58C0" w:rsidRDefault="002A58C0" w:rsidP="002A58C0">
      <w:pPr>
        <w:ind w:left="426" w:hanging="426"/>
        <w:jc w:val="both"/>
        <w:rPr>
          <w:sz w:val="24"/>
          <w:szCs w:val="24"/>
        </w:rPr>
      </w:pPr>
    </w:p>
    <w:p w:rsidR="002A58C0" w:rsidRPr="00DC6C53" w:rsidRDefault="002A58C0" w:rsidP="002A58C0">
      <w:pPr>
        <w:ind w:left="284" w:hanging="284"/>
        <w:rPr>
          <w:sz w:val="24"/>
          <w:szCs w:val="24"/>
        </w:rPr>
      </w:pPr>
      <w:r w:rsidRPr="00DC6C53">
        <w:rPr>
          <w:b/>
          <w:sz w:val="24"/>
          <w:szCs w:val="24"/>
          <w:u w:val="single"/>
        </w:rPr>
        <w:t xml:space="preserve">Způsob projednání projektové </w:t>
      </w:r>
      <w:r w:rsidRPr="00DE58FF">
        <w:rPr>
          <w:b/>
          <w:sz w:val="24"/>
          <w:szCs w:val="24"/>
          <w:u w:val="single"/>
        </w:rPr>
        <w:t xml:space="preserve">dokumentace </w:t>
      </w:r>
      <w:r w:rsidR="002B386B" w:rsidRPr="002B386B">
        <w:rPr>
          <w:b/>
          <w:sz w:val="24"/>
          <w:szCs w:val="24"/>
          <w:u w:val="single"/>
        </w:rPr>
        <w:t>DÚR, DSP</w:t>
      </w:r>
      <w:r w:rsidRPr="00DE58FF">
        <w:rPr>
          <w:b/>
          <w:sz w:val="24"/>
          <w:szCs w:val="24"/>
          <w:u w:val="single"/>
        </w:rPr>
        <w:t>:</w:t>
      </w:r>
    </w:p>
    <w:p w:rsidR="002A58C0" w:rsidRPr="00DC6C53" w:rsidRDefault="002A58C0" w:rsidP="002A58C0">
      <w:pPr>
        <w:rPr>
          <w:sz w:val="24"/>
          <w:szCs w:val="24"/>
        </w:rPr>
      </w:pPr>
      <w:r w:rsidRPr="00DC6C53">
        <w:rPr>
          <w:sz w:val="24"/>
          <w:szCs w:val="24"/>
        </w:rPr>
        <w:t> </w:t>
      </w:r>
    </w:p>
    <w:p w:rsidR="002A58C0" w:rsidRDefault="002A58C0" w:rsidP="002A58C0">
      <w:pPr>
        <w:pStyle w:val="Odstavecseseznamem"/>
        <w:numPr>
          <w:ilvl w:val="0"/>
          <w:numId w:val="24"/>
        </w:numPr>
        <w:jc w:val="both"/>
        <w:rPr>
          <w:sz w:val="24"/>
          <w:szCs w:val="24"/>
        </w:rPr>
      </w:pPr>
      <w:r w:rsidRPr="00FA5D2C">
        <w:rPr>
          <w:sz w:val="24"/>
          <w:szCs w:val="24"/>
        </w:rPr>
        <w:t>V průběhu zpracování projektové dokumentace budou podle potřeby a po dohodě s objednatelem svolávány výrobní výbory za účasti všech dotčených orgánů a organizací.</w:t>
      </w:r>
    </w:p>
    <w:p w:rsidR="002A58C0" w:rsidRDefault="002A58C0" w:rsidP="002A58C0">
      <w:pPr>
        <w:pStyle w:val="Odstavecseseznamem"/>
        <w:numPr>
          <w:ilvl w:val="0"/>
          <w:numId w:val="24"/>
        </w:numPr>
        <w:jc w:val="both"/>
        <w:rPr>
          <w:sz w:val="24"/>
          <w:szCs w:val="24"/>
        </w:rPr>
      </w:pPr>
      <w:r w:rsidRPr="00FA5D2C">
        <w:rPr>
          <w:sz w:val="24"/>
          <w:szCs w:val="24"/>
        </w:rPr>
        <w:t>Zhotovitel se zúčastní, na vyžádání objednatele</w:t>
      </w:r>
      <w:r>
        <w:rPr>
          <w:sz w:val="24"/>
          <w:szCs w:val="24"/>
        </w:rPr>
        <w:t>,</w:t>
      </w:r>
      <w:r w:rsidRPr="00FA5D2C">
        <w:rPr>
          <w:sz w:val="24"/>
          <w:szCs w:val="24"/>
        </w:rPr>
        <w:t xml:space="preserve"> projednávání dokumentace s dotčenými organizacemi a případně doplní projektovou dokumentaci na základě vzniklých požadavků.</w:t>
      </w:r>
    </w:p>
    <w:p w:rsidR="002A58C0" w:rsidRDefault="002A58C0" w:rsidP="002A58C0">
      <w:pPr>
        <w:pStyle w:val="Odstavecseseznamem"/>
        <w:numPr>
          <w:ilvl w:val="0"/>
          <w:numId w:val="24"/>
        </w:numPr>
        <w:jc w:val="both"/>
        <w:rPr>
          <w:sz w:val="24"/>
          <w:szCs w:val="24"/>
        </w:rPr>
      </w:pPr>
      <w:r w:rsidRPr="00FA5D2C">
        <w:rPr>
          <w:sz w:val="24"/>
          <w:szCs w:val="24"/>
        </w:rPr>
        <w:t>Na samostatném výrobním výboru bude projednán koncept záborového elaborátu.</w:t>
      </w:r>
    </w:p>
    <w:p w:rsidR="002A58C0" w:rsidRDefault="002A58C0" w:rsidP="002A58C0">
      <w:pPr>
        <w:pStyle w:val="Odstavecseseznamem"/>
        <w:numPr>
          <w:ilvl w:val="0"/>
          <w:numId w:val="24"/>
        </w:numPr>
        <w:jc w:val="both"/>
        <w:rPr>
          <w:sz w:val="24"/>
          <w:szCs w:val="24"/>
        </w:rPr>
      </w:pPr>
      <w:r w:rsidRPr="00FA5D2C">
        <w:rPr>
          <w:sz w:val="24"/>
          <w:szCs w:val="24"/>
        </w:rPr>
        <w:t>Zhotovitel se na vyžádání objednatele zúčastní majetkoprávních jednání s vlastníky dotčených nemovitostí</w:t>
      </w:r>
      <w:r>
        <w:rPr>
          <w:sz w:val="24"/>
          <w:szCs w:val="24"/>
        </w:rPr>
        <w:t>,</w:t>
      </w:r>
      <w:r w:rsidRPr="00FA5D2C">
        <w:rPr>
          <w:sz w:val="24"/>
          <w:szCs w:val="24"/>
        </w:rPr>
        <w:t xml:space="preserve"> a případně doplní projektovou dokumentaci.</w:t>
      </w:r>
    </w:p>
    <w:p w:rsidR="002A58C0" w:rsidRDefault="002A58C0" w:rsidP="002A58C0">
      <w:pPr>
        <w:pStyle w:val="Odstavecseseznamem"/>
        <w:numPr>
          <w:ilvl w:val="0"/>
          <w:numId w:val="24"/>
        </w:numPr>
        <w:jc w:val="both"/>
        <w:rPr>
          <w:sz w:val="24"/>
          <w:szCs w:val="24"/>
        </w:rPr>
      </w:pPr>
      <w:r w:rsidRPr="00FA5D2C">
        <w:rPr>
          <w:sz w:val="24"/>
          <w:szCs w:val="24"/>
        </w:rPr>
        <w:t>Dokumentace bude v konceptu ve stanoveném t</w:t>
      </w:r>
      <w:r>
        <w:rPr>
          <w:sz w:val="24"/>
          <w:szCs w:val="24"/>
        </w:rPr>
        <w:t>ermínu předložena objednateli k </w:t>
      </w:r>
      <w:r w:rsidRPr="00FA5D2C">
        <w:rPr>
          <w:sz w:val="24"/>
          <w:szCs w:val="24"/>
        </w:rPr>
        <w:t>projednání v dokumentační komisi. Zhotovitel se na vyžádání zúčastní tohoto projednání konceptu v dokumentační komisi objednatele včetně příslušných specialistů.</w:t>
      </w:r>
    </w:p>
    <w:p w:rsidR="002A58C0" w:rsidRDefault="002A58C0" w:rsidP="002A58C0">
      <w:pPr>
        <w:ind w:left="142" w:hanging="142"/>
        <w:jc w:val="both"/>
        <w:rPr>
          <w:sz w:val="24"/>
          <w:szCs w:val="24"/>
        </w:rPr>
      </w:pPr>
      <w:r w:rsidRPr="00DC6C53">
        <w:rPr>
          <w:sz w:val="24"/>
          <w:szCs w:val="24"/>
        </w:rPr>
        <w:t xml:space="preserve">- Před vyskladněním projektové dokumentace bude </w:t>
      </w:r>
      <w:r>
        <w:rPr>
          <w:sz w:val="24"/>
          <w:szCs w:val="24"/>
        </w:rPr>
        <w:t>objednateli</w:t>
      </w:r>
      <w:r w:rsidRPr="00DC6C53">
        <w:rPr>
          <w:sz w:val="24"/>
          <w:szCs w:val="24"/>
        </w:rPr>
        <w:t xml:space="preserve"> předán koncept dvo</w:t>
      </w:r>
      <w:r>
        <w:rPr>
          <w:sz w:val="24"/>
          <w:szCs w:val="24"/>
        </w:rPr>
        <w:t xml:space="preserve">u </w:t>
      </w:r>
      <w:r w:rsidRPr="00DC6C53">
        <w:rPr>
          <w:sz w:val="24"/>
          <w:szCs w:val="24"/>
        </w:rPr>
        <w:t>kompletních paré k posouzení. Jedno paré konceptu bude předáno zhotovitelem zpracovateli expertního posudku</w:t>
      </w:r>
      <w:r>
        <w:rPr>
          <w:sz w:val="24"/>
          <w:szCs w:val="24"/>
        </w:rPr>
        <w:t xml:space="preserve"> (supervize)</w:t>
      </w:r>
      <w:r w:rsidRPr="00DC6C53">
        <w:rPr>
          <w:sz w:val="24"/>
          <w:szCs w:val="24"/>
        </w:rPr>
        <w:t>. Případné připomínky budou na základě zápisu z posuzovací komise </w:t>
      </w:r>
      <w:r>
        <w:rPr>
          <w:sz w:val="24"/>
          <w:szCs w:val="24"/>
        </w:rPr>
        <w:t xml:space="preserve">zhotovitelem </w:t>
      </w:r>
      <w:r w:rsidRPr="00DC6C53">
        <w:rPr>
          <w:sz w:val="24"/>
          <w:szCs w:val="24"/>
        </w:rPr>
        <w:t xml:space="preserve">zapracovány do čistopisu. Z výrobních výborů, posuzovací komise a všech jednání, kterých se zhotovitel účastní, bude zhotovitelem pořízen a rozeslán zápis či písemný záznam.    </w:t>
      </w:r>
    </w:p>
    <w:p w:rsidR="002A58C0" w:rsidRDefault="002A58C0" w:rsidP="002A58C0">
      <w:pPr>
        <w:ind w:left="142" w:hanging="142"/>
        <w:jc w:val="both"/>
        <w:rPr>
          <w:sz w:val="24"/>
          <w:szCs w:val="24"/>
        </w:rPr>
      </w:pPr>
      <w:r w:rsidRPr="00DC6C53">
        <w:rPr>
          <w:sz w:val="24"/>
          <w:szCs w:val="24"/>
        </w:rPr>
        <w:t>- Objednatel</w:t>
      </w:r>
      <w:r>
        <w:rPr>
          <w:sz w:val="24"/>
          <w:szCs w:val="24"/>
        </w:rPr>
        <w:t xml:space="preserve"> požaduje </w:t>
      </w:r>
      <w:r w:rsidRPr="00DC6C53">
        <w:rPr>
          <w:sz w:val="24"/>
          <w:szCs w:val="24"/>
        </w:rPr>
        <w:t>projednat a předložit zpracované průzku</w:t>
      </w:r>
      <w:r>
        <w:rPr>
          <w:sz w:val="24"/>
          <w:szCs w:val="24"/>
        </w:rPr>
        <w:t>my, tabelizace, dokumentaci pro </w:t>
      </w:r>
      <w:r w:rsidRPr="00DC6C53">
        <w:rPr>
          <w:sz w:val="24"/>
          <w:szCs w:val="24"/>
        </w:rPr>
        <w:t xml:space="preserve">odnětí ZPF a LPF atd. příslušným orgánům, které na základě těchto součástí dokumentace  budou vydávat stanoviska a rozhodnutí, </w:t>
      </w:r>
      <w:r>
        <w:rPr>
          <w:sz w:val="24"/>
          <w:szCs w:val="24"/>
        </w:rPr>
        <w:t xml:space="preserve">a to </w:t>
      </w:r>
      <w:r w:rsidRPr="00DC6C53">
        <w:rPr>
          <w:sz w:val="24"/>
          <w:szCs w:val="24"/>
        </w:rPr>
        <w:t>před jejich vyskladněním</w:t>
      </w:r>
      <w:r>
        <w:rPr>
          <w:sz w:val="24"/>
          <w:szCs w:val="24"/>
        </w:rPr>
        <w:t xml:space="preserve"> tak</w:t>
      </w:r>
      <w:r w:rsidRPr="00DC6C53">
        <w:rPr>
          <w:sz w:val="24"/>
          <w:szCs w:val="24"/>
        </w:rPr>
        <w:t xml:space="preserve">, aby nebylo požadováno  jejich doplnění či přepracování jak z hlediska rozsahu, tak z hlediska obsahu. Objednatel nepřistoupí na navýšení ceny z důvodu přepracování dokumentace v případě negativního stanoviska dotčeného orgánu k projektové dokumentaci.    </w:t>
      </w:r>
    </w:p>
    <w:p w:rsidR="002A58C0" w:rsidRDefault="002A58C0" w:rsidP="002A58C0">
      <w:pPr>
        <w:ind w:left="142" w:hanging="142"/>
        <w:jc w:val="both"/>
        <w:rPr>
          <w:sz w:val="24"/>
          <w:szCs w:val="24"/>
        </w:rPr>
      </w:pPr>
      <w:r w:rsidRPr="00DC6C53">
        <w:rPr>
          <w:sz w:val="24"/>
          <w:szCs w:val="24"/>
        </w:rPr>
        <w:t>- Dokumentaci musí zhotovitel v rámci zpracování projektové dokumentace s dotčenými orgány státní správy a samosprávy a ostatními dotčenými subjekty projednat tak, aby po vyskladnění čistopisu nebyla vydána nesouhlasná stanoviska a aby na základě stanovisek nebylo nutn</w:t>
      </w:r>
      <w:r>
        <w:rPr>
          <w:sz w:val="24"/>
          <w:szCs w:val="24"/>
        </w:rPr>
        <w:t>é</w:t>
      </w:r>
      <w:r w:rsidRPr="00DC6C53">
        <w:rPr>
          <w:sz w:val="24"/>
          <w:szCs w:val="24"/>
        </w:rPr>
        <w:t xml:space="preserve"> dokumentaci podstatně měnit či doplňovat. V opačném </w:t>
      </w:r>
      <w:r>
        <w:rPr>
          <w:sz w:val="24"/>
          <w:szCs w:val="24"/>
        </w:rPr>
        <w:t>případě nese veškeré náklady se </w:t>
      </w:r>
      <w:r w:rsidRPr="00DC6C53">
        <w:rPr>
          <w:sz w:val="24"/>
          <w:szCs w:val="24"/>
        </w:rPr>
        <w:t xml:space="preserve">změnami či doplňky zhotovitel dokumentace. </w:t>
      </w:r>
    </w:p>
    <w:p w:rsidR="002A58C0" w:rsidRDefault="002A58C0" w:rsidP="002A58C0">
      <w:pPr>
        <w:ind w:left="142" w:hanging="142"/>
        <w:jc w:val="both"/>
        <w:rPr>
          <w:sz w:val="24"/>
          <w:szCs w:val="24"/>
        </w:rPr>
      </w:pPr>
      <w:r w:rsidRPr="00DC6C53">
        <w:rPr>
          <w:sz w:val="24"/>
          <w:szCs w:val="24"/>
        </w:rPr>
        <w:t xml:space="preserve"> - Zpracovatel expertního posouzení </w:t>
      </w:r>
      <w:r>
        <w:rPr>
          <w:sz w:val="24"/>
          <w:szCs w:val="24"/>
        </w:rPr>
        <w:t>(supervize) dokumentace (</w:t>
      </w:r>
      <w:r w:rsidRPr="00DC6C53">
        <w:rPr>
          <w:sz w:val="24"/>
          <w:szCs w:val="24"/>
        </w:rPr>
        <w:t>díla</w:t>
      </w:r>
      <w:r>
        <w:rPr>
          <w:sz w:val="24"/>
          <w:szCs w:val="24"/>
        </w:rPr>
        <w:t>)</w:t>
      </w:r>
      <w:r w:rsidRPr="00DC6C53">
        <w:rPr>
          <w:sz w:val="24"/>
          <w:szCs w:val="24"/>
        </w:rPr>
        <w:t xml:space="preserve"> a zástupce provozního úseku </w:t>
      </w:r>
      <w:r>
        <w:rPr>
          <w:sz w:val="24"/>
          <w:szCs w:val="24"/>
        </w:rPr>
        <w:t>objednatele</w:t>
      </w:r>
      <w:r w:rsidRPr="00DC6C53">
        <w:rPr>
          <w:sz w:val="24"/>
          <w:szCs w:val="24"/>
        </w:rPr>
        <w:t xml:space="preserve"> musí být pozván</w:t>
      </w:r>
      <w:r>
        <w:rPr>
          <w:sz w:val="24"/>
          <w:szCs w:val="24"/>
        </w:rPr>
        <w:t>i</w:t>
      </w:r>
      <w:r w:rsidRPr="00DC6C53">
        <w:rPr>
          <w:sz w:val="24"/>
          <w:szCs w:val="24"/>
        </w:rPr>
        <w:t xml:space="preserve"> na všechny výrobní výbory a př</w:t>
      </w:r>
      <w:r>
        <w:rPr>
          <w:sz w:val="24"/>
          <w:szCs w:val="24"/>
        </w:rPr>
        <w:t>ípadně na další jednání, kde je </w:t>
      </w:r>
      <w:r w:rsidRPr="00DC6C53">
        <w:rPr>
          <w:sz w:val="24"/>
          <w:szCs w:val="24"/>
        </w:rPr>
        <w:t xml:space="preserve">jejich účast nutná či vhodná. Na </w:t>
      </w:r>
      <w:r>
        <w:rPr>
          <w:sz w:val="24"/>
          <w:szCs w:val="24"/>
        </w:rPr>
        <w:t>v</w:t>
      </w:r>
      <w:r w:rsidRPr="00DC6C53">
        <w:rPr>
          <w:sz w:val="24"/>
          <w:szCs w:val="24"/>
        </w:rPr>
        <w:t xml:space="preserve">ýrobní výbor, </w:t>
      </w:r>
      <w:r>
        <w:rPr>
          <w:sz w:val="24"/>
          <w:szCs w:val="24"/>
        </w:rPr>
        <w:t>na kterém</w:t>
      </w:r>
      <w:r w:rsidRPr="00DC6C53">
        <w:rPr>
          <w:sz w:val="24"/>
          <w:szCs w:val="24"/>
        </w:rPr>
        <w:t xml:space="preserve"> budou definitivně známy jednotlivé</w:t>
      </w:r>
      <w:r>
        <w:rPr>
          <w:sz w:val="24"/>
          <w:szCs w:val="24"/>
        </w:rPr>
        <w:t xml:space="preserve"> </w:t>
      </w:r>
      <w:r w:rsidRPr="00DC6C53">
        <w:rPr>
          <w:sz w:val="24"/>
          <w:szCs w:val="24"/>
        </w:rPr>
        <w:t xml:space="preserve">stavební objekty a jejich rozsah </w:t>
      </w:r>
      <w:r>
        <w:rPr>
          <w:sz w:val="24"/>
          <w:szCs w:val="24"/>
        </w:rPr>
        <w:t>budou pozváni i</w:t>
      </w:r>
      <w:r w:rsidRPr="00DC6C53">
        <w:rPr>
          <w:sz w:val="24"/>
          <w:szCs w:val="24"/>
        </w:rPr>
        <w:t xml:space="preserve"> </w:t>
      </w:r>
      <w:r>
        <w:rPr>
          <w:sz w:val="24"/>
          <w:szCs w:val="24"/>
        </w:rPr>
        <w:t xml:space="preserve">zástupci </w:t>
      </w:r>
      <w:r w:rsidRPr="00DC6C53">
        <w:rPr>
          <w:sz w:val="24"/>
          <w:szCs w:val="24"/>
        </w:rPr>
        <w:t>dotčen</w:t>
      </w:r>
      <w:r>
        <w:rPr>
          <w:sz w:val="24"/>
          <w:szCs w:val="24"/>
        </w:rPr>
        <w:t>ých</w:t>
      </w:r>
      <w:r w:rsidRPr="00DC6C53">
        <w:rPr>
          <w:sz w:val="24"/>
          <w:szCs w:val="24"/>
        </w:rPr>
        <w:t xml:space="preserve"> stavební</w:t>
      </w:r>
      <w:r>
        <w:rPr>
          <w:sz w:val="24"/>
          <w:szCs w:val="24"/>
        </w:rPr>
        <w:t>ch</w:t>
      </w:r>
      <w:r w:rsidRPr="00DC6C53">
        <w:rPr>
          <w:sz w:val="24"/>
          <w:szCs w:val="24"/>
        </w:rPr>
        <w:t xml:space="preserve"> úřad</w:t>
      </w:r>
      <w:r>
        <w:rPr>
          <w:sz w:val="24"/>
          <w:szCs w:val="24"/>
        </w:rPr>
        <w:t>ů</w:t>
      </w:r>
      <w:r w:rsidRPr="00DC6C53">
        <w:rPr>
          <w:sz w:val="24"/>
          <w:szCs w:val="24"/>
        </w:rPr>
        <w:t xml:space="preserve"> a </w:t>
      </w:r>
      <w:r>
        <w:rPr>
          <w:sz w:val="24"/>
          <w:szCs w:val="24"/>
        </w:rPr>
        <w:t xml:space="preserve">bude </w:t>
      </w:r>
      <w:r w:rsidRPr="00DC6C53">
        <w:rPr>
          <w:sz w:val="24"/>
          <w:szCs w:val="24"/>
        </w:rPr>
        <w:t>projedn</w:t>
      </w:r>
      <w:r>
        <w:rPr>
          <w:sz w:val="24"/>
          <w:szCs w:val="24"/>
        </w:rPr>
        <w:t>áno</w:t>
      </w:r>
      <w:r w:rsidRPr="00DC6C53">
        <w:rPr>
          <w:sz w:val="24"/>
          <w:szCs w:val="24"/>
        </w:rPr>
        <w:t xml:space="preserve"> rozdělení stav. objektů pro stavební povolení. </w:t>
      </w:r>
    </w:p>
    <w:p w:rsidR="002A58C0" w:rsidRPr="00DC6C53" w:rsidRDefault="002A58C0" w:rsidP="002A58C0">
      <w:pPr>
        <w:tabs>
          <w:tab w:val="left" w:pos="426"/>
        </w:tabs>
        <w:spacing w:before="120"/>
        <w:jc w:val="both"/>
        <w:rPr>
          <w:sz w:val="24"/>
          <w:szCs w:val="24"/>
        </w:rPr>
      </w:pPr>
    </w:p>
    <w:p w:rsidR="002A58C0" w:rsidRPr="00DC6C53" w:rsidRDefault="002A58C0" w:rsidP="002A58C0">
      <w:pPr>
        <w:pStyle w:val="Zkladntext2"/>
        <w:ind w:left="360"/>
        <w:jc w:val="both"/>
        <w:rPr>
          <w:szCs w:val="24"/>
          <w:u w:val="single"/>
        </w:rPr>
      </w:pPr>
    </w:p>
    <w:p w:rsidR="002A58C0" w:rsidRPr="00DC6C53" w:rsidRDefault="002A58C0" w:rsidP="002A58C0">
      <w:pPr>
        <w:pStyle w:val="Zkladntext2"/>
        <w:ind w:left="360"/>
        <w:jc w:val="both"/>
        <w:rPr>
          <w:szCs w:val="24"/>
        </w:rPr>
      </w:pPr>
      <w:r w:rsidRPr="00DC6C53">
        <w:rPr>
          <w:szCs w:val="24"/>
          <w:u w:val="single"/>
        </w:rPr>
        <w:t xml:space="preserve">Spolupráce se </w:t>
      </w:r>
      <w:r>
        <w:rPr>
          <w:szCs w:val="24"/>
          <w:u w:val="single"/>
        </w:rPr>
        <w:t>smluvními partnery objednatele</w:t>
      </w:r>
    </w:p>
    <w:p w:rsidR="002A58C0" w:rsidRPr="00DC6C53" w:rsidRDefault="002A58C0" w:rsidP="002A58C0">
      <w:pPr>
        <w:pStyle w:val="Zkladntext2"/>
        <w:ind w:left="360"/>
        <w:jc w:val="both"/>
        <w:rPr>
          <w:szCs w:val="24"/>
        </w:rPr>
      </w:pPr>
      <w:r w:rsidRPr="00DC6C53">
        <w:rPr>
          <w:b w:val="0"/>
          <w:szCs w:val="24"/>
        </w:rPr>
        <w:lastRenderedPageBreak/>
        <w:t>Zhotovitel díla musí účinně spolupracovat (včetně poskytování podkladů) se zpracovatelem expertního posudku a poskytovat mu podklady pro jeho činnost. V rámci expertního posouzení projektové dokumentace je zhotovitel povinen se řídit doporučeními a návrhy zpracovatele expertního posouzení</w:t>
      </w:r>
      <w:r>
        <w:rPr>
          <w:b w:val="0"/>
          <w:szCs w:val="24"/>
        </w:rPr>
        <w:t>, odsouhlasenými objednatelem.</w:t>
      </w:r>
      <w:r w:rsidRPr="00DC6C53">
        <w:rPr>
          <w:b w:val="0"/>
          <w:szCs w:val="24"/>
        </w:rPr>
        <w:t xml:space="preserve"> </w:t>
      </w:r>
    </w:p>
    <w:p w:rsidR="002A58C0" w:rsidRPr="00DC6C53" w:rsidRDefault="002A58C0" w:rsidP="002A58C0">
      <w:pPr>
        <w:jc w:val="both"/>
        <w:rPr>
          <w:sz w:val="24"/>
          <w:szCs w:val="24"/>
        </w:rPr>
      </w:pPr>
    </w:p>
    <w:p w:rsidR="002A58C0" w:rsidRPr="00DC6C53" w:rsidRDefault="002A58C0" w:rsidP="002A58C0">
      <w:pPr>
        <w:jc w:val="both"/>
        <w:rPr>
          <w:sz w:val="24"/>
          <w:szCs w:val="24"/>
        </w:rPr>
      </w:pPr>
    </w:p>
    <w:p w:rsidR="002A58C0" w:rsidRPr="00DC6C53" w:rsidRDefault="002A58C0" w:rsidP="002A58C0">
      <w:pPr>
        <w:ind w:left="360" w:hanging="360"/>
        <w:rPr>
          <w:b/>
          <w:sz w:val="24"/>
          <w:szCs w:val="24"/>
          <w:u w:val="single"/>
        </w:rPr>
      </w:pPr>
      <w:r w:rsidRPr="00DC6C53">
        <w:rPr>
          <w:b/>
          <w:sz w:val="24"/>
          <w:szCs w:val="24"/>
          <w:u w:val="single"/>
        </w:rPr>
        <w:t>Počet výtisků:</w:t>
      </w:r>
    </w:p>
    <w:p w:rsidR="002A58C0" w:rsidRDefault="002A58C0" w:rsidP="002A58C0">
      <w:pPr>
        <w:ind w:left="360" w:hanging="360"/>
        <w:rPr>
          <w:b/>
          <w:sz w:val="24"/>
          <w:szCs w:val="24"/>
          <w:u w:val="single"/>
        </w:rPr>
      </w:pPr>
    </w:p>
    <w:p w:rsidR="009D4BB2" w:rsidRPr="009D4BB2" w:rsidRDefault="00C005FA" w:rsidP="009D4BB2">
      <w:pPr>
        <w:ind w:left="360" w:hanging="360"/>
        <w:rPr>
          <w:sz w:val="24"/>
          <w:szCs w:val="24"/>
        </w:rPr>
      </w:pPr>
      <w:r w:rsidRPr="00C005FA">
        <w:rPr>
          <w:sz w:val="24"/>
          <w:szCs w:val="24"/>
        </w:rPr>
        <w:t>-</w:t>
      </w:r>
      <w:r w:rsidRPr="00C005FA">
        <w:rPr>
          <w:sz w:val="24"/>
          <w:szCs w:val="24"/>
        </w:rPr>
        <w:tab/>
        <w:t xml:space="preserve">EIA – 5x autorizovaná dokumentace + 1x v el. </w:t>
      </w:r>
      <w:r w:rsidR="00AF226A">
        <w:rPr>
          <w:sz w:val="24"/>
          <w:szCs w:val="24"/>
        </w:rPr>
        <w:t>p</w:t>
      </w:r>
      <w:r w:rsidRPr="00C005FA">
        <w:rPr>
          <w:sz w:val="24"/>
          <w:szCs w:val="24"/>
        </w:rPr>
        <w:t>odobě na CD/DVD</w:t>
      </w:r>
    </w:p>
    <w:p w:rsidR="009D4BB2" w:rsidRPr="009D4BB2" w:rsidRDefault="00C005FA" w:rsidP="009D4BB2">
      <w:pPr>
        <w:ind w:left="360" w:hanging="360"/>
        <w:rPr>
          <w:sz w:val="24"/>
          <w:szCs w:val="24"/>
        </w:rPr>
      </w:pPr>
      <w:r w:rsidRPr="00C005FA">
        <w:rPr>
          <w:sz w:val="24"/>
          <w:szCs w:val="24"/>
        </w:rPr>
        <w:t>-</w:t>
      </w:r>
      <w:r w:rsidRPr="00C005FA">
        <w:rPr>
          <w:sz w:val="24"/>
          <w:szCs w:val="24"/>
        </w:rPr>
        <w:tab/>
        <w:t xml:space="preserve">TES – 5x autorizovaná dokumentace + 1x v el. </w:t>
      </w:r>
      <w:r w:rsidR="00845374">
        <w:rPr>
          <w:sz w:val="24"/>
          <w:szCs w:val="24"/>
        </w:rPr>
        <w:t>p</w:t>
      </w:r>
      <w:r w:rsidRPr="00C005FA">
        <w:rPr>
          <w:sz w:val="24"/>
          <w:szCs w:val="24"/>
        </w:rPr>
        <w:t>odobě na CD/DVD</w:t>
      </w:r>
    </w:p>
    <w:p w:rsidR="009D4BB2" w:rsidRPr="009D4BB2" w:rsidRDefault="00C005FA" w:rsidP="009D4BB2">
      <w:pPr>
        <w:ind w:left="360" w:hanging="360"/>
        <w:rPr>
          <w:sz w:val="24"/>
          <w:szCs w:val="24"/>
        </w:rPr>
      </w:pPr>
      <w:r w:rsidRPr="00C005FA">
        <w:rPr>
          <w:sz w:val="24"/>
          <w:szCs w:val="24"/>
        </w:rPr>
        <w:t>-</w:t>
      </w:r>
      <w:r w:rsidRPr="00C005FA">
        <w:rPr>
          <w:sz w:val="24"/>
          <w:szCs w:val="24"/>
        </w:rPr>
        <w:tab/>
        <w:t>Ekonomické vyhodnocení -</w:t>
      </w:r>
      <w:r w:rsidR="00A753AE">
        <w:rPr>
          <w:sz w:val="24"/>
          <w:szCs w:val="24"/>
        </w:rPr>
        <w:t xml:space="preserve"> </w:t>
      </w:r>
      <w:r w:rsidRPr="00C005FA">
        <w:rPr>
          <w:sz w:val="24"/>
          <w:szCs w:val="24"/>
        </w:rPr>
        <w:t xml:space="preserve">5x v </w:t>
      </w:r>
      <w:r w:rsidR="00A753AE">
        <w:rPr>
          <w:sz w:val="24"/>
          <w:szCs w:val="24"/>
        </w:rPr>
        <w:t>listinné</w:t>
      </w:r>
      <w:r w:rsidRPr="00C005FA">
        <w:rPr>
          <w:sz w:val="24"/>
          <w:szCs w:val="24"/>
        </w:rPr>
        <w:t xml:space="preserve"> podobě a 1x v el. </w:t>
      </w:r>
      <w:r w:rsidR="00845374">
        <w:rPr>
          <w:sz w:val="24"/>
          <w:szCs w:val="24"/>
        </w:rPr>
        <w:t>p</w:t>
      </w:r>
      <w:r w:rsidRPr="00C005FA">
        <w:rPr>
          <w:sz w:val="24"/>
          <w:szCs w:val="24"/>
        </w:rPr>
        <w:t>odobě na CD/DVD</w:t>
      </w:r>
    </w:p>
    <w:p w:rsidR="009D4BB2" w:rsidRPr="00DC6C53" w:rsidRDefault="009D4BB2" w:rsidP="009D4BB2">
      <w:pPr>
        <w:ind w:left="360" w:hanging="360"/>
        <w:rPr>
          <w:b/>
          <w:sz w:val="24"/>
          <w:szCs w:val="24"/>
          <w:u w:val="single"/>
        </w:rPr>
      </w:pPr>
    </w:p>
    <w:p w:rsidR="002A58C0" w:rsidRPr="003D761F" w:rsidRDefault="002B386B" w:rsidP="002A58C0">
      <w:pPr>
        <w:pStyle w:val="Odstavecseseznamem"/>
        <w:numPr>
          <w:ilvl w:val="0"/>
          <w:numId w:val="16"/>
        </w:numPr>
        <w:ind w:left="426" w:hanging="426"/>
        <w:jc w:val="both"/>
        <w:rPr>
          <w:sz w:val="24"/>
          <w:szCs w:val="24"/>
        </w:rPr>
      </w:pPr>
      <w:r w:rsidRPr="002B386B">
        <w:rPr>
          <w:sz w:val="24"/>
          <w:szCs w:val="24"/>
        </w:rPr>
        <w:t>DÚR  - 7 x   autorizovaná PD + technická část na CD</w:t>
      </w:r>
      <w:r w:rsidR="007D587C">
        <w:rPr>
          <w:sz w:val="24"/>
          <w:szCs w:val="24"/>
        </w:rPr>
        <w:t>/DVD</w:t>
      </w:r>
    </w:p>
    <w:p w:rsidR="002A58C0" w:rsidRPr="003D761F" w:rsidRDefault="002B386B" w:rsidP="002A58C0">
      <w:pPr>
        <w:pStyle w:val="Odstavecseseznamem"/>
        <w:numPr>
          <w:ilvl w:val="0"/>
          <w:numId w:val="16"/>
        </w:numPr>
        <w:ind w:left="426" w:hanging="426"/>
        <w:jc w:val="both"/>
        <w:rPr>
          <w:sz w:val="24"/>
          <w:szCs w:val="24"/>
        </w:rPr>
      </w:pPr>
      <w:r w:rsidRPr="002B386B">
        <w:rPr>
          <w:sz w:val="24"/>
          <w:szCs w:val="24"/>
        </w:rPr>
        <w:t xml:space="preserve">Přehledná situace stavby (1 : 5.000) -   2x </w:t>
      </w:r>
    </w:p>
    <w:p w:rsidR="002A58C0" w:rsidRPr="003D761F" w:rsidRDefault="002B386B" w:rsidP="002A58C0">
      <w:pPr>
        <w:rPr>
          <w:sz w:val="24"/>
          <w:szCs w:val="24"/>
        </w:rPr>
      </w:pPr>
      <w:r w:rsidRPr="002B386B">
        <w:rPr>
          <w:sz w:val="24"/>
          <w:szCs w:val="24"/>
        </w:rPr>
        <w:t>-      Koordinační situace stavby (1 : 1.000, 2.000) – 2x</w:t>
      </w:r>
    </w:p>
    <w:p w:rsidR="002A58C0" w:rsidRPr="003D761F" w:rsidRDefault="002B386B" w:rsidP="002A58C0">
      <w:pPr>
        <w:numPr>
          <w:ilvl w:val="0"/>
          <w:numId w:val="15"/>
        </w:numPr>
        <w:tabs>
          <w:tab w:val="clear" w:pos="450"/>
        </w:tabs>
        <w:rPr>
          <w:sz w:val="24"/>
          <w:szCs w:val="24"/>
        </w:rPr>
      </w:pPr>
      <w:r w:rsidRPr="002B386B">
        <w:rPr>
          <w:sz w:val="24"/>
          <w:szCs w:val="24"/>
        </w:rPr>
        <w:t>Záborový elaborát a geodetická dokumentace - 2x + 1x na CD</w:t>
      </w:r>
      <w:r w:rsidR="007D587C">
        <w:rPr>
          <w:sz w:val="24"/>
          <w:szCs w:val="24"/>
        </w:rPr>
        <w:t>/DVD</w:t>
      </w:r>
    </w:p>
    <w:p w:rsidR="002A58C0" w:rsidRPr="003D761F" w:rsidRDefault="002B386B" w:rsidP="002A58C0">
      <w:pPr>
        <w:pStyle w:val="Odstavecseseznamem"/>
        <w:numPr>
          <w:ilvl w:val="0"/>
          <w:numId w:val="15"/>
        </w:numPr>
        <w:rPr>
          <w:sz w:val="24"/>
          <w:szCs w:val="24"/>
        </w:rPr>
      </w:pPr>
      <w:r w:rsidRPr="002B386B">
        <w:rPr>
          <w:sz w:val="24"/>
          <w:szCs w:val="24"/>
        </w:rPr>
        <w:t>Originál pravomocného územního rozhodnutí</w:t>
      </w:r>
    </w:p>
    <w:p w:rsidR="002A58C0" w:rsidRPr="003D761F" w:rsidRDefault="002A58C0" w:rsidP="002A58C0">
      <w:pPr>
        <w:ind w:left="450"/>
        <w:rPr>
          <w:b/>
          <w:sz w:val="24"/>
          <w:szCs w:val="24"/>
        </w:rPr>
      </w:pPr>
    </w:p>
    <w:p w:rsidR="002A58C0" w:rsidRPr="003D761F" w:rsidRDefault="002A58C0" w:rsidP="002A58C0">
      <w:pPr>
        <w:ind w:left="360"/>
        <w:rPr>
          <w:b/>
          <w:sz w:val="24"/>
          <w:szCs w:val="24"/>
        </w:rPr>
      </w:pPr>
    </w:p>
    <w:p w:rsidR="002A58C0" w:rsidRPr="003D761F" w:rsidRDefault="002A58C0" w:rsidP="002A58C0">
      <w:pPr>
        <w:ind w:left="360"/>
        <w:rPr>
          <w:sz w:val="24"/>
          <w:szCs w:val="24"/>
        </w:rPr>
      </w:pPr>
    </w:p>
    <w:p w:rsidR="002A58C0" w:rsidRPr="00795EF9" w:rsidRDefault="002B386B" w:rsidP="002A58C0">
      <w:pPr>
        <w:numPr>
          <w:ilvl w:val="0"/>
          <w:numId w:val="27"/>
        </w:numPr>
        <w:tabs>
          <w:tab w:val="left" w:pos="4860"/>
        </w:tabs>
        <w:rPr>
          <w:sz w:val="24"/>
          <w:szCs w:val="24"/>
        </w:rPr>
      </w:pPr>
      <w:r w:rsidRPr="002B386B">
        <w:rPr>
          <w:sz w:val="24"/>
          <w:szCs w:val="24"/>
        </w:rPr>
        <w:t xml:space="preserve">koncept </w:t>
      </w:r>
      <w:r w:rsidRPr="00795EF9">
        <w:rPr>
          <w:sz w:val="24"/>
          <w:szCs w:val="24"/>
        </w:rPr>
        <w:t>DSP</w:t>
      </w:r>
      <w:r w:rsidR="007D3999" w:rsidRPr="00795EF9">
        <w:rPr>
          <w:sz w:val="24"/>
          <w:szCs w:val="24"/>
        </w:rPr>
        <w:t>+</w:t>
      </w:r>
      <w:r w:rsidR="00C005FA" w:rsidRPr="00C005FA">
        <w:rPr>
          <w:sz w:val="24"/>
          <w:szCs w:val="24"/>
          <w:u w:val="single"/>
        </w:rPr>
        <w:t xml:space="preserve"> </w:t>
      </w:r>
      <w:r w:rsidR="007D3999" w:rsidRPr="00795EF9">
        <w:rPr>
          <w:sz w:val="24"/>
          <w:szCs w:val="24"/>
          <w:u w:val="single"/>
        </w:rPr>
        <w:t>PDPS</w:t>
      </w:r>
      <w:r w:rsidRPr="00795EF9">
        <w:rPr>
          <w:sz w:val="24"/>
          <w:szCs w:val="24"/>
        </w:rPr>
        <w:tab/>
        <w:t xml:space="preserve">2x </w:t>
      </w:r>
    </w:p>
    <w:p w:rsidR="002A58C0" w:rsidRPr="00795EF9" w:rsidRDefault="002B386B" w:rsidP="002A58C0">
      <w:pPr>
        <w:numPr>
          <w:ilvl w:val="0"/>
          <w:numId w:val="27"/>
        </w:numPr>
        <w:tabs>
          <w:tab w:val="left" w:pos="4860"/>
        </w:tabs>
        <w:jc w:val="both"/>
        <w:rPr>
          <w:sz w:val="24"/>
          <w:szCs w:val="24"/>
        </w:rPr>
      </w:pPr>
      <w:r w:rsidRPr="00795EF9">
        <w:rPr>
          <w:sz w:val="24"/>
          <w:szCs w:val="24"/>
        </w:rPr>
        <w:t>čistopis DSP</w:t>
      </w:r>
      <w:r w:rsidR="007D3999" w:rsidRPr="00795EF9">
        <w:rPr>
          <w:sz w:val="24"/>
          <w:szCs w:val="24"/>
        </w:rPr>
        <w:t>+</w:t>
      </w:r>
      <w:r w:rsidR="00C005FA" w:rsidRPr="00C005FA">
        <w:rPr>
          <w:sz w:val="24"/>
          <w:szCs w:val="24"/>
          <w:u w:val="single"/>
        </w:rPr>
        <w:t xml:space="preserve"> </w:t>
      </w:r>
      <w:r w:rsidR="007D3999" w:rsidRPr="00795EF9">
        <w:rPr>
          <w:sz w:val="24"/>
          <w:szCs w:val="24"/>
          <w:u w:val="single"/>
        </w:rPr>
        <w:t>PDPS</w:t>
      </w:r>
      <w:r w:rsidRPr="00795EF9">
        <w:rPr>
          <w:sz w:val="24"/>
          <w:szCs w:val="24"/>
        </w:rPr>
        <w:tab/>
        <w:t>7x (přehledná a koordinační situace navíc 10 x)</w:t>
      </w:r>
    </w:p>
    <w:p w:rsidR="002A58C0" w:rsidRPr="003D761F" w:rsidRDefault="007D3999" w:rsidP="002A58C0">
      <w:pPr>
        <w:tabs>
          <w:tab w:val="left" w:pos="4140"/>
        </w:tabs>
        <w:ind w:left="360"/>
        <w:jc w:val="both"/>
        <w:rPr>
          <w:sz w:val="24"/>
          <w:szCs w:val="24"/>
        </w:rPr>
      </w:pPr>
      <w:r w:rsidRPr="00795EF9">
        <w:rPr>
          <w:sz w:val="24"/>
          <w:szCs w:val="24"/>
        </w:rPr>
        <w:tab/>
        <w:t xml:space="preserve">       </w:t>
      </w:r>
      <w:r w:rsidRPr="00795EF9">
        <w:rPr>
          <w:sz w:val="24"/>
          <w:szCs w:val="24"/>
        </w:rPr>
        <w:tab/>
      </w:r>
      <w:r w:rsidR="002B386B" w:rsidRPr="00795EF9">
        <w:rPr>
          <w:sz w:val="24"/>
          <w:szCs w:val="24"/>
        </w:rPr>
        <w:t xml:space="preserve"> k termínu odevzdání čistopisu DSP</w:t>
      </w:r>
      <w:r w:rsidRPr="00795EF9">
        <w:rPr>
          <w:sz w:val="24"/>
          <w:szCs w:val="24"/>
        </w:rPr>
        <w:t>+</w:t>
      </w:r>
      <w:r w:rsidR="00C005FA" w:rsidRPr="00C005FA">
        <w:rPr>
          <w:sz w:val="24"/>
          <w:szCs w:val="24"/>
          <w:u w:val="single"/>
        </w:rPr>
        <w:t xml:space="preserve"> </w:t>
      </w:r>
      <w:r w:rsidRPr="00795EF9">
        <w:rPr>
          <w:sz w:val="24"/>
          <w:szCs w:val="24"/>
          <w:u w:val="single"/>
        </w:rPr>
        <w:t>PDPS</w:t>
      </w:r>
    </w:p>
    <w:p w:rsidR="002A58C0" w:rsidRPr="003D761F" w:rsidRDefault="002B386B" w:rsidP="002A58C0">
      <w:pPr>
        <w:tabs>
          <w:tab w:val="left" w:pos="4140"/>
          <w:tab w:val="left" w:pos="4860"/>
        </w:tabs>
        <w:ind w:left="360"/>
        <w:jc w:val="both"/>
        <w:rPr>
          <w:sz w:val="24"/>
          <w:szCs w:val="24"/>
        </w:rPr>
      </w:pPr>
      <w:r w:rsidRPr="002B386B">
        <w:rPr>
          <w:sz w:val="24"/>
          <w:szCs w:val="24"/>
        </w:rPr>
        <w:tab/>
        <w:t xml:space="preserve">  </w:t>
      </w:r>
      <w:r w:rsidRPr="002B386B">
        <w:rPr>
          <w:sz w:val="24"/>
          <w:szCs w:val="24"/>
        </w:rPr>
        <w:tab/>
        <w:t>1x  s ověřením stavebních úřadů</w:t>
      </w:r>
    </w:p>
    <w:p w:rsidR="002A58C0" w:rsidRPr="003D761F" w:rsidRDefault="002B386B" w:rsidP="002A58C0">
      <w:pPr>
        <w:tabs>
          <w:tab w:val="left" w:pos="4140"/>
          <w:tab w:val="left" w:pos="5220"/>
        </w:tabs>
        <w:ind w:left="360"/>
        <w:jc w:val="both"/>
        <w:rPr>
          <w:sz w:val="24"/>
          <w:szCs w:val="24"/>
        </w:rPr>
      </w:pPr>
      <w:r w:rsidRPr="002B386B">
        <w:rPr>
          <w:sz w:val="24"/>
          <w:szCs w:val="24"/>
        </w:rPr>
        <w:tab/>
        <w:t xml:space="preserve">       </w:t>
      </w:r>
      <w:r w:rsidRPr="002B386B">
        <w:rPr>
          <w:sz w:val="24"/>
          <w:szCs w:val="24"/>
        </w:rPr>
        <w:tab/>
        <w:t>k termínu odevzdání inženýrské činnosti</w:t>
      </w:r>
    </w:p>
    <w:p w:rsidR="002A58C0" w:rsidRPr="003D761F" w:rsidRDefault="002B386B" w:rsidP="002A58C0">
      <w:pPr>
        <w:pStyle w:val="Zhlav"/>
        <w:numPr>
          <w:ilvl w:val="0"/>
          <w:numId w:val="26"/>
        </w:numPr>
        <w:tabs>
          <w:tab w:val="clear" w:pos="4703"/>
          <w:tab w:val="clear" w:pos="9406"/>
        </w:tabs>
        <w:jc w:val="both"/>
        <w:rPr>
          <w:sz w:val="24"/>
          <w:szCs w:val="24"/>
        </w:rPr>
      </w:pPr>
      <w:r w:rsidRPr="002B386B">
        <w:rPr>
          <w:sz w:val="24"/>
          <w:szCs w:val="24"/>
        </w:rPr>
        <w:t>CD</w:t>
      </w:r>
      <w:r w:rsidR="007D587C">
        <w:rPr>
          <w:sz w:val="24"/>
          <w:szCs w:val="24"/>
        </w:rPr>
        <w:t>/DVD</w:t>
      </w:r>
      <w:r w:rsidRPr="002B386B">
        <w:rPr>
          <w:sz w:val="24"/>
          <w:szCs w:val="24"/>
        </w:rPr>
        <w:t xml:space="preserve"> se zpracovanými výkazy</w:t>
      </w:r>
    </w:p>
    <w:p w:rsidR="002A58C0" w:rsidRPr="003D761F" w:rsidRDefault="002B386B" w:rsidP="002A58C0">
      <w:pPr>
        <w:pStyle w:val="Zhlav"/>
        <w:tabs>
          <w:tab w:val="left" w:pos="4860"/>
        </w:tabs>
        <w:ind w:left="360"/>
        <w:jc w:val="both"/>
        <w:rPr>
          <w:sz w:val="24"/>
          <w:szCs w:val="24"/>
        </w:rPr>
      </w:pPr>
      <w:r w:rsidRPr="002B386B">
        <w:rPr>
          <w:sz w:val="24"/>
          <w:szCs w:val="24"/>
        </w:rPr>
        <w:t xml:space="preserve">      výměr v programu pro tvorbu </w:t>
      </w:r>
    </w:p>
    <w:p w:rsidR="002A58C0" w:rsidRPr="003D761F" w:rsidRDefault="002B386B" w:rsidP="002A58C0">
      <w:pPr>
        <w:pStyle w:val="Zhlav"/>
        <w:tabs>
          <w:tab w:val="left" w:pos="4860"/>
        </w:tabs>
        <w:ind w:left="360"/>
        <w:jc w:val="both"/>
        <w:rPr>
          <w:sz w:val="24"/>
          <w:szCs w:val="24"/>
        </w:rPr>
      </w:pPr>
      <w:r w:rsidRPr="002B386B">
        <w:rPr>
          <w:sz w:val="24"/>
          <w:szCs w:val="24"/>
        </w:rPr>
        <w:t xml:space="preserve">rozpočtů ve formátu *.xc4 (např. ASPE, </w:t>
      </w:r>
    </w:p>
    <w:p w:rsidR="002A58C0" w:rsidRPr="003D761F" w:rsidRDefault="002B386B" w:rsidP="002A58C0">
      <w:pPr>
        <w:pStyle w:val="Zhlav"/>
        <w:tabs>
          <w:tab w:val="left" w:pos="4860"/>
        </w:tabs>
        <w:ind w:left="360"/>
        <w:jc w:val="both"/>
        <w:rPr>
          <w:sz w:val="24"/>
          <w:szCs w:val="24"/>
        </w:rPr>
      </w:pPr>
      <w:r w:rsidRPr="002B386B">
        <w:rPr>
          <w:sz w:val="24"/>
          <w:szCs w:val="24"/>
        </w:rPr>
        <w:t xml:space="preserve">nebo KROS atd.) </w:t>
      </w:r>
      <w:r w:rsidRPr="002B386B">
        <w:rPr>
          <w:sz w:val="24"/>
          <w:szCs w:val="24"/>
        </w:rPr>
        <w:tab/>
      </w:r>
      <w:r w:rsidRPr="002B386B">
        <w:rPr>
          <w:sz w:val="24"/>
          <w:szCs w:val="24"/>
        </w:rPr>
        <w:tab/>
        <w:t>2x  (jednou neoceněná, jednou oceněná)</w:t>
      </w:r>
    </w:p>
    <w:p w:rsidR="002A58C0" w:rsidRPr="003D761F" w:rsidRDefault="002B386B" w:rsidP="002A58C0">
      <w:pPr>
        <w:pStyle w:val="Zhlav"/>
        <w:numPr>
          <w:ilvl w:val="0"/>
          <w:numId w:val="26"/>
        </w:numPr>
        <w:tabs>
          <w:tab w:val="clear" w:pos="4703"/>
          <w:tab w:val="clear" w:pos="9406"/>
        </w:tabs>
        <w:jc w:val="both"/>
        <w:rPr>
          <w:sz w:val="24"/>
          <w:szCs w:val="24"/>
        </w:rPr>
      </w:pPr>
      <w:r w:rsidRPr="002B386B">
        <w:rPr>
          <w:sz w:val="24"/>
          <w:szCs w:val="24"/>
        </w:rPr>
        <w:t>CD</w:t>
      </w:r>
      <w:r w:rsidR="007D587C">
        <w:rPr>
          <w:sz w:val="24"/>
          <w:szCs w:val="24"/>
        </w:rPr>
        <w:t>/DVD</w:t>
      </w:r>
      <w:r w:rsidRPr="002B386B">
        <w:rPr>
          <w:sz w:val="24"/>
          <w:szCs w:val="24"/>
        </w:rPr>
        <w:t xml:space="preserve"> se zákl. výkresy stavby vč. </w:t>
      </w:r>
      <w:r w:rsidRPr="002B386B">
        <w:rPr>
          <w:sz w:val="24"/>
          <w:szCs w:val="24"/>
        </w:rPr>
        <w:tab/>
      </w:r>
      <w:r w:rsidRPr="002B386B">
        <w:rPr>
          <w:sz w:val="24"/>
          <w:szCs w:val="24"/>
        </w:rPr>
        <w:tab/>
      </w:r>
    </w:p>
    <w:p w:rsidR="002A58C0" w:rsidRPr="003D761F" w:rsidRDefault="002B386B" w:rsidP="002A58C0">
      <w:pPr>
        <w:pStyle w:val="Zhlav"/>
        <w:tabs>
          <w:tab w:val="left" w:pos="4860"/>
        </w:tabs>
        <w:ind w:left="708"/>
        <w:jc w:val="both"/>
        <w:rPr>
          <w:sz w:val="24"/>
          <w:szCs w:val="24"/>
        </w:rPr>
      </w:pPr>
      <w:r w:rsidRPr="002B386B">
        <w:rPr>
          <w:sz w:val="24"/>
          <w:szCs w:val="24"/>
        </w:rPr>
        <w:t>průvodní zprávy v aplikaci Microsoft Word</w:t>
      </w:r>
      <w:r w:rsidRPr="002B386B">
        <w:rPr>
          <w:sz w:val="24"/>
          <w:szCs w:val="24"/>
        </w:rPr>
        <w:tab/>
        <w:t>výkresy: 1x *pdf  a  1x *dgn</w:t>
      </w:r>
      <w:r w:rsidRPr="002B386B">
        <w:rPr>
          <w:b/>
          <w:sz w:val="24"/>
          <w:szCs w:val="24"/>
        </w:rPr>
        <w:t xml:space="preserve"> </w:t>
      </w:r>
      <w:r w:rsidRPr="002B386B">
        <w:rPr>
          <w:sz w:val="24"/>
          <w:szCs w:val="24"/>
        </w:rPr>
        <w:t>( *dwg, *dwf)</w:t>
      </w:r>
    </w:p>
    <w:p w:rsidR="002A58C0" w:rsidRPr="003D761F" w:rsidRDefault="002B386B" w:rsidP="002A58C0">
      <w:pPr>
        <w:pStyle w:val="Zhlav"/>
        <w:numPr>
          <w:ilvl w:val="0"/>
          <w:numId w:val="26"/>
        </w:numPr>
        <w:tabs>
          <w:tab w:val="clear" w:pos="4703"/>
          <w:tab w:val="clear" w:pos="9406"/>
          <w:tab w:val="left" w:pos="4860"/>
        </w:tabs>
        <w:jc w:val="both"/>
        <w:rPr>
          <w:sz w:val="24"/>
          <w:szCs w:val="24"/>
        </w:rPr>
      </w:pPr>
      <w:r w:rsidRPr="002B386B">
        <w:rPr>
          <w:sz w:val="24"/>
          <w:szCs w:val="24"/>
        </w:rPr>
        <w:t>Výpisy z LV</w:t>
      </w:r>
      <w:r w:rsidRPr="002B386B">
        <w:rPr>
          <w:sz w:val="24"/>
          <w:szCs w:val="24"/>
        </w:rPr>
        <w:tab/>
        <w:t>1x  originál</w:t>
      </w:r>
    </w:p>
    <w:p w:rsidR="002A58C0" w:rsidRPr="003D761F" w:rsidRDefault="002B386B" w:rsidP="002A58C0">
      <w:pPr>
        <w:pStyle w:val="Zhlav"/>
        <w:numPr>
          <w:ilvl w:val="0"/>
          <w:numId w:val="25"/>
        </w:numPr>
        <w:tabs>
          <w:tab w:val="clear" w:pos="4703"/>
          <w:tab w:val="clear" w:pos="9406"/>
          <w:tab w:val="left" w:pos="4860"/>
        </w:tabs>
        <w:jc w:val="both"/>
        <w:rPr>
          <w:sz w:val="24"/>
          <w:szCs w:val="24"/>
        </w:rPr>
      </w:pPr>
      <w:r w:rsidRPr="002B386B">
        <w:rPr>
          <w:sz w:val="24"/>
          <w:szCs w:val="24"/>
        </w:rPr>
        <w:t>Pravomocná stavební povolení</w:t>
      </w:r>
      <w:r w:rsidRPr="002B386B">
        <w:rPr>
          <w:sz w:val="24"/>
          <w:szCs w:val="24"/>
        </w:rPr>
        <w:tab/>
        <w:t>2x originál s doložkou o nabytí právní moci</w:t>
      </w:r>
    </w:p>
    <w:p w:rsidR="002A58C0" w:rsidRPr="003D761F" w:rsidRDefault="002B386B" w:rsidP="002A58C0">
      <w:pPr>
        <w:pStyle w:val="Zhlav"/>
        <w:numPr>
          <w:ilvl w:val="0"/>
          <w:numId w:val="25"/>
        </w:numPr>
        <w:tabs>
          <w:tab w:val="clear" w:pos="4703"/>
          <w:tab w:val="clear" w:pos="9406"/>
          <w:tab w:val="left" w:pos="4860"/>
        </w:tabs>
        <w:jc w:val="both"/>
        <w:rPr>
          <w:sz w:val="24"/>
          <w:szCs w:val="24"/>
        </w:rPr>
      </w:pPr>
      <w:r w:rsidRPr="002B386B">
        <w:rPr>
          <w:sz w:val="24"/>
          <w:szCs w:val="24"/>
        </w:rPr>
        <w:t>Vyjádření, rozhodnutí</w:t>
      </w:r>
      <w:r w:rsidRPr="002B386B">
        <w:rPr>
          <w:sz w:val="24"/>
          <w:szCs w:val="24"/>
        </w:rPr>
        <w:tab/>
        <w:t>1x originál + 1x kopie</w:t>
      </w:r>
    </w:p>
    <w:p w:rsidR="002A58C0" w:rsidRPr="003D761F" w:rsidRDefault="002B386B" w:rsidP="002A58C0">
      <w:pPr>
        <w:pStyle w:val="Zhlav"/>
        <w:numPr>
          <w:ilvl w:val="0"/>
          <w:numId w:val="25"/>
        </w:numPr>
        <w:tabs>
          <w:tab w:val="clear" w:pos="4703"/>
          <w:tab w:val="clear" w:pos="9406"/>
          <w:tab w:val="left" w:pos="4860"/>
        </w:tabs>
        <w:jc w:val="both"/>
        <w:rPr>
          <w:sz w:val="24"/>
          <w:szCs w:val="24"/>
        </w:rPr>
      </w:pPr>
      <w:r w:rsidRPr="002B386B">
        <w:rPr>
          <w:sz w:val="24"/>
          <w:szCs w:val="24"/>
        </w:rPr>
        <w:t>Smlouvy (kupní, věcná břemena a další)</w:t>
      </w:r>
      <w:r w:rsidRPr="002B386B">
        <w:rPr>
          <w:sz w:val="24"/>
          <w:szCs w:val="24"/>
        </w:rPr>
        <w:tab/>
        <w:t>2x originál</w:t>
      </w:r>
    </w:p>
    <w:p w:rsidR="002A58C0" w:rsidRPr="003D761F" w:rsidRDefault="002A58C0" w:rsidP="002A58C0">
      <w:pPr>
        <w:rPr>
          <w:sz w:val="24"/>
          <w:szCs w:val="24"/>
        </w:rPr>
      </w:pPr>
    </w:p>
    <w:p w:rsidR="002A58C0" w:rsidRPr="003D761F" w:rsidRDefault="002B386B" w:rsidP="002A58C0">
      <w:pPr>
        <w:pStyle w:val="Odstavecseseznamem"/>
        <w:numPr>
          <w:ilvl w:val="0"/>
          <w:numId w:val="15"/>
        </w:numPr>
        <w:rPr>
          <w:sz w:val="24"/>
          <w:szCs w:val="24"/>
        </w:rPr>
      </w:pPr>
      <w:r w:rsidRPr="002B386B">
        <w:rPr>
          <w:sz w:val="24"/>
          <w:szCs w:val="24"/>
        </w:rPr>
        <w:t>Originál pravomocného stavebního povolení</w:t>
      </w:r>
    </w:p>
    <w:p w:rsidR="002A58C0" w:rsidRPr="00DC6C53" w:rsidRDefault="002A58C0" w:rsidP="002A58C0">
      <w:pPr>
        <w:rPr>
          <w:sz w:val="24"/>
          <w:szCs w:val="24"/>
        </w:rPr>
      </w:pPr>
    </w:p>
    <w:p w:rsidR="002A58C0" w:rsidRPr="00DC6C53" w:rsidRDefault="002A58C0" w:rsidP="002A58C0">
      <w:pPr>
        <w:rPr>
          <w:sz w:val="24"/>
          <w:szCs w:val="24"/>
        </w:rPr>
      </w:pPr>
    </w:p>
    <w:p w:rsidR="002A58C0" w:rsidRPr="00DC6C53" w:rsidRDefault="002A58C0" w:rsidP="002A58C0">
      <w:pPr>
        <w:pStyle w:val="Zkladntext"/>
        <w:jc w:val="both"/>
        <w:rPr>
          <w:szCs w:val="24"/>
        </w:rPr>
      </w:pPr>
      <w:r w:rsidRPr="00DC6C53">
        <w:rPr>
          <w:szCs w:val="24"/>
        </w:rPr>
        <w:t xml:space="preserve">Zhotovitel </w:t>
      </w:r>
      <w:r w:rsidR="007D587C">
        <w:rPr>
          <w:szCs w:val="24"/>
        </w:rPr>
        <w:t xml:space="preserve">v termínu stanoveném v konkrétní Smlouvě o dílo, </w:t>
      </w:r>
      <w:r w:rsidRPr="00DC6C53">
        <w:rPr>
          <w:szCs w:val="24"/>
        </w:rPr>
        <w:t>před odevzdání</w:t>
      </w:r>
      <w:r w:rsidR="007D587C">
        <w:rPr>
          <w:szCs w:val="24"/>
        </w:rPr>
        <w:t>m</w:t>
      </w:r>
      <w:r w:rsidRPr="00DC6C53">
        <w:rPr>
          <w:szCs w:val="24"/>
        </w:rPr>
        <w:t xml:space="preserve"> dílčího projektového stupně</w:t>
      </w:r>
      <w:r w:rsidR="007D587C">
        <w:rPr>
          <w:szCs w:val="24"/>
        </w:rPr>
        <w:t>,</w:t>
      </w:r>
      <w:r w:rsidRPr="00DC6C53">
        <w:rPr>
          <w:szCs w:val="24"/>
        </w:rPr>
        <w:t xml:space="preserve"> předlož</w:t>
      </w:r>
      <w:r>
        <w:rPr>
          <w:szCs w:val="24"/>
        </w:rPr>
        <w:t>í</w:t>
      </w:r>
      <w:r w:rsidRPr="00DC6C53">
        <w:rPr>
          <w:szCs w:val="24"/>
        </w:rPr>
        <w:t xml:space="preserve"> objednateli koncept projektové dokumentace k odsouhlasení. Objednatel následně </w:t>
      </w:r>
      <w:r w:rsidR="007D587C">
        <w:rPr>
          <w:szCs w:val="24"/>
        </w:rPr>
        <w:t>v termínu stanoveném v konkrétní Smlouvě o dílo</w:t>
      </w:r>
      <w:r w:rsidR="00BB552B">
        <w:rPr>
          <w:szCs w:val="24"/>
        </w:rPr>
        <w:t xml:space="preserve"> </w:t>
      </w:r>
      <w:r w:rsidRPr="00DC6C53">
        <w:rPr>
          <w:szCs w:val="24"/>
        </w:rPr>
        <w:t>oznámí zhotoviteli své připomínky, které budou zhotovitelem zapracovány do čistopisu dokumentace.</w:t>
      </w:r>
    </w:p>
    <w:p w:rsidR="002A58C0" w:rsidRPr="00DC6C53" w:rsidRDefault="002A58C0" w:rsidP="002A58C0">
      <w:pPr>
        <w:jc w:val="both"/>
        <w:rPr>
          <w:sz w:val="24"/>
          <w:szCs w:val="24"/>
        </w:rPr>
      </w:pPr>
      <w:r w:rsidRPr="00DC6C53">
        <w:rPr>
          <w:sz w:val="24"/>
          <w:szCs w:val="24"/>
        </w:rPr>
        <w:t xml:space="preserve">Dokončené dílo bude předáno zadavateli na adrese </w:t>
      </w:r>
      <w:r w:rsidR="00A20E99">
        <w:rPr>
          <w:sz w:val="24"/>
          <w:szCs w:val="24"/>
        </w:rPr>
        <w:t xml:space="preserve">Ředitelství </w:t>
      </w:r>
      <w:r w:rsidR="00A20E99" w:rsidRPr="00CF5281">
        <w:rPr>
          <w:sz w:val="24"/>
        </w:rPr>
        <w:t>silnic a dálnic ČR, generální ředitelství – obchodní oddělení</w:t>
      </w:r>
      <w:r w:rsidR="00A20E99">
        <w:rPr>
          <w:sz w:val="24"/>
        </w:rPr>
        <w:t xml:space="preserve">, </w:t>
      </w:r>
      <w:r w:rsidR="003063C9" w:rsidRPr="00CF5281">
        <w:rPr>
          <w:sz w:val="24"/>
        </w:rPr>
        <w:t xml:space="preserve">Čerčanská 2023/12, </w:t>
      </w:r>
      <w:r w:rsidR="003063C9">
        <w:rPr>
          <w:sz w:val="24"/>
        </w:rPr>
        <w:t xml:space="preserve">140 00 </w:t>
      </w:r>
      <w:r w:rsidR="003063C9" w:rsidRPr="00CF5281">
        <w:rPr>
          <w:sz w:val="24"/>
        </w:rPr>
        <w:t>Praha 4</w:t>
      </w:r>
      <w:r w:rsidR="003063C9">
        <w:rPr>
          <w:sz w:val="24"/>
        </w:rPr>
        <w:t xml:space="preserve"> </w:t>
      </w:r>
      <w:r w:rsidR="00A20E99">
        <w:rPr>
          <w:sz w:val="24"/>
        </w:rPr>
        <w:t>nebo na jiném místě stanoveném</w:t>
      </w:r>
      <w:r w:rsidR="00A20E99">
        <w:rPr>
          <w:sz w:val="24"/>
          <w:szCs w:val="24"/>
        </w:rPr>
        <w:t xml:space="preserve"> </w:t>
      </w:r>
      <w:r w:rsidR="00A20E99" w:rsidRPr="001A184D">
        <w:rPr>
          <w:sz w:val="24"/>
          <w:szCs w:val="24"/>
        </w:rPr>
        <w:t>v konkrétní Smlouvě o dílo</w:t>
      </w:r>
      <w:r>
        <w:rPr>
          <w:sz w:val="24"/>
          <w:szCs w:val="24"/>
        </w:rPr>
        <w:t>.</w:t>
      </w:r>
    </w:p>
    <w:p w:rsidR="002A58C0" w:rsidRPr="00DC6C53" w:rsidRDefault="002A58C0" w:rsidP="002A58C0">
      <w:pPr>
        <w:rPr>
          <w:sz w:val="24"/>
          <w:szCs w:val="24"/>
        </w:rPr>
      </w:pPr>
    </w:p>
    <w:p w:rsidR="00795EF9" w:rsidRDefault="002A58C0">
      <w:pPr>
        <w:jc w:val="both"/>
        <w:rPr>
          <w:b/>
          <w:sz w:val="24"/>
          <w:szCs w:val="24"/>
          <w:u w:val="single"/>
        </w:rPr>
      </w:pPr>
      <w:r w:rsidRPr="00206713">
        <w:rPr>
          <w:b/>
          <w:sz w:val="24"/>
          <w:szCs w:val="24"/>
          <w:u w:val="single"/>
        </w:rPr>
        <w:t xml:space="preserve">Výkon inženýrské činnosti pro </w:t>
      </w:r>
      <w:r w:rsidR="002B386B" w:rsidRPr="002B386B">
        <w:rPr>
          <w:b/>
          <w:sz w:val="24"/>
          <w:szCs w:val="24"/>
          <w:u w:val="single"/>
        </w:rPr>
        <w:t>stavební povolení/územní rozhodnutí včetně majetkoprávní</w:t>
      </w:r>
      <w:r w:rsidR="00A20E99">
        <w:rPr>
          <w:b/>
          <w:sz w:val="24"/>
          <w:szCs w:val="24"/>
          <w:u w:val="single"/>
        </w:rPr>
        <w:t>ho projednání</w:t>
      </w:r>
    </w:p>
    <w:p w:rsidR="002A58C0" w:rsidRDefault="002A58C0" w:rsidP="002A58C0">
      <w:pPr>
        <w:rPr>
          <w:sz w:val="24"/>
          <w:szCs w:val="24"/>
        </w:rPr>
      </w:pPr>
    </w:p>
    <w:p w:rsidR="002A58C0" w:rsidRDefault="002A58C0" w:rsidP="002A58C0">
      <w:pPr>
        <w:jc w:val="both"/>
        <w:rPr>
          <w:sz w:val="24"/>
          <w:szCs w:val="24"/>
        </w:rPr>
      </w:pPr>
      <w:r w:rsidRPr="00091A84">
        <w:rPr>
          <w:sz w:val="24"/>
          <w:szCs w:val="24"/>
        </w:rPr>
        <w:lastRenderedPageBreak/>
        <w:t xml:space="preserve">Zhotovitel bude provádět veškeré úkony spojené s výkonem inženýrské činnosti, a to zejména činnosti uvedené v </w:t>
      </w:r>
      <w:r>
        <w:rPr>
          <w:sz w:val="24"/>
          <w:u w:val="single"/>
        </w:rPr>
        <w:t>s</w:t>
      </w:r>
      <w:r w:rsidRPr="00DC6C53">
        <w:rPr>
          <w:sz w:val="24"/>
          <w:u w:val="single"/>
        </w:rPr>
        <w:t>oupis</w:t>
      </w:r>
      <w:r>
        <w:rPr>
          <w:sz w:val="24"/>
          <w:u w:val="single"/>
        </w:rPr>
        <w:t>u</w:t>
      </w:r>
      <w:r w:rsidRPr="00DC6C53">
        <w:rPr>
          <w:sz w:val="24"/>
          <w:u w:val="single"/>
        </w:rPr>
        <w:t xml:space="preserve"> prací</w:t>
      </w:r>
      <w:r>
        <w:rPr>
          <w:sz w:val="24"/>
          <w:u w:val="single"/>
        </w:rPr>
        <w:t xml:space="preserve"> sloužícím k nacenění (oceněném rozpisu služeb)</w:t>
      </w:r>
      <w:r>
        <w:rPr>
          <w:sz w:val="24"/>
          <w:szCs w:val="24"/>
        </w:rPr>
        <w:t xml:space="preserve">, </w:t>
      </w:r>
      <w:r w:rsidRPr="00377C75">
        <w:rPr>
          <w:sz w:val="24"/>
          <w:szCs w:val="24"/>
        </w:rPr>
        <w:t xml:space="preserve">s cílem zajistit vydání pravomocného </w:t>
      </w:r>
      <w:r w:rsidR="002B386B" w:rsidRPr="002B386B">
        <w:rPr>
          <w:sz w:val="24"/>
          <w:szCs w:val="24"/>
        </w:rPr>
        <w:t>stavebního povolení/územního rozhodnutí</w:t>
      </w:r>
      <w:r w:rsidRPr="00377C75">
        <w:rPr>
          <w:sz w:val="24"/>
          <w:szCs w:val="24"/>
        </w:rPr>
        <w:t xml:space="preserve"> a zajistit veškeré související dokumenty pro všechny objekty předmětné stavby v požadovaném termínu.</w:t>
      </w:r>
    </w:p>
    <w:p w:rsidR="002A58C0" w:rsidRDefault="002A58C0" w:rsidP="002A58C0">
      <w:pPr>
        <w:rPr>
          <w:sz w:val="24"/>
          <w:szCs w:val="24"/>
        </w:rPr>
      </w:pPr>
    </w:p>
    <w:p w:rsidR="002A58C0" w:rsidRDefault="002A58C0" w:rsidP="002A58C0">
      <w:pPr>
        <w:jc w:val="both"/>
        <w:rPr>
          <w:sz w:val="24"/>
          <w:szCs w:val="24"/>
        </w:rPr>
      </w:pPr>
      <w:r w:rsidRPr="00377C75">
        <w:rPr>
          <w:sz w:val="24"/>
          <w:szCs w:val="24"/>
        </w:rPr>
        <w:t>Zhotovitel je</w:t>
      </w:r>
      <w:r w:rsidRPr="00DC6C53">
        <w:rPr>
          <w:sz w:val="24"/>
          <w:szCs w:val="24"/>
        </w:rPr>
        <w:t xml:space="preserve"> povinen dodržovat platné právní předpisy a tak</w:t>
      </w:r>
      <w:r>
        <w:rPr>
          <w:sz w:val="24"/>
          <w:szCs w:val="24"/>
        </w:rPr>
        <w:t>též pokyny objednatele, dále je </w:t>
      </w:r>
      <w:r w:rsidRPr="00DC6C53">
        <w:rPr>
          <w:sz w:val="24"/>
          <w:szCs w:val="24"/>
        </w:rPr>
        <w:t>povinen dodržovat podmínky k řádnému a kvalitnímu plnění Smlouvy</w:t>
      </w:r>
      <w:r>
        <w:rPr>
          <w:sz w:val="24"/>
          <w:szCs w:val="24"/>
        </w:rPr>
        <w:t xml:space="preserve"> o dílo</w:t>
      </w:r>
      <w:r w:rsidRPr="00DC6C53">
        <w:rPr>
          <w:sz w:val="24"/>
          <w:szCs w:val="24"/>
        </w:rPr>
        <w:t xml:space="preserve">, dodržovat </w:t>
      </w:r>
      <w:r>
        <w:rPr>
          <w:sz w:val="24"/>
          <w:szCs w:val="24"/>
        </w:rPr>
        <w:t xml:space="preserve">zákony a </w:t>
      </w:r>
      <w:r w:rsidRPr="00DC6C53">
        <w:rPr>
          <w:sz w:val="24"/>
          <w:szCs w:val="24"/>
        </w:rPr>
        <w:t>vyhlášky</w:t>
      </w:r>
      <w:r>
        <w:rPr>
          <w:sz w:val="24"/>
          <w:szCs w:val="24"/>
        </w:rPr>
        <w:t>,</w:t>
      </w:r>
      <w:r w:rsidRPr="00DC6C53">
        <w:rPr>
          <w:sz w:val="24"/>
          <w:szCs w:val="24"/>
        </w:rPr>
        <w:t xml:space="preserve"> vč. </w:t>
      </w:r>
      <w:r>
        <w:rPr>
          <w:sz w:val="24"/>
          <w:szCs w:val="24"/>
        </w:rPr>
        <w:t>p</w:t>
      </w:r>
      <w:r w:rsidRPr="00DC6C53">
        <w:rPr>
          <w:sz w:val="24"/>
          <w:szCs w:val="24"/>
        </w:rPr>
        <w:t xml:space="preserve">ředpisů pro IČ, zejména </w:t>
      </w:r>
      <w:r>
        <w:rPr>
          <w:sz w:val="24"/>
          <w:szCs w:val="24"/>
        </w:rPr>
        <w:t>S</w:t>
      </w:r>
      <w:r w:rsidRPr="00DC6C53">
        <w:rPr>
          <w:sz w:val="24"/>
          <w:szCs w:val="24"/>
        </w:rPr>
        <w:t>tavební zákon ve znění příslušných prováděcích předpisů a další obecně závazn</w:t>
      </w:r>
      <w:r>
        <w:rPr>
          <w:sz w:val="24"/>
          <w:szCs w:val="24"/>
        </w:rPr>
        <w:t>é</w:t>
      </w:r>
      <w:r w:rsidRPr="00DC6C53">
        <w:rPr>
          <w:sz w:val="24"/>
          <w:szCs w:val="24"/>
        </w:rPr>
        <w:t xml:space="preserve"> předpis</w:t>
      </w:r>
      <w:r>
        <w:rPr>
          <w:sz w:val="24"/>
          <w:szCs w:val="24"/>
        </w:rPr>
        <w:t>y</w:t>
      </w:r>
      <w:r w:rsidRPr="00DC6C53">
        <w:rPr>
          <w:sz w:val="24"/>
          <w:szCs w:val="24"/>
        </w:rPr>
        <w:t xml:space="preserve"> vztahujících se k</w:t>
      </w:r>
      <w:r>
        <w:rPr>
          <w:sz w:val="24"/>
          <w:szCs w:val="24"/>
        </w:rPr>
        <w:t xml:space="preserve"> jeho </w:t>
      </w:r>
      <w:r w:rsidRPr="00DC6C53">
        <w:rPr>
          <w:sz w:val="24"/>
          <w:szCs w:val="24"/>
        </w:rPr>
        <w:t>činnosti</w:t>
      </w:r>
      <w:r>
        <w:rPr>
          <w:sz w:val="24"/>
          <w:szCs w:val="24"/>
        </w:rPr>
        <w:t>.</w:t>
      </w:r>
    </w:p>
    <w:p w:rsidR="008754D7" w:rsidRDefault="008754D7" w:rsidP="002A58C0">
      <w:pPr>
        <w:jc w:val="both"/>
        <w:rPr>
          <w:sz w:val="24"/>
          <w:szCs w:val="24"/>
        </w:rPr>
      </w:pPr>
    </w:p>
    <w:p w:rsidR="008754D7" w:rsidRPr="008754D7" w:rsidRDefault="009A1742" w:rsidP="002A58C0">
      <w:pPr>
        <w:jc w:val="both"/>
        <w:rPr>
          <w:b/>
          <w:sz w:val="24"/>
        </w:rPr>
      </w:pPr>
      <w:r w:rsidRPr="009A1742">
        <w:rPr>
          <w:b/>
          <w:sz w:val="24"/>
          <w:szCs w:val="24"/>
        </w:rPr>
        <w:t xml:space="preserve">Technická pomoc </w:t>
      </w:r>
      <w:r w:rsidRPr="009A1742">
        <w:rPr>
          <w:b/>
          <w:sz w:val="24"/>
        </w:rPr>
        <w:t>objednateli dle jeho potřeb při realizaci projektové přípravy</w:t>
      </w:r>
    </w:p>
    <w:p w:rsidR="008754D7" w:rsidRDefault="008754D7" w:rsidP="002A58C0">
      <w:pPr>
        <w:jc w:val="both"/>
        <w:rPr>
          <w:sz w:val="24"/>
          <w:szCs w:val="24"/>
        </w:rPr>
      </w:pPr>
    </w:p>
    <w:p w:rsidR="008B5E5E" w:rsidRPr="00626055" w:rsidRDefault="008B5E5E" w:rsidP="008B5E5E">
      <w:pPr>
        <w:jc w:val="both"/>
        <w:rPr>
          <w:sz w:val="24"/>
          <w:szCs w:val="24"/>
        </w:rPr>
      </w:pPr>
      <w:r w:rsidRPr="008B5E5E">
        <w:rPr>
          <w:sz w:val="24"/>
          <w:szCs w:val="24"/>
        </w:rPr>
        <w:t xml:space="preserve">Technickou pomocí objednateli se rozumí takové </w:t>
      </w:r>
      <w:r w:rsidRPr="00626055">
        <w:rPr>
          <w:sz w:val="24"/>
          <w:szCs w:val="24"/>
        </w:rPr>
        <w:t>činnosti zhotovitele, jejichž potřeba vznikne v rámci plnění předmětu díla konkrétní Smlouvy o dílo, jejichž provedení je nezbytné pro řádné provedení díla a s tímto dílem přímo souvisí, a které jsou nad rámec činností oceněné zhotovitelem k</w:t>
      </w:r>
      <w:r w:rsidR="00626055">
        <w:rPr>
          <w:sz w:val="24"/>
          <w:szCs w:val="24"/>
        </w:rPr>
        <w:t>e</w:t>
      </w:r>
      <w:r w:rsidRPr="00626055">
        <w:rPr>
          <w:sz w:val="24"/>
          <w:szCs w:val="24"/>
        </w:rPr>
        <w:t> dni podání nabídky v rámci minitendru. Jedná se o takové činnosti, jejichž potřeba vznikne v souvislosti s plněním předmětu díla v rámci jeho projednání stavbou dotčenými orgány a organizacemi. Jedná se o:</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Doplňující odborné posudky spojené s projednáním stavby;</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Doplňující odborné popř. právní poradenství při řešení majetkoprávních problémů;</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Doplňují odborné analýzy technického řešení předmětné stavby;</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Technická pomoc při projednávání stavby v rámci prosazení navrženého a objednatelem požadovaného technického řešení;</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Ostatní obdobné dodatečné činnosti související s přípravou a projednáním stavby.</w:t>
      </w:r>
    </w:p>
    <w:p w:rsidR="008B5E5E" w:rsidRDefault="008B5E5E" w:rsidP="002A58C0">
      <w:pPr>
        <w:jc w:val="both"/>
        <w:rPr>
          <w:sz w:val="24"/>
          <w:szCs w:val="24"/>
        </w:rPr>
      </w:pPr>
    </w:p>
    <w:p w:rsidR="002A58C0" w:rsidRPr="00DC6C53" w:rsidRDefault="002A58C0" w:rsidP="002A58C0">
      <w:pPr>
        <w:pStyle w:val="text"/>
        <w:rPr>
          <w:rFonts w:ascii="Times New Roman" w:hAnsi="Times New Roman" w:cs="Times New Roman"/>
          <w:sz w:val="24"/>
        </w:rPr>
      </w:pPr>
    </w:p>
    <w:p w:rsidR="00A87199" w:rsidRPr="0093336C" w:rsidRDefault="00A87199" w:rsidP="00A87199">
      <w:pPr>
        <w:pStyle w:val="Nadpis1"/>
        <w:jc w:val="both"/>
      </w:pPr>
      <w:r>
        <w:rPr>
          <w:rFonts w:ascii="Times New Roman" w:hAnsi="Times New Roman" w:cs="Times New Roman"/>
          <w:sz w:val="24"/>
          <w:u w:val="single"/>
        </w:rPr>
        <w:t>S</w:t>
      </w:r>
      <w:r w:rsidRPr="00DC6C53">
        <w:rPr>
          <w:rFonts w:ascii="Times New Roman" w:hAnsi="Times New Roman" w:cs="Times New Roman"/>
          <w:sz w:val="24"/>
          <w:u w:val="single"/>
        </w:rPr>
        <w:t>oupis prací</w:t>
      </w:r>
      <w:r>
        <w:rPr>
          <w:rFonts w:ascii="Times New Roman" w:hAnsi="Times New Roman" w:cs="Times New Roman"/>
          <w:sz w:val="24"/>
          <w:u w:val="single"/>
        </w:rPr>
        <w:t xml:space="preserve"> sloužící k nacenění (oceněný rozpis služeb) tvoří nedílnou součást přílohy A. Rozsahu služeb. Z kapacitních důvodů je přiložen samostatně.</w:t>
      </w:r>
    </w:p>
    <w:p w:rsidR="00A87199" w:rsidRPr="00F07704" w:rsidRDefault="002B386B" w:rsidP="00A87199">
      <w:pPr>
        <w:pStyle w:val="Zkladntext21"/>
        <w:jc w:val="both"/>
        <w:rPr>
          <w:b w:val="0"/>
          <w:szCs w:val="24"/>
          <w:highlight w:val="yellow"/>
        </w:rPr>
      </w:pPr>
      <w:r w:rsidRPr="002B386B">
        <w:rPr>
          <w:b w:val="0"/>
          <w:szCs w:val="24"/>
        </w:rPr>
        <w:t xml:space="preserve">Soupis prací </w:t>
      </w:r>
      <w:r w:rsidR="00E57989" w:rsidRPr="00987E2E">
        <w:rPr>
          <w:b w:val="0"/>
          <w:szCs w:val="24"/>
        </w:rPr>
        <w:t xml:space="preserve">obsahuje veškeré činnosti, které budou poptávány v průběhu trvání Rámcové smlouvy a </w:t>
      </w:r>
      <w:r w:rsidRPr="002B386B">
        <w:rPr>
          <w:b w:val="0"/>
          <w:szCs w:val="24"/>
        </w:rPr>
        <w:t xml:space="preserve">skládá se ze dvou částí, a to ze (i) Soupisů prací vztahujících se k typovým příkladům (typové příklady viz díl 4 zadávací dokumentace) a ze (ii) Soupisu prací vztahujícího se k předpokládanému celkovému objemu služeb, poptávaných v rámci Rámcové smlouvy. </w:t>
      </w:r>
      <w:r w:rsidR="002A7BDB" w:rsidRPr="00987E2E">
        <w:rPr>
          <w:b w:val="0"/>
          <w:szCs w:val="24"/>
        </w:rPr>
        <w:t>Část</w:t>
      </w:r>
      <w:r w:rsidR="002A7BDB" w:rsidRPr="00714036">
        <w:rPr>
          <w:b w:val="0"/>
          <w:szCs w:val="24"/>
        </w:rPr>
        <w:t xml:space="preserve"> (i) Soupisu prací vztahující se k typovým příkladům (typové příklady viz díl 4 zadávací dokumentace) obsahuje nacenění celkem tří typových příkladů. Každý typový příklad zastupuje jedno rozmezí (pásmo) předpokládaných stavebních nákladů stavby, ke které budou poptávány projektové práce, a obsahuje veškeré činnosti, které budou pro dané pásmo v průběhu trvání Rámcové smlouvy poptávány. Každý typový příklad přitom zastupuje střední hodnotu daného pásma stavebních nákladů.</w:t>
      </w:r>
      <w:r w:rsidR="002A7BDB">
        <w:rPr>
          <w:b w:val="0"/>
          <w:szCs w:val="24"/>
        </w:rPr>
        <w:t xml:space="preserve"> </w:t>
      </w:r>
      <w:r w:rsidRPr="002B386B">
        <w:rPr>
          <w:b w:val="0"/>
          <w:szCs w:val="24"/>
        </w:rPr>
        <w:t xml:space="preserve">Soupis prací je vyplněn v souladu s čl. 15. dílu 2, části 1 zadávací dokumentace veřejné zakázky na uzavření Rámcové smlouvy. </w:t>
      </w:r>
    </w:p>
    <w:p w:rsidR="00A87199" w:rsidRDefault="00A87199" w:rsidP="00A87199">
      <w:pPr>
        <w:pStyle w:val="Zkladntext21"/>
        <w:jc w:val="both"/>
        <w:rPr>
          <w:b w:val="0"/>
          <w:szCs w:val="24"/>
          <w:highlight w:val="yellow"/>
        </w:rPr>
      </w:pPr>
    </w:p>
    <w:p w:rsidR="004E163F" w:rsidRDefault="00850336" w:rsidP="004E163F">
      <w:pPr>
        <w:pStyle w:val="Zkladntext21"/>
        <w:jc w:val="both"/>
        <w:rPr>
          <w:b w:val="0"/>
          <w:szCs w:val="24"/>
        </w:rPr>
      </w:pPr>
      <w:r>
        <w:rPr>
          <w:b w:val="0"/>
          <w:szCs w:val="24"/>
        </w:rPr>
        <w:t xml:space="preserve">Na základě vyplněného Soupisu prací </w:t>
      </w:r>
      <w:r w:rsidR="00FC762A">
        <w:rPr>
          <w:b w:val="0"/>
          <w:szCs w:val="24"/>
        </w:rPr>
        <w:t xml:space="preserve">v rámci nabídky zhotovitele na uzavření Rámcové smlouvy </w:t>
      </w:r>
      <w:r>
        <w:rPr>
          <w:b w:val="0"/>
          <w:szCs w:val="24"/>
        </w:rPr>
        <w:t xml:space="preserve">je pro </w:t>
      </w:r>
      <w:r w:rsidR="00957AED">
        <w:rPr>
          <w:b w:val="0"/>
          <w:szCs w:val="24"/>
        </w:rPr>
        <w:t>daného</w:t>
      </w:r>
      <w:r w:rsidR="00DA1A34">
        <w:rPr>
          <w:b w:val="0"/>
          <w:szCs w:val="24"/>
        </w:rPr>
        <w:t xml:space="preserve"> </w:t>
      </w:r>
      <w:r>
        <w:rPr>
          <w:b w:val="0"/>
          <w:szCs w:val="24"/>
        </w:rPr>
        <w:t>zhotovitele stanoven</w:t>
      </w:r>
      <w:r w:rsidR="004E163F">
        <w:rPr>
          <w:b w:val="0"/>
          <w:szCs w:val="24"/>
        </w:rPr>
        <w:t>/a</w:t>
      </w:r>
      <w:r w:rsidR="00B702AC">
        <w:rPr>
          <w:b w:val="0"/>
          <w:szCs w:val="24"/>
        </w:rPr>
        <w:t>:</w:t>
      </w:r>
    </w:p>
    <w:p w:rsidR="00BE58D6" w:rsidRDefault="004E163F" w:rsidP="00BE58D6">
      <w:pPr>
        <w:pStyle w:val="Textodst3psmena"/>
        <w:numPr>
          <w:ilvl w:val="3"/>
          <w:numId w:val="40"/>
        </w:numPr>
        <w:tabs>
          <w:tab w:val="clear" w:pos="2778"/>
          <w:tab w:val="num" w:pos="-2410"/>
        </w:tabs>
        <w:ind w:left="993" w:hanging="567"/>
      </w:pPr>
      <w:r w:rsidRPr="00CB0564">
        <w:t xml:space="preserve">v případě služeb „technické pomoci objednateli dle jeho potřeb při realizaci projektové přípravy“ </w:t>
      </w:r>
      <w:r>
        <w:t xml:space="preserve">maximální hodinová sazba (bez DPH) </w:t>
      </w:r>
      <w:r w:rsidRPr="00CB0564">
        <w:t>daného rozmezí předpokládaných stavebních nákladů</w:t>
      </w:r>
      <w:r>
        <w:t>.</w:t>
      </w:r>
      <w:r w:rsidRPr="00CB0564">
        <w:t xml:space="preserve"> </w:t>
      </w:r>
      <w:r>
        <w:t>Z</w:t>
      </w:r>
      <w:r w:rsidRPr="00960F8F">
        <w:t>hotovitel</w:t>
      </w:r>
      <w:r>
        <w:t>é</w:t>
      </w:r>
      <w:r w:rsidRPr="00960F8F">
        <w:t xml:space="preserve"> nebud</w:t>
      </w:r>
      <w:r>
        <w:t>ou</w:t>
      </w:r>
      <w:r w:rsidRPr="00960F8F">
        <w:t xml:space="preserve"> při uzavírání </w:t>
      </w:r>
      <w:r>
        <w:t>Smluv o dílo</w:t>
      </w:r>
      <w:r w:rsidRPr="00960F8F">
        <w:t xml:space="preserve"> oprávněn</w:t>
      </w:r>
      <w:r>
        <w:t>i</w:t>
      </w:r>
      <w:r w:rsidRPr="00960F8F">
        <w:t xml:space="preserve"> v rámci zadávacího řízení na uzavření konkrétní </w:t>
      </w:r>
      <w:r>
        <w:t>Smlouvy o dílo</w:t>
      </w:r>
      <w:r w:rsidRPr="00960F8F">
        <w:t xml:space="preserve"> nabídnout objednateli </w:t>
      </w:r>
      <w:r w:rsidRPr="00CB0564">
        <w:t>vyšší hodinovou sazbu (bez DPH), než je příslušná hodinová sazba bez DPH daného rozmezí předpokládaných stavebních nákladů uvedená v</w:t>
      </w:r>
      <w:r>
        <w:t xml:space="preserve"> Soupisu prací v </w:t>
      </w:r>
      <w:r w:rsidRPr="00CB0564">
        <w:t xml:space="preserve">tabulce „IV. C) </w:t>
      </w:r>
      <w:r w:rsidRPr="00CB0564">
        <w:lastRenderedPageBreak/>
        <w:t>Položkový rozpočet - technická pomoc objednateli“ příslušného typového příkladu (budou však oprávněni nabídnout zadavateli ceny stejné nebo nižší)</w:t>
      </w:r>
      <w:r>
        <w:t>, a</w:t>
      </w:r>
    </w:p>
    <w:p w:rsidR="00BE58D6" w:rsidRPr="00BE58D6" w:rsidRDefault="00850336" w:rsidP="00BE58D6">
      <w:pPr>
        <w:pStyle w:val="Textodst3psmena"/>
        <w:numPr>
          <w:ilvl w:val="3"/>
          <w:numId w:val="40"/>
        </w:numPr>
        <w:tabs>
          <w:tab w:val="clear" w:pos="2778"/>
          <w:tab w:val="num" w:pos="-2410"/>
        </w:tabs>
        <w:ind w:left="993" w:hanging="567"/>
        <w:rPr>
          <w:szCs w:val="24"/>
        </w:rPr>
      </w:pPr>
      <w:r w:rsidRPr="008B5E5E">
        <w:rPr>
          <w:szCs w:val="24"/>
        </w:rPr>
        <w:t xml:space="preserve">příslušný procentní poměr (koeficient) pro </w:t>
      </w:r>
      <w:r w:rsidR="004E163F" w:rsidRPr="008B5E5E">
        <w:rPr>
          <w:szCs w:val="24"/>
        </w:rPr>
        <w:t xml:space="preserve">ostatní </w:t>
      </w:r>
      <w:r w:rsidRPr="008B5E5E">
        <w:rPr>
          <w:szCs w:val="24"/>
        </w:rPr>
        <w:t>dílčí činnost</w:t>
      </w:r>
      <w:r w:rsidR="004E163F" w:rsidRPr="008B5E5E">
        <w:rPr>
          <w:szCs w:val="24"/>
        </w:rPr>
        <w:t>i</w:t>
      </w:r>
      <w:r w:rsidRPr="008B5E5E">
        <w:rPr>
          <w:szCs w:val="24"/>
        </w:rPr>
        <w:t xml:space="preserve"> v každém cenovém pásmu stavebních nákladů, </w:t>
      </w:r>
      <w:r w:rsidR="00DA1A34" w:rsidRPr="008B5E5E">
        <w:rPr>
          <w:szCs w:val="24"/>
        </w:rPr>
        <w:t xml:space="preserve">který je </w:t>
      </w:r>
      <w:r w:rsidRPr="008B5E5E">
        <w:rPr>
          <w:szCs w:val="24"/>
        </w:rPr>
        <w:t xml:space="preserve">pro daného zhotovitele závazný po celou dobu trvání Rámcové smlouvy. </w:t>
      </w:r>
      <w:r w:rsidR="00963BD7" w:rsidRPr="008B5E5E">
        <w:rPr>
          <w:szCs w:val="24"/>
        </w:rPr>
        <w:t>Z</w:t>
      </w:r>
      <w:r w:rsidRPr="008B5E5E">
        <w:rPr>
          <w:szCs w:val="24"/>
        </w:rPr>
        <w:t>hotovitel</w:t>
      </w:r>
      <w:r w:rsidR="00963BD7" w:rsidRPr="008B5E5E">
        <w:rPr>
          <w:szCs w:val="24"/>
        </w:rPr>
        <w:t>é</w:t>
      </w:r>
      <w:r w:rsidR="00BE58D6" w:rsidRPr="00BE58D6">
        <w:rPr>
          <w:szCs w:val="24"/>
        </w:rPr>
        <w:t xml:space="preserve"> nebudou při uzavírání Smluv o dílo oprávněni v rámci zadávacího řízení na uzavření konkrétní Smlouvy o dílo nabídnout objednateli vyšší celkové (paušální) ceny za dané jednotlivé dílčí činnosti, než jaké vyplývají z níže uvedeného výpočtu (budou však oprávněni nabídnout objednateli ceny stejné nebo nižší):</w:t>
      </w:r>
    </w:p>
    <w:p w:rsidR="00BE58D6" w:rsidRDefault="00BE58D6">
      <w:pPr>
        <w:pStyle w:val="Zkladntext21"/>
        <w:keepNext/>
        <w:jc w:val="both"/>
        <w:rPr>
          <w:b w:val="0"/>
          <w:szCs w:val="24"/>
        </w:rPr>
      </w:pPr>
    </w:p>
    <w:p w:rsidR="00BE58D6" w:rsidRDefault="00850336">
      <w:pPr>
        <w:pStyle w:val="Zkladntext21"/>
        <w:keepNext/>
        <w:jc w:val="both"/>
        <w:rPr>
          <w:b w:val="0"/>
          <w:szCs w:val="24"/>
        </w:rPr>
      </w:pPr>
      <w:r w:rsidRPr="00850336">
        <w:rPr>
          <w:b w:val="0"/>
          <w:szCs w:val="24"/>
        </w:rPr>
        <w:t xml:space="preserve">     </w:t>
      </w:r>
      <w:r w:rsidRPr="00850336">
        <w:rPr>
          <w:b w:val="0"/>
          <w:szCs w:val="24"/>
        </w:rPr>
        <w:tab/>
      </w:r>
      <w:r w:rsidR="00F66BB9">
        <w:rPr>
          <w:b w:val="0"/>
          <w:szCs w:val="24"/>
        </w:rPr>
        <w:t xml:space="preserve">     </w:t>
      </w:r>
      <w:r w:rsidRPr="00850336">
        <w:rPr>
          <w:b w:val="0"/>
          <w:szCs w:val="24"/>
        </w:rPr>
        <w:t>Koef x (krát) Sn 1</w:t>
      </w:r>
    </w:p>
    <w:p w:rsidR="00BE58D6" w:rsidRDefault="00850336">
      <w:pPr>
        <w:pStyle w:val="Zkladntext21"/>
        <w:keepNext/>
        <w:jc w:val="both"/>
        <w:rPr>
          <w:b w:val="0"/>
          <w:szCs w:val="24"/>
        </w:rPr>
      </w:pPr>
      <w:r w:rsidRPr="00850336">
        <w:rPr>
          <w:b w:val="0"/>
          <w:szCs w:val="24"/>
        </w:rPr>
        <w:t>Cen 1 =    ---------------------</w:t>
      </w:r>
    </w:p>
    <w:p w:rsidR="00BE58D6" w:rsidRDefault="00850336">
      <w:pPr>
        <w:pStyle w:val="Zkladntext21"/>
        <w:keepNext/>
        <w:jc w:val="both"/>
        <w:rPr>
          <w:b w:val="0"/>
          <w:szCs w:val="24"/>
        </w:rPr>
      </w:pPr>
      <w:r w:rsidRPr="00850336">
        <w:rPr>
          <w:b w:val="0"/>
          <w:szCs w:val="24"/>
        </w:rPr>
        <w:tab/>
      </w:r>
      <w:r w:rsidRPr="00850336">
        <w:rPr>
          <w:b w:val="0"/>
          <w:szCs w:val="24"/>
        </w:rPr>
        <w:tab/>
        <w:t>100</w:t>
      </w:r>
    </w:p>
    <w:p w:rsidR="00BE58D6" w:rsidRDefault="00BE58D6">
      <w:pPr>
        <w:pStyle w:val="Zkladntext21"/>
        <w:keepNext/>
        <w:jc w:val="both"/>
        <w:rPr>
          <w:b w:val="0"/>
          <w:szCs w:val="24"/>
        </w:rPr>
      </w:pPr>
    </w:p>
    <w:p w:rsidR="00850336" w:rsidRPr="00850336" w:rsidRDefault="00850336" w:rsidP="00850336">
      <w:pPr>
        <w:pStyle w:val="Zkladntext21"/>
        <w:jc w:val="both"/>
        <w:rPr>
          <w:b w:val="0"/>
          <w:szCs w:val="24"/>
        </w:rPr>
      </w:pPr>
    </w:p>
    <w:p w:rsidR="00850336" w:rsidRPr="00850336" w:rsidRDefault="00850336" w:rsidP="00850336">
      <w:pPr>
        <w:pStyle w:val="Zkladntext21"/>
        <w:jc w:val="both"/>
        <w:rPr>
          <w:b w:val="0"/>
          <w:szCs w:val="24"/>
        </w:rPr>
      </w:pPr>
      <w:r w:rsidRPr="00850336">
        <w:rPr>
          <w:b w:val="0"/>
          <w:szCs w:val="24"/>
        </w:rPr>
        <w:t xml:space="preserve">Cen 1 – Maximální nabídková cena </w:t>
      </w:r>
      <w:r>
        <w:rPr>
          <w:b w:val="0"/>
          <w:szCs w:val="24"/>
        </w:rPr>
        <w:t>zhot</w:t>
      </w:r>
      <w:r w:rsidR="00470D4C">
        <w:rPr>
          <w:b w:val="0"/>
          <w:szCs w:val="24"/>
        </w:rPr>
        <w:t>o</w:t>
      </w:r>
      <w:r>
        <w:rPr>
          <w:b w:val="0"/>
          <w:szCs w:val="24"/>
        </w:rPr>
        <w:t>vitele</w:t>
      </w:r>
      <w:r w:rsidRPr="00850336">
        <w:rPr>
          <w:b w:val="0"/>
          <w:szCs w:val="24"/>
        </w:rPr>
        <w:t xml:space="preserve"> (v Kč bez DPH) za konkrétní ucelenou dílčí činnost poptávanou v rámci Rámcové smlouvy.</w:t>
      </w:r>
    </w:p>
    <w:p w:rsidR="00850336" w:rsidRPr="00850336" w:rsidRDefault="00850336" w:rsidP="00850336">
      <w:pPr>
        <w:pStyle w:val="Zkladntext21"/>
        <w:jc w:val="both"/>
        <w:rPr>
          <w:b w:val="0"/>
          <w:szCs w:val="24"/>
        </w:rPr>
      </w:pPr>
      <w:r w:rsidRPr="00850336">
        <w:rPr>
          <w:b w:val="0"/>
          <w:szCs w:val="24"/>
        </w:rPr>
        <w:t xml:space="preserve">Koef – Koeficient </w:t>
      </w:r>
      <w:r w:rsidR="000334E8">
        <w:rPr>
          <w:b w:val="0"/>
          <w:szCs w:val="24"/>
        </w:rPr>
        <w:t>uvedený</w:t>
      </w:r>
      <w:r w:rsidRPr="00850336">
        <w:rPr>
          <w:b w:val="0"/>
          <w:szCs w:val="24"/>
        </w:rPr>
        <w:t xml:space="preserve"> v nabídce na uzavření Rámcové smlouvy pro danou dílčí činnost v daném cenovém pásmu stavebních nákladů.</w:t>
      </w:r>
    </w:p>
    <w:p w:rsidR="00A87199" w:rsidRPr="00F07704" w:rsidRDefault="00850336" w:rsidP="00A87199">
      <w:pPr>
        <w:pStyle w:val="Zkladntext21"/>
        <w:jc w:val="both"/>
        <w:rPr>
          <w:b w:val="0"/>
          <w:szCs w:val="24"/>
          <w:highlight w:val="yellow"/>
        </w:rPr>
      </w:pPr>
      <w:r w:rsidRPr="00850336">
        <w:rPr>
          <w:b w:val="0"/>
          <w:szCs w:val="24"/>
        </w:rPr>
        <w:t xml:space="preserve">Sn 1 - Předpokládané stavební náklady stavby v Kč bez DPH, ve vztahu </w:t>
      </w:r>
      <w:r w:rsidR="000334E8">
        <w:rPr>
          <w:b w:val="0"/>
          <w:szCs w:val="24"/>
        </w:rPr>
        <w:t>k níž</w:t>
      </w:r>
      <w:r w:rsidRPr="00850336">
        <w:rPr>
          <w:b w:val="0"/>
          <w:szCs w:val="24"/>
        </w:rPr>
        <w:t xml:space="preserve"> jsou poptávány služby (budou stanoveny </w:t>
      </w:r>
      <w:r w:rsidR="00F20845">
        <w:rPr>
          <w:b w:val="0"/>
          <w:szCs w:val="24"/>
        </w:rPr>
        <w:t>objednatelem</w:t>
      </w:r>
      <w:r w:rsidRPr="00850336">
        <w:rPr>
          <w:b w:val="0"/>
          <w:szCs w:val="24"/>
        </w:rPr>
        <w:t xml:space="preserve"> pro každou konkrétní zakázku).</w:t>
      </w:r>
    </w:p>
    <w:p w:rsidR="004E163F" w:rsidRDefault="004E163F" w:rsidP="005F53CB">
      <w:pPr>
        <w:pStyle w:val="Zkladntext21"/>
        <w:jc w:val="both"/>
        <w:rPr>
          <w:b w:val="0"/>
          <w:szCs w:val="24"/>
        </w:rPr>
      </w:pPr>
    </w:p>
    <w:p w:rsidR="00C952C9" w:rsidRDefault="00C952C9" w:rsidP="005F53CB">
      <w:pPr>
        <w:pStyle w:val="Zkladntext21"/>
        <w:jc w:val="both"/>
        <w:rPr>
          <w:b w:val="0"/>
          <w:szCs w:val="24"/>
        </w:rPr>
      </w:pPr>
      <w:r>
        <w:rPr>
          <w:b w:val="0"/>
          <w:szCs w:val="24"/>
        </w:rPr>
        <w:t xml:space="preserve">Cena za plnění </w:t>
      </w:r>
      <w:r w:rsidR="001B3186">
        <w:rPr>
          <w:b w:val="0"/>
          <w:szCs w:val="24"/>
        </w:rPr>
        <w:t xml:space="preserve">zhotovitele </w:t>
      </w:r>
      <w:r w:rsidR="005242BF">
        <w:rPr>
          <w:b w:val="0"/>
          <w:szCs w:val="24"/>
        </w:rPr>
        <w:t xml:space="preserve">na základě uzavřených </w:t>
      </w:r>
      <w:r>
        <w:rPr>
          <w:b w:val="0"/>
          <w:szCs w:val="24"/>
        </w:rPr>
        <w:t xml:space="preserve">Smluv o dílo bude </w:t>
      </w:r>
      <w:r w:rsidR="006B7923">
        <w:rPr>
          <w:b w:val="0"/>
          <w:szCs w:val="24"/>
        </w:rPr>
        <w:t>určena</w:t>
      </w:r>
      <w:r>
        <w:rPr>
          <w:b w:val="0"/>
          <w:szCs w:val="24"/>
        </w:rPr>
        <w:t>:</w:t>
      </w:r>
    </w:p>
    <w:p w:rsidR="00BE58D6" w:rsidRDefault="00C952C9">
      <w:pPr>
        <w:pStyle w:val="Zkladntext21"/>
        <w:numPr>
          <w:ilvl w:val="0"/>
          <w:numId w:val="36"/>
        </w:numPr>
        <w:jc w:val="both"/>
        <w:rPr>
          <w:b w:val="0"/>
          <w:szCs w:val="24"/>
        </w:rPr>
      </w:pPr>
      <w:r w:rsidRPr="00C952C9">
        <w:rPr>
          <w:b w:val="0"/>
          <w:szCs w:val="24"/>
        </w:rPr>
        <w:t>v případě služeb „technické pomoci objednateli dle jeho potřeb při realizaci projektové přípravy“</w:t>
      </w:r>
      <w:r>
        <w:rPr>
          <w:b w:val="0"/>
          <w:szCs w:val="24"/>
        </w:rPr>
        <w:t xml:space="preserve"> </w:t>
      </w:r>
      <w:r w:rsidR="006B7923" w:rsidRPr="006B7923">
        <w:rPr>
          <w:b w:val="0"/>
          <w:szCs w:val="24"/>
        </w:rPr>
        <w:t xml:space="preserve">jako násobek příslušné </w:t>
      </w:r>
      <w:r w:rsidR="009A1742" w:rsidRPr="009A1742">
        <w:rPr>
          <w:szCs w:val="24"/>
        </w:rPr>
        <w:t>hodinové sazby</w:t>
      </w:r>
      <w:r w:rsidR="006B7923" w:rsidRPr="006B7923">
        <w:rPr>
          <w:b w:val="0"/>
          <w:szCs w:val="24"/>
        </w:rPr>
        <w:t xml:space="preserve">, uvedené v konkrétní </w:t>
      </w:r>
      <w:r w:rsidR="006B7923">
        <w:rPr>
          <w:b w:val="0"/>
          <w:szCs w:val="24"/>
        </w:rPr>
        <w:t>Smlouvě o dílo</w:t>
      </w:r>
      <w:r w:rsidR="006B7923" w:rsidRPr="006B7923">
        <w:rPr>
          <w:b w:val="0"/>
          <w:szCs w:val="24"/>
        </w:rPr>
        <w:t>, a skutečného počtu hodin poskytování těchto služeb</w:t>
      </w:r>
      <w:r>
        <w:rPr>
          <w:b w:val="0"/>
          <w:szCs w:val="24"/>
        </w:rPr>
        <w:t xml:space="preserve">. </w:t>
      </w:r>
      <w:r w:rsidRPr="00C952C9">
        <w:rPr>
          <w:b w:val="0"/>
          <w:szCs w:val="24"/>
        </w:rPr>
        <w:t xml:space="preserve">Počet hodin celkem či jiné údaje týkající se odhadovaného rozsahu </w:t>
      </w:r>
      <w:r>
        <w:rPr>
          <w:b w:val="0"/>
          <w:szCs w:val="24"/>
        </w:rPr>
        <w:t>těchto služeb</w:t>
      </w:r>
      <w:r w:rsidRPr="00C952C9">
        <w:rPr>
          <w:b w:val="0"/>
          <w:szCs w:val="24"/>
        </w:rPr>
        <w:t xml:space="preserve">, jsou stanoveny pouze pro potřeby výpočtu nabídkové ceny v rámci zadávacího řízení na uzavření </w:t>
      </w:r>
      <w:r>
        <w:rPr>
          <w:b w:val="0"/>
          <w:szCs w:val="24"/>
        </w:rPr>
        <w:t>Rámcové smlouvy, resp. konkrétní</w:t>
      </w:r>
      <w:r w:rsidRPr="00C952C9">
        <w:rPr>
          <w:b w:val="0"/>
          <w:szCs w:val="24"/>
        </w:rPr>
        <w:t xml:space="preserve"> Smlouvy o dílo. Smluvní strany berou na vědomí a souhlasí s tím, že objednatel bude zhotoviteli hradit cenu za </w:t>
      </w:r>
      <w:r>
        <w:rPr>
          <w:b w:val="0"/>
          <w:szCs w:val="24"/>
        </w:rPr>
        <w:t>tyto služby</w:t>
      </w:r>
      <w:r w:rsidRPr="00C952C9">
        <w:rPr>
          <w:b w:val="0"/>
          <w:szCs w:val="24"/>
        </w:rPr>
        <w:t xml:space="preserve"> pouze dle skutečného počtu odpracovaných hodin, na základě hodinové sazby uvedené</w:t>
      </w:r>
      <w:r>
        <w:rPr>
          <w:b w:val="0"/>
          <w:szCs w:val="24"/>
        </w:rPr>
        <w:t xml:space="preserve"> ve Smlouvě o dílo</w:t>
      </w:r>
      <w:r w:rsidRPr="00C952C9">
        <w:rPr>
          <w:b w:val="0"/>
          <w:szCs w:val="24"/>
        </w:rPr>
        <w:t xml:space="preserve">, a v souladu s přílohou C Zvláštních obchodních podmínek. Smluvní strany dále berou na vědomí a souhlasí s tím, že rozdíl mezi odhadovaným a skutečným rozsahem </w:t>
      </w:r>
      <w:r>
        <w:rPr>
          <w:b w:val="0"/>
          <w:szCs w:val="24"/>
        </w:rPr>
        <w:t>těchto služeb</w:t>
      </w:r>
      <w:r w:rsidRPr="00C952C9">
        <w:rPr>
          <w:b w:val="0"/>
          <w:szCs w:val="24"/>
        </w:rPr>
        <w:t xml:space="preserve"> nemá žá</w:t>
      </w:r>
      <w:r>
        <w:rPr>
          <w:b w:val="0"/>
          <w:szCs w:val="24"/>
        </w:rPr>
        <w:t>dný vliv na výši hodinové sazby;</w:t>
      </w:r>
    </w:p>
    <w:p w:rsidR="00BE58D6" w:rsidRDefault="00C952C9">
      <w:pPr>
        <w:pStyle w:val="Zkladntext21"/>
        <w:numPr>
          <w:ilvl w:val="0"/>
          <w:numId w:val="36"/>
        </w:numPr>
        <w:jc w:val="both"/>
        <w:rPr>
          <w:b w:val="0"/>
          <w:szCs w:val="24"/>
        </w:rPr>
      </w:pPr>
      <w:r w:rsidRPr="00C952C9">
        <w:rPr>
          <w:b w:val="0"/>
          <w:szCs w:val="24"/>
        </w:rPr>
        <w:t xml:space="preserve"> </w:t>
      </w:r>
      <w:r>
        <w:rPr>
          <w:b w:val="0"/>
          <w:szCs w:val="24"/>
        </w:rPr>
        <w:t xml:space="preserve">v případě ostatních dílčích činností dle Smlouvy o dílo </w:t>
      </w:r>
      <w:r w:rsidR="00675E0C" w:rsidRPr="00675E0C">
        <w:rPr>
          <w:b w:val="0"/>
          <w:szCs w:val="24"/>
        </w:rPr>
        <w:t xml:space="preserve">bude cena odpovídat </w:t>
      </w:r>
      <w:r w:rsidR="009A1742" w:rsidRPr="009A1742">
        <w:rPr>
          <w:szCs w:val="24"/>
        </w:rPr>
        <w:t>celkovým (paušálním) cenám</w:t>
      </w:r>
      <w:r w:rsidR="00675E0C" w:rsidRPr="00675E0C">
        <w:rPr>
          <w:b w:val="0"/>
          <w:szCs w:val="24"/>
        </w:rPr>
        <w:t xml:space="preserve"> stanoveným pro tyto činnosti v konkrétní </w:t>
      </w:r>
      <w:r w:rsidR="00675E0C">
        <w:rPr>
          <w:b w:val="0"/>
          <w:szCs w:val="24"/>
        </w:rPr>
        <w:t>Smlouvě o dílo</w:t>
      </w:r>
      <w:r>
        <w:rPr>
          <w:b w:val="0"/>
          <w:szCs w:val="24"/>
        </w:rPr>
        <w:t xml:space="preserve">, bez ohledu na skutečný počet odpracovaných hodin, </w:t>
      </w:r>
      <w:r w:rsidRPr="00C952C9">
        <w:rPr>
          <w:b w:val="0"/>
          <w:szCs w:val="24"/>
        </w:rPr>
        <w:t xml:space="preserve">a </w:t>
      </w:r>
      <w:r w:rsidR="00675E0C">
        <w:rPr>
          <w:b w:val="0"/>
          <w:szCs w:val="24"/>
        </w:rPr>
        <w:t xml:space="preserve">bude uhrazena </w:t>
      </w:r>
      <w:r w:rsidRPr="00C952C9">
        <w:rPr>
          <w:b w:val="0"/>
          <w:szCs w:val="24"/>
        </w:rPr>
        <w:t>v souladu s přílohou C</w:t>
      </w:r>
      <w:r>
        <w:rPr>
          <w:b w:val="0"/>
          <w:szCs w:val="24"/>
        </w:rPr>
        <w:t xml:space="preserve"> Zvláštních obchodních podmínek.</w:t>
      </w:r>
      <w:r w:rsidR="004D2702">
        <w:rPr>
          <w:b w:val="0"/>
          <w:szCs w:val="24"/>
        </w:rPr>
        <w:t xml:space="preserve"> </w:t>
      </w:r>
      <w:r w:rsidR="004D2702" w:rsidRPr="004D2702">
        <w:rPr>
          <w:b w:val="0"/>
          <w:szCs w:val="24"/>
        </w:rPr>
        <w:t>Údaje týkající se odhadovaného rozsahu Rámcové smlouvy a hodinové sazby v rámci Soupisu prací, jsou stanoveny pouze pro potřeby kontroly způsobu stanovení nabídkové ceny zhotovitelem v rámci zadávacího řízení na uzavření Rámcové smlouvy, zejména z hlediska posouzení, zda zhotovitel nenabídl mimořádně nízkou nabídkovou cenu.</w:t>
      </w:r>
    </w:p>
    <w:p w:rsidR="00675E0C" w:rsidRDefault="00675E0C" w:rsidP="005F53CB">
      <w:pPr>
        <w:pStyle w:val="Zkladntext21"/>
        <w:jc w:val="both"/>
        <w:rPr>
          <w:b w:val="0"/>
          <w:szCs w:val="24"/>
        </w:rPr>
      </w:pPr>
    </w:p>
    <w:p w:rsidR="001E6757" w:rsidRDefault="004E163F" w:rsidP="005F53CB">
      <w:pPr>
        <w:pStyle w:val="Zkladntext21"/>
        <w:jc w:val="both"/>
        <w:rPr>
          <w:b w:val="0"/>
          <w:szCs w:val="24"/>
        </w:rPr>
      </w:pPr>
      <w:r>
        <w:rPr>
          <w:b w:val="0"/>
          <w:szCs w:val="24"/>
        </w:rPr>
        <w:t>C</w:t>
      </w:r>
      <w:r w:rsidR="002B386B" w:rsidRPr="002B386B">
        <w:rPr>
          <w:b w:val="0"/>
          <w:szCs w:val="24"/>
        </w:rPr>
        <w:t>en</w:t>
      </w:r>
      <w:r w:rsidR="001E6757">
        <w:rPr>
          <w:b w:val="0"/>
          <w:szCs w:val="24"/>
        </w:rPr>
        <w:t>y</w:t>
      </w:r>
      <w:r w:rsidR="002B386B" w:rsidRPr="002B386B">
        <w:rPr>
          <w:b w:val="0"/>
          <w:szCs w:val="24"/>
        </w:rPr>
        <w:t xml:space="preserve"> za jednotlivé </w:t>
      </w:r>
      <w:r w:rsidR="001E6757">
        <w:rPr>
          <w:b w:val="0"/>
          <w:szCs w:val="24"/>
        </w:rPr>
        <w:t xml:space="preserve">dílčí </w:t>
      </w:r>
      <w:r w:rsidR="002B386B" w:rsidRPr="002B386B">
        <w:rPr>
          <w:b w:val="0"/>
          <w:szCs w:val="24"/>
        </w:rPr>
        <w:t>činnosti</w:t>
      </w:r>
      <w:r w:rsidR="001E6757">
        <w:rPr>
          <w:b w:val="0"/>
          <w:szCs w:val="24"/>
        </w:rPr>
        <w:t xml:space="preserve">, </w:t>
      </w:r>
      <w:r w:rsidR="00487E73">
        <w:rPr>
          <w:b w:val="0"/>
          <w:szCs w:val="24"/>
        </w:rPr>
        <w:t xml:space="preserve">určené </w:t>
      </w:r>
      <w:r>
        <w:rPr>
          <w:b w:val="0"/>
          <w:szCs w:val="24"/>
        </w:rPr>
        <w:t>shora uvedeným způsobem</w:t>
      </w:r>
      <w:r w:rsidR="001E6757">
        <w:rPr>
          <w:b w:val="0"/>
          <w:szCs w:val="24"/>
        </w:rPr>
        <w:t>,</w:t>
      </w:r>
      <w:r w:rsidR="002B386B" w:rsidRPr="002B386B">
        <w:rPr>
          <w:b w:val="0"/>
          <w:szCs w:val="24"/>
        </w:rPr>
        <w:t xml:space="preserve"> </w:t>
      </w:r>
      <w:r w:rsidR="001E6757">
        <w:rPr>
          <w:b w:val="0"/>
          <w:szCs w:val="24"/>
        </w:rPr>
        <w:t xml:space="preserve">a následně uvedené ve Smlouvách o dílo, jsou cenami maximálně přípustnými, tj. </w:t>
      </w:r>
      <w:r w:rsidR="001E6757" w:rsidRPr="001E6757">
        <w:rPr>
          <w:b w:val="0"/>
          <w:szCs w:val="24"/>
        </w:rPr>
        <w:t>zahrnují veškeré náklady spojené s příslušným plněním dle Rámcové smlouvy a konkrétn</w:t>
      </w:r>
      <w:r w:rsidR="00FD5EA6">
        <w:rPr>
          <w:b w:val="0"/>
          <w:szCs w:val="24"/>
        </w:rPr>
        <w:t>í</w:t>
      </w:r>
      <w:r w:rsidR="001E6757" w:rsidRPr="001E6757">
        <w:rPr>
          <w:b w:val="0"/>
          <w:szCs w:val="24"/>
        </w:rPr>
        <w:t xml:space="preserve"> </w:t>
      </w:r>
      <w:r w:rsidR="001E6757">
        <w:rPr>
          <w:b w:val="0"/>
          <w:szCs w:val="24"/>
        </w:rPr>
        <w:t>Smlouvy o dílo</w:t>
      </w:r>
      <w:r w:rsidR="00FD5EA6">
        <w:rPr>
          <w:b w:val="0"/>
          <w:szCs w:val="24"/>
        </w:rPr>
        <w:t xml:space="preserve"> </w:t>
      </w:r>
      <w:r w:rsidR="00FD5EA6" w:rsidRPr="00634771">
        <w:rPr>
          <w:b w:val="0"/>
          <w:bCs/>
        </w:rPr>
        <w:t>(režijní náklady, souvisící výdaje, daně a další závazky, správní a jiné poplatky, dopravné, stravné apod.)</w:t>
      </w:r>
      <w:r w:rsidR="001E6757" w:rsidRPr="001E6757">
        <w:rPr>
          <w:b w:val="0"/>
          <w:szCs w:val="24"/>
        </w:rPr>
        <w:t xml:space="preserve">, a to vyjma objednatelem předem schválených správních poplatků souvisejících s inženýrskou činností zhotovitele (např. kolky, výpisy z katastru nemovitostí, znalečné aj.). Tyto budou zhotoviteli proplaceny dle zhotovitelem skutečně uhrazené výše, a to na základě účetního dokladu. Zhotovitel </w:t>
      </w:r>
      <w:r w:rsidR="001E6757" w:rsidRPr="001E6757">
        <w:rPr>
          <w:b w:val="0"/>
          <w:szCs w:val="24"/>
        </w:rPr>
        <w:lastRenderedPageBreak/>
        <w:t xml:space="preserve">tak není v souvislosti s plněním Rámcové smlouvy, resp. </w:t>
      </w:r>
      <w:r w:rsidR="004B2E4B">
        <w:rPr>
          <w:b w:val="0"/>
          <w:szCs w:val="24"/>
        </w:rPr>
        <w:t>Smluv o dílo</w:t>
      </w:r>
      <w:r w:rsidR="001E6757" w:rsidRPr="001E6757">
        <w:rPr>
          <w:b w:val="0"/>
          <w:szCs w:val="24"/>
        </w:rPr>
        <w:t>, oprávněn účtovat a požadovat na objednateli úhradu jakýchkoliv jiných či dalších částek.</w:t>
      </w:r>
    </w:p>
    <w:p w:rsidR="001E6757" w:rsidRDefault="001E6757" w:rsidP="00A87199">
      <w:pPr>
        <w:pStyle w:val="Zkladntext21"/>
        <w:jc w:val="both"/>
        <w:rPr>
          <w:sz w:val="20"/>
        </w:rPr>
      </w:pPr>
    </w:p>
    <w:p w:rsidR="00A87199" w:rsidRDefault="002B386B" w:rsidP="00A87199">
      <w:pPr>
        <w:pStyle w:val="Zkladntext21"/>
        <w:jc w:val="both"/>
        <w:rPr>
          <w:b w:val="0"/>
          <w:szCs w:val="24"/>
        </w:rPr>
      </w:pPr>
      <w:r w:rsidRPr="002B386B">
        <w:rPr>
          <w:b w:val="0"/>
          <w:szCs w:val="24"/>
        </w:rPr>
        <w:t>Ceny jednotlivých položek jsou stanoveny v Kč bez DPH.</w:t>
      </w:r>
    </w:p>
    <w:p w:rsidR="00A87199" w:rsidRPr="0093336C" w:rsidRDefault="00A87199" w:rsidP="00A87199">
      <w:pPr>
        <w:pStyle w:val="Nadpis1"/>
      </w:pPr>
    </w:p>
    <w:p w:rsidR="00A87199" w:rsidRPr="0093336C" w:rsidRDefault="00A87199" w:rsidP="00A87199">
      <w:pPr>
        <w:pStyle w:val="Nadpis1"/>
      </w:pPr>
    </w:p>
    <w:p w:rsidR="00A87199" w:rsidRPr="0093336C" w:rsidRDefault="00A87199" w:rsidP="00A87199">
      <w:pPr>
        <w:pStyle w:val="Nadpis1"/>
      </w:pPr>
      <w:r w:rsidRPr="0093336C">
        <w:t>PŘÍLOHA B.</w:t>
      </w:r>
    </w:p>
    <w:p w:rsidR="00A87199" w:rsidRPr="00DC6C53" w:rsidRDefault="00A87199" w:rsidP="00A87199">
      <w:pPr>
        <w:pStyle w:val="nadpis11"/>
        <w:jc w:val="center"/>
        <w:rPr>
          <w:rFonts w:ascii="Times New Roman" w:hAnsi="Times New Roman" w:cs="Times New Roman"/>
          <w:sz w:val="24"/>
        </w:rPr>
      </w:pPr>
      <w:r w:rsidRPr="00DC6C53">
        <w:rPr>
          <w:rFonts w:ascii="Times New Roman" w:hAnsi="Times New Roman" w:cs="Times New Roman"/>
          <w:sz w:val="24"/>
        </w:rPr>
        <w:t xml:space="preserve">Personál, podklady, zařízení a služby třetích stran </w:t>
      </w:r>
      <w:r w:rsidRPr="00DC6C53">
        <w:rPr>
          <w:rFonts w:ascii="Times New Roman" w:hAnsi="Times New Roman" w:cs="Times New Roman"/>
          <w:sz w:val="24"/>
        </w:rPr>
        <w:br/>
        <w:t>poskytnuté objednatelem</w:t>
      </w:r>
    </w:p>
    <w:p w:rsidR="00A87199" w:rsidRPr="00DC6C53" w:rsidRDefault="00A87199" w:rsidP="00A87199">
      <w:pPr>
        <w:pStyle w:val="text"/>
        <w:rPr>
          <w:rFonts w:ascii="Times New Roman" w:hAnsi="Times New Roman" w:cs="Times New Roman"/>
          <w:sz w:val="24"/>
        </w:rPr>
      </w:pPr>
    </w:p>
    <w:p w:rsidR="00A87199" w:rsidRPr="00DC6C53" w:rsidRDefault="00A87199" w:rsidP="00A87199">
      <w:pPr>
        <w:pStyle w:val="text"/>
        <w:spacing w:line="276" w:lineRule="auto"/>
        <w:rPr>
          <w:rFonts w:ascii="Times New Roman" w:hAnsi="Times New Roman" w:cs="Times New Roman"/>
          <w:sz w:val="24"/>
        </w:rPr>
      </w:pPr>
    </w:p>
    <w:p w:rsidR="00A87199" w:rsidRPr="00833860" w:rsidRDefault="00A87199" w:rsidP="00A87199">
      <w:pPr>
        <w:pStyle w:val="Zkladntextodsazen21"/>
        <w:tabs>
          <w:tab w:val="left" w:pos="540"/>
        </w:tabs>
        <w:spacing w:line="276" w:lineRule="auto"/>
        <w:ind w:firstLine="0"/>
        <w:rPr>
          <w:rFonts w:ascii="Times New Roman" w:hAnsi="Times New Roman"/>
          <w:sz w:val="24"/>
        </w:rPr>
      </w:pPr>
      <w:r w:rsidRPr="00DC6C53">
        <w:rPr>
          <w:rFonts w:ascii="Times New Roman" w:hAnsi="Times New Roman"/>
          <w:sz w:val="24"/>
        </w:rPr>
        <w:t xml:space="preserve">1. </w:t>
      </w:r>
      <w:r w:rsidRPr="00DC6C53">
        <w:rPr>
          <w:rFonts w:ascii="Times New Roman" w:hAnsi="Times New Roman"/>
          <w:sz w:val="24"/>
        </w:rPr>
        <w:tab/>
      </w:r>
      <w:r w:rsidRPr="00833860">
        <w:rPr>
          <w:rFonts w:ascii="Times New Roman" w:hAnsi="Times New Roman"/>
          <w:sz w:val="24"/>
        </w:rPr>
        <w:t>Personál</w:t>
      </w:r>
    </w:p>
    <w:p w:rsidR="00A87199" w:rsidRPr="00833860" w:rsidRDefault="00A87199" w:rsidP="00A87199">
      <w:pPr>
        <w:pStyle w:val="Zkladntextodsazen21"/>
        <w:numPr>
          <w:ilvl w:val="1"/>
          <w:numId w:val="2"/>
        </w:numPr>
        <w:tabs>
          <w:tab w:val="left" w:pos="540"/>
        </w:tabs>
        <w:spacing w:line="276" w:lineRule="auto"/>
        <w:rPr>
          <w:rFonts w:ascii="Times New Roman" w:hAnsi="Times New Roman"/>
          <w:sz w:val="24"/>
        </w:rPr>
      </w:pPr>
      <w:r w:rsidRPr="00833860">
        <w:rPr>
          <w:rFonts w:ascii="Times New Roman" w:hAnsi="Times New Roman"/>
          <w:sz w:val="24"/>
        </w:rPr>
        <w:t>Personál zhotovitele</w:t>
      </w:r>
    </w:p>
    <w:p w:rsidR="00A87199" w:rsidRPr="00D77AFE" w:rsidRDefault="00A87199" w:rsidP="00A87199">
      <w:pPr>
        <w:pStyle w:val="Zkladntextodsazen21"/>
        <w:tabs>
          <w:tab w:val="left" w:pos="540"/>
        </w:tabs>
        <w:spacing w:before="60" w:line="276" w:lineRule="auto"/>
        <w:ind w:left="539" w:firstLine="0"/>
        <w:rPr>
          <w:rFonts w:ascii="Times New Roman" w:hAnsi="Times New Roman"/>
          <w:b w:val="0"/>
          <w:i w:val="0"/>
          <w:iCs/>
          <w:sz w:val="24"/>
        </w:rPr>
      </w:pPr>
      <w:r w:rsidRPr="00833860">
        <w:rPr>
          <w:rFonts w:ascii="Times New Roman" w:hAnsi="Times New Roman"/>
          <w:b w:val="0"/>
          <w:i w:val="0"/>
          <w:iCs/>
          <w:sz w:val="24"/>
        </w:rPr>
        <w:t xml:space="preserve">Personál určený zhotovitelem k realizaci díla (provádění služeb) musí splňovat veškeré </w:t>
      </w:r>
      <w:r w:rsidRPr="00D77AFE">
        <w:rPr>
          <w:rFonts w:ascii="Times New Roman" w:hAnsi="Times New Roman"/>
          <w:b w:val="0"/>
          <w:i w:val="0"/>
          <w:iCs/>
          <w:sz w:val="24"/>
        </w:rPr>
        <w:t xml:space="preserve">požadavky kladené touto Rámcovou smlouvou a Smlouvou o dílo. </w:t>
      </w:r>
    </w:p>
    <w:p w:rsidR="00A87199" w:rsidRPr="00D77AFE" w:rsidRDefault="00A87199" w:rsidP="00A87199">
      <w:pPr>
        <w:pStyle w:val="Zkladntextodsazen21"/>
        <w:tabs>
          <w:tab w:val="left" w:pos="540"/>
        </w:tabs>
        <w:spacing w:line="276" w:lineRule="auto"/>
        <w:ind w:firstLine="0"/>
        <w:rPr>
          <w:rFonts w:ascii="Times New Roman" w:hAnsi="Times New Roman"/>
          <w:sz w:val="24"/>
        </w:rPr>
      </w:pPr>
      <w:r w:rsidRPr="00D77AFE">
        <w:rPr>
          <w:rFonts w:ascii="Times New Roman" w:hAnsi="Times New Roman"/>
          <w:sz w:val="24"/>
        </w:rPr>
        <w:t>1.2</w:t>
      </w:r>
      <w:r w:rsidRPr="00D77AFE">
        <w:rPr>
          <w:rFonts w:ascii="Times New Roman" w:hAnsi="Times New Roman"/>
          <w:sz w:val="24"/>
        </w:rPr>
        <w:tab/>
        <w:t>Personál objednatele</w:t>
      </w:r>
    </w:p>
    <w:p w:rsidR="00A87199" w:rsidRPr="00D77AFE" w:rsidRDefault="00A87199" w:rsidP="00A87199">
      <w:pPr>
        <w:pStyle w:val="Zkladntextodsazen21"/>
        <w:spacing w:before="60" w:line="276" w:lineRule="auto"/>
        <w:ind w:firstLine="539"/>
        <w:rPr>
          <w:rFonts w:ascii="Times New Roman" w:hAnsi="Times New Roman"/>
          <w:b w:val="0"/>
          <w:i w:val="0"/>
          <w:iCs/>
          <w:sz w:val="24"/>
        </w:rPr>
      </w:pPr>
      <w:r w:rsidRPr="00D77AFE">
        <w:rPr>
          <w:rFonts w:ascii="Times New Roman" w:hAnsi="Times New Roman"/>
          <w:b w:val="0"/>
          <w:i w:val="0"/>
          <w:iCs/>
          <w:sz w:val="24"/>
        </w:rPr>
        <w:t>Objednatel na své náklady neposkytne žádný personál.</w:t>
      </w:r>
    </w:p>
    <w:p w:rsidR="00A87199" w:rsidRPr="00D77AFE" w:rsidRDefault="00A87199" w:rsidP="00A87199">
      <w:pPr>
        <w:pStyle w:val="Zkladntextodsazen21"/>
        <w:tabs>
          <w:tab w:val="left" w:pos="540"/>
        </w:tabs>
        <w:spacing w:before="240" w:line="276" w:lineRule="auto"/>
        <w:ind w:firstLine="0"/>
        <w:rPr>
          <w:rFonts w:ascii="Times New Roman" w:hAnsi="Times New Roman"/>
          <w:sz w:val="24"/>
        </w:rPr>
      </w:pPr>
      <w:r w:rsidRPr="00D77AFE">
        <w:rPr>
          <w:rFonts w:ascii="Times New Roman" w:hAnsi="Times New Roman"/>
          <w:sz w:val="24"/>
        </w:rPr>
        <w:t xml:space="preserve">2. </w:t>
      </w:r>
      <w:r w:rsidRPr="00D77AFE">
        <w:rPr>
          <w:rFonts w:ascii="Times New Roman" w:hAnsi="Times New Roman"/>
          <w:sz w:val="24"/>
        </w:rPr>
        <w:tab/>
        <w:t>Podklady, vybavení a zařízení</w:t>
      </w:r>
    </w:p>
    <w:p w:rsidR="00A87199" w:rsidRPr="00D77AFE" w:rsidRDefault="00A87199" w:rsidP="00A87199">
      <w:pPr>
        <w:pStyle w:val="Zkladntextodsazen21"/>
        <w:numPr>
          <w:ilvl w:val="1"/>
          <w:numId w:val="3"/>
        </w:numPr>
        <w:tabs>
          <w:tab w:val="left" w:pos="540"/>
        </w:tabs>
        <w:spacing w:line="276" w:lineRule="auto"/>
        <w:rPr>
          <w:rFonts w:ascii="Times New Roman" w:hAnsi="Times New Roman"/>
          <w:sz w:val="24"/>
        </w:rPr>
      </w:pPr>
      <w:r w:rsidRPr="00D77AFE">
        <w:rPr>
          <w:rFonts w:ascii="Times New Roman" w:hAnsi="Times New Roman"/>
          <w:sz w:val="24"/>
        </w:rPr>
        <w:t>Dokumentace poskytnutá objednatelem</w:t>
      </w:r>
    </w:p>
    <w:p w:rsidR="00A87199" w:rsidRPr="00D77AFE" w:rsidRDefault="00A87199" w:rsidP="00A87199">
      <w:pPr>
        <w:pStyle w:val="Zkladntextodsazen"/>
        <w:ind w:left="540"/>
        <w:rPr>
          <w:i/>
          <w:iCs/>
          <w:szCs w:val="24"/>
        </w:rPr>
      </w:pPr>
      <w:r w:rsidRPr="00D77AFE">
        <w:rPr>
          <w:i/>
          <w:iCs/>
          <w:szCs w:val="24"/>
        </w:rPr>
        <w:t>Bude specifikována v konkrétní Smlouvě o dílo.</w:t>
      </w:r>
    </w:p>
    <w:p w:rsidR="00A87199" w:rsidRPr="00D77AFE" w:rsidRDefault="00A87199" w:rsidP="00A87199">
      <w:pPr>
        <w:pStyle w:val="Zkladntextodsazen21"/>
        <w:tabs>
          <w:tab w:val="left" w:pos="540"/>
        </w:tabs>
        <w:spacing w:line="276" w:lineRule="auto"/>
        <w:ind w:firstLine="0"/>
        <w:rPr>
          <w:rFonts w:ascii="Times New Roman" w:hAnsi="Times New Roman"/>
          <w:sz w:val="24"/>
        </w:rPr>
      </w:pPr>
      <w:r w:rsidRPr="00D77AFE">
        <w:rPr>
          <w:rFonts w:ascii="Times New Roman" w:hAnsi="Times New Roman"/>
          <w:sz w:val="24"/>
        </w:rPr>
        <w:t>2.2</w:t>
      </w:r>
      <w:r w:rsidRPr="00D77AFE">
        <w:rPr>
          <w:rFonts w:ascii="Times New Roman" w:hAnsi="Times New Roman"/>
          <w:sz w:val="24"/>
        </w:rPr>
        <w:tab/>
        <w:t>Vybavení a zařízení poskytnutá objednatelem</w:t>
      </w:r>
    </w:p>
    <w:p w:rsidR="00A87199" w:rsidRPr="00D77AFE" w:rsidRDefault="00A87199" w:rsidP="00A87199">
      <w:pPr>
        <w:pStyle w:val="ZkladntextIMP"/>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540" w:right="72"/>
        <w:jc w:val="both"/>
        <w:rPr>
          <w:rFonts w:ascii="Times New Roman" w:hAnsi="Times New Roman"/>
          <w:szCs w:val="24"/>
        </w:rPr>
      </w:pPr>
      <w:r w:rsidRPr="00D77AFE">
        <w:rPr>
          <w:rFonts w:ascii="Times New Roman" w:hAnsi="Times New Roman"/>
          <w:szCs w:val="24"/>
        </w:rPr>
        <w:t xml:space="preserve">Objednatel neposkytne zhotoviteli žádné vybavení a zařízení. </w:t>
      </w:r>
    </w:p>
    <w:p w:rsidR="00A87199" w:rsidRPr="00D77AFE" w:rsidRDefault="00A87199" w:rsidP="00A87199">
      <w:pPr>
        <w:pStyle w:val="Zkladntextodsazen21"/>
        <w:tabs>
          <w:tab w:val="left" w:pos="540"/>
        </w:tabs>
        <w:spacing w:before="240" w:line="276" w:lineRule="auto"/>
        <w:ind w:firstLine="0"/>
        <w:rPr>
          <w:rFonts w:ascii="Times New Roman" w:hAnsi="Times New Roman"/>
          <w:sz w:val="24"/>
        </w:rPr>
      </w:pPr>
      <w:r w:rsidRPr="00D77AFE">
        <w:rPr>
          <w:rFonts w:ascii="Times New Roman" w:hAnsi="Times New Roman"/>
          <w:sz w:val="24"/>
        </w:rPr>
        <w:t>3.</w:t>
      </w:r>
      <w:r w:rsidRPr="00D77AFE">
        <w:rPr>
          <w:rFonts w:ascii="Times New Roman" w:hAnsi="Times New Roman"/>
          <w:sz w:val="24"/>
        </w:rPr>
        <w:tab/>
        <w:t xml:space="preserve">Služby od třetích stran </w:t>
      </w:r>
    </w:p>
    <w:p w:rsidR="00A87199" w:rsidRPr="00D77AFE" w:rsidRDefault="00A87199" w:rsidP="00A87199">
      <w:pPr>
        <w:tabs>
          <w:tab w:val="left" w:pos="7938"/>
        </w:tabs>
        <w:ind w:left="540"/>
        <w:jc w:val="both"/>
        <w:rPr>
          <w:sz w:val="24"/>
          <w:szCs w:val="24"/>
        </w:rPr>
      </w:pPr>
      <w:r w:rsidRPr="00D77AFE">
        <w:rPr>
          <w:sz w:val="24"/>
          <w:szCs w:val="24"/>
        </w:rPr>
        <w:t>Nejsou uvažovány.</w:t>
      </w:r>
    </w:p>
    <w:p w:rsidR="00A87199" w:rsidRPr="00D77AFE" w:rsidRDefault="00A87199" w:rsidP="00A87199">
      <w:pPr>
        <w:tabs>
          <w:tab w:val="left" w:pos="7938"/>
        </w:tabs>
        <w:jc w:val="center"/>
        <w:rPr>
          <w:b/>
          <w:bCs/>
          <w:sz w:val="24"/>
          <w:szCs w:val="24"/>
        </w:rPr>
      </w:pPr>
    </w:p>
    <w:p w:rsidR="00A87199" w:rsidRPr="00D77AFE" w:rsidRDefault="00A87199" w:rsidP="00A87199">
      <w:pPr>
        <w:tabs>
          <w:tab w:val="left" w:pos="540"/>
        </w:tabs>
        <w:jc w:val="both"/>
        <w:rPr>
          <w:b/>
          <w:bCs/>
          <w:i/>
          <w:iCs/>
          <w:sz w:val="24"/>
          <w:szCs w:val="24"/>
        </w:rPr>
      </w:pPr>
      <w:r w:rsidRPr="00D77AFE">
        <w:rPr>
          <w:b/>
          <w:bCs/>
          <w:sz w:val="24"/>
          <w:szCs w:val="24"/>
        </w:rPr>
        <w:t>4.</w:t>
      </w:r>
      <w:r w:rsidRPr="00D77AFE">
        <w:rPr>
          <w:b/>
          <w:bCs/>
          <w:sz w:val="24"/>
          <w:szCs w:val="24"/>
        </w:rPr>
        <w:tab/>
      </w:r>
      <w:r w:rsidRPr="00D77AFE">
        <w:rPr>
          <w:b/>
          <w:bCs/>
          <w:i/>
          <w:iCs/>
          <w:sz w:val="24"/>
          <w:szCs w:val="24"/>
        </w:rPr>
        <w:t>Jiné závazky objednatele vůči zhotoviteli</w:t>
      </w:r>
    </w:p>
    <w:p w:rsidR="00A87199" w:rsidRPr="00D77AFE" w:rsidRDefault="00A87199" w:rsidP="00A87199">
      <w:pPr>
        <w:tabs>
          <w:tab w:val="left" w:pos="540"/>
        </w:tabs>
        <w:ind w:left="540" w:hanging="540"/>
        <w:jc w:val="both"/>
        <w:rPr>
          <w:sz w:val="24"/>
          <w:szCs w:val="24"/>
        </w:rPr>
      </w:pPr>
      <w:r w:rsidRPr="00D77AFE">
        <w:rPr>
          <w:b/>
          <w:bCs/>
          <w:i/>
          <w:iCs/>
          <w:sz w:val="24"/>
          <w:szCs w:val="24"/>
        </w:rPr>
        <w:tab/>
      </w:r>
      <w:r w:rsidRPr="00D77AFE">
        <w:rPr>
          <w:sz w:val="24"/>
          <w:szCs w:val="24"/>
        </w:rPr>
        <w:t>Nejsou.</w:t>
      </w:r>
    </w:p>
    <w:p w:rsidR="00A87199" w:rsidRPr="00D77AFE" w:rsidRDefault="00A87199" w:rsidP="00A87199">
      <w:pPr>
        <w:pStyle w:val="text"/>
        <w:rPr>
          <w:rFonts w:ascii="Times New Roman" w:hAnsi="Times New Roman" w:cs="Times New Roman"/>
          <w:sz w:val="24"/>
        </w:rPr>
      </w:pPr>
    </w:p>
    <w:p w:rsidR="00A87199" w:rsidRPr="00DC6C53" w:rsidRDefault="00A87199" w:rsidP="00A87199">
      <w:pPr>
        <w:pStyle w:val="text"/>
        <w:rPr>
          <w:rFonts w:ascii="Times New Roman" w:hAnsi="Times New Roman" w:cs="Times New Roman"/>
          <w:sz w:val="24"/>
        </w:rPr>
      </w:pPr>
      <w:r w:rsidRPr="00D77AFE">
        <w:rPr>
          <w:rFonts w:ascii="Times New Roman" w:hAnsi="Times New Roman" w:cs="Times New Roman"/>
          <w:sz w:val="24"/>
        </w:rPr>
        <w:t>Bližší podrobnosti k údajům uváděným v této příloze jsou obsaženy v Metodickém pokynu k sestavení Zvláštních technických kvalitativních podmínek pro dokumentaci stavby pozemní komunikace, schváleném MD ČR – Odborem infrastruktury č.j. 322/08-910-IPK/1 ze dne 9. 4. 2008, s účinností od 1. května 2008.</w:t>
      </w:r>
    </w:p>
    <w:p w:rsidR="00A87199" w:rsidRDefault="00A87199" w:rsidP="00A87199">
      <w:pPr>
        <w:pStyle w:val="Nadpis1"/>
      </w:pPr>
    </w:p>
    <w:p w:rsidR="00A87199" w:rsidRDefault="00A87199" w:rsidP="00A87199">
      <w:pPr>
        <w:pStyle w:val="Nadpis1"/>
      </w:pPr>
    </w:p>
    <w:p w:rsidR="00A87199" w:rsidRDefault="00A87199" w:rsidP="00A87199">
      <w:pPr>
        <w:pStyle w:val="Zkladntext2"/>
        <w:jc w:val="center"/>
        <w:rPr>
          <w:bCs/>
          <w:sz w:val="28"/>
        </w:rPr>
      </w:pPr>
    </w:p>
    <w:p w:rsidR="00A87199" w:rsidRDefault="00A87199" w:rsidP="00A87199">
      <w:pPr>
        <w:pStyle w:val="Zkladntext2"/>
        <w:jc w:val="center"/>
        <w:rPr>
          <w:bCs/>
          <w:sz w:val="28"/>
        </w:rPr>
      </w:pPr>
      <w:r>
        <w:rPr>
          <w:bCs/>
          <w:sz w:val="28"/>
        </w:rPr>
        <w:t>PŘÍLOHA C</w:t>
      </w:r>
    </w:p>
    <w:p w:rsidR="00A87199" w:rsidRDefault="00A87199" w:rsidP="00A87199">
      <w:pPr>
        <w:pStyle w:val="Zkladntext2"/>
        <w:rPr>
          <w:bCs/>
          <w:sz w:val="28"/>
        </w:rPr>
      </w:pPr>
    </w:p>
    <w:p w:rsidR="00A87199" w:rsidRPr="00DC6C53" w:rsidRDefault="00A87199" w:rsidP="00A87199">
      <w:pPr>
        <w:pStyle w:val="Zkladntext2"/>
        <w:rPr>
          <w:szCs w:val="24"/>
        </w:rPr>
      </w:pPr>
      <w:r w:rsidRPr="00DC6C53">
        <w:rPr>
          <w:caps/>
          <w:szCs w:val="24"/>
        </w:rPr>
        <w:t>p</w:t>
      </w:r>
      <w:r w:rsidRPr="00DC6C53">
        <w:rPr>
          <w:szCs w:val="24"/>
        </w:rPr>
        <w:t>latby a platební podmínky</w:t>
      </w:r>
    </w:p>
    <w:p w:rsidR="00A87199" w:rsidRPr="00DC6C53" w:rsidRDefault="00A87199" w:rsidP="00A87199">
      <w:pPr>
        <w:pStyle w:val="Zkladntext2"/>
        <w:rPr>
          <w:szCs w:val="24"/>
        </w:rPr>
      </w:pPr>
    </w:p>
    <w:p w:rsidR="00A87199" w:rsidRPr="007B7C70" w:rsidRDefault="00A87199" w:rsidP="00A87199">
      <w:pPr>
        <w:pStyle w:val="Zkladntextodsazen"/>
        <w:widowControl/>
        <w:numPr>
          <w:ilvl w:val="0"/>
          <w:numId w:val="1"/>
        </w:numPr>
        <w:tabs>
          <w:tab w:val="left" w:pos="360"/>
        </w:tabs>
        <w:suppressAutoHyphens/>
        <w:spacing w:line="240" w:lineRule="auto"/>
        <w:ind w:left="360"/>
        <w:rPr>
          <w:szCs w:val="24"/>
        </w:rPr>
      </w:pPr>
      <w:r w:rsidRPr="007B7C70">
        <w:rPr>
          <w:b/>
          <w:bCs/>
          <w:i/>
          <w:iCs/>
          <w:szCs w:val="24"/>
        </w:rPr>
        <w:lastRenderedPageBreak/>
        <w:t xml:space="preserve">Zálohy </w:t>
      </w:r>
      <w:r w:rsidRPr="007B7C70">
        <w:rPr>
          <w:szCs w:val="24"/>
        </w:rPr>
        <w:t>nebudou poskytovány.</w:t>
      </w:r>
    </w:p>
    <w:p w:rsidR="00A87199" w:rsidRPr="007B7C70" w:rsidRDefault="00A87199" w:rsidP="00A87199">
      <w:pPr>
        <w:pStyle w:val="Zkladntextodsazen"/>
        <w:widowControl/>
        <w:numPr>
          <w:ilvl w:val="0"/>
          <w:numId w:val="1"/>
        </w:numPr>
        <w:tabs>
          <w:tab w:val="left" w:pos="360"/>
        </w:tabs>
        <w:suppressAutoHyphens/>
        <w:spacing w:before="120" w:line="240" w:lineRule="auto"/>
        <w:ind w:left="360"/>
        <w:rPr>
          <w:b/>
          <w:bCs/>
          <w:i/>
          <w:iCs/>
          <w:szCs w:val="24"/>
        </w:rPr>
      </w:pPr>
      <w:r w:rsidRPr="007B7C70">
        <w:rPr>
          <w:b/>
          <w:bCs/>
          <w:i/>
          <w:iCs/>
          <w:szCs w:val="24"/>
        </w:rPr>
        <w:t>Cena a sazby</w:t>
      </w:r>
    </w:p>
    <w:p w:rsidR="00A87199" w:rsidRPr="00B05B58" w:rsidRDefault="00A87199" w:rsidP="00A87199">
      <w:pPr>
        <w:pStyle w:val="Zkladntextodsazen"/>
        <w:spacing w:line="240" w:lineRule="auto"/>
        <w:ind w:left="360"/>
        <w:rPr>
          <w:szCs w:val="24"/>
        </w:rPr>
      </w:pPr>
      <w:r w:rsidRPr="00B05B58">
        <w:rPr>
          <w:szCs w:val="24"/>
        </w:rPr>
        <w:t xml:space="preserve">Cena za provedení díla (včetně poskytnutí služeb) bude odpovídat </w:t>
      </w:r>
      <w:r w:rsidR="00196FA0">
        <w:rPr>
          <w:szCs w:val="24"/>
        </w:rPr>
        <w:t xml:space="preserve">součtu </w:t>
      </w:r>
      <w:r w:rsidR="00196FA0" w:rsidRPr="00196FA0">
        <w:rPr>
          <w:szCs w:val="24"/>
        </w:rPr>
        <w:t>ce</w:t>
      </w:r>
      <w:r w:rsidR="00D86BA2">
        <w:rPr>
          <w:szCs w:val="24"/>
        </w:rPr>
        <w:t>n jednotlivých dílčích činností</w:t>
      </w:r>
      <w:r w:rsidRPr="00B05B58">
        <w:rPr>
          <w:szCs w:val="24"/>
        </w:rPr>
        <w:t>, uveden</w:t>
      </w:r>
      <w:r w:rsidR="003C313C">
        <w:rPr>
          <w:szCs w:val="24"/>
        </w:rPr>
        <w:t>ému</w:t>
      </w:r>
      <w:r w:rsidRPr="00B05B58">
        <w:rPr>
          <w:szCs w:val="24"/>
        </w:rPr>
        <w:t xml:space="preserve"> ve Smlouvě o dílo. </w:t>
      </w:r>
      <w:r w:rsidR="003378F7" w:rsidRPr="003378F7">
        <w:rPr>
          <w:szCs w:val="24"/>
        </w:rPr>
        <w:t xml:space="preserve">V případě služeb „technické pomoci objednateli dle jeho potřeb při realizaci projektové přípravy“ bude cena určena jako násobek příslušné hodinové sazby, uvedené v konkrétní </w:t>
      </w:r>
      <w:r w:rsidR="003378F7">
        <w:rPr>
          <w:szCs w:val="24"/>
        </w:rPr>
        <w:t>Smlouvě o dílo</w:t>
      </w:r>
      <w:r w:rsidR="003378F7" w:rsidRPr="003378F7">
        <w:rPr>
          <w:szCs w:val="24"/>
        </w:rPr>
        <w:t xml:space="preserve">, a skutečného počtu hodin poskytování těchto služeb. V případě ostatních dílčích činností bude cena odpovídat celkovým (paušálním) cenám stanoveným pro tyto činnosti v konkrétní </w:t>
      </w:r>
      <w:r w:rsidR="003378F7">
        <w:rPr>
          <w:szCs w:val="24"/>
        </w:rPr>
        <w:t xml:space="preserve">Smlouvě o dílo. </w:t>
      </w:r>
      <w:r w:rsidR="00094035">
        <w:rPr>
          <w:szCs w:val="24"/>
        </w:rPr>
        <w:t xml:space="preserve">Cena za provedení díla bude hrazena pro jednotlivá plnění zhotovitele způsobem uvedeným níže. </w:t>
      </w:r>
      <w:r w:rsidRPr="00B05B58">
        <w:rPr>
          <w:szCs w:val="24"/>
        </w:rPr>
        <w:t>Změna ceny je možná pouze za podmínek uvedených v Rámcové smlouvě.</w:t>
      </w:r>
      <w:r w:rsidR="001A184D" w:rsidRPr="00B05B58">
        <w:rPr>
          <w:szCs w:val="24"/>
        </w:rPr>
        <w:t xml:space="preserve"> Pakliže není v Rámcové smlouvě výslovně stanoveno jinak, </w:t>
      </w:r>
      <w:r w:rsidR="00196FA0">
        <w:rPr>
          <w:szCs w:val="24"/>
        </w:rPr>
        <w:t xml:space="preserve">tyto </w:t>
      </w:r>
      <w:r w:rsidR="001A184D" w:rsidRPr="00B05B58">
        <w:rPr>
          <w:szCs w:val="24"/>
        </w:rPr>
        <w:t>cen</w:t>
      </w:r>
      <w:r w:rsidR="00196FA0">
        <w:rPr>
          <w:szCs w:val="24"/>
        </w:rPr>
        <w:t>y</w:t>
      </w:r>
      <w:r w:rsidR="001A184D" w:rsidRPr="00B05B58">
        <w:rPr>
          <w:szCs w:val="24"/>
        </w:rPr>
        <w:t xml:space="preserve"> </w:t>
      </w:r>
      <w:r w:rsidRPr="00B05B58">
        <w:rPr>
          <w:szCs w:val="24"/>
        </w:rPr>
        <w:t>zahrnuj</w:t>
      </w:r>
      <w:r w:rsidR="00196FA0">
        <w:rPr>
          <w:szCs w:val="24"/>
        </w:rPr>
        <w:t>í</w:t>
      </w:r>
      <w:r w:rsidRPr="00B05B58">
        <w:rPr>
          <w:szCs w:val="24"/>
        </w:rPr>
        <w:t xml:space="preserve"> veškeré režijní náklady, souvisící výdaje, daně a další závazky, správní a jiné poplatky, dopravné, stravné apod. </w:t>
      </w:r>
      <w:r w:rsidR="00196FA0">
        <w:rPr>
          <w:szCs w:val="24"/>
        </w:rPr>
        <w:t>Tyto c</w:t>
      </w:r>
      <w:r w:rsidRPr="00B05B58">
        <w:rPr>
          <w:szCs w:val="24"/>
        </w:rPr>
        <w:t>en</w:t>
      </w:r>
      <w:r w:rsidR="00196FA0">
        <w:rPr>
          <w:szCs w:val="24"/>
        </w:rPr>
        <w:t>y</w:t>
      </w:r>
      <w:r w:rsidRPr="00B05B58">
        <w:rPr>
          <w:szCs w:val="24"/>
        </w:rPr>
        <w:t xml:space="preserve"> j</w:t>
      </w:r>
      <w:r w:rsidR="00196FA0">
        <w:rPr>
          <w:szCs w:val="24"/>
        </w:rPr>
        <w:t>sou</w:t>
      </w:r>
      <w:r w:rsidRPr="00B05B58">
        <w:rPr>
          <w:szCs w:val="24"/>
        </w:rPr>
        <w:t xml:space="preserve"> fixní a nebud</w:t>
      </w:r>
      <w:r w:rsidR="00196FA0">
        <w:rPr>
          <w:szCs w:val="24"/>
        </w:rPr>
        <w:t>ou</w:t>
      </w:r>
      <w:r w:rsidRPr="00B05B58">
        <w:rPr>
          <w:szCs w:val="24"/>
        </w:rPr>
        <w:t xml:space="preserve"> se během </w:t>
      </w:r>
      <w:r w:rsidR="003C313C">
        <w:rPr>
          <w:szCs w:val="24"/>
        </w:rPr>
        <w:t>doby trvání</w:t>
      </w:r>
      <w:r w:rsidR="003C313C" w:rsidRPr="00B05B58">
        <w:rPr>
          <w:szCs w:val="24"/>
        </w:rPr>
        <w:t xml:space="preserve"> </w:t>
      </w:r>
      <w:r w:rsidR="00196FA0">
        <w:rPr>
          <w:szCs w:val="24"/>
        </w:rPr>
        <w:t xml:space="preserve">příslušné </w:t>
      </w:r>
      <w:r w:rsidRPr="00B05B58">
        <w:rPr>
          <w:szCs w:val="24"/>
        </w:rPr>
        <w:t xml:space="preserve">Smlouvy o dílo měnit. </w:t>
      </w:r>
    </w:p>
    <w:p w:rsidR="00427C24" w:rsidRPr="00B05B58" w:rsidRDefault="00427C24" w:rsidP="00427C24">
      <w:pPr>
        <w:pStyle w:val="Zkladntextodsazen"/>
        <w:spacing w:line="240" w:lineRule="auto"/>
        <w:ind w:left="360"/>
        <w:rPr>
          <w:szCs w:val="24"/>
        </w:rPr>
      </w:pPr>
    </w:p>
    <w:p w:rsidR="00A87199" w:rsidRPr="00B05B58" w:rsidRDefault="00A87199" w:rsidP="00A87199">
      <w:pPr>
        <w:pStyle w:val="Zkladntextodsazen"/>
        <w:spacing w:before="120" w:line="240" w:lineRule="auto"/>
        <w:ind w:left="0"/>
        <w:rPr>
          <w:b/>
          <w:bCs/>
          <w:i/>
          <w:iCs/>
          <w:szCs w:val="24"/>
        </w:rPr>
      </w:pPr>
      <w:r w:rsidRPr="00B05B58">
        <w:rPr>
          <w:b/>
          <w:bCs/>
          <w:i/>
          <w:iCs/>
          <w:szCs w:val="24"/>
        </w:rPr>
        <w:t xml:space="preserve">3)  </w:t>
      </w:r>
      <w:r w:rsidRPr="00B05B58">
        <w:rPr>
          <w:szCs w:val="24"/>
        </w:rPr>
        <w:t xml:space="preserve"> </w:t>
      </w:r>
      <w:r w:rsidRPr="00B05B58">
        <w:rPr>
          <w:b/>
          <w:bCs/>
          <w:i/>
          <w:iCs/>
          <w:szCs w:val="24"/>
        </w:rPr>
        <w:t>Termíny a způsob plateb</w:t>
      </w:r>
    </w:p>
    <w:p w:rsidR="00DC666C" w:rsidRPr="003C313C" w:rsidRDefault="002B386B" w:rsidP="00DC666C">
      <w:pPr>
        <w:pStyle w:val="Zkladntext31"/>
        <w:spacing w:after="0"/>
        <w:ind w:left="360"/>
        <w:jc w:val="both"/>
        <w:rPr>
          <w:sz w:val="24"/>
        </w:rPr>
      </w:pPr>
      <w:r w:rsidRPr="002B386B">
        <w:rPr>
          <w:sz w:val="24"/>
        </w:rPr>
        <w:t>Pakliže se konkrétní uzavřená Smlouva o dílo bude vztahovat k více stavbám současně, bude fakturace pro tyto jednotlivé stavby probíhat odděleně. Zhotovitel bude vystavovat pro jednotlivé stavby samostatné faktury, obsahující příslušné číslo ISPROFIN. Bližší údaje budou případně uvedeny ve Smlouvě o dílo.</w:t>
      </w:r>
    </w:p>
    <w:p w:rsidR="00DC666C" w:rsidRDefault="00DC666C" w:rsidP="001A184D">
      <w:pPr>
        <w:pStyle w:val="Zkladntextodsazen"/>
        <w:keepNext/>
        <w:ind w:left="360"/>
        <w:rPr>
          <w:b/>
          <w:szCs w:val="24"/>
          <w:u w:val="single"/>
        </w:rPr>
      </w:pPr>
    </w:p>
    <w:p w:rsidR="00094035" w:rsidRPr="00E70C70" w:rsidRDefault="00094035" w:rsidP="00094035">
      <w:pPr>
        <w:pStyle w:val="Zkladntextodsazen"/>
        <w:ind w:left="360"/>
        <w:rPr>
          <w:b/>
          <w:szCs w:val="24"/>
        </w:rPr>
      </w:pPr>
      <w:r>
        <w:rPr>
          <w:b/>
          <w:szCs w:val="24"/>
          <w:u w:val="single"/>
        </w:rPr>
        <w:t>T</w:t>
      </w:r>
      <w:r w:rsidRPr="00094035">
        <w:rPr>
          <w:b/>
          <w:szCs w:val="24"/>
          <w:u w:val="single"/>
        </w:rPr>
        <w:t>echnick</w:t>
      </w:r>
      <w:r>
        <w:rPr>
          <w:b/>
          <w:szCs w:val="24"/>
          <w:u w:val="single"/>
        </w:rPr>
        <w:t>á</w:t>
      </w:r>
      <w:r w:rsidRPr="00094035">
        <w:rPr>
          <w:b/>
          <w:szCs w:val="24"/>
          <w:u w:val="single"/>
        </w:rPr>
        <w:t xml:space="preserve"> pomoc objednateli dle jeho potřeb při realizaci projektové přípravy</w:t>
      </w:r>
    </w:p>
    <w:p w:rsidR="00094035" w:rsidRDefault="00094035" w:rsidP="00094035">
      <w:pPr>
        <w:tabs>
          <w:tab w:val="left" w:pos="7938"/>
        </w:tabs>
        <w:ind w:left="426"/>
        <w:jc w:val="both"/>
        <w:rPr>
          <w:bCs/>
          <w:sz w:val="24"/>
          <w:szCs w:val="24"/>
        </w:rPr>
      </w:pPr>
      <w:r>
        <w:rPr>
          <w:bCs/>
          <w:sz w:val="24"/>
          <w:szCs w:val="24"/>
        </w:rPr>
        <w:t>Odměna za „</w:t>
      </w:r>
      <w:r w:rsidRPr="003D761F">
        <w:rPr>
          <w:sz w:val="24"/>
        </w:rPr>
        <w:t>technickou pomoc objednateli dle jeho potřeb při realizaci projektové přípravy</w:t>
      </w:r>
      <w:r>
        <w:rPr>
          <w:sz w:val="24"/>
        </w:rPr>
        <w:t>“</w:t>
      </w:r>
      <w:r>
        <w:rPr>
          <w:bCs/>
          <w:sz w:val="24"/>
          <w:szCs w:val="24"/>
        </w:rPr>
        <w:t xml:space="preserve"> </w:t>
      </w:r>
      <w:r w:rsidR="00A85A79">
        <w:rPr>
          <w:bCs/>
          <w:sz w:val="24"/>
          <w:szCs w:val="24"/>
        </w:rPr>
        <w:t xml:space="preserve">dle příslušné Smlouvy o dílo </w:t>
      </w:r>
      <w:r>
        <w:rPr>
          <w:bCs/>
          <w:sz w:val="24"/>
          <w:szCs w:val="24"/>
        </w:rPr>
        <w:t xml:space="preserve">bude zhotoviteli hrazena měsíčně </w:t>
      </w:r>
      <w:r w:rsidR="00F35C4C">
        <w:rPr>
          <w:bCs/>
          <w:sz w:val="24"/>
          <w:szCs w:val="24"/>
        </w:rPr>
        <w:t xml:space="preserve">zpětně </w:t>
      </w:r>
      <w:r>
        <w:rPr>
          <w:bCs/>
          <w:sz w:val="24"/>
          <w:szCs w:val="24"/>
        </w:rPr>
        <w:t xml:space="preserve">dle </w:t>
      </w:r>
      <w:r w:rsidRPr="00DC6C53">
        <w:rPr>
          <w:bCs/>
          <w:sz w:val="24"/>
          <w:szCs w:val="24"/>
        </w:rPr>
        <w:t>skutečn</w:t>
      </w:r>
      <w:r>
        <w:rPr>
          <w:bCs/>
          <w:sz w:val="24"/>
          <w:szCs w:val="24"/>
        </w:rPr>
        <w:t>ého počtu odpracovaných hodin</w:t>
      </w:r>
      <w:r w:rsidRPr="00DC6C53">
        <w:rPr>
          <w:bCs/>
          <w:sz w:val="24"/>
          <w:szCs w:val="24"/>
        </w:rPr>
        <w:t xml:space="preserve">. Fakturované </w:t>
      </w:r>
      <w:r>
        <w:rPr>
          <w:bCs/>
          <w:sz w:val="24"/>
          <w:szCs w:val="24"/>
        </w:rPr>
        <w:t>ceny</w:t>
      </w:r>
      <w:r w:rsidRPr="00DC6C53">
        <w:rPr>
          <w:bCs/>
          <w:sz w:val="24"/>
          <w:szCs w:val="24"/>
        </w:rPr>
        <w:t xml:space="preserve"> budou </w:t>
      </w:r>
      <w:r w:rsidRPr="00E44642">
        <w:rPr>
          <w:bCs/>
          <w:sz w:val="24"/>
          <w:szCs w:val="24"/>
        </w:rPr>
        <w:t>odpovídat hodinov</w:t>
      </w:r>
      <w:r>
        <w:rPr>
          <w:bCs/>
          <w:sz w:val="24"/>
          <w:szCs w:val="24"/>
        </w:rPr>
        <w:t>é</w:t>
      </w:r>
      <w:r w:rsidRPr="00E44642">
        <w:rPr>
          <w:bCs/>
          <w:sz w:val="24"/>
          <w:szCs w:val="24"/>
        </w:rPr>
        <w:t xml:space="preserve"> sazb</w:t>
      </w:r>
      <w:r>
        <w:rPr>
          <w:bCs/>
          <w:sz w:val="24"/>
          <w:szCs w:val="24"/>
        </w:rPr>
        <w:t>ě</w:t>
      </w:r>
      <w:r w:rsidRPr="00E44642">
        <w:rPr>
          <w:bCs/>
          <w:sz w:val="24"/>
          <w:szCs w:val="24"/>
        </w:rPr>
        <w:t xml:space="preserve"> uveden</w:t>
      </w:r>
      <w:r>
        <w:rPr>
          <w:bCs/>
          <w:sz w:val="24"/>
          <w:szCs w:val="24"/>
        </w:rPr>
        <w:t xml:space="preserve">é </w:t>
      </w:r>
      <w:r w:rsidR="00A85A79">
        <w:rPr>
          <w:bCs/>
          <w:sz w:val="24"/>
          <w:szCs w:val="24"/>
        </w:rPr>
        <w:t>v dané Smlouvě o dílo</w:t>
      </w:r>
      <w:r w:rsidRPr="00E44642">
        <w:rPr>
          <w:bCs/>
          <w:sz w:val="24"/>
          <w:szCs w:val="24"/>
        </w:rPr>
        <w:t>, vynásoben</w:t>
      </w:r>
      <w:r>
        <w:rPr>
          <w:bCs/>
          <w:sz w:val="24"/>
          <w:szCs w:val="24"/>
        </w:rPr>
        <w:t>é</w:t>
      </w:r>
      <w:r w:rsidRPr="00E44642">
        <w:rPr>
          <w:bCs/>
          <w:sz w:val="24"/>
          <w:szCs w:val="24"/>
        </w:rPr>
        <w:t xml:space="preserve"> skutečným počtem hodin poskytovaných služeb. Odpracovanou dobu eviduje zhotovitel a tato evidence, schválená objednatelem, je podmínkou vystavení a následně i součástí měsíční faktury zhotovitele, vztahující se k </w:t>
      </w:r>
      <w:r w:rsidR="00D70AB2">
        <w:rPr>
          <w:bCs/>
          <w:sz w:val="24"/>
          <w:szCs w:val="24"/>
        </w:rPr>
        <w:t>„</w:t>
      </w:r>
      <w:r w:rsidR="00D70AB2" w:rsidRPr="00D70AB2">
        <w:rPr>
          <w:bCs/>
          <w:sz w:val="24"/>
          <w:szCs w:val="24"/>
        </w:rPr>
        <w:t>technick</w:t>
      </w:r>
      <w:r w:rsidR="00D70AB2">
        <w:rPr>
          <w:bCs/>
          <w:sz w:val="24"/>
          <w:szCs w:val="24"/>
        </w:rPr>
        <w:t>é</w:t>
      </w:r>
      <w:r w:rsidR="00D70AB2" w:rsidRPr="00D70AB2">
        <w:rPr>
          <w:bCs/>
          <w:sz w:val="24"/>
          <w:szCs w:val="24"/>
        </w:rPr>
        <w:t xml:space="preserve"> pomoc</w:t>
      </w:r>
      <w:r w:rsidR="00D70AB2">
        <w:rPr>
          <w:bCs/>
          <w:sz w:val="24"/>
          <w:szCs w:val="24"/>
        </w:rPr>
        <w:t>i</w:t>
      </w:r>
      <w:r w:rsidR="00D70AB2" w:rsidRPr="00D70AB2">
        <w:rPr>
          <w:bCs/>
          <w:sz w:val="24"/>
          <w:szCs w:val="24"/>
        </w:rPr>
        <w:t xml:space="preserve"> objednateli dle jeho potřeb při realizaci projektové přípravy</w:t>
      </w:r>
      <w:r w:rsidR="00D70AB2">
        <w:rPr>
          <w:bCs/>
          <w:sz w:val="24"/>
          <w:szCs w:val="24"/>
        </w:rPr>
        <w:t>“</w:t>
      </w:r>
      <w:r w:rsidRPr="00E44642">
        <w:rPr>
          <w:bCs/>
          <w:sz w:val="24"/>
          <w:szCs w:val="24"/>
        </w:rPr>
        <w:t>. Evidenci odpracované</w:t>
      </w:r>
      <w:r>
        <w:rPr>
          <w:bCs/>
          <w:sz w:val="24"/>
          <w:szCs w:val="24"/>
        </w:rPr>
        <w:t xml:space="preserve"> doby předá zhotovitel objednateli do 5 dnů po ukončení každého měsíce, ve kterém byl</w:t>
      </w:r>
      <w:r w:rsidR="00B26AF7">
        <w:rPr>
          <w:bCs/>
          <w:sz w:val="24"/>
          <w:szCs w:val="24"/>
        </w:rPr>
        <w:t>a</w:t>
      </w:r>
      <w:r>
        <w:rPr>
          <w:bCs/>
          <w:sz w:val="24"/>
          <w:szCs w:val="24"/>
        </w:rPr>
        <w:t xml:space="preserve"> </w:t>
      </w:r>
      <w:r w:rsidR="00B26AF7">
        <w:rPr>
          <w:bCs/>
          <w:sz w:val="24"/>
          <w:szCs w:val="24"/>
        </w:rPr>
        <w:t>„</w:t>
      </w:r>
      <w:r w:rsidR="00B26AF7" w:rsidRPr="003D761F">
        <w:rPr>
          <w:sz w:val="24"/>
        </w:rPr>
        <w:t>technick</w:t>
      </w:r>
      <w:r w:rsidR="00B26AF7">
        <w:rPr>
          <w:sz w:val="24"/>
        </w:rPr>
        <w:t>á</w:t>
      </w:r>
      <w:r w:rsidR="00B26AF7" w:rsidRPr="003D761F">
        <w:rPr>
          <w:sz w:val="24"/>
        </w:rPr>
        <w:t xml:space="preserve"> pomoc objednateli dle jeho potřeb při realizaci projektové přípravy</w:t>
      </w:r>
      <w:r w:rsidR="00B26AF7">
        <w:rPr>
          <w:sz w:val="24"/>
        </w:rPr>
        <w:t>“</w:t>
      </w:r>
      <w:r>
        <w:rPr>
          <w:bCs/>
          <w:sz w:val="24"/>
          <w:szCs w:val="24"/>
        </w:rPr>
        <w:t xml:space="preserve"> realizován</w:t>
      </w:r>
      <w:r w:rsidR="00B26AF7">
        <w:rPr>
          <w:bCs/>
          <w:sz w:val="24"/>
          <w:szCs w:val="24"/>
        </w:rPr>
        <w:t>a</w:t>
      </w:r>
      <w:r>
        <w:rPr>
          <w:bCs/>
          <w:sz w:val="24"/>
          <w:szCs w:val="24"/>
        </w:rPr>
        <w:t xml:space="preserve">, spolu se (i) zprávou o postupu služeb a o jejich programu na příští období ve vztahu k rozsahu </w:t>
      </w:r>
      <w:r w:rsidR="00B26AF7">
        <w:rPr>
          <w:bCs/>
          <w:sz w:val="24"/>
          <w:szCs w:val="24"/>
        </w:rPr>
        <w:t>těchto služeb</w:t>
      </w:r>
      <w:r>
        <w:rPr>
          <w:bCs/>
          <w:sz w:val="24"/>
          <w:szCs w:val="24"/>
        </w:rPr>
        <w:t xml:space="preserve">, a (ii) seznamem dokumentů předaných v rámci </w:t>
      </w:r>
      <w:r w:rsidR="00B26AF7">
        <w:rPr>
          <w:bCs/>
          <w:sz w:val="24"/>
          <w:szCs w:val="24"/>
        </w:rPr>
        <w:t>těchto služeb</w:t>
      </w:r>
      <w:r>
        <w:rPr>
          <w:bCs/>
          <w:sz w:val="24"/>
          <w:szCs w:val="24"/>
        </w:rPr>
        <w:t xml:space="preserve"> objednateli. Objednatel (kontaktní osoba objednatele, kterou je </w:t>
      </w:r>
      <w:r w:rsidR="00B26AF7" w:rsidRPr="001A184D">
        <w:rPr>
          <w:sz w:val="24"/>
          <w:szCs w:val="24"/>
        </w:rPr>
        <w:t xml:space="preserve">osoba uvedená v </w:t>
      </w:r>
      <w:r w:rsidR="00B26AF7">
        <w:rPr>
          <w:sz w:val="24"/>
          <w:szCs w:val="24"/>
        </w:rPr>
        <w:t>konkrétní</w:t>
      </w:r>
      <w:r w:rsidR="00B26AF7" w:rsidRPr="001A184D">
        <w:rPr>
          <w:sz w:val="24"/>
          <w:szCs w:val="24"/>
        </w:rPr>
        <w:t xml:space="preserve"> Smlouvě o dílo</w:t>
      </w:r>
      <w:r>
        <w:rPr>
          <w:sz w:val="24"/>
          <w:szCs w:val="24"/>
        </w:rPr>
        <w:t>)</w:t>
      </w:r>
      <w:r>
        <w:rPr>
          <w:bCs/>
          <w:sz w:val="24"/>
          <w:szCs w:val="24"/>
        </w:rPr>
        <w:t xml:space="preserve"> tuto evidenci odpracované doby bezodkladně schválí nebo vznese své připomínky.</w:t>
      </w:r>
    </w:p>
    <w:p w:rsidR="00094035" w:rsidRDefault="00094035" w:rsidP="00094035">
      <w:pPr>
        <w:tabs>
          <w:tab w:val="left" w:pos="7938"/>
        </w:tabs>
        <w:ind w:left="426"/>
        <w:jc w:val="both"/>
        <w:rPr>
          <w:bCs/>
          <w:sz w:val="24"/>
          <w:szCs w:val="24"/>
        </w:rPr>
      </w:pPr>
      <w:r>
        <w:rPr>
          <w:bCs/>
          <w:sz w:val="24"/>
          <w:szCs w:val="24"/>
        </w:rPr>
        <w:t>Zhotovitel je oprávněn vystavit fakturu – daňový doklad až po schválení evidence odpracované doby ze strany objednatele. Objednatelem schválená evidence odpracované doby je přílohou faktury – daňového dokladu.</w:t>
      </w:r>
    </w:p>
    <w:p w:rsidR="00094035" w:rsidRDefault="00094035" w:rsidP="00094035">
      <w:pPr>
        <w:tabs>
          <w:tab w:val="left" w:pos="7938"/>
        </w:tabs>
        <w:ind w:left="426"/>
        <w:jc w:val="both"/>
        <w:rPr>
          <w:bCs/>
          <w:sz w:val="24"/>
          <w:szCs w:val="24"/>
        </w:rPr>
      </w:pPr>
      <w:r w:rsidRPr="00FA5D2C">
        <w:rPr>
          <w:sz w:val="24"/>
          <w:szCs w:val="24"/>
        </w:rPr>
        <w:t xml:space="preserve">Faktura je splatná do </w:t>
      </w:r>
      <w:r w:rsidR="00771B4A">
        <w:rPr>
          <w:sz w:val="24"/>
          <w:szCs w:val="24"/>
        </w:rPr>
        <w:t>30</w:t>
      </w:r>
      <w:r w:rsidRPr="00FA5D2C">
        <w:rPr>
          <w:sz w:val="24"/>
          <w:szCs w:val="24"/>
        </w:rPr>
        <w:t xml:space="preserve"> dní ode dne vystavení, přičemž musí být doručena nejpozději </w:t>
      </w:r>
      <w:r w:rsidR="00771B4A">
        <w:rPr>
          <w:sz w:val="24"/>
          <w:szCs w:val="24"/>
        </w:rPr>
        <w:t>25</w:t>
      </w:r>
      <w:r w:rsidRPr="00FA5D2C">
        <w:rPr>
          <w:sz w:val="24"/>
          <w:szCs w:val="24"/>
        </w:rPr>
        <w:t xml:space="preserve"> dní před její splatností na adresu objednatele</w:t>
      </w:r>
      <w:r w:rsidRPr="00DC6C53">
        <w:rPr>
          <w:bCs/>
          <w:sz w:val="24"/>
          <w:szCs w:val="24"/>
        </w:rPr>
        <w:t xml:space="preserve"> dle čl. 40 ZOP-D. </w:t>
      </w:r>
    </w:p>
    <w:p w:rsidR="00094035" w:rsidRDefault="00094035" w:rsidP="00094035">
      <w:pPr>
        <w:pStyle w:val="Zkladntext31"/>
        <w:spacing w:after="0"/>
        <w:ind w:left="426"/>
        <w:jc w:val="both"/>
        <w:rPr>
          <w:sz w:val="24"/>
        </w:rPr>
      </w:pPr>
      <w:r w:rsidRPr="001E527A">
        <w:rPr>
          <w:sz w:val="24"/>
        </w:rPr>
        <w:t>Faktura – daňový doklad – vystavená zhotovitelem, musí obsahovat náležitosti podle zákona č. 235/2004 Sb., o dani z přidané hodnoty, ve znění pozdějších předpisů a ISPROFIN.</w:t>
      </w:r>
    </w:p>
    <w:p w:rsidR="00094035" w:rsidRDefault="00094035" w:rsidP="00094035">
      <w:pPr>
        <w:tabs>
          <w:tab w:val="left" w:pos="7938"/>
        </w:tabs>
        <w:ind w:left="426"/>
        <w:jc w:val="both"/>
        <w:rPr>
          <w:bCs/>
          <w:sz w:val="24"/>
          <w:szCs w:val="24"/>
        </w:rPr>
      </w:pPr>
      <w:r w:rsidRPr="00DC6C53">
        <w:rPr>
          <w:bCs/>
          <w:sz w:val="24"/>
          <w:szCs w:val="24"/>
        </w:rPr>
        <w:t>Faktury budou objednatelem hrazeny převodními příkazy.</w:t>
      </w:r>
    </w:p>
    <w:p w:rsidR="00094035" w:rsidRDefault="00094035" w:rsidP="00094035">
      <w:pPr>
        <w:tabs>
          <w:tab w:val="left" w:pos="7938"/>
        </w:tabs>
        <w:ind w:left="426"/>
        <w:jc w:val="both"/>
        <w:rPr>
          <w:bCs/>
          <w:sz w:val="24"/>
          <w:szCs w:val="24"/>
        </w:rPr>
      </w:pPr>
      <w:r w:rsidRPr="00DC6C53">
        <w:rPr>
          <w:bCs/>
          <w:sz w:val="24"/>
          <w:szCs w:val="24"/>
        </w:rPr>
        <w:t>Termínem úhrady faktury se rozumí termín odepsání částky z účtu objednatele ve prospěch účtu zhotovitele.</w:t>
      </w:r>
    </w:p>
    <w:p w:rsidR="00094035" w:rsidRDefault="00094035" w:rsidP="00094035">
      <w:pPr>
        <w:pStyle w:val="Zkladntextodsazen"/>
        <w:spacing w:line="240" w:lineRule="auto"/>
        <w:ind w:left="426"/>
        <w:rPr>
          <w:szCs w:val="24"/>
        </w:rPr>
      </w:pPr>
      <w:r w:rsidRPr="003C7733">
        <w:rPr>
          <w:szCs w:val="24"/>
        </w:rPr>
        <w:t xml:space="preserve">Objednatel je oprávněn před uplynutím lhůty splatnosti vrátit bez zaplacení fakturu, která neobsahuje náležitosti podle platných právních předpisů, nebo budou-li tyto údaje nebo údaje o fakturovaných částkách uvedeny chybně (např. odlišně od objednatelem schválené evidence odpracované doby). </w:t>
      </w:r>
      <w:r>
        <w:rPr>
          <w:szCs w:val="24"/>
        </w:rPr>
        <w:t>Zhotovitel</w:t>
      </w:r>
      <w:r w:rsidRPr="003C7733">
        <w:rPr>
          <w:szCs w:val="24"/>
        </w:rPr>
        <w:t xml:space="preserve"> je povinen podle povahy nesprávnosti fakturu opravit nebo nově vyhotovit.</w:t>
      </w:r>
    </w:p>
    <w:p w:rsidR="00094035" w:rsidRDefault="00094035" w:rsidP="001A184D">
      <w:pPr>
        <w:pStyle w:val="Zkladntextodsazen"/>
        <w:keepNext/>
        <w:ind w:left="360"/>
        <w:rPr>
          <w:b/>
          <w:szCs w:val="24"/>
          <w:u w:val="single"/>
        </w:rPr>
      </w:pPr>
    </w:p>
    <w:p w:rsidR="001A184D" w:rsidRPr="00DC6C53" w:rsidRDefault="001A184D" w:rsidP="001A184D">
      <w:pPr>
        <w:pStyle w:val="Zkladntextodsazen"/>
        <w:keepNext/>
        <w:ind w:left="360"/>
        <w:rPr>
          <w:szCs w:val="24"/>
        </w:rPr>
      </w:pPr>
      <w:r w:rsidRPr="00FA0DA7">
        <w:rPr>
          <w:b/>
          <w:szCs w:val="24"/>
          <w:u w:val="single"/>
        </w:rPr>
        <w:t>Inženýrská činnost</w:t>
      </w:r>
    </w:p>
    <w:p w:rsidR="001A184D" w:rsidRDefault="003C313C" w:rsidP="001A184D">
      <w:pPr>
        <w:keepNext/>
        <w:tabs>
          <w:tab w:val="left" w:pos="7938"/>
        </w:tabs>
        <w:ind w:left="426"/>
        <w:jc w:val="both"/>
        <w:rPr>
          <w:bCs/>
          <w:sz w:val="24"/>
          <w:szCs w:val="24"/>
        </w:rPr>
      </w:pPr>
      <w:r>
        <w:rPr>
          <w:bCs/>
          <w:sz w:val="24"/>
          <w:szCs w:val="24"/>
        </w:rPr>
        <w:t xml:space="preserve">Část odměny za inženýrskou činnost ve výši </w:t>
      </w:r>
      <w:r w:rsidRPr="00A63E71">
        <w:rPr>
          <w:bCs/>
          <w:sz w:val="24"/>
          <w:szCs w:val="24"/>
        </w:rPr>
        <w:t xml:space="preserve">60 % celkové </w:t>
      </w:r>
      <w:r>
        <w:rPr>
          <w:bCs/>
          <w:sz w:val="24"/>
          <w:szCs w:val="24"/>
        </w:rPr>
        <w:t xml:space="preserve">(paušální) </w:t>
      </w:r>
      <w:r w:rsidRPr="00A63E71">
        <w:rPr>
          <w:bCs/>
          <w:sz w:val="24"/>
          <w:szCs w:val="24"/>
        </w:rPr>
        <w:t>ceny připadající na inženýrskou činnos</w:t>
      </w:r>
      <w:r>
        <w:rPr>
          <w:bCs/>
          <w:sz w:val="24"/>
          <w:szCs w:val="24"/>
        </w:rPr>
        <w:t xml:space="preserve">t dle příslušné Smlouvy o dílo bude zhotoviteli hrazena v rovnoměrných čtvrtletních splátkách, rozpočítaných pro období od zahájení do ukončení výkonu inženýrské </w:t>
      </w:r>
      <w:r w:rsidRPr="002E7CAF">
        <w:rPr>
          <w:bCs/>
          <w:sz w:val="24"/>
          <w:szCs w:val="24"/>
        </w:rPr>
        <w:t xml:space="preserve">činnosti </w:t>
      </w:r>
      <w:r>
        <w:rPr>
          <w:bCs/>
          <w:sz w:val="24"/>
          <w:szCs w:val="24"/>
        </w:rPr>
        <w:t>dle příslušné Smlouvy o dílo.</w:t>
      </w:r>
      <w:r w:rsidR="00287A84">
        <w:rPr>
          <w:bCs/>
          <w:sz w:val="24"/>
          <w:szCs w:val="24"/>
        </w:rPr>
        <w:t xml:space="preserve"> </w:t>
      </w:r>
      <w:r w:rsidR="001A184D" w:rsidRPr="002E7CAF">
        <w:rPr>
          <w:bCs/>
          <w:sz w:val="24"/>
          <w:szCs w:val="24"/>
        </w:rPr>
        <w:t>V případě přerušení výkonu inženýrs</w:t>
      </w:r>
      <w:r w:rsidR="001A184D">
        <w:rPr>
          <w:bCs/>
          <w:sz w:val="24"/>
          <w:szCs w:val="24"/>
        </w:rPr>
        <w:t>ké činnosti po období delší než </w:t>
      </w:r>
      <w:r w:rsidR="001A184D" w:rsidRPr="002E7CAF">
        <w:rPr>
          <w:bCs/>
          <w:sz w:val="24"/>
          <w:szCs w:val="24"/>
        </w:rPr>
        <w:t xml:space="preserve">tři kalendářní měsíce nebude za uvedené čtvrtletí příslušná část ceny za inženýrskou činnost uhrazena. V případě </w:t>
      </w:r>
      <w:r w:rsidR="001A184D">
        <w:rPr>
          <w:bCs/>
          <w:sz w:val="24"/>
          <w:szCs w:val="24"/>
        </w:rPr>
        <w:t xml:space="preserve">přerušení, </w:t>
      </w:r>
      <w:r w:rsidR="001A184D" w:rsidRPr="002E7CAF">
        <w:rPr>
          <w:bCs/>
          <w:sz w:val="24"/>
          <w:szCs w:val="24"/>
        </w:rPr>
        <w:t xml:space="preserve">zahájení či obnovení </w:t>
      </w:r>
      <w:r w:rsidR="001A184D">
        <w:rPr>
          <w:bCs/>
          <w:sz w:val="24"/>
          <w:szCs w:val="24"/>
        </w:rPr>
        <w:t xml:space="preserve">výkonu </w:t>
      </w:r>
      <w:r w:rsidR="001A184D" w:rsidRPr="002E7CAF">
        <w:rPr>
          <w:bCs/>
          <w:sz w:val="24"/>
          <w:szCs w:val="24"/>
        </w:rPr>
        <w:t>inž</w:t>
      </w:r>
      <w:r w:rsidR="001A184D">
        <w:rPr>
          <w:bCs/>
          <w:sz w:val="24"/>
          <w:szCs w:val="24"/>
        </w:rPr>
        <w:t xml:space="preserve">enýrské činnosti v průběhu kalendářního čtvrtletí </w:t>
      </w:r>
      <w:r w:rsidR="001A184D" w:rsidRPr="00D972A5">
        <w:rPr>
          <w:bCs/>
          <w:sz w:val="24"/>
          <w:szCs w:val="24"/>
        </w:rPr>
        <w:t xml:space="preserve">přísluší zhotoviteli poměrná část </w:t>
      </w:r>
      <w:r w:rsidR="001A184D" w:rsidRPr="002E7CAF">
        <w:rPr>
          <w:bCs/>
          <w:sz w:val="24"/>
          <w:szCs w:val="24"/>
        </w:rPr>
        <w:t>čtvrtletní</w:t>
      </w:r>
      <w:r w:rsidR="001A184D">
        <w:rPr>
          <w:bCs/>
          <w:sz w:val="24"/>
          <w:szCs w:val="24"/>
        </w:rPr>
        <w:t xml:space="preserve"> platby za </w:t>
      </w:r>
      <w:r w:rsidR="001A184D" w:rsidRPr="002E7CAF">
        <w:rPr>
          <w:bCs/>
          <w:sz w:val="24"/>
          <w:szCs w:val="24"/>
        </w:rPr>
        <w:t xml:space="preserve">inženýrskou činnost. Zbylá část </w:t>
      </w:r>
      <w:r w:rsidR="0015770A">
        <w:rPr>
          <w:bCs/>
          <w:sz w:val="24"/>
          <w:szCs w:val="24"/>
        </w:rPr>
        <w:t>odměny</w:t>
      </w:r>
      <w:r w:rsidR="001A184D" w:rsidRPr="002E7CAF">
        <w:rPr>
          <w:bCs/>
          <w:sz w:val="24"/>
          <w:szCs w:val="24"/>
        </w:rPr>
        <w:t xml:space="preserve"> za inženýrskou činnost</w:t>
      </w:r>
      <w:r w:rsidR="0015770A">
        <w:rPr>
          <w:bCs/>
          <w:sz w:val="24"/>
          <w:szCs w:val="24"/>
        </w:rPr>
        <w:t>, tj. ve výši 4</w:t>
      </w:r>
      <w:r w:rsidR="0015770A" w:rsidRPr="00A63E71">
        <w:rPr>
          <w:bCs/>
          <w:sz w:val="24"/>
          <w:szCs w:val="24"/>
        </w:rPr>
        <w:t xml:space="preserve">0 % celkové </w:t>
      </w:r>
      <w:r w:rsidR="0015770A">
        <w:rPr>
          <w:bCs/>
          <w:sz w:val="24"/>
          <w:szCs w:val="24"/>
        </w:rPr>
        <w:t xml:space="preserve">(paušální) </w:t>
      </w:r>
      <w:r w:rsidR="0015770A" w:rsidRPr="00A63E71">
        <w:rPr>
          <w:bCs/>
          <w:sz w:val="24"/>
          <w:szCs w:val="24"/>
        </w:rPr>
        <w:t>ceny připadající na inženýrskou činnos</w:t>
      </w:r>
      <w:r w:rsidR="0015770A">
        <w:rPr>
          <w:bCs/>
          <w:sz w:val="24"/>
          <w:szCs w:val="24"/>
        </w:rPr>
        <w:t>t dle příslušné Smlouvy o dílo,</w:t>
      </w:r>
      <w:r w:rsidR="001A184D" w:rsidRPr="002E7CAF">
        <w:rPr>
          <w:bCs/>
          <w:sz w:val="24"/>
          <w:szCs w:val="24"/>
        </w:rPr>
        <w:t xml:space="preserve"> bude uhrazena jednorázově po získání všech příslušných pravomocných rozhodnutí (povolení)</w:t>
      </w:r>
      <w:r w:rsidR="001A184D">
        <w:rPr>
          <w:bCs/>
          <w:sz w:val="24"/>
          <w:szCs w:val="24"/>
        </w:rPr>
        <w:t xml:space="preserve">, a to na základě </w:t>
      </w:r>
      <w:r w:rsidR="001A184D" w:rsidRPr="006A3FDC">
        <w:rPr>
          <w:bCs/>
          <w:sz w:val="24"/>
          <w:szCs w:val="24"/>
        </w:rPr>
        <w:t xml:space="preserve">písemného potvrzení </w:t>
      </w:r>
      <w:r w:rsidR="001A184D">
        <w:rPr>
          <w:bCs/>
          <w:sz w:val="24"/>
          <w:szCs w:val="24"/>
        </w:rPr>
        <w:t>objednatele o </w:t>
      </w:r>
      <w:r w:rsidR="001A184D" w:rsidRPr="006A3FDC">
        <w:rPr>
          <w:bCs/>
          <w:sz w:val="24"/>
          <w:szCs w:val="24"/>
        </w:rPr>
        <w:t xml:space="preserve">převzetí </w:t>
      </w:r>
      <w:r w:rsidR="001A184D">
        <w:rPr>
          <w:bCs/>
          <w:sz w:val="24"/>
          <w:szCs w:val="24"/>
        </w:rPr>
        <w:t>všech rozhodnutí (povolení) s</w:t>
      </w:r>
      <w:r w:rsidR="001A184D" w:rsidRPr="006A3FDC">
        <w:rPr>
          <w:bCs/>
          <w:sz w:val="24"/>
          <w:szCs w:val="24"/>
        </w:rPr>
        <w:t xml:space="preserve"> </w:t>
      </w:r>
      <w:r w:rsidR="001A184D">
        <w:rPr>
          <w:bCs/>
          <w:sz w:val="24"/>
          <w:szCs w:val="24"/>
        </w:rPr>
        <w:t>vyznačením doložek právní moci</w:t>
      </w:r>
      <w:r w:rsidR="001A184D" w:rsidRPr="002E7CAF">
        <w:rPr>
          <w:bCs/>
          <w:sz w:val="24"/>
          <w:szCs w:val="24"/>
        </w:rPr>
        <w:t xml:space="preserve">. </w:t>
      </w:r>
      <w:r w:rsidR="001A184D" w:rsidRPr="00091A84">
        <w:rPr>
          <w:sz w:val="24"/>
          <w:szCs w:val="24"/>
        </w:rPr>
        <w:t xml:space="preserve">Kontaktní osobou objednatele v této věci (osobou příslušnou k potvrzení převzetí) je </w:t>
      </w:r>
      <w:r w:rsidR="001A184D" w:rsidRPr="001A184D">
        <w:rPr>
          <w:sz w:val="24"/>
          <w:szCs w:val="24"/>
        </w:rPr>
        <w:t xml:space="preserve">osoba uvedená v </w:t>
      </w:r>
      <w:r w:rsidR="00A020B0">
        <w:rPr>
          <w:sz w:val="24"/>
          <w:szCs w:val="24"/>
        </w:rPr>
        <w:t>konkrétní</w:t>
      </w:r>
      <w:r w:rsidR="001A184D" w:rsidRPr="001A184D">
        <w:rPr>
          <w:sz w:val="24"/>
          <w:szCs w:val="24"/>
        </w:rPr>
        <w:t xml:space="preserve"> Smlouvě o dílo</w:t>
      </w:r>
      <w:r w:rsidR="001A184D" w:rsidRPr="00091A84">
        <w:rPr>
          <w:sz w:val="24"/>
          <w:szCs w:val="24"/>
        </w:rPr>
        <w:t>.</w:t>
      </w:r>
      <w:r w:rsidR="001A184D" w:rsidRPr="004B2851">
        <w:rPr>
          <w:szCs w:val="24"/>
        </w:rPr>
        <w:t xml:space="preserve"> </w:t>
      </w:r>
      <w:r w:rsidR="001A184D" w:rsidRPr="002E7CAF">
        <w:rPr>
          <w:bCs/>
          <w:sz w:val="24"/>
          <w:szCs w:val="24"/>
        </w:rPr>
        <w:t xml:space="preserve">Celková cena za inženýrskou činnost bude odpovídat </w:t>
      </w:r>
      <w:r w:rsidR="002C44AC">
        <w:rPr>
          <w:bCs/>
          <w:sz w:val="24"/>
          <w:szCs w:val="24"/>
        </w:rPr>
        <w:t>celkové (</w:t>
      </w:r>
      <w:r w:rsidR="00A020B0">
        <w:rPr>
          <w:bCs/>
          <w:sz w:val="24"/>
          <w:szCs w:val="24"/>
        </w:rPr>
        <w:t>paušální</w:t>
      </w:r>
      <w:r w:rsidR="002C44AC">
        <w:rPr>
          <w:bCs/>
          <w:sz w:val="24"/>
          <w:szCs w:val="24"/>
        </w:rPr>
        <w:t>)</w:t>
      </w:r>
      <w:r w:rsidR="00A020B0">
        <w:rPr>
          <w:bCs/>
          <w:sz w:val="24"/>
          <w:szCs w:val="24"/>
        </w:rPr>
        <w:t xml:space="preserve"> </w:t>
      </w:r>
      <w:r w:rsidR="001A184D" w:rsidRPr="002E7CAF">
        <w:rPr>
          <w:bCs/>
          <w:sz w:val="24"/>
          <w:szCs w:val="24"/>
        </w:rPr>
        <w:t xml:space="preserve">ceně </w:t>
      </w:r>
      <w:r w:rsidR="002C44AC">
        <w:rPr>
          <w:bCs/>
          <w:sz w:val="24"/>
          <w:szCs w:val="24"/>
        </w:rPr>
        <w:t xml:space="preserve">za tuto činnost </w:t>
      </w:r>
      <w:r w:rsidR="001A184D" w:rsidRPr="002E7CAF">
        <w:rPr>
          <w:bCs/>
          <w:sz w:val="24"/>
          <w:szCs w:val="24"/>
        </w:rPr>
        <w:t xml:space="preserve">uvedené </w:t>
      </w:r>
      <w:r w:rsidR="00A020B0">
        <w:rPr>
          <w:bCs/>
          <w:sz w:val="24"/>
          <w:szCs w:val="24"/>
        </w:rPr>
        <w:t>ve Smlouvě o dílo</w:t>
      </w:r>
      <w:r w:rsidR="001A184D" w:rsidRPr="002E7CAF">
        <w:rPr>
          <w:bCs/>
          <w:sz w:val="24"/>
          <w:szCs w:val="24"/>
        </w:rPr>
        <w:t>, a to bez ohledu na skutečný počet hodin poskytovaných služeb v rámci inženýrské činnosti.</w:t>
      </w:r>
    </w:p>
    <w:p w:rsidR="001A184D" w:rsidRPr="001B2164" w:rsidRDefault="001A184D" w:rsidP="001A184D">
      <w:pPr>
        <w:tabs>
          <w:tab w:val="left" w:pos="7938"/>
        </w:tabs>
        <w:ind w:left="426"/>
        <w:jc w:val="both"/>
        <w:rPr>
          <w:bCs/>
          <w:sz w:val="24"/>
          <w:szCs w:val="24"/>
        </w:rPr>
      </w:pPr>
      <w:r w:rsidRPr="00091A84">
        <w:rPr>
          <w:bCs/>
          <w:sz w:val="24"/>
          <w:szCs w:val="24"/>
        </w:rPr>
        <w:t>Veškeré objednatelem předem schválené správní poplatky související s inženýrskou činností (např. kolky, výpisy z katastru nemovitostí, znalečné aj.) budou zho</w:t>
      </w:r>
      <w:r>
        <w:rPr>
          <w:bCs/>
          <w:sz w:val="24"/>
          <w:szCs w:val="24"/>
        </w:rPr>
        <w:t>toviteli proplaceny dle </w:t>
      </w:r>
      <w:r w:rsidRPr="00091A84">
        <w:rPr>
          <w:bCs/>
          <w:sz w:val="24"/>
          <w:szCs w:val="24"/>
        </w:rPr>
        <w:t xml:space="preserve">zhotovitelem skutečně uhrazené výše, a to na základě účetního dokladu. </w:t>
      </w:r>
      <w:r w:rsidRPr="00091A84">
        <w:rPr>
          <w:sz w:val="24"/>
          <w:szCs w:val="24"/>
        </w:rPr>
        <w:t xml:space="preserve">Kontaktní osobou objednatele v této věci (osobou příslušnou ke schválení) je </w:t>
      </w:r>
      <w:r w:rsidRPr="001A184D">
        <w:rPr>
          <w:sz w:val="24"/>
          <w:szCs w:val="24"/>
        </w:rPr>
        <w:t>osoba uvedená v konkrétní Smlouvě o dílo</w:t>
      </w:r>
      <w:r>
        <w:rPr>
          <w:sz w:val="24"/>
          <w:szCs w:val="24"/>
        </w:rPr>
        <w:t>.</w:t>
      </w:r>
    </w:p>
    <w:p w:rsidR="001A184D" w:rsidRDefault="001A184D" w:rsidP="001A184D">
      <w:pPr>
        <w:tabs>
          <w:tab w:val="left" w:pos="7938"/>
        </w:tabs>
        <w:ind w:left="426"/>
        <w:jc w:val="both"/>
        <w:rPr>
          <w:bCs/>
          <w:sz w:val="24"/>
          <w:szCs w:val="24"/>
        </w:rPr>
      </w:pPr>
      <w:r w:rsidRPr="00FA5D2C">
        <w:rPr>
          <w:sz w:val="24"/>
          <w:szCs w:val="24"/>
        </w:rPr>
        <w:t xml:space="preserve">Faktura je splatná do </w:t>
      </w:r>
      <w:r>
        <w:rPr>
          <w:sz w:val="24"/>
          <w:szCs w:val="24"/>
        </w:rPr>
        <w:t>30</w:t>
      </w:r>
      <w:r w:rsidRPr="00FA5D2C">
        <w:rPr>
          <w:sz w:val="24"/>
          <w:szCs w:val="24"/>
        </w:rPr>
        <w:t xml:space="preserve"> dní ode dne vystavení, přičemž musí být doručena nejpozději </w:t>
      </w:r>
      <w:r>
        <w:rPr>
          <w:sz w:val="24"/>
          <w:szCs w:val="24"/>
        </w:rPr>
        <w:t>25</w:t>
      </w:r>
      <w:r w:rsidRPr="00FA5D2C">
        <w:rPr>
          <w:sz w:val="24"/>
          <w:szCs w:val="24"/>
        </w:rPr>
        <w:t xml:space="preserve"> dní před její splatností na adresu objednatele</w:t>
      </w:r>
      <w:r w:rsidRPr="00DC6C53">
        <w:rPr>
          <w:bCs/>
          <w:sz w:val="24"/>
          <w:szCs w:val="24"/>
        </w:rPr>
        <w:t xml:space="preserve"> dle čl. 40 ZOP-D. </w:t>
      </w:r>
    </w:p>
    <w:p w:rsidR="001A184D" w:rsidRDefault="001A184D" w:rsidP="001A184D">
      <w:pPr>
        <w:pStyle w:val="Zkladntext31"/>
        <w:spacing w:after="0"/>
        <w:ind w:left="426"/>
        <w:jc w:val="both"/>
        <w:rPr>
          <w:sz w:val="24"/>
        </w:rPr>
      </w:pPr>
      <w:r w:rsidRPr="001E527A">
        <w:rPr>
          <w:sz w:val="24"/>
        </w:rPr>
        <w:t>Faktura – daňový doklad – vystavená zhotovitelem, musí obsahovat náležitosti podle zákona č. 235/2004 Sb., o dani z přidané hodnoty, ve znění pozdějších předpisů a ISPROFIN.</w:t>
      </w:r>
    </w:p>
    <w:p w:rsidR="001A184D" w:rsidRDefault="001A184D" w:rsidP="001A184D">
      <w:pPr>
        <w:tabs>
          <w:tab w:val="left" w:pos="7938"/>
        </w:tabs>
        <w:ind w:left="426"/>
        <w:jc w:val="both"/>
        <w:rPr>
          <w:bCs/>
          <w:sz w:val="24"/>
          <w:szCs w:val="24"/>
        </w:rPr>
      </w:pPr>
      <w:r w:rsidRPr="00DC6C53">
        <w:rPr>
          <w:bCs/>
          <w:sz w:val="24"/>
          <w:szCs w:val="24"/>
        </w:rPr>
        <w:t>Faktury budou objednatelem hrazeny převodními příkazy.</w:t>
      </w:r>
    </w:p>
    <w:p w:rsidR="001A184D" w:rsidRDefault="001A184D" w:rsidP="001A184D">
      <w:pPr>
        <w:tabs>
          <w:tab w:val="left" w:pos="7938"/>
        </w:tabs>
        <w:ind w:left="426"/>
        <w:jc w:val="both"/>
        <w:rPr>
          <w:bCs/>
          <w:sz w:val="24"/>
          <w:szCs w:val="24"/>
        </w:rPr>
      </w:pPr>
      <w:r w:rsidRPr="00DC6C53">
        <w:rPr>
          <w:bCs/>
          <w:sz w:val="24"/>
          <w:szCs w:val="24"/>
        </w:rPr>
        <w:t>Termínem úhrady faktury se rozumí termín odepsání částky z účtu objednatele ve prospěch účtu zhotovitele.</w:t>
      </w:r>
    </w:p>
    <w:p w:rsidR="001A184D" w:rsidRPr="00DC6C53" w:rsidRDefault="001A184D" w:rsidP="001A184D">
      <w:pPr>
        <w:pStyle w:val="Zkladntextodsazen"/>
        <w:ind w:left="426"/>
        <w:rPr>
          <w:szCs w:val="24"/>
        </w:rPr>
      </w:pPr>
      <w:r w:rsidRPr="003C7733">
        <w:rPr>
          <w:szCs w:val="24"/>
        </w:rPr>
        <w:t xml:space="preserve">Objednatel je oprávněn před uplynutím lhůty splatnosti vrátit bez zaplacení fakturu, která neobsahuje náležitosti podle platných právních předpisů, nebo budou-li tyto údaje nebo údaje o fakturovaných částkách uvedeny chybně (např. odlišně od </w:t>
      </w:r>
      <w:r>
        <w:rPr>
          <w:szCs w:val="24"/>
        </w:rPr>
        <w:t>příslušné Smlouvy o dílo</w:t>
      </w:r>
      <w:r w:rsidRPr="003C7733">
        <w:rPr>
          <w:szCs w:val="24"/>
        </w:rPr>
        <w:t xml:space="preserve">). </w:t>
      </w:r>
      <w:r>
        <w:rPr>
          <w:szCs w:val="24"/>
        </w:rPr>
        <w:t>Zhotovitel je </w:t>
      </w:r>
      <w:r w:rsidRPr="003C7733">
        <w:rPr>
          <w:szCs w:val="24"/>
        </w:rPr>
        <w:t>povinen podle povahy nesprávnosti fakturu opravit nebo nově vyhotovit.</w:t>
      </w:r>
    </w:p>
    <w:p w:rsidR="001A184D" w:rsidRDefault="001A184D" w:rsidP="001A184D">
      <w:pPr>
        <w:tabs>
          <w:tab w:val="left" w:pos="7938"/>
        </w:tabs>
        <w:ind w:left="426"/>
        <w:jc w:val="both"/>
        <w:rPr>
          <w:bCs/>
          <w:sz w:val="24"/>
          <w:szCs w:val="24"/>
        </w:rPr>
      </w:pPr>
      <w:r w:rsidRPr="00DC6C53">
        <w:rPr>
          <w:bCs/>
          <w:sz w:val="24"/>
          <w:szCs w:val="24"/>
        </w:rPr>
        <w:tab/>
      </w:r>
    </w:p>
    <w:p w:rsidR="001A184D" w:rsidRDefault="001A184D" w:rsidP="001A184D">
      <w:pPr>
        <w:tabs>
          <w:tab w:val="left" w:pos="7938"/>
        </w:tabs>
        <w:ind w:left="426"/>
        <w:jc w:val="both"/>
        <w:rPr>
          <w:bCs/>
          <w:sz w:val="24"/>
          <w:szCs w:val="24"/>
        </w:rPr>
      </w:pPr>
    </w:p>
    <w:p w:rsidR="001A184D" w:rsidRPr="00DC6C53" w:rsidRDefault="001A184D" w:rsidP="001A184D">
      <w:pPr>
        <w:pStyle w:val="Zkladntextodsazen"/>
        <w:ind w:left="360"/>
        <w:rPr>
          <w:szCs w:val="24"/>
        </w:rPr>
      </w:pPr>
      <w:r w:rsidRPr="00FA0DA7">
        <w:rPr>
          <w:b/>
          <w:szCs w:val="24"/>
          <w:u w:val="single"/>
        </w:rPr>
        <w:t>Ostatní činnosti zhotovitele dle Smlouvy o dílo</w:t>
      </w:r>
    </w:p>
    <w:p w:rsidR="001A184D" w:rsidRDefault="001A184D" w:rsidP="001A184D">
      <w:pPr>
        <w:pStyle w:val="Zkladntextodsazen"/>
        <w:ind w:left="357"/>
        <w:rPr>
          <w:szCs w:val="24"/>
        </w:rPr>
      </w:pPr>
      <w:r>
        <w:rPr>
          <w:szCs w:val="24"/>
        </w:rPr>
        <w:t xml:space="preserve">Odměna za ostatní činnosti zhotovitele dle konkrétní Smlouvy o dílo bude zhotoviteli uhrazena vždy po dokončení uceleného předmětu Smlouvy o dílo, k němuž je vztažena příslušná část ceny. V případě </w:t>
      </w:r>
      <w:r w:rsidRPr="00A377EC">
        <w:rPr>
          <w:szCs w:val="24"/>
        </w:rPr>
        <w:t>DÚR</w:t>
      </w:r>
      <w:r>
        <w:rPr>
          <w:szCs w:val="24"/>
        </w:rPr>
        <w:t xml:space="preserve"> a DSP</w:t>
      </w:r>
      <w:r w:rsidRPr="00A377EC">
        <w:rPr>
          <w:szCs w:val="24"/>
        </w:rPr>
        <w:t xml:space="preserve"> bude odměna uhrazena v celkové </w:t>
      </w:r>
      <w:r w:rsidR="006A6019">
        <w:rPr>
          <w:szCs w:val="24"/>
        </w:rPr>
        <w:t xml:space="preserve">(paušální) </w:t>
      </w:r>
      <w:r w:rsidRPr="00A377EC">
        <w:rPr>
          <w:szCs w:val="24"/>
        </w:rPr>
        <w:t>výši uvedené</w:t>
      </w:r>
      <w:r w:rsidR="000459CD">
        <w:rPr>
          <w:bCs/>
          <w:szCs w:val="24"/>
        </w:rPr>
        <w:t xml:space="preserve"> v příslušné Smlouvě o dílo</w:t>
      </w:r>
      <w:r w:rsidRPr="00A377EC">
        <w:rPr>
          <w:bCs/>
          <w:szCs w:val="24"/>
        </w:rPr>
        <w:t>, a to</w:t>
      </w:r>
      <w:r w:rsidRPr="00A377EC">
        <w:rPr>
          <w:szCs w:val="24"/>
        </w:rPr>
        <w:t xml:space="preserve"> </w:t>
      </w:r>
      <w:r>
        <w:rPr>
          <w:szCs w:val="24"/>
        </w:rPr>
        <w:t xml:space="preserve">ve </w:t>
      </w:r>
      <w:r w:rsidRPr="00A377EC">
        <w:rPr>
          <w:szCs w:val="24"/>
        </w:rPr>
        <w:t>dvou částkách:</w:t>
      </w:r>
      <w:r>
        <w:rPr>
          <w:szCs w:val="24"/>
        </w:rPr>
        <w:t xml:space="preserve"> (i) 60% z této ceny po odevzdání konceptu příslušné </w:t>
      </w:r>
      <w:r w:rsidRPr="00A377EC">
        <w:rPr>
          <w:szCs w:val="24"/>
        </w:rPr>
        <w:t xml:space="preserve">DÚR </w:t>
      </w:r>
      <w:r>
        <w:rPr>
          <w:szCs w:val="24"/>
        </w:rPr>
        <w:t xml:space="preserve">nebo příslušné DSP </w:t>
      </w:r>
      <w:r w:rsidRPr="00A377EC">
        <w:rPr>
          <w:szCs w:val="24"/>
        </w:rPr>
        <w:t xml:space="preserve">a (ii) 40% z této ceny po odevzdání čistopisu </w:t>
      </w:r>
      <w:r>
        <w:rPr>
          <w:szCs w:val="24"/>
        </w:rPr>
        <w:t xml:space="preserve">příslušné </w:t>
      </w:r>
      <w:r w:rsidRPr="00A377EC">
        <w:rPr>
          <w:szCs w:val="24"/>
        </w:rPr>
        <w:t>DÚR</w:t>
      </w:r>
      <w:r>
        <w:rPr>
          <w:szCs w:val="24"/>
        </w:rPr>
        <w:t xml:space="preserve"> nebo příslušné DSP</w:t>
      </w:r>
      <w:r w:rsidRPr="00A377EC">
        <w:rPr>
          <w:szCs w:val="24"/>
        </w:rPr>
        <w:t xml:space="preserve">. </w:t>
      </w:r>
      <w:r w:rsidR="005233B1">
        <w:rPr>
          <w:szCs w:val="24"/>
        </w:rPr>
        <w:t>V případě EIA, TES a PDPS</w:t>
      </w:r>
      <w:r w:rsidR="005233B1" w:rsidRPr="00A377EC">
        <w:rPr>
          <w:szCs w:val="24"/>
        </w:rPr>
        <w:t xml:space="preserve"> bude odměna uhrazena </w:t>
      </w:r>
      <w:r w:rsidR="005233B1">
        <w:rPr>
          <w:szCs w:val="24"/>
        </w:rPr>
        <w:t xml:space="preserve">vždy po odsouhlasení příslušného čistopisu, a to ve výši 100% celkové (paušální) ceny za takovou část plnění. </w:t>
      </w:r>
      <w:r w:rsidRPr="00A377EC">
        <w:rPr>
          <w:szCs w:val="24"/>
        </w:rPr>
        <w:t>Faktura bude vystavena na základě písemného potvrzení o převzetí dílčího uceleného</w:t>
      </w:r>
      <w:r>
        <w:rPr>
          <w:szCs w:val="24"/>
        </w:rPr>
        <w:t xml:space="preserve"> předmětu Smlouvy o dílo bez vad a nedodělků objednatelem. Přílohou potvrzení je soupis</w:t>
      </w:r>
      <w:r w:rsidRPr="00DC6C53">
        <w:rPr>
          <w:szCs w:val="24"/>
        </w:rPr>
        <w:t xml:space="preserve"> </w:t>
      </w:r>
      <w:r>
        <w:rPr>
          <w:szCs w:val="24"/>
        </w:rPr>
        <w:t xml:space="preserve">zhotovitelem </w:t>
      </w:r>
      <w:r w:rsidRPr="00DC6C53">
        <w:rPr>
          <w:szCs w:val="24"/>
        </w:rPr>
        <w:t>skutečně provedených prací a předaných dokladů</w:t>
      </w:r>
      <w:r>
        <w:rPr>
          <w:szCs w:val="24"/>
        </w:rPr>
        <w:t>. K</w:t>
      </w:r>
      <w:r w:rsidRPr="004B2851">
        <w:rPr>
          <w:szCs w:val="24"/>
        </w:rPr>
        <w:t>ontaktní osob</w:t>
      </w:r>
      <w:r>
        <w:rPr>
          <w:szCs w:val="24"/>
        </w:rPr>
        <w:t xml:space="preserve">ou </w:t>
      </w:r>
      <w:r w:rsidRPr="004B2851">
        <w:rPr>
          <w:szCs w:val="24"/>
        </w:rPr>
        <w:t xml:space="preserve">objednatele </w:t>
      </w:r>
      <w:r>
        <w:rPr>
          <w:szCs w:val="24"/>
        </w:rPr>
        <w:t>v této věci (osobou příslušnou k potvrzení převzetí) je</w:t>
      </w:r>
      <w:r w:rsidRPr="004B2851">
        <w:rPr>
          <w:szCs w:val="24"/>
        </w:rPr>
        <w:t xml:space="preserve"> </w:t>
      </w:r>
      <w:r w:rsidRPr="001A184D">
        <w:rPr>
          <w:szCs w:val="24"/>
        </w:rPr>
        <w:t xml:space="preserve">osoba uvedená v konkrétní </w:t>
      </w:r>
      <w:r w:rsidRPr="001A184D">
        <w:rPr>
          <w:szCs w:val="24"/>
        </w:rPr>
        <w:lastRenderedPageBreak/>
        <w:t>Smlouvě o dílo</w:t>
      </w:r>
      <w:r>
        <w:rPr>
          <w:szCs w:val="24"/>
        </w:rPr>
        <w:t>.</w:t>
      </w:r>
      <w:r w:rsidRPr="004B2851">
        <w:rPr>
          <w:szCs w:val="24"/>
        </w:rPr>
        <w:t xml:space="preserve"> </w:t>
      </w:r>
    </w:p>
    <w:p w:rsidR="001A184D" w:rsidRDefault="001A184D" w:rsidP="001A184D">
      <w:pPr>
        <w:pStyle w:val="Zkladntextodsazen"/>
        <w:ind w:left="357"/>
        <w:rPr>
          <w:szCs w:val="24"/>
        </w:rPr>
      </w:pPr>
      <w:r w:rsidRPr="00091A84">
        <w:rPr>
          <w:bCs/>
          <w:szCs w:val="24"/>
        </w:rPr>
        <w:t xml:space="preserve">Fakturované ceny budou odpovídat celkovým </w:t>
      </w:r>
      <w:r w:rsidR="005F53CB">
        <w:rPr>
          <w:bCs/>
          <w:szCs w:val="24"/>
        </w:rPr>
        <w:t xml:space="preserve">(paušálním) </w:t>
      </w:r>
      <w:r w:rsidRPr="00091A84">
        <w:rPr>
          <w:bCs/>
          <w:szCs w:val="24"/>
        </w:rPr>
        <w:t xml:space="preserve">cenám stanoveným za daný ucelený předmět Smlouvy o dílo (činnosti) </w:t>
      </w:r>
      <w:r w:rsidR="000459CD">
        <w:rPr>
          <w:bCs/>
          <w:szCs w:val="24"/>
        </w:rPr>
        <w:t>v dané Smlouvě o dílo</w:t>
      </w:r>
      <w:r w:rsidRPr="00091A84">
        <w:rPr>
          <w:bCs/>
          <w:szCs w:val="24"/>
        </w:rPr>
        <w:t>, a to bez ohledu na skutečný počet hodin poskytovaných služeb</w:t>
      </w:r>
      <w:r>
        <w:rPr>
          <w:szCs w:val="24"/>
        </w:rPr>
        <w:t xml:space="preserve">. Tím není dotčena shora uvedená dílčí fakturace v případě konceptu a </w:t>
      </w:r>
      <w:r w:rsidRPr="00A377EC">
        <w:rPr>
          <w:szCs w:val="24"/>
        </w:rPr>
        <w:t>čistopisu DÚR</w:t>
      </w:r>
      <w:r>
        <w:rPr>
          <w:szCs w:val="24"/>
        </w:rPr>
        <w:t xml:space="preserve"> a DSP</w:t>
      </w:r>
      <w:r w:rsidRPr="00A377EC">
        <w:rPr>
          <w:szCs w:val="24"/>
        </w:rPr>
        <w:t>.</w:t>
      </w:r>
    </w:p>
    <w:p w:rsidR="001A184D" w:rsidRDefault="001A184D" w:rsidP="001A184D">
      <w:pPr>
        <w:pStyle w:val="Zkladntextodsazen"/>
        <w:ind w:left="357"/>
        <w:rPr>
          <w:szCs w:val="24"/>
        </w:rPr>
      </w:pPr>
      <w:r>
        <w:t>Faktura je splatná do 30 dní ode dne vystavení, přičemž musí být doručena nejpozději 25 dní před její splatností na adresu objednatele</w:t>
      </w:r>
      <w:r w:rsidRPr="00DC6C53" w:rsidDel="00FA0415">
        <w:rPr>
          <w:szCs w:val="24"/>
        </w:rPr>
        <w:t xml:space="preserve"> </w:t>
      </w:r>
      <w:r w:rsidRPr="00DC6C53">
        <w:rPr>
          <w:szCs w:val="24"/>
        </w:rPr>
        <w:t xml:space="preserve">dle čl. 40 ZOP-D. </w:t>
      </w:r>
    </w:p>
    <w:p w:rsidR="001A184D" w:rsidRDefault="001A184D" w:rsidP="001A184D">
      <w:pPr>
        <w:pStyle w:val="Zkladntext31"/>
        <w:spacing w:after="0"/>
        <w:ind w:left="357"/>
        <w:jc w:val="both"/>
        <w:rPr>
          <w:sz w:val="24"/>
        </w:rPr>
      </w:pPr>
      <w:r w:rsidRPr="001E527A">
        <w:rPr>
          <w:sz w:val="24"/>
        </w:rPr>
        <w:t>Faktura – daňový doklad – vystavená zhotovitelem, musí obsahovat náležitosti podle zákona č. 235/2004 Sb., o dani z přidané hodnoty, ve znění pozdějších předpisů a ISPROFIN.</w:t>
      </w:r>
    </w:p>
    <w:p w:rsidR="001A184D" w:rsidRDefault="001A184D" w:rsidP="001A184D">
      <w:pPr>
        <w:pStyle w:val="Zkladntextodsazen"/>
        <w:ind w:left="357"/>
        <w:rPr>
          <w:szCs w:val="24"/>
        </w:rPr>
      </w:pPr>
      <w:r w:rsidRPr="00DC6C53">
        <w:rPr>
          <w:szCs w:val="24"/>
        </w:rPr>
        <w:t>Faktury budou objednatelem hrazeny převodními příkazy.</w:t>
      </w:r>
    </w:p>
    <w:p w:rsidR="001A184D" w:rsidRDefault="001A184D" w:rsidP="001A184D">
      <w:pPr>
        <w:pStyle w:val="Zkladntextodsazen"/>
        <w:ind w:left="357"/>
        <w:rPr>
          <w:szCs w:val="24"/>
        </w:rPr>
      </w:pPr>
      <w:r w:rsidRPr="00DC6C53">
        <w:rPr>
          <w:szCs w:val="24"/>
        </w:rPr>
        <w:t>Termínem úhrady faktury se rozumí termín odepsání částky z účtu objednatele ve prospěch účtu zhotovitele.</w:t>
      </w:r>
    </w:p>
    <w:p w:rsidR="001A184D" w:rsidRPr="00DC6C53" w:rsidRDefault="001A184D" w:rsidP="001A184D">
      <w:pPr>
        <w:pStyle w:val="Zkladntextodsazen"/>
        <w:ind w:left="360"/>
        <w:rPr>
          <w:szCs w:val="24"/>
        </w:rPr>
      </w:pPr>
      <w:r w:rsidRPr="003C7733">
        <w:rPr>
          <w:szCs w:val="24"/>
        </w:rPr>
        <w:t xml:space="preserve">Objednatel je oprávněn před uplynutím lhůty splatnosti vrátit bez zaplacení fakturu, která neobsahuje náležitosti podle platných právních předpisů, nebo budou-li tyto údaje nebo údaje o fakturovaných částkách uvedeny chybně (např. odlišně od </w:t>
      </w:r>
      <w:r>
        <w:rPr>
          <w:szCs w:val="24"/>
        </w:rPr>
        <w:t>příslušné Smlouvy o dílo</w:t>
      </w:r>
      <w:r w:rsidRPr="003C7733">
        <w:rPr>
          <w:szCs w:val="24"/>
        </w:rPr>
        <w:t xml:space="preserve">). </w:t>
      </w:r>
      <w:r>
        <w:rPr>
          <w:szCs w:val="24"/>
        </w:rPr>
        <w:t>Zhotovitel je </w:t>
      </w:r>
      <w:r w:rsidRPr="003C7733">
        <w:rPr>
          <w:szCs w:val="24"/>
        </w:rPr>
        <w:t>povinen podle povahy nesprávnosti fakturu opravit nebo nově vyhotovit.</w:t>
      </w:r>
    </w:p>
    <w:p w:rsidR="00A87199" w:rsidRPr="00B05B58" w:rsidRDefault="00A87199" w:rsidP="00A87199">
      <w:pPr>
        <w:tabs>
          <w:tab w:val="left" w:pos="7938"/>
        </w:tabs>
        <w:ind w:left="426"/>
        <w:jc w:val="both"/>
        <w:rPr>
          <w:b/>
          <w:bCs/>
          <w:sz w:val="24"/>
          <w:szCs w:val="24"/>
        </w:rPr>
      </w:pPr>
    </w:p>
    <w:p w:rsidR="00A87199" w:rsidRPr="00B05B58" w:rsidRDefault="00A87199" w:rsidP="00A87199">
      <w:pPr>
        <w:pStyle w:val="Zkladntext"/>
        <w:tabs>
          <w:tab w:val="left" w:pos="360"/>
        </w:tabs>
        <w:jc w:val="both"/>
        <w:rPr>
          <w:b/>
          <w:szCs w:val="24"/>
        </w:rPr>
      </w:pPr>
      <w:r w:rsidRPr="00B05B58">
        <w:rPr>
          <w:bCs/>
          <w:i/>
          <w:iCs/>
          <w:szCs w:val="24"/>
        </w:rPr>
        <w:t>4)</w:t>
      </w:r>
      <w:r w:rsidRPr="00B05B58">
        <w:rPr>
          <w:bCs/>
          <w:i/>
          <w:iCs/>
          <w:szCs w:val="24"/>
        </w:rPr>
        <w:tab/>
        <w:t>Úprav</w:t>
      </w:r>
      <w:r w:rsidR="00307DE5">
        <w:rPr>
          <w:bCs/>
          <w:i/>
          <w:iCs/>
          <w:szCs w:val="24"/>
        </w:rPr>
        <w:t>a</w:t>
      </w:r>
      <w:r w:rsidRPr="00B05B58">
        <w:rPr>
          <w:bCs/>
          <w:i/>
          <w:iCs/>
          <w:szCs w:val="24"/>
        </w:rPr>
        <w:t xml:space="preserve"> ceny a sazeb</w:t>
      </w:r>
      <w:r w:rsidRPr="00B05B58">
        <w:rPr>
          <w:b/>
          <w:szCs w:val="24"/>
        </w:rPr>
        <w:t xml:space="preserve"> bud</w:t>
      </w:r>
      <w:r w:rsidR="00307DE5">
        <w:rPr>
          <w:b/>
          <w:szCs w:val="24"/>
        </w:rPr>
        <w:t>e</w:t>
      </w:r>
      <w:r w:rsidRPr="00B05B58">
        <w:rPr>
          <w:b/>
          <w:szCs w:val="24"/>
        </w:rPr>
        <w:t xml:space="preserve"> prováděn</w:t>
      </w:r>
      <w:r w:rsidR="00307DE5">
        <w:rPr>
          <w:b/>
          <w:szCs w:val="24"/>
        </w:rPr>
        <w:t>a</w:t>
      </w:r>
      <w:r w:rsidRPr="00B05B58">
        <w:rPr>
          <w:b/>
          <w:szCs w:val="24"/>
        </w:rPr>
        <w:t xml:space="preserve"> pouze v rozsahu stanoveném Rámcovou smlouvou.</w:t>
      </w:r>
    </w:p>
    <w:p w:rsidR="00A87199" w:rsidRPr="00B05B58" w:rsidRDefault="00A87199" w:rsidP="00A87199">
      <w:pPr>
        <w:pStyle w:val="Zkladntext"/>
        <w:tabs>
          <w:tab w:val="left" w:pos="360"/>
        </w:tabs>
        <w:jc w:val="both"/>
        <w:rPr>
          <w:b/>
          <w:szCs w:val="24"/>
        </w:rPr>
      </w:pPr>
    </w:p>
    <w:p w:rsidR="00A87199" w:rsidRDefault="00A87199" w:rsidP="00A87199">
      <w:pPr>
        <w:pStyle w:val="Zkladntext"/>
        <w:tabs>
          <w:tab w:val="left" w:pos="360"/>
        </w:tabs>
        <w:jc w:val="both"/>
      </w:pPr>
      <w:r w:rsidRPr="00B05B58">
        <w:rPr>
          <w:bCs/>
          <w:i/>
          <w:iCs/>
          <w:szCs w:val="24"/>
        </w:rPr>
        <w:t xml:space="preserve">5) </w:t>
      </w:r>
      <w:r w:rsidRPr="00B05B58">
        <w:rPr>
          <w:bCs/>
          <w:i/>
          <w:iCs/>
          <w:szCs w:val="24"/>
        </w:rPr>
        <w:tab/>
        <w:t xml:space="preserve">DPH </w:t>
      </w:r>
      <w:r w:rsidRPr="00B05B58">
        <w:rPr>
          <w:b/>
          <w:szCs w:val="24"/>
        </w:rPr>
        <w:t>bude fakturováno podle platných předpisů.</w:t>
      </w:r>
    </w:p>
    <w:p w:rsidR="00C621F1" w:rsidRDefault="00C621F1"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Pr="00E132C6" w:rsidRDefault="00E132C6" w:rsidP="00E132C6">
      <w:pPr>
        <w:keepNext/>
        <w:autoSpaceDE w:val="0"/>
        <w:autoSpaceDN w:val="0"/>
        <w:adjustRightInd w:val="0"/>
        <w:spacing w:line="276" w:lineRule="auto"/>
        <w:jc w:val="center"/>
        <w:textAlignment w:val="baseline"/>
        <w:outlineLvl w:val="0"/>
        <w:rPr>
          <w:rFonts w:ascii="Times" w:hAnsi="Times" w:cs="Times"/>
          <w:b/>
          <w:color w:val="000000"/>
          <w:sz w:val="28"/>
          <w:szCs w:val="24"/>
        </w:rPr>
      </w:pPr>
      <w:r w:rsidRPr="00E132C6">
        <w:rPr>
          <w:rFonts w:ascii="Times" w:hAnsi="Times" w:cs="Times"/>
          <w:b/>
          <w:color w:val="000000"/>
          <w:sz w:val="28"/>
          <w:szCs w:val="24"/>
        </w:rPr>
        <w:t>RÁMCOVÁ SMLOUVA – SOUHRN SMLUVNÍCH DOHOD</w:t>
      </w:r>
    </w:p>
    <w:p w:rsidR="00E132C6" w:rsidRPr="00E132C6" w:rsidRDefault="00E132C6" w:rsidP="00E132C6">
      <w:pPr>
        <w:tabs>
          <w:tab w:val="right" w:leader="dot" w:pos="8504"/>
        </w:tabs>
        <w:autoSpaceDE w:val="0"/>
        <w:autoSpaceDN w:val="0"/>
        <w:adjustRightInd w:val="0"/>
        <w:spacing w:before="57" w:line="276" w:lineRule="auto"/>
        <w:jc w:val="center"/>
        <w:textAlignment w:val="baseline"/>
        <w:rPr>
          <w:rFonts w:ascii="Times" w:hAnsi="Times" w:cs="Times"/>
          <w:color w:val="000000"/>
          <w:szCs w:val="24"/>
        </w:rPr>
      </w:pPr>
    </w:p>
    <w:p w:rsidR="00E132C6" w:rsidRPr="00E132C6" w:rsidRDefault="00E132C6" w:rsidP="00E132C6">
      <w:pPr>
        <w:tabs>
          <w:tab w:val="right" w:leader="dot" w:pos="8504"/>
        </w:tabs>
        <w:autoSpaceDE w:val="0"/>
        <w:autoSpaceDN w:val="0"/>
        <w:adjustRightInd w:val="0"/>
        <w:spacing w:before="57" w:line="276" w:lineRule="auto"/>
        <w:jc w:val="center"/>
        <w:textAlignment w:val="baseline"/>
        <w:rPr>
          <w:rFonts w:ascii="Times" w:hAnsi="Times" w:cs="Times"/>
          <w:color w:val="000000"/>
          <w:sz w:val="22"/>
          <w:szCs w:val="22"/>
        </w:rPr>
      </w:pPr>
      <w:r w:rsidRPr="00E132C6">
        <w:rPr>
          <w:rFonts w:ascii="Times" w:hAnsi="Times" w:cs="Times"/>
          <w:color w:val="000000"/>
          <w:sz w:val="22"/>
          <w:szCs w:val="22"/>
        </w:rPr>
        <w:t>mezi</w:t>
      </w:r>
    </w:p>
    <w:p w:rsidR="00E132C6" w:rsidRPr="00E132C6" w:rsidRDefault="00E132C6" w:rsidP="00E132C6">
      <w:pPr>
        <w:tabs>
          <w:tab w:val="right" w:leader="dot" w:pos="8504"/>
        </w:tabs>
        <w:autoSpaceDE w:val="0"/>
        <w:autoSpaceDN w:val="0"/>
        <w:adjustRightInd w:val="0"/>
        <w:spacing w:before="57" w:line="276" w:lineRule="auto"/>
        <w:jc w:val="center"/>
        <w:textAlignment w:val="baseline"/>
        <w:rPr>
          <w:rFonts w:ascii="Times" w:hAnsi="Times" w:cs="Times"/>
          <w:color w:val="000000"/>
          <w:szCs w:val="24"/>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 xml:space="preserve">objednatelem: </w:t>
      </w:r>
      <w:r w:rsidRPr="00E132C6">
        <w:rPr>
          <w:b/>
          <w:color w:val="000000"/>
          <w:sz w:val="22"/>
          <w:szCs w:val="22"/>
        </w:rPr>
        <w:t>Ředitelství silnic a dálnic ČR</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se sídlem: Na Pankráci 546/56, 145 05 Praha 4</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 xml:space="preserve">zastoupeným: </w:t>
      </w:r>
    </w:p>
    <w:p w:rsidR="00AE4EF0"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 xml:space="preserve">bankovní spojení: </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IČO: 659 93 390 DIČ: CZ65993390</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(dále jen „objednatel“) na straně jedné</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r w:rsidRPr="00E132C6">
        <w:rPr>
          <w:color w:val="000000"/>
          <w:sz w:val="22"/>
          <w:szCs w:val="22"/>
        </w:rPr>
        <w:t>a</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zhotovitelem č. 1</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themeColor="text1"/>
          <w:sz w:val="22"/>
          <w:szCs w:val="22"/>
        </w:rPr>
      </w:pP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r w:rsidRPr="00E132C6">
        <w:rPr>
          <w:color w:val="000000"/>
          <w:sz w:val="22"/>
          <w:szCs w:val="22"/>
        </w:rPr>
        <w:t>a</w:t>
      </w: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zhotovitelem č. 2</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r w:rsidRPr="00E132C6">
        <w:rPr>
          <w:color w:val="000000"/>
          <w:sz w:val="22"/>
          <w:szCs w:val="22"/>
        </w:rPr>
        <w:t>a</w:t>
      </w: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zhotovitelem č. 3</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r w:rsidRPr="00E132C6">
        <w:rPr>
          <w:color w:val="000000"/>
          <w:sz w:val="22"/>
          <w:szCs w:val="22"/>
        </w:rPr>
        <w:t>a</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 xml:space="preserve">zhotovitelem č. 4 </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AE4EF0" w:rsidP="00E132C6">
      <w:pPr>
        <w:tabs>
          <w:tab w:val="right" w:leader="dot" w:pos="9468"/>
        </w:tabs>
        <w:autoSpaceDE w:val="0"/>
        <w:autoSpaceDN w:val="0"/>
        <w:adjustRightInd w:val="0"/>
        <w:spacing w:line="276" w:lineRule="auto"/>
        <w:jc w:val="both"/>
        <w:textAlignment w:val="baseline"/>
        <w:rPr>
          <w:b/>
          <w:color w:val="000000"/>
          <w:sz w:val="22"/>
          <w:szCs w:val="22"/>
        </w:rPr>
      </w:pPr>
      <w:r w:rsidRPr="00E132C6">
        <w:rPr>
          <w:b/>
          <w:color w:val="000000"/>
          <w:sz w:val="22"/>
          <w:szCs w:val="22"/>
        </w:rPr>
        <w:t xml:space="preserve"> </w:t>
      </w:r>
    </w:p>
    <w:p w:rsidR="00E132C6" w:rsidRPr="00E132C6" w:rsidRDefault="00E132C6" w:rsidP="00E132C6">
      <w:pPr>
        <w:tabs>
          <w:tab w:val="right" w:leader="dot" w:pos="9468"/>
        </w:tabs>
        <w:autoSpaceDE w:val="0"/>
        <w:autoSpaceDN w:val="0"/>
        <w:adjustRightInd w:val="0"/>
        <w:spacing w:line="276" w:lineRule="auto"/>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r w:rsidRPr="00E132C6">
        <w:rPr>
          <w:color w:val="000000"/>
          <w:sz w:val="22"/>
          <w:szCs w:val="22"/>
        </w:rPr>
        <w:t>a</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rFonts w:ascii="Times" w:hAnsi="Times" w:cs="Times"/>
          <w:color w:val="000000"/>
          <w:sz w:val="22"/>
          <w:szCs w:val="22"/>
        </w:rPr>
      </w:pPr>
      <w:r w:rsidRPr="00E132C6">
        <w:rPr>
          <w:rFonts w:ascii="Times" w:hAnsi="Times" w:cs="Times"/>
          <w:color w:val="000000"/>
          <w:sz w:val="22"/>
          <w:szCs w:val="22"/>
        </w:rPr>
        <w:t>zhotovitelem č. 5</w:t>
      </w:r>
    </w:p>
    <w:p w:rsidR="00E132C6" w:rsidRPr="00E132C6" w:rsidRDefault="00E132C6" w:rsidP="00E132C6">
      <w:pPr>
        <w:tabs>
          <w:tab w:val="right" w:leader="dot" w:pos="9468"/>
        </w:tabs>
        <w:autoSpaceDE w:val="0"/>
        <w:autoSpaceDN w:val="0"/>
        <w:adjustRightInd w:val="0"/>
        <w:spacing w:line="276" w:lineRule="auto"/>
        <w:jc w:val="both"/>
        <w:textAlignment w:val="baseline"/>
        <w:rPr>
          <w:rFonts w:ascii="Times" w:hAnsi="Times" w:cs="Times"/>
          <w:color w:val="000000"/>
          <w:sz w:val="22"/>
          <w:szCs w:val="22"/>
        </w:rPr>
      </w:pPr>
    </w:p>
    <w:p w:rsidR="00E132C6" w:rsidRPr="00E132C6" w:rsidRDefault="00AE4EF0" w:rsidP="00AE4EF0">
      <w:pPr>
        <w:tabs>
          <w:tab w:val="right" w:leader="dot" w:pos="9468"/>
        </w:tabs>
        <w:autoSpaceDE w:val="0"/>
        <w:autoSpaceDN w:val="0"/>
        <w:adjustRightInd w:val="0"/>
        <w:spacing w:line="276" w:lineRule="auto"/>
        <w:textAlignment w:val="baseline"/>
        <w:rPr>
          <w:color w:val="000000" w:themeColor="text1"/>
          <w:sz w:val="22"/>
          <w:szCs w:val="22"/>
        </w:rPr>
      </w:pPr>
      <w:r w:rsidRPr="00E132C6">
        <w:rPr>
          <w:b/>
          <w:color w:val="000000"/>
          <w:sz w:val="22"/>
          <w:szCs w:val="22"/>
        </w:rPr>
        <w:t xml:space="preserve"> </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sz w:val="22"/>
          <w:szCs w:val="22"/>
        </w:rPr>
      </w:pPr>
      <w:r w:rsidRPr="00E132C6">
        <w:rPr>
          <w:color w:val="000000"/>
          <w:sz w:val="22"/>
          <w:szCs w:val="22"/>
        </w:rPr>
        <w:t>(dále společně jen „zhotovitelé“ či jednotlivě „zhotovitel“) na straně druhé.</w:t>
      </w: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r w:rsidRPr="00E132C6">
        <w:rPr>
          <w:color w:val="000000"/>
          <w:sz w:val="22"/>
          <w:szCs w:val="22"/>
        </w:rPr>
        <w:t xml:space="preserve">vzhledem k tomu, že </w:t>
      </w: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r w:rsidRPr="00E132C6">
        <w:rPr>
          <w:color w:val="000000"/>
          <w:sz w:val="22"/>
          <w:szCs w:val="22"/>
        </w:rPr>
        <w:t>A)</w:t>
      </w:r>
      <w:r w:rsidRPr="00E132C6">
        <w:rPr>
          <w:color w:val="000000"/>
          <w:sz w:val="22"/>
          <w:szCs w:val="22"/>
        </w:rPr>
        <w:tab/>
        <w:t xml:space="preserve">objednatel vyhlásil užší řízení podle ustanovení § 28 zákona č. 137/2006 Sb., o veřejných zakázkách, ve znění pozdějších předpisů, týkající se veřejné zakázky na služby s názvem „Rámcová smlouva na drobné projektové práce pozemních komunikací, včetně výkonu inženýrské činnosti“, </w:t>
      </w:r>
      <w:r w:rsidRPr="00E132C6">
        <w:rPr>
          <w:color w:val="000000"/>
          <w:sz w:val="22"/>
          <w:szCs w:val="22"/>
        </w:rPr>
        <w:br/>
        <w:t>a to za účelem výběru více uchazečů pro uzavření rámcové smlouvy,</w:t>
      </w: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r w:rsidRPr="00E132C6">
        <w:rPr>
          <w:color w:val="000000"/>
          <w:sz w:val="22"/>
          <w:szCs w:val="22"/>
        </w:rPr>
        <w:lastRenderedPageBreak/>
        <w:t>B)</w:t>
      </w:r>
      <w:r w:rsidRPr="00E132C6">
        <w:rPr>
          <w:color w:val="000000"/>
          <w:sz w:val="22"/>
          <w:szCs w:val="22"/>
        </w:rPr>
        <w:tab/>
        <w:t>na základě výsledků tohoto zadávacího řízení objednatel rozhodl o přidělení této veřejné zakázky zhotovitelům,</w:t>
      </w: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r w:rsidRPr="00E132C6">
        <w:rPr>
          <w:color w:val="000000"/>
          <w:sz w:val="22"/>
          <w:szCs w:val="22"/>
        </w:rPr>
        <w:t>C)</w:t>
      </w:r>
      <w:r w:rsidRPr="00E132C6">
        <w:rPr>
          <w:color w:val="000000"/>
          <w:sz w:val="22"/>
          <w:szCs w:val="22"/>
        </w:rPr>
        <w:tab/>
        <w:t xml:space="preserve">objednatel je státní příspěvkovou organizací vykonávající činnosti odpovídají činnostem, </w:t>
      </w:r>
      <w:r w:rsidRPr="00E132C6">
        <w:rPr>
          <w:color w:val="000000"/>
          <w:sz w:val="22"/>
          <w:szCs w:val="22"/>
        </w:rPr>
        <w:br/>
        <w:t>jež jsou předmětem plnění této Rámcové smlouvy a na ni navazujících Prováděcích smluv,</w:t>
      </w: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r w:rsidRPr="00E132C6">
        <w:rPr>
          <w:color w:val="000000"/>
          <w:sz w:val="22"/>
          <w:szCs w:val="22"/>
        </w:rPr>
        <w:t xml:space="preserve">uzavírají níže uvedeného dne, měsíce a roku tuto </w:t>
      </w: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p>
    <w:p w:rsidR="00E132C6" w:rsidRPr="00E132C6" w:rsidRDefault="00E132C6" w:rsidP="00E132C6">
      <w:pPr>
        <w:autoSpaceDE w:val="0"/>
        <w:autoSpaceDN w:val="0"/>
        <w:adjustRightInd w:val="0"/>
        <w:spacing w:before="57" w:line="220" w:lineRule="atLeast"/>
        <w:jc w:val="center"/>
        <w:textAlignment w:val="baseline"/>
        <w:rPr>
          <w:color w:val="000000"/>
          <w:sz w:val="22"/>
          <w:szCs w:val="22"/>
        </w:rPr>
      </w:pPr>
      <w:r w:rsidRPr="00E132C6">
        <w:rPr>
          <w:b/>
          <w:color w:val="000000"/>
          <w:sz w:val="22"/>
          <w:szCs w:val="22"/>
        </w:rPr>
        <w:t>Rámcovou smlouvu na drobné projektové práce pozemních komunikací, včetně výkonu inženýrské činnosti</w:t>
      </w:r>
      <w:r w:rsidRPr="00E132C6" w:rsidDel="00F07704">
        <w:rPr>
          <w:b/>
          <w:color w:val="000000"/>
          <w:sz w:val="22"/>
          <w:szCs w:val="22"/>
        </w:rPr>
        <w:t xml:space="preserve"> </w:t>
      </w:r>
      <w:r w:rsidRPr="00E132C6">
        <w:rPr>
          <w:color w:val="000000"/>
          <w:sz w:val="22"/>
          <w:szCs w:val="22"/>
        </w:rPr>
        <w:t>(dále jen „Rámcová smlouva“)</w:t>
      </w:r>
    </w:p>
    <w:p w:rsidR="00E132C6" w:rsidRPr="00E132C6" w:rsidRDefault="00E132C6" w:rsidP="00E132C6">
      <w:pPr>
        <w:tabs>
          <w:tab w:val="left" w:pos="0"/>
          <w:tab w:val="left" w:pos="284"/>
          <w:tab w:val="left" w:pos="1701"/>
          <w:tab w:val="center" w:pos="4536"/>
          <w:tab w:val="right" w:pos="9072"/>
        </w:tabs>
        <w:jc w:val="center"/>
        <w:rPr>
          <w:sz w:val="22"/>
          <w:szCs w:val="22"/>
        </w:rPr>
      </w:pP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Výkladová ustanovení</w:t>
      </w:r>
    </w:p>
    <w:p w:rsidR="00E132C6" w:rsidRPr="00E132C6" w:rsidRDefault="00E132C6" w:rsidP="00E132C6">
      <w:pPr>
        <w:tabs>
          <w:tab w:val="left" w:pos="0"/>
          <w:tab w:val="left" w:pos="284"/>
        </w:tabs>
        <w:spacing w:before="80"/>
        <w:jc w:val="both"/>
        <w:outlineLvl w:val="1"/>
        <w:rPr>
          <w:sz w:val="22"/>
          <w:szCs w:val="22"/>
        </w:rPr>
      </w:pPr>
      <w:r w:rsidRPr="00E132C6">
        <w:rPr>
          <w:sz w:val="22"/>
          <w:szCs w:val="22"/>
        </w:rPr>
        <w:t xml:space="preserve">V této Rámcové smlouvě budou mít slova a výrazy ten význam, jaký je jim připisován v Obchodních podmínkách pro zeměměřické a průzkumné práce a dokumentaci staveb pozemních komunikací, </w:t>
      </w:r>
      <w:r w:rsidRPr="00E132C6">
        <w:rPr>
          <w:sz w:val="22"/>
          <w:szCs w:val="22"/>
        </w:rPr>
        <w:br/>
        <w:t>a dále rovněž takto:</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b/>
          <w:sz w:val="22"/>
          <w:szCs w:val="22"/>
        </w:rPr>
        <w:t xml:space="preserve">Prováděcí smlouva nebo také Smlouva o dílo </w:t>
      </w:r>
      <w:r w:rsidRPr="00E132C6">
        <w:rPr>
          <w:sz w:val="22"/>
          <w:szCs w:val="22"/>
        </w:rPr>
        <w:t xml:space="preserve">– smlouva na plnění Dílčí veřejné zakázky na služby uzavřená na základě Rámcové smlouvy postupem dle čl. 4. Rámcové smlouvy. Prováděcí smlouvy budou mezi objednatelem a jednotlivými zhotoviteli uzavírány průběžně po celou dobu trvání Rámcové smlouvy.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b/>
          <w:sz w:val="22"/>
          <w:szCs w:val="22"/>
        </w:rPr>
        <w:t>Dílčí veřejná zakázka</w:t>
      </w:r>
      <w:r w:rsidRPr="00E132C6">
        <w:rPr>
          <w:sz w:val="22"/>
          <w:szCs w:val="22"/>
        </w:rPr>
        <w:t xml:space="preserve"> – veřejná zakázka na služby zadávaná na základě Rámcové smlouvy postupem dle čl. 4. Rámcové smlouvy.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b/>
          <w:sz w:val="22"/>
          <w:szCs w:val="22"/>
        </w:rPr>
        <w:t xml:space="preserve">Písemná výzva </w:t>
      </w:r>
      <w:r w:rsidRPr="00E132C6">
        <w:rPr>
          <w:sz w:val="22"/>
          <w:szCs w:val="22"/>
        </w:rPr>
        <w:t>– výzva učiněná objednatelem v souladu s ustanovením § 92 odst. 3 Zákona o VZ všem zhotovitelům na základě Rámcové smlouvy.</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b/>
          <w:sz w:val="22"/>
          <w:szCs w:val="22"/>
        </w:rPr>
        <w:t xml:space="preserve">Veřejná zakázka </w:t>
      </w:r>
      <w:r w:rsidRPr="00E132C6">
        <w:rPr>
          <w:sz w:val="22"/>
          <w:szCs w:val="22"/>
        </w:rPr>
        <w:t xml:space="preserve">– veřejná zakázka na služby s názvem „Rámcová smlouva na drobné projektové práce pozemních komunikací, včetně výkonu inženýrské činnosti“, realizovaná </w:t>
      </w:r>
      <w:r w:rsidRPr="00E132C6">
        <w:rPr>
          <w:sz w:val="22"/>
          <w:szCs w:val="22"/>
        </w:rPr>
        <w:br/>
        <w:t>za účelem výběru více uchazečů pro uzavření Rámcové smlouvy.</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b/>
          <w:sz w:val="22"/>
          <w:szCs w:val="22"/>
        </w:rPr>
        <w:t xml:space="preserve">Zákon o VZ </w:t>
      </w:r>
      <w:r w:rsidRPr="00E132C6">
        <w:rPr>
          <w:sz w:val="22"/>
          <w:szCs w:val="22"/>
        </w:rPr>
        <w:t>– zákon č. 137/2006 Sb., o veřejných zakázkách, ve znění pozdějších předpisů.</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b/>
          <w:sz w:val="22"/>
          <w:szCs w:val="22"/>
        </w:rPr>
        <w:t xml:space="preserve">Obchodní zákoník </w:t>
      </w:r>
      <w:r w:rsidRPr="00E132C6">
        <w:rPr>
          <w:sz w:val="22"/>
          <w:szCs w:val="22"/>
        </w:rPr>
        <w:t>- zákon č. 513/1991 Sb., obchodní zákoník, ve znění pozdějších předpisů.</w:t>
      </w: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Úvodní ustanovení</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Účelem Rámcové smlouvy je zajištění drobných projektových prací pozemních komunikací, včetně výkonu inženýrské činnosti jednotlivými zhotoviteli, a to dle potřeb objednatele.</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Rámcovou smlouvou jsou mezi objednatelem a zhotoviteli sjednány obchodní, platební a další podmínky drobných projektových prací pozemních komunikací, včetně výkonu inženýrské činnosti a postup při uzavírání Prováděcích smluv.</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Zhotovitelé budou povinni zajistit komplexní provedení poptávaných služeb. Zhotovitelé budou též povinni na své náklady zajistit prostředky a vybavení potřebné pro poskytování těchto služeb.</w:t>
      </w: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Základní ustanovení</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Zhotovitelé se Rámcovou smlouvou zavazují provádět pro objednatele drobné projektové práce pozemních komunikací, včetně výkonu inženýrské činnosti, a to v souladu s podmínkami sjednanými v Rámcové smlouvě a v Prováděcích smlouvách.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Objednatel se Rámcovou smlouvou zavazuje zaplatit zhotovitelům za drobné projektové práce pozemních komunikací a výkon inženýrské činnosti úplatu, a to v souladu s podmínkami sjednanými v Rámcové smlouvě a v Prováděcích smlouvách.  </w:t>
      </w: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Postup při uzavírání Prováděcích smluv</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Obecná ustanovení o uzavírání Prováděcích smluv: </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Prováděcí smlouvy budou uzavřeny na základě výsledků Písemných výzev k podání nabídek ve smyslu § 92 odst. 3 Zákona o VZ (dále jen „</w:t>
      </w:r>
      <w:r w:rsidRPr="00E132C6">
        <w:rPr>
          <w:b/>
          <w:sz w:val="22"/>
          <w:szCs w:val="22"/>
        </w:rPr>
        <w:t>minitendry</w:t>
      </w:r>
      <w:r w:rsidRPr="00E132C6">
        <w:rPr>
          <w:sz w:val="22"/>
          <w:szCs w:val="22"/>
        </w:rPr>
        <w:t xml:space="preserve">“), v rámci kterých objednatel vyzve všechny zhotovitele k předložení nabídky na plnění Dílčí veřejné zakázky. Minitendry slouží pro výběr konkrétního zhotovitele Dílčí veřejné zakázky (dílčího plnění), a to dle specifikací upřesněných objednatelem.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Postup v rámci minitendru:</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Objednatel oznámí všem zhotovitelům úmysl zadat Dílčí veřejnou zakázku na základě Rámcové smlouvy v minitendru, a to formou Písemné výzvy k předložení nabídky. Výzva k předložení nabídky bude zhotovitelům rozesílána písemně (faxem, e</w:t>
      </w:r>
      <w:r w:rsidRPr="00E132C6">
        <w:rPr>
          <w:sz w:val="22"/>
          <w:szCs w:val="22"/>
        </w:rPr>
        <w:noBreakHyphen/>
        <w:t xml:space="preserve">mailem, poštou či datovou schránkou) a bude obsahovat údaje nezbytné pro podání nabídky </w:t>
      </w:r>
      <w:r w:rsidRPr="00E132C6">
        <w:rPr>
          <w:sz w:val="22"/>
          <w:szCs w:val="22"/>
        </w:rPr>
        <w:br/>
        <w:t xml:space="preserve">na plnění Dílčí veřejné zakázky. </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Každá Písemná výzva bude obsahovat:</w:t>
      </w:r>
    </w:p>
    <w:p w:rsidR="00E132C6" w:rsidRPr="00E132C6" w:rsidRDefault="00E132C6" w:rsidP="00E132C6">
      <w:pPr>
        <w:numPr>
          <w:ilvl w:val="0"/>
          <w:numId w:val="9"/>
        </w:numPr>
        <w:spacing w:before="40"/>
        <w:jc w:val="both"/>
        <w:outlineLvl w:val="2"/>
        <w:rPr>
          <w:sz w:val="22"/>
          <w:szCs w:val="22"/>
        </w:rPr>
      </w:pPr>
      <w:r w:rsidRPr="00E132C6">
        <w:rPr>
          <w:sz w:val="22"/>
          <w:szCs w:val="22"/>
        </w:rPr>
        <w:t>Číslo Písemné výzvy;</w:t>
      </w:r>
    </w:p>
    <w:p w:rsidR="00E132C6" w:rsidRPr="00E132C6" w:rsidRDefault="00E132C6" w:rsidP="00E132C6">
      <w:pPr>
        <w:numPr>
          <w:ilvl w:val="0"/>
          <w:numId w:val="9"/>
        </w:numPr>
        <w:spacing w:before="40"/>
        <w:jc w:val="both"/>
        <w:outlineLvl w:val="2"/>
        <w:rPr>
          <w:sz w:val="22"/>
          <w:szCs w:val="22"/>
        </w:rPr>
      </w:pPr>
      <w:r w:rsidRPr="00E132C6">
        <w:rPr>
          <w:sz w:val="22"/>
          <w:szCs w:val="22"/>
        </w:rPr>
        <w:t>Identifikační údaje objednatele;</w:t>
      </w:r>
    </w:p>
    <w:p w:rsidR="00E132C6" w:rsidRPr="00E132C6" w:rsidRDefault="00E132C6" w:rsidP="00E132C6">
      <w:pPr>
        <w:numPr>
          <w:ilvl w:val="0"/>
          <w:numId w:val="9"/>
        </w:numPr>
        <w:spacing w:before="40"/>
        <w:jc w:val="both"/>
        <w:outlineLvl w:val="2"/>
        <w:rPr>
          <w:sz w:val="22"/>
          <w:szCs w:val="22"/>
        </w:rPr>
      </w:pPr>
      <w:r w:rsidRPr="00E132C6">
        <w:rPr>
          <w:sz w:val="22"/>
          <w:szCs w:val="22"/>
        </w:rPr>
        <w:t>Identifikaci a kontaktní údaje oprávněné osoby objednatele;</w:t>
      </w:r>
    </w:p>
    <w:p w:rsidR="00E132C6" w:rsidRPr="00E132C6" w:rsidRDefault="00E132C6" w:rsidP="00E132C6">
      <w:pPr>
        <w:numPr>
          <w:ilvl w:val="0"/>
          <w:numId w:val="9"/>
        </w:numPr>
        <w:spacing w:before="40"/>
        <w:jc w:val="both"/>
        <w:outlineLvl w:val="2"/>
        <w:rPr>
          <w:sz w:val="22"/>
          <w:szCs w:val="22"/>
        </w:rPr>
      </w:pPr>
      <w:r w:rsidRPr="00E132C6">
        <w:rPr>
          <w:sz w:val="22"/>
          <w:szCs w:val="22"/>
        </w:rPr>
        <w:t>Vymezení a popis požadovaného plnění, včetně konkrétního rozpisu služeb (soupisu prací);</w:t>
      </w:r>
    </w:p>
    <w:p w:rsidR="00E132C6" w:rsidRPr="00E132C6" w:rsidRDefault="00E132C6" w:rsidP="00E132C6">
      <w:pPr>
        <w:numPr>
          <w:ilvl w:val="0"/>
          <w:numId w:val="9"/>
        </w:numPr>
        <w:spacing w:before="40"/>
        <w:jc w:val="both"/>
        <w:outlineLvl w:val="2"/>
        <w:rPr>
          <w:sz w:val="22"/>
          <w:szCs w:val="22"/>
        </w:rPr>
      </w:pPr>
      <w:r w:rsidRPr="00E132C6">
        <w:rPr>
          <w:sz w:val="22"/>
          <w:szCs w:val="22"/>
        </w:rPr>
        <w:t>Místo plnění;</w:t>
      </w:r>
    </w:p>
    <w:p w:rsidR="00E132C6" w:rsidRPr="00E132C6" w:rsidRDefault="00E132C6" w:rsidP="00E132C6">
      <w:pPr>
        <w:numPr>
          <w:ilvl w:val="0"/>
          <w:numId w:val="9"/>
        </w:numPr>
        <w:spacing w:before="40"/>
        <w:jc w:val="both"/>
        <w:outlineLvl w:val="2"/>
        <w:rPr>
          <w:sz w:val="22"/>
          <w:szCs w:val="22"/>
        </w:rPr>
      </w:pPr>
      <w:r w:rsidRPr="00E132C6">
        <w:rPr>
          <w:sz w:val="22"/>
          <w:szCs w:val="22"/>
        </w:rPr>
        <w:t>Dobu plnění;</w:t>
      </w:r>
    </w:p>
    <w:p w:rsidR="00E132C6" w:rsidRPr="00E132C6" w:rsidRDefault="00E132C6" w:rsidP="00E132C6">
      <w:pPr>
        <w:numPr>
          <w:ilvl w:val="0"/>
          <w:numId w:val="9"/>
        </w:numPr>
        <w:spacing w:before="40"/>
        <w:jc w:val="both"/>
        <w:outlineLvl w:val="2"/>
        <w:rPr>
          <w:sz w:val="22"/>
          <w:szCs w:val="22"/>
        </w:rPr>
      </w:pPr>
      <w:r w:rsidRPr="00E132C6">
        <w:rPr>
          <w:sz w:val="22"/>
          <w:szCs w:val="22"/>
        </w:rPr>
        <w:t>Informaci o hodnotícím kritériu (tím bude vždy nejnižší nabídková cena);</w:t>
      </w:r>
    </w:p>
    <w:p w:rsidR="00E132C6" w:rsidRPr="00E132C6" w:rsidRDefault="00E132C6" w:rsidP="00E132C6">
      <w:pPr>
        <w:numPr>
          <w:ilvl w:val="0"/>
          <w:numId w:val="9"/>
        </w:numPr>
        <w:spacing w:before="40"/>
        <w:jc w:val="both"/>
        <w:outlineLvl w:val="2"/>
        <w:rPr>
          <w:sz w:val="22"/>
          <w:szCs w:val="22"/>
        </w:rPr>
      </w:pPr>
      <w:r w:rsidRPr="00E132C6">
        <w:rPr>
          <w:sz w:val="22"/>
          <w:szCs w:val="22"/>
        </w:rPr>
        <w:t>Návrh Prováděcí smlouvy dle vzoru, který tvoří součást Rámcové smlouvy, upravený dle podmínek konkrétní Dílčí veřejné zakázky;</w:t>
      </w:r>
    </w:p>
    <w:p w:rsidR="00E132C6" w:rsidRPr="00E132C6" w:rsidRDefault="00E132C6" w:rsidP="00E132C6">
      <w:pPr>
        <w:numPr>
          <w:ilvl w:val="0"/>
          <w:numId w:val="9"/>
        </w:numPr>
        <w:spacing w:before="40"/>
        <w:jc w:val="both"/>
        <w:outlineLvl w:val="2"/>
        <w:rPr>
          <w:sz w:val="22"/>
          <w:szCs w:val="22"/>
        </w:rPr>
      </w:pPr>
      <w:r w:rsidRPr="00E132C6">
        <w:rPr>
          <w:sz w:val="22"/>
          <w:szCs w:val="22"/>
        </w:rPr>
        <w:t>Lhůtu, způsob a místo podání nabídky;</w:t>
      </w:r>
    </w:p>
    <w:p w:rsidR="00E132C6" w:rsidRPr="00E132C6" w:rsidRDefault="00E132C6" w:rsidP="00E132C6">
      <w:pPr>
        <w:numPr>
          <w:ilvl w:val="0"/>
          <w:numId w:val="9"/>
        </w:numPr>
        <w:spacing w:before="40"/>
        <w:jc w:val="both"/>
        <w:outlineLvl w:val="2"/>
        <w:rPr>
          <w:sz w:val="22"/>
          <w:szCs w:val="22"/>
        </w:rPr>
      </w:pPr>
      <w:r w:rsidRPr="00E132C6">
        <w:rPr>
          <w:sz w:val="22"/>
          <w:szCs w:val="22"/>
        </w:rPr>
        <w:t>Čas a místo otevírání obálek (neplatí v případě, že objednatel jako prostředek hodnocení nabídek využije elektronickou aukci);</w:t>
      </w:r>
    </w:p>
    <w:p w:rsidR="00E132C6" w:rsidRPr="00E132C6" w:rsidRDefault="00E132C6" w:rsidP="00E132C6">
      <w:pPr>
        <w:numPr>
          <w:ilvl w:val="0"/>
          <w:numId w:val="9"/>
        </w:numPr>
        <w:spacing w:before="40"/>
        <w:jc w:val="both"/>
        <w:outlineLvl w:val="2"/>
        <w:rPr>
          <w:sz w:val="22"/>
          <w:szCs w:val="22"/>
        </w:rPr>
      </w:pPr>
      <w:r w:rsidRPr="00E132C6">
        <w:rPr>
          <w:sz w:val="22"/>
          <w:szCs w:val="22"/>
        </w:rPr>
        <w:t>Podpis oprávněné osoby.</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Kritériem pro zadání Dílčí veřejné zakázky v těchto minitendrech bude vždy nejnižší nabídková cena.</w:t>
      </w:r>
      <w:r w:rsidRPr="00E132C6">
        <w:rPr>
          <w:b/>
          <w:sz w:val="22"/>
          <w:szCs w:val="22"/>
        </w:rPr>
        <w:t xml:space="preserve"> </w:t>
      </w:r>
      <w:r w:rsidRPr="00E132C6">
        <w:rPr>
          <w:sz w:val="22"/>
          <w:szCs w:val="22"/>
        </w:rPr>
        <w:t>Objednatel může případně jako prostředek hodnocení nabídek využít též elektronickou aukci. V takovém případě bude Písemná výzva obsahovat rovněž bližší údaje o elektronické aukci.</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 xml:space="preserve">Nebude-li v Písemné výzvě uveden způsob podání nabídky, má se za to, že nabídka </w:t>
      </w:r>
      <w:r w:rsidRPr="00E132C6">
        <w:rPr>
          <w:sz w:val="22"/>
          <w:szCs w:val="22"/>
        </w:rPr>
        <w:br/>
        <w:t>se podává v listinné podobě.</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Nebude-li v Písemné výzvě uvedeno místo pro podání nabídky, má se za to, že místem podání nabídek je Ředitelství silnic a dálnic ČR, generální ředitelství – obchodní oddělení, Čerčanská 2023/12, 140 00 Praha 4.</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Nebude-li v Písemné výzvě uvedena lhůta pro podání nabídky, má se za to, že se jedná o lhůtu, jejíž běh počíná dnem následujícím po dni odeslání Písemné výzvy zhotovitelům a končí 10. pracovní den v 11:00 hod.</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Smluvní strany se dohodly, že Písemná výzva se bude považovat za odeslanou okamžikem jejího odeslání (faxem, e</w:t>
      </w:r>
      <w:r w:rsidRPr="00E132C6">
        <w:rPr>
          <w:sz w:val="22"/>
          <w:szCs w:val="22"/>
        </w:rPr>
        <w:noBreakHyphen/>
        <w:t xml:space="preserve">mailem, poštou či datovou schránkou) na kontaktní údaje a kontaktním osobám zhotovitelů uvedeným v Rámcové smlouvě. Zhotovitelé se zavazují aktualizovat své kontaktní údaje a kontaktní osoby uvedené v Rámcové smlouvě tak, aby objednatel měl vždy k dispozici aktuální údaje. Zhotovitelé se rovněž zavazují udržovat v řádném provozu své prostředky e-mailové </w:t>
      </w:r>
      <w:r w:rsidRPr="00E132C6">
        <w:rPr>
          <w:sz w:val="22"/>
          <w:szCs w:val="22"/>
        </w:rPr>
        <w:br/>
        <w:t>a faxové komunikace.</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 xml:space="preserve">Pro vyloučení pochybností se uvádí, že zhotovitelé souhlasí s tím, že nesou riziko spočívající v omezení času pro podání nabídky na plnění Dílčí veřejné zakázky, a to </w:t>
      </w:r>
      <w:r w:rsidRPr="00E132C6">
        <w:rPr>
          <w:sz w:val="22"/>
          <w:szCs w:val="22"/>
        </w:rPr>
        <w:br/>
        <w:t xml:space="preserve">i včetně případného znemožnění podání nabídky, pokud dojde k pozdnímu příjmu </w:t>
      </w:r>
      <w:r w:rsidRPr="00E132C6">
        <w:rPr>
          <w:sz w:val="22"/>
          <w:szCs w:val="22"/>
        </w:rPr>
        <w:br/>
      </w:r>
      <w:r w:rsidRPr="00E132C6">
        <w:rPr>
          <w:sz w:val="22"/>
          <w:szCs w:val="22"/>
        </w:rPr>
        <w:lastRenderedPageBreak/>
        <w:t>či znemožnění příjmu Písemné výzvy na základě technických důvodů na straně zhotovitele nebo z důvodu, že zhotovitel řádně neinformoval objednatele o změnách svých kontaktních údajů nebo kontaktní osoby.</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 xml:space="preserve">Zhotovitelé budou povinni (v případě jejich zájmu o konkrétní zakázku) doručit objednateli své nabídky v rámci těchto minitendrů. Při zpracování nabídek na plnění Dílčích veřejných zakázek nesmí zhotovitel uvést ceny za jednotlivá dílčí plnění vyšší, než jaké vyplývají ze Soupisu prací obsaženého v nabídce zhotovitele na uzavření Rámcové smlouvy a ze způsobu výpočtu maximální ceny uvedeného v článku </w:t>
      </w:r>
      <w:r w:rsidRPr="00E132C6">
        <w:rPr>
          <w:sz w:val="22"/>
          <w:szCs w:val="22"/>
        </w:rPr>
        <w:br/>
        <w:t xml:space="preserve">6. Rámcové smlouvy (je však oprávněn nabídnout nižší ceny za tato jednotlivá dílčí plnění). </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Každá podaná nabídka musí obsahovat minimálně:</w:t>
      </w:r>
    </w:p>
    <w:p w:rsidR="00E132C6" w:rsidRPr="00E132C6" w:rsidRDefault="00E132C6" w:rsidP="00E132C6">
      <w:pPr>
        <w:numPr>
          <w:ilvl w:val="0"/>
          <w:numId w:val="10"/>
        </w:numPr>
        <w:spacing w:before="40"/>
        <w:jc w:val="both"/>
        <w:outlineLvl w:val="2"/>
        <w:rPr>
          <w:sz w:val="22"/>
          <w:szCs w:val="22"/>
        </w:rPr>
      </w:pPr>
      <w:r w:rsidRPr="00E132C6">
        <w:rPr>
          <w:sz w:val="22"/>
          <w:szCs w:val="22"/>
        </w:rPr>
        <w:t>Číslo Písemné výzvy, na jejímž základě je podávána;</w:t>
      </w:r>
    </w:p>
    <w:p w:rsidR="00E132C6" w:rsidRPr="00E132C6" w:rsidRDefault="00E132C6" w:rsidP="00E132C6">
      <w:pPr>
        <w:numPr>
          <w:ilvl w:val="0"/>
          <w:numId w:val="10"/>
        </w:numPr>
        <w:spacing w:before="40"/>
        <w:jc w:val="both"/>
        <w:outlineLvl w:val="2"/>
        <w:rPr>
          <w:sz w:val="22"/>
          <w:szCs w:val="22"/>
        </w:rPr>
      </w:pPr>
      <w:r w:rsidRPr="00E132C6">
        <w:rPr>
          <w:sz w:val="22"/>
          <w:szCs w:val="22"/>
        </w:rPr>
        <w:t>Identifikaci objednatele;</w:t>
      </w:r>
    </w:p>
    <w:p w:rsidR="00E132C6" w:rsidRPr="00E132C6" w:rsidRDefault="00E132C6" w:rsidP="00E132C6">
      <w:pPr>
        <w:numPr>
          <w:ilvl w:val="0"/>
          <w:numId w:val="10"/>
        </w:numPr>
        <w:spacing w:before="40"/>
        <w:jc w:val="both"/>
        <w:outlineLvl w:val="2"/>
        <w:rPr>
          <w:sz w:val="22"/>
          <w:szCs w:val="22"/>
        </w:rPr>
      </w:pPr>
      <w:r w:rsidRPr="00E132C6">
        <w:rPr>
          <w:sz w:val="22"/>
          <w:szCs w:val="22"/>
        </w:rPr>
        <w:t>Identifikaci zhotovitele, který podává nabídku;</w:t>
      </w:r>
    </w:p>
    <w:p w:rsidR="00E132C6" w:rsidRPr="00E132C6" w:rsidRDefault="00E132C6" w:rsidP="00E132C6">
      <w:pPr>
        <w:numPr>
          <w:ilvl w:val="0"/>
          <w:numId w:val="10"/>
        </w:numPr>
        <w:spacing w:before="40"/>
        <w:jc w:val="both"/>
        <w:outlineLvl w:val="2"/>
        <w:rPr>
          <w:sz w:val="22"/>
          <w:szCs w:val="22"/>
        </w:rPr>
      </w:pPr>
      <w:r w:rsidRPr="00E132C6">
        <w:rPr>
          <w:sz w:val="22"/>
          <w:szCs w:val="22"/>
        </w:rPr>
        <w:t>Dokumenty stanovené v Písemné výzvě, včetně podepsaného návrhu Prováděcí smlouvy;</w:t>
      </w:r>
    </w:p>
    <w:p w:rsidR="00E132C6" w:rsidRPr="00E132C6" w:rsidRDefault="00E132C6" w:rsidP="00E132C6">
      <w:pPr>
        <w:numPr>
          <w:ilvl w:val="0"/>
          <w:numId w:val="10"/>
        </w:numPr>
        <w:spacing w:before="40"/>
        <w:jc w:val="both"/>
        <w:outlineLvl w:val="2"/>
        <w:rPr>
          <w:sz w:val="22"/>
          <w:szCs w:val="22"/>
        </w:rPr>
      </w:pPr>
      <w:r w:rsidRPr="00E132C6">
        <w:rPr>
          <w:sz w:val="22"/>
          <w:szCs w:val="22"/>
        </w:rPr>
        <w:t>Podpis zhotovitele.</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 xml:space="preserve">Nabídky, které budou obsahovat ustanovení, která jsou v rozporu s Rámcovou smlouvou a/nebo Písemnou výzvou a/nebo Zákonem o VZ budou z minitendru vyřazeny. Na nabídky podané po uplynutí lhůty pro podání nabídek se pohlíží, jako </w:t>
      </w:r>
      <w:r w:rsidRPr="00E132C6">
        <w:rPr>
          <w:sz w:val="22"/>
          <w:szCs w:val="22"/>
        </w:rPr>
        <w:br/>
        <w:t>by nebyly podány.</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Objednatel je oprávněn zrušit vyhlášený minitendr, a to až do doby uzavření Prováděcí smlouvy.</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Zhotovitelé berou na vědomí a souhlasí, že vůči objednateli nemohou vynucovat uzavření jakékoli Prováděcí smlouvy ani požadovat zaplacení jakýchkoli plateb vyjma těch za skutečně objednanou a realizovanou službu na základě uzavřené Prováděcí smlouvy.</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Smluvní strany stanoví, že jednotlivé Prováděcí smlouvy se budou řídit smluvními podmínkami této Rámcové smlouvy. Pro účely interpretace bude priorita dokumentů podle následujícího pořadí:</w:t>
      </w:r>
    </w:p>
    <w:p w:rsidR="00E132C6" w:rsidRPr="00E132C6" w:rsidRDefault="00E132C6" w:rsidP="00E132C6">
      <w:pPr>
        <w:autoSpaceDE w:val="0"/>
        <w:autoSpaceDN w:val="0"/>
        <w:adjustRightInd w:val="0"/>
        <w:spacing w:before="57" w:line="220" w:lineRule="atLeast"/>
        <w:ind w:left="1984" w:hanging="283"/>
        <w:jc w:val="both"/>
        <w:textAlignment w:val="baseline"/>
        <w:rPr>
          <w:color w:val="000000"/>
          <w:sz w:val="22"/>
          <w:szCs w:val="22"/>
        </w:rPr>
      </w:pPr>
      <w:r w:rsidRPr="00E132C6">
        <w:rPr>
          <w:color w:val="000000"/>
          <w:sz w:val="22"/>
          <w:szCs w:val="22"/>
        </w:rPr>
        <w:t>a)</w:t>
      </w:r>
      <w:r w:rsidRPr="00E132C6">
        <w:rPr>
          <w:color w:val="000000"/>
          <w:sz w:val="22"/>
          <w:szCs w:val="22"/>
        </w:rPr>
        <w:tab/>
        <w:t xml:space="preserve">Prováděcí smlouva </w:t>
      </w:r>
    </w:p>
    <w:p w:rsidR="00E132C6" w:rsidRPr="00E132C6" w:rsidRDefault="00E132C6" w:rsidP="00E132C6">
      <w:pPr>
        <w:autoSpaceDE w:val="0"/>
        <w:autoSpaceDN w:val="0"/>
        <w:adjustRightInd w:val="0"/>
        <w:spacing w:before="57" w:line="220" w:lineRule="atLeast"/>
        <w:ind w:left="1984" w:hanging="283"/>
        <w:jc w:val="both"/>
        <w:textAlignment w:val="baseline"/>
        <w:rPr>
          <w:color w:val="000000"/>
          <w:sz w:val="22"/>
          <w:szCs w:val="22"/>
        </w:rPr>
      </w:pPr>
      <w:r w:rsidRPr="00E132C6">
        <w:rPr>
          <w:color w:val="000000"/>
          <w:sz w:val="22"/>
          <w:szCs w:val="22"/>
        </w:rPr>
        <w:t>b)</w:t>
      </w:r>
      <w:r w:rsidRPr="00E132C6">
        <w:rPr>
          <w:color w:val="000000"/>
          <w:sz w:val="22"/>
          <w:szCs w:val="22"/>
        </w:rPr>
        <w:tab/>
        <w:t>Nabídka na plnění Dílčí zakázky</w:t>
      </w:r>
    </w:p>
    <w:p w:rsidR="00E132C6" w:rsidRPr="00E132C6" w:rsidRDefault="00E132C6" w:rsidP="00E132C6">
      <w:pPr>
        <w:autoSpaceDE w:val="0"/>
        <w:autoSpaceDN w:val="0"/>
        <w:adjustRightInd w:val="0"/>
        <w:spacing w:before="57" w:line="220" w:lineRule="atLeast"/>
        <w:ind w:left="1984" w:hanging="283"/>
        <w:jc w:val="both"/>
        <w:textAlignment w:val="baseline"/>
        <w:rPr>
          <w:color w:val="000000"/>
          <w:sz w:val="22"/>
          <w:szCs w:val="22"/>
        </w:rPr>
      </w:pPr>
      <w:r w:rsidRPr="00E132C6">
        <w:rPr>
          <w:color w:val="000000"/>
          <w:sz w:val="22"/>
          <w:szCs w:val="22"/>
        </w:rPr>
        <w:t xml:space="preserve">c) </w:t>
      </w:r>
      <w:r w:rsidRPr="00E132C6">
        <w:rPr>
          <w:color w:val="000000"/>
          <w:sz w:val="22"/>
          <w:szCs w:val="22"/>
        </w:rPr>
        <w:tab/>
        <w:t>Rámcová smlouva, a to v rozsahu a pořadí dokumentů uvedeném v čl. 8.3 Rámcové smlouvy.</w:t>
      </w:r>
    </w:p>
    <w:p w:rsidR="00E132C6" w:rsidRPr="00E132C6" w:rsidRDefault="00E132C6" w:rsidP="00E132C6">
      <w:pPr>
        <w:autoSpaceDE w:val="0"/>
        <w:autoSpaceDN w:val="0"/>
        <w:adjustRightInd w:val="0"/>
        <w:spacing w:before="57" w:line="220" w:lineRule="atLeast"/>
        <w:ind w:left="1984" w:hanging="283"/>
        <w:jc w:val="both"/>
        <w:textAlignment w:val="baseline"/>
        <w:rPr>
          <w:color w:val="000000"/>
          <w:sz w:val="22"/>
          <w:szCs w:val="22"/>
        </w:rPr>
      </w:pP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Doba a místo plnění</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Plnění poskytovaná na základě Prováděcích smluv budou zhotovitelé realizovat v termínech sjednaných v Prováděcích smlouvách, resp. stanovených pokynem objednatele.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Nebude-li v Prováděcí smlouvě sjednáno jiné místo předání písemných výstupů z plnění Prováděcí smlouvy, je místem předání písemných výstupů Ředitelství silnic a dálnic ČR, generální ředitelství – obchodní oddělení, Čerčanská 2023/12, 140 00 Praha 4. Další či jiná místa plnění budou vždy sjednána v Prováděcí smlouvě, resp. stanovena pokynem objednatele. </w:t>
      </w: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 xml:space="preserve">Cena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Cena za poskytnuté služby bude vždy stanovena jako součet cen jednotlivých dílčích činností. V případě služeb „technické pomoci objednateli dle jeho potřeb při realizaci projektové přípravy“ bude cena určena jako násobek příslušné hodinové sazby, uvedené v konkrétní Prováděcí smlouvě, a skutečného počtu hodin poskytování těchto služeb. V případě ostatních dílčích činností bude cena odpovídat celkovým (paušálním) cenám stanoveným pro tyto činnosti v konkrétní Prováděcí smlouvě. Objednatel bude oprávněn v rámci Písemné výzvy k předložení nabídky stanovit i maximální cenu za plnění poptávané v Dílčí veřejné zakázce.</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lastRenderedPageBreak/>
        <w:t>Cena za provedení Dílčí veřejné zakázky bude vždy uvedena v Prováděcí smlouvě.</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Objednatel bude zhotoviteli hradit cenu pouze za skutečně poskytnuté plnění.</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Na základě Soupisu prací obsaženého v nabídce zhotovitele na uzavření Rámcové smlouvy, vyplněného v souladu se zadávacími podmínkami této veřejné zakázky, je pro daného zhotovitele stanoven/a: </w:t>
      </w:r>
    </w:p>
    <w:p w:rsidR="00E132C6" w:rsidRPr="00E132C6" w:rsidRDefault="00E132C6" w:rsidP="00E132C6">
      <w:pPr>
        <w:tabs>
          <w:tab w:val="left" w:pos="0"/>
          <w:tab w:val="left" w:pos="284"/>
        </w:tabs>
        <w:spacing w:before="80"/>
        <w:ind w:left="720"/>
        <w:jc w:val="both"/>
        <w:outlineLvl w:val="1"/>
        <w:rPr>
          <w:sz w:val="22"/>
          <w:szCs w:val="22"/>
        </w:rPr>
      </w:pPr>
      <w:r w:rsidRPr="00E132C6">
        <w:rPr>
          <w:sz w:val="22"/>
          <w:szCs w:val="22"/>
        </w:rPr>
        <w:t>a) v případě služeb „technické pomoci objednateli dle jeho potřeb při realizaci projektové přípravy“ maximální hodinová sazba (bez DPH) daného rozmezí předpokládaných stavebních nákladů. Zhotovitelé nebudou při uzavírání Prováděcích smluv oprávněni v rámci zadávacího řízení na uzavření konkrétní Prováděcí smlouvy nabídnout objednateli vyšší hodinovou sazbu (bez DPH), než je příslušná hodinová sazba bez DPH daného rozmezí předpokládaných stavebních nákladů uvedená v Soupisu prací v tabulce „IV. C) Položkový rozpočet - technická pomoc objednateli“ příslušného typového příkladu (budou však oprávněni nabídnout zadavateli ceny stejné nebo nižší), a</w:t>
      </w:r>
    </w:p>
    <w:p w:rsidR="00E132C6" w:rsidRPr="00E132C6" w:rsidRDefault="00E132C6" w:rsidP="00E132C6">
      <w:pPr>
        <w:tabs>
          <w:tab w:val="left" w:pos="0"/>
          <w:tab w:val="left" w:pos="284"/>
        </w:tabs>
        <w:spacing w:before="80"/>
        <w:ind w:left="720"/>
        <w:jc w:val="both"/>
        <w:outlineLvl w:val="1"/>
        <w:rPr>
          <w:sz w:val="22"/>
          <w:szCs w:val="22"/>
        </w:rPr>
      </w:pPr>
      <w:r w:rsidRPr="00E132C6">
        <w:rPr>
          <w:sz w:val="22"/>
          <w:szCs w:val="22"/>
        </w:rPr>
        <w:t>b) příslušný procentní poměr (koeficient) pro ostatní dílčí činnosti v každém cenovém pásmu stavebních nákladů, který je pro daného zhotovitele závazný po celou dobu trvání Rámcové smlouvy. Zhotovitelé nebudou při uzavírání Prováděcích smluv oprávněni v rámci zadávacího řízení na uzavření konkrétní Prováděcí smlouvy nabídnout objednateli vyšší celkové (paušální) ceny za dané jednotlivé dílčí činnosti, než jaké vyplývají z níže uvedeného výpočtu (budou však oprávněni nabídnout objednateli ceny stejné nebo nižší):</w:t>
      </w:r>
    </w:p>
    <w:p w:rsidR="00E132C6" w:rsidRPr="00E132C6" w:rsidRDefault="00E132C6" w:rsidP="00E132C6">
      <w:pPr>
        <w:tabs>
          <w:tab w:val="left" w:pos="0"/>
          <w:tab w:val="left" w:pos="284"/>
        </w:tabs>
        <w:spacing w:before="80"/>
        <w:ind w:left="720"/>
        <w:jc w:val="both"/>
        <w:outlineLvl w:val="1"/>
        <w:rPr>
          <w:sz w:val="22"/>
          <w:szCs w:val="22"/>
        </w:rPr>
      </w:pPr>
    </w:p>
    <w:p w:rsidR="00E132C6" w:rsidRPr="00E132C6" w:rsidRDefault="00E132C6" w:rsidP="00E132C6">
      <w:pPr>
        <w:tabs>
          <w:tab w:val="left" w:pos="0"/>
          <w:tab w:val="left" w:pos="284"/>
        </w:tabs>
        <w:spacing w:before="80"/>
        <w:ind w:left="720"/>
        <w:jc w:val="both"/>
        <w:outlineLvl w:val="1"/>
        <w:rPr>
          <w:sz w:val="22"/>
          <w:szCs w:val="22"/>
        </w:rPr>
      </w:pPr>
      <w:r w:rsidRPr="00E132C6">
        <w:rPr>
          <w:sz w:val="22"/>
          <w:szCs w:val="22"/>
        </w:rPr>
        <w:t xml:space="preserve">    </w:t>
      </w:r>
      <w:r w:rsidRPr="00E132C6">
        <w:rPr>
          <w:sz w:val="22"/>
          <w:szCs w:val="22"/>
        </w:rPr>
        <w:tab/>
        <w:t>Koef x (krát) Sn 1</w:t>
      </w:r>
    </w:p>
    <w:p w:rsidR="00E132C6" w:rsidRPr="00E132C6" w:rsidRDefault="00E132C6" w:rsidP="00E132C6">
      <w:pPr>
        <w:tabs>
          <w:tab w:val="left" w:pos="0"/>
          <w:tab w:val="left" w:pos="284"/>
        </w:tabs>
        <w:spacing w:before="80"/>
        <w:ind w:left="720"/>
        <w:jc w:val="both"/>
        <w:outlineLvl w:val="1"/>
        <w:rPr>
          <w:sz w:val="22"/>
          <w:szCs w:val="22"/>
        </w:rPr>
      </w:pPr>
      <w:r w:rsidRPr="00E132C6">
        <w:rPr>
          <w:sz w:val="22"/>
          <w:szCs w:val="22"/>
        </w:rPr>
        <w:t>Cen 1 =    ---------------------</w:t>
      </w:r>
    </w:p>
    <w:p w:rsidR="00E132C6" w:rsidRPr="00E132C6" w:rsidRDefault="00E132C6" w:rsidP="00E132C6">
      <w:pPr>
        <w:spacing w:before="80"/>
        <w:ind w:left="720"/>
        <w:jc w:val="both"/>
        <w:outlineLvl w:val="1"/>
        <w:rPr>
          <w:sz w:val="22"/>
          <w:szCs w:val="22"/>
        </w:rPr>
      </w:pPr>
      <w:r w:rsidRPr="00E132C6">
        <w:rPr>
          <w:sz w:val="22"/>
          <w:szCs w:val="22"/>
        </w:rPr>
        <w:tab/>
      </w:r>
      <w:r w:rsidRPr="00E132C6">
        <w:rPr>
          <w:sz w:val="22"/>
          <w:szCs w:val="22"/>
        </w:rPr>
        <w:tab/>
        <w:t>100</w:t>
      </w:r>
    </w:p>
    <w:p w:rsidR="00E132C6" w:rsidRPr="00E132C6" w:rsidRDefault="00E132C6" w:rsidP="00E132C6">
      <w:pPr>
        <w:tabs>
          <w:tab w:val="left" w:pos="0"/>
          <w:tab w:val="left" w:pos="284"/>
        </w:tabs>
        <w:spacing w:before="80"/>
        <w:ind w:left="720"/>
        <w:jc w:val="both"/>
        <w:outlineLvl w:val="1"/>
        <w:rPr>
          <w:sz w:val="22"/>
          <w:szCs w:val="22"/>
        </w:rPr>
      </w:pPr>
    </w:p>
    <w:p w:rsidR="00E132C6" w:rsidRPr="00E132C6" w:rsidRDefault="00E132C6" w:rsidP="00E132C6">
      <w:pPr>
        <w:tabs>
          <w:tab w:val="left" w:pos="0"/>
          <w:tab w:val="left" w:pos="284"/>
        </w:tabs>
        <w:spacing w:before="80"/>
        <w:ind w:left="720" w:hanging="11"/>
        <w:jc w:val="both"/>
        <w:outlineLvl w:val="1"/>
        <w:rPr>
          <w:sz w:val="22"/>
          <w:szCs w:val="22"/>
        </w:rPr>
      </w:pPr>
      <w:r w:rsidRPr="00E132C6">
        <w:rPr>
          <w:sz w:val="22"/>
          <w:szCs w:val="22"/>
        </w:rPr>
        <w:t>Cen 1 – Maximální nabídková cena zhotovitele (v Kč bez DPH) za konkrétní ucelenou dílčí činnost poptávanou v rámci Rámcové smlouvy.</w:t>
      </w:r>
    </w:p>
    <w:p w:rsidR="00E132C6" w:rsidRPr="00E132C6" w:rsidRDefault="00E132C6" w:rsidP="00E132C6">
      <w:pPr>
        <w:tabs>
          <w:tab w:val="left" w:pos="0"/>
          <w:tab w:val="left" w:pos="284"/>
        </w:tabs>
        <w:spacing w:before="80"/>
        <w:ind w:left="720" w:hanging="11"/>
        <w:jc w:val="both"/>
        <w:outlineLvl w:val="1"/>
        <w:rPr>
          <w:sz w:val="22"/>
          <w:szCs w:val="22"/>
        </w:rPr>
      </w:pPr>
      <w:r w:rsidRPr="00E132C6">
        <w:rPr>
          <w:sz w:val="22"/>
          <w:szCs w:val="22"/>
        </w:rPr>
        <w:t xml:space="preserve">Koef – Koeficient uvedený v nabídce na uzavření Rámcové smlouvy pro danou dílčí činnost </w:t>
      </w:r>
      <w:r w:rsidRPr="00E132C6">
        <w:rPr>
          <w:sz w:val="22"/>
          <w:szCs w:val="22"/>
        </w:rPr>
        <w:br/>
        <w:t>v daném cenovém pásmu stavebních nákladů.</w:t>
      </w:r>
    </w:p>
    <w:p w:rsidR="00E132C6" w:rsidRPr="00E132C6" w:rsidRDefault="00E132C6" w:rsidP="00E132C6">
      <w:pPr>
        <w:tabs>
          <w:tab w:val="left" w:pos="0"/>
          <w:tab w:val="left" w:pos="284"/>
        </w:tabs>
        <w:spacing w:before="80"/>
        <w:ind w:left="720" w:hanging="11"/>
        <w:jc w:val="both"/>
        <w:outlineLvl w:val="1"/>
        <w:rPr>
          <w:sz w:val="22"/>
          <w:szCs w:val="22"/>
        </w:rPr>
      </w:pPr>
      <w:r w:rsidRPr="00E132C6">
        <w:rPr>
          <w:sz w:val="22"/>
          <w:szCs w:val="22"/>
        </w:rPr>
        <w:t>Sn 1 - Předpokládané stavební náklady stavby v Kč bez DPH, ve vztahu k níž jsou poptávány služby (budou stanoveny objednatelem pro každou konkrétní zakázku).</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Ceny za jednotlivé dílčí činnosti, stanovené způsobem uvedeným v odst. 6.4 této Rámcové smlouvy a následně uvedené v Prováděcích smlouvách, jsou cenami maximálně přípustnými, tj. zahrnují veškeré náklady spojené s příslušným plněním dle Rámcové smlouvy a konkrétní Prováděcí smlouvy (režijní náklady, souvisící výdaje, daně a další závazky, správní a jiné poplatky, dopravné, stravné apod.), a to vyjma objednatelem předem schválených správních poplatků souvisejících s inženýrskou činností zhotovitele (např. kolky, výpisy z katastru nemovitostí, znalečné aj.). Tyto budou zhotoviteli proplaceny dle zhotovitelem skutečně uhrazené výše, a to na základě účetního dokladu. Zhotovitel tak není v souvislosti s plněním Rámcové smlouvy, resp. Prováděcích smluv, oprávněn účtovat a požadovat na objednateli úhradu jakýchkoliv jiných či dalších částek.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Ceny za jednotlivé dílčí činnosti, stanovené způsobem uvedeným v odst. 6.4 této Rámcové smlouvy jako maximální nemohou být po dobu trvání Rámcové smlouvy překročeny (navýšeny), s výjimkou případů dle odst. 36.1. Všeobecných obchodních podmínek.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Ceny za jednotlivé dílčí činnosti budou v zadávacím řízení na uzavření Prováděcí smlouvy </w:t>
      </w:r>
      <w:r w:rsidRPr="00E132C6">
        <w:rPr>
          <w:sz w:val="22"/>
          <w:szCs w:val="22"/>
        </w:rPr>
        <w:br/>
        <w:t xml:space="preserve">a v Prováděcí smlouvě vyčísleny v Kč bez DPH. K cenám za plnění Prováděcích smluv bude připočítána DPH ve výši platné ke dni uskutečnění zdanitelného plnění. Za den uskutečnění zdanitelného plnění se považuje dle příslušné Prováděcí smlouvy (i) poslední den kalendářního měsíce, ve kterém bylo poskytováno plnění (v případě měsíčních plateb </w:t>
      </w:r>
      <w:r w:rsidRPr="00E132C6">
        <w:rPr>
          <w:sz w:val="22"/>
          <w:szCs w:val="22"/>
        </w:rPr>
        <w:br/>
        <w:t>za „technickou pomoc objednateli dle jeho potřeb při realizaci projektové přípravy“),</w:t>
      </w:r>
      <w:r w:rsidRPr="00E132C6">
        <w:rPr>
          <w:sz w:val="22"/>
          <w:szCs w:val="22"/>
        </w:rPr>
        <w:br/>
        <w:t xml:space="preserve"> (ii) poslední den čtvrtletí, ve kterém bylo poskytováno plnění (v případě průběžných plateb </w:t>
      </w:r>
      <w:r w:rsidRPr="00E132C6">
        <w:rPr>
          <w:sz w:val="22"/>
          <w:szCs w:val="22"/>
        </w:rPr>
        <w:br/>
        <w:t xml:space="preserve">za inženýrskou činnost) nebo (iii) den dokončení příslušné ucelené části plnění (v ostatních </w:t>
      </w:r>
      <w:r w:rsidRPr="00E132C6">
        <w:rPr>
          <w:sz w:val="22"/>
          <w:szCs w:val="22"/>
        </w:rPr>
        <w:lastRenderedPageBreak/>
        <w:t>případech, včetně zbývající jednorázové platby za inženýrskou činnost). DPH se pro účely Rámcové smlouvy a Prováděcích smluv rozumí peněžní částka, jejíž výše odpovídá výši daně z přidané hodnoty vypočtené dle zákona č. 235/2004 Sb., o dani z přidané hodnoty, ve znění pozdějších předpisů.</w:t>
      </w: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Trvání Rámcové smlouvy</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Rámcová smlouva nabývá platnosti a účinnosti dnem jejího uzavření. Dnem uzavření Rámcové smlouvy je den označený datem u podpisů smluvních stran. Je-li takto označeno více dní, je dnem uzavření Rámcové smlouvy den z označených dnů nejpozdější.</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Rámcová smlouva se uzavírá na dobu určitou v délce trvání 4 let, která počíná běžet dnem uzavření Rámcové smlouvy.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Rámcová smlouva může být zrušena dohodou všech smluvních stran v písemné formě, přičemž účinky zrušení Rámcové smlouvy nastanou k okamžiku stanovenému v takovéto dohodě. Nebude-li takovýto okamžik dohodou stanoven, pak tyto účinky nastanou ke dni uzavření takovéto dohody.</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Rámcová smlouva může být ve vztahu k jednotlivému zhotoviteli zrušena dohodou objednatele a takového zhotovitele, přičemž v případě, že by se tímto snížil počet zhotovitelů pod zákonem stanovený počet, se kterým je spojena nemožnost objednatele zadávat Dílčí veřejné zakázky na základě Rámcové smlouvy (ustanovení § 89 odst. 7 Zákona o VZ), musí ostatní zhotovitelé s takovým zrušením Rámcové smlouvy ve vztahu ke konkrétnímu zhotoviteli vyslovit souhlas v písemné formě. V případě, že takový souhlas nebude všemi zhotoviteli udělen, nelze Rámcovou smlouvu zrušit ve vztahu ke konkrétnímu zhotoviteli dohodou.</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Objednatel je oprávněn ve vztahu s každým jednotlivým zhotovitelem od Rámcové smlouvy a/nebo Prováděcí smlouvy odstoupit v případě závažného nebo opakovaného porušení smluvní nebo zákonné povinnosti tímto zhotovitelem. Takové odstoupení bude účinné pouze ve vztahu objednatele s tímto konkrétním zhotovitelem, který závažným způsobem nebo opakovaně porušil smluvní nebo zákonné povinnosti, přičemž Rámcová smlouva zůstává v platnosti a účinnosti vůči ostatním zhotovitelům, na které se důvod odstoupení od Rámcové smlouvy a/nebo Prováděcí smlouvy nevztahuje.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Další důvody předčasného ukončení Rámcové a/nebo Prováděcí smlouvy upravují Všeobecné obchodní podmínky a Zvláštní obchodní podmínky.</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Rámcová smlouva zaniká rovněž v případě, že počet účastníků Rámcové smlouvy na straně zhotovitelů poklesne z jakéhokoliv důvodu pod počet stanovený v ustanovení § 89 odst. 7 Zákona o VZ tak, že objednatel nebude nadále oprávněn Dílčí veřejné zakázky na základě Rámcové smlouvy zadávat.</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Předčasné ukončení Rámcové smlouvy nemá vliv na platnost a účinnost dosud nesplněných Prováděcích smluv (a to i Prováděcích smluv uzavřených v průběhu výpovědní lhůty). Práva a povinnosti z takto uzavřených Prováděcích smluv se budou i nadále řídit Rámcovou smlouvou a jejími přílohami. Tím není dotčeno oprávnění objednatele předčasně ukončit kteroukoliv Prováděcí smlouvu, pakliže pro to budou dány podmínky.</w:t>
      </w: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Závěrečná ustanovení</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Právní vztahy vzniklé na základě Rámcové smlouvy a/nebo jednotlivých Prováděcích smluv se řídí Obchodním zákoníkem.</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Rámcová smlouva je vyhotovena v 15 stejnopisech, z nichž 2 obdrží objednatel a po jednom obdrží každý ze zhotovitelů.</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Následující dokumenty tvoří součást obsahu Rámcové smlouvy a jako její součást budou čteny a vykládány v tomto pořadí:</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 xml:space="preserve">a) </w:t>
      </w:r>
      <w:r w:rsidRPr="00E132C6">
        <w:rPr>
          <w:color w:val="000000"/>
          <w:sz w:val="22"/>
          <w:szCs w:val="22"/>
        </w:rPr>
        <w:tab/>
        <w:t>Rámcová smlouva - Souhrn smluvních dohod</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b)</w:t>
      </w:r>
      <w:r w:rsidRPr="00E132C6">
        <w:rPr>
          <w:color w:val="000000"/>
          <w:sz w:val="22"/>
          <w:szCs w:val="22"/>
        </w:rPr>
        <w:tab/>
        <w:t>Dopis o přijetí nabídek</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lastRenderedPageBreak/>
        <w:t>c)</w:t>
      </w:r>
      <w:r w:rsidRPr="00E132C6">
        <w:rPr>
          <w:color w:val="000000"/>
          <w:sz w:val="22"/>
          <w:szCs w:val="22"/>
        </w:rPr>
        <w:tab/>
        <w:t>Dopisy nabídek a Zvláštní přílohy k nabídce všech zhotovitelů, kteří jsou smluvní stranou Rámcové smlouvy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d)</w:t>
      </w:r>
      <w:r w:rsidRPr="00E132C6">
        <w:rPr>
          <w:color w:val="000000"/>
          <w:sz w:val="22"/>
          <w:szCs w:val="22"/>
        </w:rPr>
        <w:tab/>
        <w:t xml:space="preserve">Zvláštní obchodní podmínky pro zeměměřické a průzkumné práce a dokumentaci stavby pozemní komunikace, včetně: </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ab/>
        <w:t>Přílohy A – Rozsah služeb, včetně oceněného rozpisu služeb (soupisu prací) všech zhotovitelů, kteří jsou smluvní stranou Rámcové smlouvy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ab/>
        <w:t xml:space="preserve">Přílohy B – Personál, podklady, zařízení a služby třetích stran, poskytnuté objednatelem </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ab/>
        <w:t>Přílohy C – Platby a platební podmínky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e)</w:t>
      </w:r>
      <w:r w:rsidRPr="00E132C6">
        <w:rPr>
          <w:color w:val="000000"/>
          <w:sz w:val="22"/>
          <w:szCs w:val="22"/>
        </w:rPr>
        <w:tab/>
        <w:t>Vzor Prováděcí smlouvy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 xml:space="preserve">f) </w:t>
      </w:r>
      <w:r w:rsidRPr="00E132C6">
        <w:rPr>
          <w:color w:val="000000"/>
          <w:sz w:val="22"/>
          <w:szCs w:val="22"/>
        </w:rPr>
        <w:tab/>
        <w:t xml:space="preserve">Všeobecné obchodní podmínky pro zeměměřické a průzkumné práce a dokumentaci staveb pozemních komunikací </w:t>
      </w:r>
    </w:p>
    <w:p w:rsidR="00E132C6" w:rsidRPr="00E132C6" w:rsidRDefault="00E132C6" w:rsidP="00E132C6">
      <w:pPr>
        <w:tabs>
          <w:tab w:val="right" w:leader="dot" w:pos="9468"/>
        </w:tabs>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 xml:space="preserve">g)    Zadání části služeb (vyplněný formulář 1.4 dle dílu 2, části 4 zadávací dokumentace) </w:t>
      </w:r>
    </w:p>
    <w:p w:rsidR="00E132C6" w:rsidRPr="00E132C6" w:rsidRDefault="00E132C6" w:rsidP="00E132C6">
      <w:pPr>
        <w:tabs>
          <w:tab w:val="right" w:leader="dot" w:pos="9468"/>
        </w:tabs>
        <w:autoSpaceDE w:val="0"/>
        <w:autoSpaceDN w:val="0"/>
        <w:adjustRightInd w:val="0"/>
        <w:spacing w:before="57" w:line="220" w:lineRule="atLeast"/>
        <w:ind w:left="907" w:hanging="56"/>
        <w:jc w:val="both"/>
        <w:textAlignment w:val="baseline"/>
        <w:rPr>
          <w:color w:val="000000"/>
          <w:sz w:val="22"/>
          <w:szCs w:val="22"/>
        </w:rPr>
      </w:pPr>
      <w:r w:rsidRPr="00E132C6">
        <w:rPr>
          <w:color w:val="000000"/>
          <w:sz w:val="22"/>
          <w:szCs w:val="22"/>
        </w:rPr>
        <w:t>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h)</w:t>
      </w:r>
      <w:r w:rsidRPr="00E132C6">
        <w:rPr>
          <w:color w:val="000000"/>
          <w:sz w:val="22"/>
          <w:szCs w:val="22"/>
        </w:rPr>
        <w:tab/>
        <w:t>Údaje o seskupení osob podávajících nabídku společně (vyplněný formulář 1.5 dle dílu 2, části 4 zadávací dokumentace) 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 xml:space="preserve">i) </w:t>
      </w:r>
      <w:r w:rsidRPr="00E132C6">
        <w:rPr>
          <w:color w:val="000000"/>
          <w:sz w:val="22"/>
          <w:szCs w:val="22"/>
        </w:rPr>
        <w:tab/>
        <w:t>Prohlášení k zamezení střetu zájmů (vyplněný formulář 1.8 dle dílu 2, části 4 zadávací dokumentace) 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j)</w:t>
      </w:r>
      <w:r w:rsidRPr="00E132C6">
        <w:rPr>
          <w:color w:val="000000"/>
          <w:sz w:val="22"/>
          <w:szCs w:val="22"/>
        </w:rPr>
        <w:tab/>
        <w:t>Potvrzení o přijetí dodatků č. 4 k zadávací dokumentaci, podepsané zhotovitelem, a to 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k)</w:t>
      </w:r>
      <w:r w:rsidRPr="00E132C6">
        <w:rPr>
          <w:color w:val="000000"/>
          <w:sz w:val="22"/>
          <w:szCs w:val="22"/>
        </w:rPr>
        <w:tab/>
        <w:t>Technické podmínky, jmenovitě:</w:t>
      </w:r>
    </w:p>
    <w:p w:rsidR="00E132C6" w:rsidRPr="00E132C6" w:rsidRDefault="00E132C6" w:rsidP="00E132C6">
      <w:pPr>
        <w:numPr>
          <w:ilvl w:val="0"/>
          <w:numId w:val="14"/>
        </w:numPr>
        <w:jc w:val="both"/>
        <w:rPr>
          <w:color w:val="000000"/>
          <w:sz w:val="22"/>
          <w:szCs w:val="22"/>
        </w:rPr>
      </w:pPr>
      <w:r w:rsidRPr="00E132C6">
        <w:rPr>
          <w:color w:val="000000"/>
          <w:sz w:val="22"/>
          <w:szCs w:val="22"/>
        </w:rPr>
        <w:t xml:space="preserve">Směrnice pro dokumentaci staveb pozemních komunikací schválená Ministerstvem dopravy - odborem infrastruktury pod č.j. 101/07-910-IPK/1 ze dne 29.1.2007 s účinností 1.2.2007, ve znění Dodatku č. 1 k této Směrnici, schváleného Ministerstvem dopravy – Odborem silniční infrastruktury </w:t>
      </w:r>
      <w:r w:rsidRPr="00E132C6">
        <w:rPr>
          <w:color w:val="000000"/>
          <w:sz w:val="22"/>
          <w:szCs w:val="22"/>
        </w:rPr>
        <w:br/>
        <w:t>pod č.j. 998/09-910-IKP/1 ze dne 17.12.2009 s účinností od 1. ledna 2010</w:t>
      </w:r>
    </w:p>
    <w:p w:rsidR="00E132C6" w:rsidRPr="00E132C6" w:rsidRDefault="00E132C6" w:rsidP="00E132C6">
      <w:pPr>
        <w:numPr>
          <w:ilvl w:val="0"/>
          <w:numId w:val="14"/>
        </w:numPr>
        <w:jc w:val="both"/>
        <w:rPr>
          <w:color w:val="000000"/>
          <w:sz w:val="22"/>
          <w:szCs w:val="22"/>
        </w:rPr>
      </w:pPr>
      <w:r w:rsidRPr="00E132C6">
        <w:rPr>
          <w:color w:val="000000"/>
          <w:sz w:val="22"/>
          <w:szCs w:val="22"/>
        </w:rPr>
        <w:t xml:space="preserve">Technické kvalitativní podmínky pro dokumentaci staveb pozemních komunikací </w:t>
      </w:r>
    </w:p>
    <w:p w:rsidR="00E132C6" w:rsidRPr="00E132C6" w:rsidRDefault="00E132C6" w:rsidP="00E132C6">
      <w:pPr>
        <w:numPr>
          <w:ilvl w:val="0"/>
          <w:numId w:val="14"/>
        </w:numPr>
        <w:jc w:val="both"/>
        <w:rPr>
          <w:color w:val="000000"/>
          <w:sz w:val="22"/>
          <w:szCs w:val="22"/>
        </w:rPr>
      </w:pPr>
      <w:r w:rsidRPr="00E132C6">
        <w:rPr>
          <w:color w:val="000000"/>
          <w:sz w:val="22"/>
          <w:szCs w:val="22"/>
        </w:rPr>
        <w:t>Předpis pro digitální zpracování a předávání proj. dokum. pro ŘD - C2.</w:t>
      </w:r>
    </w:p>
    <w:p w:rsidR="00E132C6" w:rsidRPr="00E132C6" w:rsidRDefault="00E132C6" w:rsidP="00E132C6">
      <w:pPr>
        <w:jc w:val="both"/>
        <w:rPr>
          <w:color w:val="000000"/>
          <w:sz w:val="22"/>
          <w:szCs w:val="22"/>
        </w:rPr>
      </w:pP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Objednatel a každý ze zhotovitelů prohlašují, že Rámcovou smlouvu uzavírají svobodně a vážně, že považují obsah Rámcové smlouvy za určitý a srozumitelný a že jsou jim známy všechny skutečnosti, jež jsou pro uzavření Rámcové smlouvy rozhodující, na důkaz čehož připojují níže své podpisy.</w:t>
      </w:r>
    </w:p>
    <w:p w:rsidR="00E132C6" w:rsidRPr="00E132C6" w:rsidRDefault="00E132C6" w:rsidP="00E132C6">
      <w:pPr>
        <w:autoSpaceDE w:val="0"/>
        <w:autoSpaceDN w:val="0"/>
        <w:adjustRightInd w:val="0"/>
        <w:spacing w:before="57" w:line="220" w:lineRule="atLeast"/>
        <w:ind w:left="454" w:hanging="454"/>
        <w:jc w:val="both"/>
        <w:textAlignment w:val="baseline"/>
        <w:rPr>
          <w:color w:val="000000"/>
          <w:sz w:val="22"/>
          <w:szCs w:val="22"/>
        </w:rPr>
      </w:pPr>
    </w:p>
    <w:p w:rsidR="00E132C6" w:rsidRPr="00E132C6" w:rsidRDefault="00E132C6" w:rsidP="00E132C6">
      <w:pPr>
        <w:autoSpaceDE w:val="0"/>
        <w:autoSpaceDN w:val="0"/>
        <w:adjustRightInd w:val="0"/>
        <w:spacing w:before="57" w:line="220" w:lineRule="atLeast"/>
        <w:ind w:left="454" w:hanging="454"/>
        <w:jc w:val="both"/>
        <w:textAlignment w:val="baseline"/>
        <w:rPr>
          <w:color w:val="000000"/>
          <w:sz w:val="22"/>
          <w:szCs w:val="22"/>
        </w:rPr>
      </w:pPr>
      <w:r w:rsidRPr="00E132C6">
        <w:rPr>
          <w:color w:val="000000"/>
          <w:sz w:val="22"/>
          <w:szCs w:val="22"/>
        </w:rPr>
        <w:t>Přílohy:</w:t>
      </w:r>
      <w:r w:rsidRPr="00E132C6">
        <w:rPr>
          <w:color w:val="000000"/>
          <w:sz w:val="22"/>
          <w:szCs w:val="22"/>
        </w:rPr>
        <w:tab/>
      </w:r>
      <w:r w:rsidRPr="00E132C6">
        <w:rPr>
          <w:color w:val="000000"/>
          <w:sz w:val="22"/>
          <w:szCs w:val="22"/>
        </w:rPr>
        <w:tab/>
        <w:t>Součásti Rámcové smlouvy, tj.:</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 xml:space="preserve">a) </w:t>
      </w:r>
      <w:r w:rsidRPr="00E132C6">
        <w:rPr>
          <w:color w:val="000000"/>
          <w:sz w:val="22"/>
          <w:szCs w:val="22"/>
        </w:rPr>
        <w:tab/>
        <w:t>Dopis o přijetí nabídek</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b)</w:t>
      </w:r>
      <w:r w:rsidRPr="00E132C6">
        <w:rPr>
          <w:color w:val="000000"/>
          <w:sz w:val="22"/>
          <w:szCs w:val="22"/>
        </w:rPr>
        <w:tab/>
        <w:t>Dopisy nabídek a Zvláštní přílohy k nabídce všech zhotovitelů, kteří jsou smluvní stranou Rámcové smlouvy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c)</w:t>
      </w:r>
      <w:r w:rsidRPr="00E132C6">
        <w:rPr>
          <w:color w:val="000000"/>
          <w:sz w:val="22"/>
          <w:szCs w:val="22"/>
        </w:rPr>
        <w:tab/>
        <w:t xml:space="preserve">Zvláštní obchodní podmínky pro zeměměřické a průzkumné práce a dokumentaci stavby pozemní komunikace, včetně: </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ab/>
        <w:t>Přílohy A – Rozsah služeb, včetně oceněného rozpisu služeb (soupisu prací) všech zhotovitelů, kteří jsou smluvní stranou Rámcové smlouvy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ab/>
        <w:t xml:space="preserve">Přílohy B – Personál, podklady, zařízení a služby třetích stran, poskytnuté objednatelem </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ab/>
        <w:t>Přílohy C – Platby a platební podmínky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d)</w:t>
      </w:r>
      <w:r w:rsidRPr="00E132C6">
        <w:rPr>
          <w:color w:val="000000"/>
          <w:sz w:val="22"/>
          <w:szCs w:val="22"/>
        </w:rPr>
        <w:tab/>
        <w:t>Vzor Prováděcí smlouvy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 xml:space="preserve">e) </w:t>
      </w:r>
      <w:r w:rsidRPr="00E132C6">
        <w:rPr>
          <w:color w:val="000000"/>
          <w:sz w:val="22"/>
          <w:szCs w:val="22"/>
        </w:rPr>
        <w:tab/>
        <w:t xml:space="preserve">Všeobecné obchodní podmínky pro zeměměřické a průzkumné práce a dokumentaci staveb pozemních komunikací </w:t>
      </w:r>
    </w:p>
    <w:p w:rsidR="00E132C6" w:rsidRPr="00E132C6" w:rsidRDefault="00E132C6" w:rsidP="00E132C6">
      <w:pPr>
        <w:tabs>
          <w:tab w:val="right" w:leader="dot" w:pos="9468"/>
        </w:tabs>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f)</w:t>
      </w:r>
      <w:r w:rsidRPr="00E132C6">
        <w:rPr>
          <w:color w:val="000000"/>
          <w:sz w:val="22"/>
          <w:szCs w:val="22"/>
        </w:rPr>
        <w:tab/>
        <w:t xml:space="preserve">Zadání části služeb (vyplněný formulář 1.4 dle dílu 2, části 4 zadávací dokumentace) </w:t>
      </w:r>
    </w:p>
    <w:p w:rsidR="00E132C6" w:rsidRPr="00E132C6" w:rsidRDefault="00E132C6" w:rsidP="00E132C6">
      <w:pPr>
        <w:tabs>
          <w:tab w:val="right" w:leader="dot" w:pos="9468"/>
        </w:tabs>
        <w:autoSpaceDE w:val="0"/>
        <w:autoSpaceDN w:val="0"/>
        <w:adjustRightInd w:val="0"/>
        <w:spacing w:before="57" w:line="220" w:lineRule="atLeast"/>
        <w:ind w:left="907" w:hanging="56"/>
        <w:jc w:val="both"/>
        <w:textAlignment w:val="baseline"/>
        <w:rPr>
          <w:color w:val="000000"/>
          <w:sz w:val="22"/>
          <w:szCs w:val="22"/>
        </w:rPr>
      </w:pPr>
      <w:r w:rsidRPr="00E132C6">
        <w:rPr>
          <w:color w:val="000000"/>
          <w:sz w:val="22"/>
          <w:szCs w:val="22"/>
        </w:rPr>
        <w:t>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lastRenderedPageBreak/>
        <w:t>g)</w:t>
      </w:r>
      <w:r w:rsidRPr="00E132C6">
        <w:rPr>
          <w:color w:val="000000"/>
          <w:sz w:val="22"/>
          <w:szCs w:val="22"/>
        </w:rPr>
        <w:tab/>
        <w:t>Údaje o seskupení osob podávajících nabídku společně (vyplněný formulář 1.5 dle dílu 2, části 4 zadávací dokumentace) 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 xml:space="preserve">h) </w:t>
      </w:r>
      <w:r w:rsidRPr="00E132C6">
        <w:rPr>
          <w:color w:val="000000"/>
          <w:sz w:val="22"/>
          <w:szCs w:val="22"/>
        </w:rPr>
        <w:tab/>
        <w:t>Prohlášení k zamezení střetu zájmů (vyplněný formulář 1.8 dle dílu 2, části 4 zadávací dokumentace) 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i)</w:t>
      </w:r>
      <w:r w:rsidRPr="00E132C6">
        <w:rPr>
          <w:color w:val="000000"/>
          <w:sz w:val="22"/>
          <w:szCs w:val="22"/>
        </w:rPr>
        <w:tab/>
        <w:t>Potvrzení o přijetí dodatků č. 4 k zadávací dokumentaci, podepsané zhotovitelem, a to 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j)</w:t>
      </w:r>
      <w:r w:rsidRPr="00E132C6">
        <w:rPr>
          <w:color w:val="000000"/>
          <w:sz w:val="22"/>
          <w:szCs w:val="22"/>
        </w:rPr>
        <w:tab/>
        <w:t>Technické podmínky, jmenovitě:</w:t>
      </w:r>
    </w:p>
    <w:p w:rsidR="00E132C6" w:rsidRPr="00E132C6" w:rsidRDefault="00E132C6" w:rsidP="00E132C6">
      <w:pPr>
        <w:numPr>
          <w:ilvl w:val="0"/>
          <w:numId w:val="14"/>
        </w:numPr>
        <w:jc w:val="both"/>
        <w:rPr>
          <w:color w:val="000000"/>
          <w:sz w:val="22"/>
          <w:szCs w:val="22"/>
        </w:rPr>
      </w:pPr>
      <w:r w:rsidRPr="00E132C6">
        <w:rPr>
          <w:color w:val="000000"/>
          <w:sz w:val="22"/>
          <w:szCs w:val="22"/>
        </w:rPr>
        <w:t>Směrnice pro dokumentaci staveb pozemních komunikací schválená Ministerstvem dopravy - odborem infrastruktury pod č.j. 101/07-910-IPK/1 ze dne 29.1.2007 s účinností 1.2.2007, ve znění Dodatku č. 1 k této Směrnici, schváleného Ministerstvem dopravy – Odborem silniční infrastruktury pod č.j. 998/09-910-IKP/1 ze dne 17.12.2009 s účinností od 1. ledna 2010</w:t>
      </w:r>
    </w:p>
    <w:p w:rsidR="00E132C6" w:rsidRPr="00E132C6" w:rsidRDefault="00E132C6" w:rsidP="00E132C6">
      <w:pPr>
        <w:numPr>
          <w:ilvl w:val="0"/>
          <w:numId w:val="14"/>
        </w:numPr>
        <w:jc w:val="both"/>
        <w:rPr>
          <w:color w:val="000000"/>
          <w:sz w:val="22"/>
          <w:szCs w:val="22"/>
        </w:rPr>
      </w:pPr>
      <w:r w:rsidRPr="00E132C6">
        <w:rPr>
          <w:color w:val="000000"/>
          <w:sz w:val="22"/>
          <w:szCs w:val="22"/>
        </w:rPr>
        <w:t xml:space="preserve">Technické kvalitativní podmínky pro dokumentaci staveb pozemních komunikací </w:t>
      </w:r>
    </w:p>
    <w:p w:rsidR="00E132C6" w:rsidRPr="00E132C6" w:rsidRDefault="00E132C6" w:rsidP="00E132C6">
      <w:pPr>
        <w:numPr>
          <w:ilvl w:val="0"/>
          <w:numId w:val="14"/>
        </w:numPr>
        <w:spacing w:line="360" w:lineRule="auto"/>
        <w:jc w:val="both"/>
        <w:rPr>
          <w:color w:val="000000"/>
          <w:sz w:val="22"/>
          <w:szCs w:val="22"/>
        </w:rPr>
      </w:pPr>
      <w:r w:rsidRPr="00E132C6">
        <w:rPr>
          <w:color w:val="000000"/>
          <w:sz w:val="22"/>
          <w:szCs w:val="22"/>
        </w:rPr>
        <w:t>Předpis pro digitální zpracování a předávání proj. dokum. pro ŘD - C2.</w:t>
      </w:r>
    </w:p>
    <w:p w:rsidR="00E132C6" w:rsidRPr="00E132C6" w:rsidRDefault="00E132C6" w:rsidP="00E132C6">
      <w:pPr>
        <w:spacing w:line="360" w:lineRule="auto"/>
        <w:ind w:left="851" w:hanging="425"/>
        <w:jc w:val="both"/>
        <w:rPr>
          <w:color w:val="000000"/>
          <w:sz w:val="22"/>
          <w:szCs w:val="22"/>
        </w:rPr>
      </w:pPr>
      <w:r w:rsidRPr="00E132C6">
        <w:rPr>
          <w:color w:val="000000"/>
          <w:sz w:val="22"/>
          <w:szCs w:val="22"/>
        </w:rPr>
        <w:t>k)    Plné moci a Smlouvy o sdružení</w:t>
      </w: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r w:rsidRPr="00E132C6">
        <w:rPr>
          <w:color w:val="000000"/>
          <w:sz w:val="22"/>
          <w:szCs w:val="22"/>
        </w:rPr>
        <w:t xml:space="preserve">za objednatele: </w:t>
      </w:r>
      <w:r w:rsidRPr="00E132C6">
        <w:rPr>
          <w:b/>
          <w:color w:val="000000"/>
          <w:sz w:val="22"/>
          <w:szCs w:val="22"/>
        </w:rPr>
        <w:t>Ředitelství silnic a dálnic ČR</w:t>
      </w:r>
      <w:r w:rsidRPr="00E132C6">
        <w:rPr>
          <w:color w:val="000000"/>
          <w:sz w:val="22"/>
          <w:szCs w:val="22"/>
        </w:rPr>
        <w:tab/>
        <w:t xml:space="preserve">za zhotovitele </w:t>
      </w: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r w:rsidRPr="00E132C6">
        <w:rPr>
          <w:color w:val="000000"/>
          <w:sz w:val="22"/>
          <w:szCs w:val="22"/>
        </w:rPr>
        <w:t>_____________________</w:t>
      </w:r>
      <w:r w:rsidRPr="00E132C6">
        <w:rPr>
          <w:color w:val="000000"/>
          <w:sz w:val="22"/>
          <w:szCs w:val="22"/>
        </w:rPr>
        <w:tab/>
        <w:t>______________________</w:t>
      </w:r>
    </w:p>
    <w:p w:rsidR="00E132C6" w:rsidRPr="00E132C6" w:rsidRDefault="00E132C6" w:rsidP="00E132C6">
      <w:pPr>
        <w:tabs>
          <w:tab w:val="left" w:pos="4536"/>
          <w:tab w:val="left" w:pos="5360"/>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r w:rsidRPr="00E132C6">
        <w:rPr>
          <w:color w:val="000000"/>
          <w:sz w:val="22"/>
          <w:szCs w:val="22"/>
        </w:rPr>
        <w:t>Datum:</w:t>
      </w:r>
      <w:r w:rsidRPr="00E132C6">
        <w:rPr>
          <w:color w:val="000000"/>
          <w:sz w:val="22"/>
          <w:szCs w:val="22"/>
        </w:rPr>
        <w:tab/>
        <w:t>Datum:</w:t>
      </w:r>
    </w:p>
    <w:p w:rsidR="00E132C6" w:rsidRPr="00E132C6" w:rsidRDefault="00E132C6" w:rsidP="00E132C6">
      <w:pPr>
        <w:tabs>
          <w:tab w:val="left" w:pos="4965"/>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5360"/>
        </w:tabs>
        <w:autoSpaceDE w:val="0"/>
        <w:autoSpaceDN w:val="0"/>
        <w:adjustRightInd w:val="0"/>
        <w:spacing w:before="57"/>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jc w:val="both"/>
        <w:textAlignment w:val="baseline"/>
        <w:rPr>
          <w:color w:val="000000"/>
          <w:sz w:val="22"/>
          <w:szCs w:val="22"/>
        </w:rPr>
      </w:pPr>
      <w:r w:rsidRPr="00E132C6">
        <w:rPr>
          <w:color w:val="000000"/>
          <w:sz w:val="22"/>
          <w:szCs w:val="22"/>
        </w:rPr>
        <w:t>_____________________</w:t>
      </w:r>
      <w:r w:rsidRPr="00E132C6">
        <w:rPr>
          <w:color w:val="000000"/>
          <w:sz w:val="22"/>
          <w:szCs w:val="22"/>
        </w:rPr>
        <w:tab/>
        <w:t>______________________</w:t>
      </w:r>
    </w:p>
    <w:p w:rsidR="00E132C6" w:rsidRPr="00E132C6" w:rsidRDefault="00E132C6" w:rsidP="00E132C6">
      <w:pPr>
        <w:tabs>
          <w:tab w:val="left" w:pos="5360"/>
        </w:tabs>
        <w:autoSpaceDE w:val="0"/>
        <w:autoSpaceDN w:val="0"/>
        <w:adjustRightInd w:val="0"/>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jc w:val="both"/>
        <w:textAlignment w:val="baseline"/>
        <w:rPr>
          <w:color w:val="000000"/>
          <w:sz w:val="22"/>
          <w:szCs w:val="22"/>
        </w:rPr>
      </w:pPr>
      <w:r w:rsidRPr="00E132C6">
        <w:rPr>
          <w:color w:val="000000"/>
          <w:sz w:val="22"/>
          <w:szCs w:val="22"/>
        </w:rPr>
        <w:t xml:space="preserve">Datum: </w:t>
      </w:r>
      <w:r w:rsidRPr="00E132C6">
        <w:rPr>
          <w:color w:val="000000"/>
          <w:sz w:val="22"/>
          <w:szCs w:val="22"/>
        </w:rPr>
        <w:tab/>
        <w:t>Datum:</w:t>
      </w:r>
    </w:p>
    <w:p w:rsidR="00E132C6" w:rsidRPr="00E132C6" w:rsidRDefault="00E132C6" w:rsidP="00E132C6">
      <w:pPr>
        <w:tabs>
          <w:tab w:val="left" w:pos="5360"/>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60"/>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60"/>
        </w:tabs>
        <w:autoSpaceDE w:val="0"/>
        <w:autoSpaceDN w:val="0"/>
        <w:adjustRightInd w:val="0"/>
        <w:spacing w:before="57"/>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jc w:val="both"/>
        <w:textAlignment w:val="baseline"/>
        <w:rPr>
          <w:color w:val="000000"/>
          <w:sz w:val="22"/>
          <w:szCs w:val="22"/>
        </w:rPr>
      </w:pPr>
      <w:r w:rsidRPr="00E132C6">
        <w:rPr>
          <w:color w:val="000000"/>
          <w:sz w:val="22"/>
          <w:szCs w:val="22"/>
        </w:rPr>
        <w:t>_____________________</w:t>
      </w:r>
      <w:r w:rsidRPr="00E132C6">
        <w:rPr>
          <w:color w:val="000000"/>
          <w:sz w:val="22"/>
          <w:szCs w:val="22"/>
        </w:rPr>
        <w:tab/>
        <w:t>______________________</w:t>
      </w:r>
    </w:p>
    <w:p w:rsidR="00E132C6" w:rsidRPr="00E132C6" w:rsidRDefault="00E132C6" w:rsidP="00E132C6">
      <w:pPr>
        <w:tabs>
          <w:tab w:val="left" w:pos="5360"/>
        </w:tabs>
        <w:autoSpaceDE w:val="0"/>
        <w:autoSpaceDN w:val="0"/>
        <w:adjustRightInd w:val="0"/>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jc w:val="both"/>
        <w:textAlignment w:val="baseline"/>
        <w:rPr>
          <w:color w:val="000000"/>
          <w:sz w:val="22"/>
          <w:szCs w:val="22"/>
        </w:rPr>
      </w:pPr>
      <w:r w:rsidRPr="00E132C6">
        <w:rPr>
          <w:color w:val="000000"/>
          <w:sz w:val="22"/>
          <w:szCs w:val="22"/>
        </w:rPr>
        <w:t>Datum:</w:t>
      </w:r>
      <w:r w:rsidRPr="00E132C6">
        <w:rPr>
          <w:color w:val="000000"/>
          <w:sz w:val="22"/>
          <w:szCs w:val="22"/>
        </w:rPr>
        <w:tab/>
        <w:t>Datum:</w:t>
      </w:r>
    </w:p>
    <w:p w:rsidR="00E132C6" w:rsidRPr="00E132C6" w:rsidRDefault="00E132C6" w:rsidP="00E132C6">
      <w:pPr>
        <w:tabs>
          <w:tab w:val="left" w:pos="4965"/>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010"/>
        </w:tabs>
        <w:autoSpaceDE w:val="0"/>
        <w:autoSpaceDN w:val="0"/>
        <w:adjustRightInd w:val="0"/>
        <w:spacing w:before="57"/>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5360"/>
        </w:tabs>
        <w:autoSpaceDE w:val="0"/>
        <w:autoSpaceDN w:val="0"/>
        <w:adjustRightInd w:val="0"/>
        <w:spacing w:before="57"/>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jc w:val="both"/>
        <w:textAlignment w:val="baseline"/>
        <w:rPr>
          <w:color w:val="000000"/>
          <w:sz w:val="22"/>
          <w:szCs w:val="22"/>
        </w:rPr>
      </w:pPr>
      <w:r w:rsidRPr="00E132C6">
        <w:rPr>
          <w:color w:val="000000"/>
          <w:sz w:val="22"/>
          <w:szCs w:val="22"/>
        </w:rPr>
        <w:t>_____________________</w:t>
      </w:r>
      <w:r w:rsidRPr="00E132C6">
        <w:rPr>
          <w:color w:val="000000"/>
          <w:sz w:val="22"/>
          <w:szCs w:val="22"/>
        </w:rPr>
        <w:tab/>
        <w:t>______________________</w:t>
      </w:r>
    </w:p>
    <w:p w:rsidR="00E132C6" w:rsidRPr="00E132C6" w:rsidRDefault="00E132C6" w:rsidP="00E132C6">
      <w:pPr>
        <w:tabs>
          <w:tab w:val="left" w:pos="5360"/>
        </w:tabs>
        <w:autoSpaceDE w:val="0"/>
        <w:autoSpaceDN w:val="0"/>
        <w:adjustRightInd w:val="0"/>
        <w:jc w:val="both"/>
        <w:textAlignment w:val="baseline"/>
        <w:rPr>
          <w:color w:val="000000"/>
          <w:sz w:val="22"/>
          <w:szCs w:val="22"/>
        </w:rPr>
      </w:pPr>
      <w:r w:rsidRPr="00E132C6">
        <w:rPr>
          <w:color w:val="000000"/>
          <w:sz w:val="22"/>
          <w:szCs w:val="22"/>
        </w:rPr>
        <w:lastRenderedPageBreak/>
        <w:tab/>
      </w:r>
    </w:p>
    <w:p w:rsidR="00E132C6" w:rsidRPr="00E132C6" w:rsidRDefault="00E132C6" w:rsidP="00E132C6">
      <w:pPr>
        <w:tabs>
          <w:tab w:val="left" w:pos="4962"/>
        </w:tabs>
        <w:autoSpaceDE w:val="0"/>
        <w:autoSpaceDN w:val="0"/>
        <w:adjustRightInd w:val="0"/>
        <w:jc w:val="both"/>
        <w:textAlignment w:val="baseline"/>
        <w:rPr>
          <w:color w:val="000000"/>
          <w:sz w:val="22"/>
          <w:szCs w:val="22"/>
        </w:rPr>
      </w:pPr>
      <w:r w:rsidRPr="00E132C6">
        <w:rPr>
          <w:color w:val="000000"/>
          <w:sz w:val="22"/>
          <w:szCs w:val="22"/>
        </w:rPr>
        <w:t>Datum:</w:t>
      </w:r>
      <w:r w:rsidRPr="00E132C6">
        <w:rPr>
          <w:color w:val="000000"/>
          <w:sz w:val="22"/>
          <w:szCs w:val="22"/>
        </w:rPr>
        <w:tab/>
        <w:t>Datum:</w:t>
      </w: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rPr>
          <w:sz w:val="22"/>
          <w:szCs w:val="22"/>
        </w:rPr>
      </w:pPr>
    </w:p>
    <w:p w:rsidR="00E132C6" w:rsidRPr="00E132C6" w:rsidRDefault="00E132C6" w:rsidP="00E132C6">
      <w:pPr>
        <w:rPr>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bookmarkStart w:id="0" w:name="_GoBack"/>
      <w:bookmarkEnd w:id="0"/>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A82358"/>
    <w:p w:rsidR="00E132C6" w:rsidRDefault="00E132C6" w:rsidP="00A82358"/>
    <w:p w:rsidR="00E132C6" w:rsidRPr="00E132C6" w:rsidRDefault="00E132C6" w:rsidP="00E132C6">
      <w:pPr>
        <w:keepNext/>
        <w:keepLines/>
        <w:autoSpaceDE w:val="0"/>
        <w:autoSpaceDN w:val="0"/>
        <w:adjustRightInd w:val="0"/>
        <w:spacing w:before="227" w:line="220" w:lineRule="atLeast"/>
        <w:jc w:val="center"/>
        <w:textAlignment w:val="baseline"/>
        <w:rPr>
          <w:b/>
          <w:caps/>
          <w:color w:val="000000"/>
        </w:rPr>
      </w:pPr>
      <w:r w:rsidRPr="00E132C6">
        <w:rPr>
          <w:b/>
          <w:caps/>
          <w:color w:val="000000"/>
        </w:rPr>
        <w:t>II. vzor prováděcí Smlouvy (SMlouvy o dílo)</w:t>
      </w:r>
    </w:p>
    <w:p w:rsidR="00E132C6" w:rsidRPr="00E132C6" w:rsidRDefault="00E132C6" w:rsidP="00E132C6">
      <w:pPr>
        <w:tabs>
          <w:tab w:val="right" w:leader="dot" w:pos="8504"/>
        </w:tabs>
        <w:autoSpaceDE w:val="0"/>
        <w:autoSpaceDN w:val="0"/>
        <w:adjustRightInd w:val="0"/>
        <w:spacing w:before="57" w:line="220" w:lineRule="atLeast"/>
        <w:jc w:val="center"/>
        <w:textAlignment w:val="baseline"/>
        <w:rPr>
          <w:color w:val="000000"/>
        </w:rPr>
      </w:pPr>
      <w:r w:rsidRPr="00E132C6">
        <w:rPr>
          <w:color w:val="000000"/>
        </w:rPr>
        <w:t>mezi</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objednatelem: </w:t>
      </w:r>
      <w:r w:rsidRPr="00E132C6">
        <w:rPr>
          <w:b/>
          <w:color w:val="000000"/>
        </w:rPr>
        <w:t>Ředitelství silnic a dálnic ČR</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se sídlem: </w:t>
      </w:r>
      <w:r w:rsidRPr="00E132C6">
        <w:rPr>
          <w:b/>
          <w:color w:val="000000"/>
        </w:rPr>
        <w:t>Na Pankráci 546/56, 145 05 Praha 4</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zastoupeným: </w:t>
      </w:r>
      <w:r w:rsidRPr="00E132C6">
        <w:rPr>
          <w:snapToGrid w:val="0"/>
          <w:color w:val="000000"/>
        </w:rPr>
        <w:t>[•]</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bankovní spojení: </w:t>
      </w:r>
      <w:r w:rsidRPr="00E132C6">
        <w:rPr>
          <w:snapToGrid w:val="0"/>
          <w:color w:val="000000"/>
        </w:rPr>
        <w:t>[•]</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IČ: </w:t>
      </w:r>
      <w:r w:rsidRPr="00E132C6">
        <w:rPr>
          <w:b/>
          <w:color w:val="000000"/>
        </w:rPr>
        <w:t>5993390</w:t>
      </w:r>
      <w:r w:rsidRPr="00E132C6">
        <w:rPr>
          <w:color w:val="000000"/>
        </w:rPr>
        <w:t xml:space="preserve"> DIČ: </w:t>
      </w:r>
      <w:r w:rsidRPr="00E132C6">
        <w:rPr>
          <w:b/>
          <w:color w:val="000000"/>
        </w:rPr>
        <w:t>CZ65993390</w:t>
      </w:r>
    </w:p>
    <w:p w:rsidR="00E132C6" w:rsidRPr="00E132C6" w:rsidRDefault="00E132C6" w:rsidP="00E132C6">
      <w:pPr>
        <w:tabs>
          <w:tab w:val="right" w:leader="dot" w:pos="9468"/>
        </w:tabs>
        <w:autoSpaceDE w:val="0"/>
        <w:autoSpaceDN w:val="0"/>
        <w:adjustRightInd w:val="0"/>
        <w:spacing w:line="220" w:lineRule="atLeast"/>
        <w:jc w:val="both"/>
        <w:textAlignment w:val="baseline"/>
        <w:rPr>
          <w:color w:val="000000"/>
        </w:rPr>
      </w:pPr>
      <w:r w:rsidRPr="00E132C6">
        <w:rPr>
          <w:color w:val="000000"/>
        </w:rPr>
        <w:t>(dále jen „objednatel“) na straně jedné</w:t>
      </w:r>
    </w:p>
    <w:p w:rsidR="00E132C6" w:rsidRPr="00E132C6" w:rsidRDefault="00E132C6" w:rsidP="00E132C6">
      <w:pPr>
        <w:tabs>
          <w:tab w:val="right" w:leader="dot" w:pos="9468"/>
        </w:tabs>
        <w:autoSpaceDE w:val="0"/>
        <w:autoSpaceDN w:val="0"/>
        <w:adjustRightInd w:val="0"/>
        <w:spacing w:before="57" w:line="220" w:lineRule="atLeast"/>
        <w:jc w:val="center"/>
        <w:textAlignment w:val="baseline"/>
        <w:rPr>
          <w:color w:val="000000"/>
        </w:rPr>
      </w:pPr>
      <w:r w:rsidRPr="00E132C6">
        <w:rPr>
          <w:color w:val="000000"/>
        </w:rPr>
        <w:t>a</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zhotovitelem: </w:t>
      </w:r>
      <w:r w:rsidRPr="00E132C6">
        <w:rPr>
          <w:color w:val="000000"/>
        </w:rPr>
        <w:tab/>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se sídlem v </w:t>
      </w:r>
      <w:r w:rsidRPr="00E132C6">
        <w:rPr>
          <w:color w:val="000000"/>
        </w:rPr>
        <w:tab/>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zastoupeným </w:t>
      </w:r>
      <w:r w:rsidRPr="00E132C6">
        <w:rPr>
          <w:color w:val="000000"/>
        </w:rPr>
        <w:tab/>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bankovní spojení: </w:t>
      </w:r>
      <w:r w:rsidRPr="00E132C6">
        <w:rPr>
          <w:color w:val="000000"/>
        </w:rPr>
        <w:tab/>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IČ: ......................................................................... DIČ: </w:t>
      </w:r>
      <w:r w:rsidRPr="00E132C6">
        <w:rPr>
          <w:color w:val="000000"/>
        </w:rPr>
        <w:tab/>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údaj o zápisu v obchodním rejstříku nebo v jiné evidenci: </w:t>
      </w:r>
      <w:r w:rsidRPr="00E132C6">
        <w:rPr>
          <w:color w:val="000000"/>
        </w:rPr>
        <w:tab/>
      </w: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r w:rsidRPr="00E132C6">
        <w:rPr>
          <w:color w:val="000000"/>
        </w:rPr>
        <w:t>(dále jen „zhotovitel“) na straně druhé</w:t>
      </w: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p>
    <w:p w:rsidR="00E132C6" w:rsidRPr="00E132C6" w:rsidRDefault="00E132C6" w:rsidP="00E132C6">
      <w:pPr>
        <w:jc w:val="both"/>
        <w:rPr>
          <w:snapToGrid w:val="0"/>
        </w:rPr>
      </w:pPr>
      <w:r w:rsidRPr="00E132C6">
        <w:t>uzavírají níže uvedeného dne, měsíce a roku</w:t>
      </w:r>
      <w:r w:rsidRPr="00E132C6">
        <w:rPr>
          <w:snapToGrid w:val="0"/>
        </w:rPr>
        <w:t xml:space="preserve"> tuto</w:t>
      </w:r>
    </w:p>
    <w:p w:rsidR="00E132C6" w:rsidRPr="00E132C6" w:rsidRDefault="00E132C6" w:rsidP="00E132C6">
      <w:pPr>
        <w:jc w:val="center"/>
        <w:rPr>
          <w:b/>
          <w:snapToGrid w:val="0"/>
        </w:rPr>
      </w:pPr>
    </w:p>
    <w:p w:rsidR="00E132C6" w:rsidRPr="00E132C6" w:rsidRDefault="00E132C6" w:rsidP="00E132C6">
      <w:pPr>
        <w:jc w:val="center"/>
        <w:rPr>
          <w:b/>
        </w:rPr>
      </w:pPr>
      <w:r w:rsidRPr="00E132C6">
        <w:rPr>
          <w:b/>
          <w:snapToGrid w:val="0"/>
        </w:rPr>
        <w:t>Prováděcí smlouvu (smlouvu o dílo)</w:t>
      </w:r>
    </w:p>
    <w:p w:rsidR="00E132C6" w:rsidRPr="00E132C6" w:rsidRDefault="00E132C6" w:rsidP="00E132C6">
      <w:pPr>
        <w:jc w:val="center"/>
        <w:rPr>
          <w:b/>
        </w:rPr>
      </w:pPr>
      <w:r w:rsidRPr="00E132C6">
        <w:rPr>
          <w:b/>
        </w:rPr>
        <w:t>(č. smlouvy objednatele:</w:t>
      </w:r>
      <w:r w:rsidRPr="00E132C6">
        <w:rPr>
          <w:b/>
          <w:snapToGrid w:val="0"/>
        </w:rPr>
        <w:t xml:space="preserve"> [•], </w:t>
      </w:r>
      <w:r w:rsidRPr="00E132C6">
        <w:rPr>
          <w:b/>
        </w:rPr>
        <w:t xml:space="preserve">č. smlouvy zhotovitele: </w:t>
      </w:r>
      <w:r w:rsidRPr="00E132C6">
        <w:rPr>
          <w:b/>
          <w:snapToGrid w:val="0"/>
        </w:rPr>
        <w:t>[•])</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lastRenderedPageBreak/>
        <w:t>Článek I.</w:t>
      </w:r>
    </w:p>
    <w:p w:rsidR="00E132C6" w:rsidRPr="00E132C6" w:rsidRDefault="00E132C6" w:rsidP="00E132C6">
      <w:pPr>
        <w:keepNext/>
        <w:keepLines/>
        <w:spacing w:before="120"/>
        <w:jc w:val="center"/>
        <w:outlineLvl w:val="1"/>
        <w:rPr>
          <w:rFonts w:eastAsiaTheme="majorEastAsia"/>
          <w:b/>
          <w:bCs/>
        </w:rPr>
      </w:pPr>
      <w:r w:rsidRPr="00E132C6">
        <w:rPr>
          <w:rFonts w:eastAsiaTheme="majorEastAsia"/>
          <w:b/>
          <w:bCs/>
        </w:rPr>
        <w:t>Předmět smlouvy</w:t>
      </w:r>
    </w:p>
    <w:p w:rsidR="00E132C6" w:rsidRPr="00E132C6" w:rsidRDefault="00E132C6" w:rsidP="00E132C6">
      <w:pPr>
        <w:spacing w:before="120"/>
        <w:ind w:left="284" w:hanging="284"/>
        <w:jc w:val="both"/>
        <w:rPr>
          <w:snapToGrid w:val="0"/>
        </w:rPr>
      </w:pPr>
      <w:r w:rsidRPr="00E132C6">
        <w:rPr>
          <w:snapToGrid w:val="0"/>
        </w:rPr>
        <w:t>1.</w:t>
      </w:r>
      <w:r w:rsidRPr="00E132C6">
        <w:rPr>
          <w:snapToGrid w:val="0"/>
        </w:rPr>
        <w:tab/>
        <w:t>Zhotovitel se zavazuje provést pro objednatele na vlastní nebezpečí a odpovědnost dílo, včetně poskytování souvisejících služeb (dále jen „plnění“), a to dle zadání objednatele v tomto rozsahu a členění:</w:t>
      </w:r>
    </w:p>
    <w:p w:rsidR="00E132C6" w:rsidRPr="00E132C6" w:rsidRDefault="00E132C6" w:rsidP="00E132C6">
      <w:pPr>
        <w:tabs>
          <w:tab w:val="left" w:pos="284"/>
        </w:tabs>
        <w:spacing w:before="120"/>
        <w:jc w:val="both"/>
        <w:rPr>
          <w:snapToGrid w:val="0"/>
        </w:rPr>
      </w:pPr>
      <w:r w:rsidRPr="00E132C6">
        <w:rPr>
          <w:snapToGrid w:val="0"/>
        </w:rPr>
        <w:t xml:space="preserve"> </w:t>
      </w:r>
      <w:r w:rsidRPr="00E132C6">
        <w:rPr>
          <w:snapToGrid w:val="0"/>
        </w:rPr>
        <w:tab/>
        <w:t>- [•];</w:t>
      </w:r>
    </w:p>
    <w:p w:rsidR="00E132C6" w:rsidRPr="00E132C6" w:rsidRDefault="00E132C6" w:rsidP="00E132C6">
      <w:pPr>
        <w:tabs>
          <w:tab w:val="left" w:pos="284"/>
        </w:tabs>
        <w:spacing w:before="120"/>
        <w:jc w:val="both"/>
        <w:rPr>
          <w:snapToGrid w:val="0"/>
        </w:rPr>
      </w:pPr>
      <w:r w:rsidRPr="00E132C6">
        <w:rPr>
          <w:snapToGrid w:val="0"/>
        </w:rPr>
        <w:t xml:space="preserve"> </w:t>
      </w:r>
      <w:r w:rsidRPr="00E132C6">
        <w:rPr>
          <w:snapToGrid w:val="0"/>
        </w:rPr>
        <w:tab/>
        <w:t>- [•].</w:t>
      </w:r>
    </w:p>
    <w:p w:rsidR="00E132C6" w:rsidRPr="00E132C6" w:rsidRDefault="00E132C6" w:rsidP="00E132C6">
      <w:pPr>
        <w:tabs>
          <w:tab w:val="left" w:pos="284"/>
        </w:tabs>
        <w:spacing w:before="120"/>
        <w:jc w:val="both"/>
        <w:rPr>
          <w:snapToGrid w:val="0"/>
        </w:rPr>
      </w:pPr>
      <w:r w:rsidRPr="00E132C6">
        <w:rPr>
          <w:snapToGrid w:val="0"/>
        </w:rPr>
        <w:tab/>
        <w:t>Podrobná specifikace předmětu plnění tvoří přílohu č. 1 této smlouvy.</w:t>
      </w:r>
    </w:p>
    <w:p w:rsidR="00E132C6" w:rsidRPr="00E132C6" w:rsidRDefault="00E132C6" w:rsidP="00E132C6">
      <w:pPr>
        <w:tabs>
          <w:tab w:val="left" w:pos="284"/>
        </w:tabs>
        <w:spacing w:before="120"/>
        <w:ind w:left="284" w:hanging="284"/>
        <w:jc w:val="both"/>
        <w:rPr>
          <w:snapToGrid w:val="0"/>
        </w:rPr>
      </w:pPr>
      <w:r w:rsidRPr="00E132C6">
        <w:rPr>
          <w:snapToGrid w:val="0"/>
        </w:rPr>
        <w:t>2.</w:t>
      </w:r>
      <w:r w:rsidRPr="00E132C6">
        <w:rPr>
          <w:snapToGrid w:val="0"/>
        </w:rPr>
        <w:tab/>
        <w:t>Zhotovitel je při realizaci této smlouvy vázán zejména následujícími technickými podmínkami:</w:t>
      </w:r>
    </w:p>
    <w:p w:rsidR="00E132C6" w:rsidRPr="00E132C6" w:rsidRDefault="00E132C6" w:rsidP="00E132C6">
      <w:pPr>
        <w:tabs>
          <w:tab w:val="left" w:pos="284"/>
        </w:tabs>
        <w:spacing w:before="120"/>
        <w:jc w:val="both"/>
        <w:rPr>
          <w:snapToGrid w:val="0"/>
        </w:rPr>
      </w:pPr>
      <w:r w:rsidRPr="00E132C6">
        <w:rPr>
          <w:snapToGrid w:val="0"/>
        </w:rPr>
        <w:t xml:space="preserve"> </w:t>
      </w:r>
      <w:r w:rsidRPr="00E132C6">
        <w:rPr>
          <w:snapToGrid w:val="0"/>
        </w:rPr>
        <w:tab/>
        <w:t>- [•];</w:t>
      </w:r>
    </w:p>
    <w:p w:rsidR="00E132C6" w:rsidRPr="00E132C6" w:rsidRDefault="00E132C6" w:rsidP="00E132C6">
      <w:pPr>
        <w:tabs>
          <w:tab w:val="left" w:pos="284"/>
        </w:tabs>
        <w:spacing w:before="120"/>
        <w:jc w:val="both"/>
        <w:rPr>
          <w:snapToGrid w:val="0"/>
        </w:rPr>
      </w:pPr>
      <w:r w:rsidRPr="00E132C6">
        <w:rPr>
          <w:snapToGrid w:val="0"/>
        </w:rPr>
        <w:t xml:space="preserve"> </w:t>
      </w:r>
      <w:r w:rsidRPr="00E132C6">
        <w:rPr>
          <w:snapToGrid w:val="0"/>
        </w:rPr>
        <w:tab/>
        <w:t>- [•].</w:t>
      </w:r>
    </w:p>
    <w:p w:rsidR="00E132C6" w:rsidRPr="00E132C6" w:rsidRDefault="00E132C6" w:rsidP="00E132C6">
      <w:pPr>
        <w:tabs>
          <w:tab w:val="left" w:pos="284"/>
        </w:tabs>
        <w:spacing w:before="120"/>
        <w:ind w:left="284" w:hanging="284"/>
        <w:jc w:val="both"/>
        <w:rPr>
          <w:snapToGrid w:val="0"/>
        </w:rPr>
      </w:pPr>
      <w:r w:rsidRPr="00E132C6">
        <w:rPr>
          <w:snapToGrid w:val="0"/>
        </w:rPr>
        <w:t>Technické podmínky tvoří přílohu č. 2 této smlouvy.</w:t>
      </w:r>
    </w:p>
    <w:p w:rsidR="00E132C6" w:rsidRPr="00E132C6" w:rsidRDefault="00E132C6" w:rsidP="00E132C6">
      <w:pPr>
        <w:tabs>
          <w:tab w:val="left" w:pos="284"/>
        </w:tabs>
        <w:spacing w:before="120"/>
        <w:ind w:left="284" w:hanging="284"/>
        <w:jc w:val="both"/>
        <w:rPr>
          <w:snapToGrid w:val="0"/>
        </w:rPr>
      </w:pPr>
      <w:r w:rsidRPr="00E132C6">
        <w:rPr>
          <w:snapToGrid w:val="0"/>
        </w:rPr>
        <w:t>3.</w:t>
      </w:r>
      <w:r w:rsidRPr="00E132C6">
        <w:rPr>
          <w:snapToGrid w:val="0"/>
        </w:rPr>
        <w:tab/>
        <w:t>Objednatel se zavazuje řádně dokončené plnění převzít a zhotoviteli zaplatit dohodnutou cenu podle této smlouvy.</w:t>
      </w:r>
    </w:p>
    <w:p w:rsidR="00E132C6" w:rsidRPr="00E132C6" w:rsidRDefault="00E132C6" w:rsidP="00E132C6">
      <w:pPr>
        <w:tabs>
          <w:tab w:val="left" w:pos="284"/>
        </w:tabs>
        <w:spacing w:before="120"/>
        <w:ind w:left="284" w:hanging="284"/>
        <w:jc w:val="both"/>
        <w:rPr>
          <w:snapToGrid w:val="0"/>
        </w:rPr>
      </w:pPr>
      <w:r w:rsidRPr="00E132C6">
        <w:t>4.</w:t>
      </w:r>
      <w:r w:rsidRPr="00E132C6">
        <w:tab/>
        <w:t xml:space="preserve">Právní vztahy mezi smluvními stranami touto smlouvou neupravené se řídí Rámcovou smlouvou uzavřenou dne </w:t>
      </w:r>
      <w:r w:rsidRPr="00E132C6">
        <w:rPr>
          <w:snapToGrid w:val="0"/>
        </w:rPr>
        <w:t>[•]</w:t>
      </w:r>
      <w:r w:rsidRPr="00E132C6">
        <w:t xml:space="preserve"> (dále jen „</w:t>
      </w:r>
      <w:r w:rsidRPr="00E132C6">
        <w:rPr>
          <w:b/>
        </w:rPr>
        <w:t>Rámcová smlouva</w:t>
      </w:r>
      <w:r w:rsidRPr="00E132C6">
        <w:t>“).</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t>Článek II.</w:t>
      </w:r>
    </w:p>
    <w:p w:rsidR="00E132C6" w:rsidRPr="00E132C6" w:rsidRDefault="00E132C6" w:rsidP="00E132C6">
      <w:pPr>
        <w:keepNext/>
        <w:keepLines/>
        <w:spacing w:before="120"/>
        <w:jc w:val="center"/>
        <w:outlineLvl w:val="1"/>
        <w:rPr>
          <w:rFonts w:eastAsiaTheme="majorEastAsia"/>
          <w:b/>
          <w:bCs/>
        </w:rPr>
      </w:pPr>
      <w:r w:rsidRPr="00E132C6">
        <w:rPr>
          <w:rFonts w:eastAsiaTheme="majorEastAsia"/>
          <w:b/>
          <w:bCs/>
        </w:rPr>
        <w:t>Cena za dílo</w:t>
      </w:r>
    </w:p>
    <w:p w:rsidR="00E132C6" w:rsidRPr="00E132C6" w:rsidRDefault="00E132C6" w:rsidP="00E132C6">
      <w:pPr>
        <w:numPr>
          <w:ilvl w:val="0"/>
          <w:numId w:val="5"/>
        </w:numPr>
        <w:spacing w:before="120"/>
        <w:ind w:left="284" w:hanging="284"/>
        <w:jc w:val="both"/>
        <w:rPr>
          <w:snapToGrid w:val="0"/>
        </w:rPr>
      </w:pPr>
      <w:r w:rsidRPr="00E132C6">
        <w:rPr>
          <w:snapToGrid w:val="0"/>
        </w:rPr>
        <w:t xml:space="preserve">Za řádnou realizaci této smlouvy náleží zhotoviteli cena ve výši stanovené </w:t>
      </w:r>
      <w:r w:rsidRPr="00E132C6">
        <w:t>jako součet cen jednotlivých dílčích činností, tj.</w:t>
      </w:r>
      <w:r w:rsidRPr="00E132C6">
        <w:rPr>
          <w:snapToGrid w:val="0"/>
        </w:rPr>
        <w:t>:</w:t>
      </w:r>
    </w:p>
    <w:p w:rsidR="00E132C6" w:rsidRPr="00E132C6" w:rsidRDefault="00E132C6" w:rsidP="00E132C6">
      <w:pPr>
        <w:numPr>
          <w:ilvl w:val="0"/>
          <w:numId w:val="38"/>
        </w:numPr>
        <w:spacing w:before="120"/>
        <w:contextualSpacing/>
        <w:rPr>
          <w:snapToGrid w:val="0"/>
        </w:rPr>
      </w:pPr>
      <w:r w:rsidRPr="00E132C6">
        <w:rPr>
          <w:snapToGrid w:val="0"/>
        </w:rPr>
        <w:t>[Bude uveden název činnosti, tento vzorový odstavec bude použit pro všechny činnosti, pro které je cena určena jako celková (paušální)]</w:t>
      </w:r>
    </w:p>
    <w:p w:rsidR="00E132C6" w:rsidRPr="00E132C6" w:rsidRDefault="00E132C6" w:rsidP="00E132C6">
      <w:pPr>
        <w:spacing w:before="120"/>
        <w:ind w:left="644"/>
        <w:contextualSpacing/>
        <w:rPr>
          <w:snapToGrid w:val="0"/>
        </w:rPr>
      </w:pPr>
      <w:r w:rsidRPr="00E132C6">
        <w:rPr>
          <w:snapToGrid w:val="0"/>
        </w:rPr>
        <w:t>bez DPH: [•] Kč</w:t>
      </w:r>
    </w:p>
    <w:p w:rsidR="00E132C6" w:rsidRPr="00E132C6" w:rsidRDefault="00E132C6" w:rsidP="00E132C6">
      <w:pPr>
        <w:spacing w:before="120"/>
        <w:ind w:firstLine="644"/>
        <w:rPr>
          <w:snapToGrid w:val="0"/>
        </w:rPr>
      </w:pPr>
      <w:r w:rsidRPr="00E132C6">
        <w:rPr>
          <w:snapToGrid w:val="0"/>
        </w:rPr>
        <w:t>DPH: [•] Kč</w:t>
      </w:r>
    </w:p>
    <w:p w:rsidR="00E132C6" w:rsidRPr="00E132C6" w:rsidRDefault="00E132C6" w:rsidP="00E132C6">
      <w:pPr>
        <w:spacing w:before="120"/>
        <w:ind w:firstLine="644"/>
        <w:rPr>
          <w:snapToGrid w:val="0"/>
        </w:rPr>
      </w:pPr>
      <w:r w:rsidRPr="00E132C6">
        <w:rPr>
          <w:snapToGrid w:val="0"/>
        </w:rPr>
        <w:t>včetně DPH: [•] Kč</w:t>
      </w:r>
    </w:p>
    <w:p w:rsidR="00E132C6" w:rsidRPr="00E132C6" w:rsidRDefault="00E132C6" w:rsidP="00E132C6">
      <w:pPr>
        <w:numPr>
          <w:ilvl w:val="0"/>
          <w:numId w:val="38"/>
        </w:numPr>
        <w:spacing w:before="120"/>
        <w:contextualSpacing/>
        <w:rPr>
          <w:snapToGrid w:val="0"/>
        </w:rPr>
      </w:pPr>
      <w:r w:rsidRPr="00E132C6">
        <w:rPr>
          <w:snapToGrid w:val="0"/>
        </w:rPr>
        <w:t>[</w:t>
      </w:r>
      <w:r w:rsidRPr="00E132C6">
        <w:t>Technická pomoc objednateli dle jeho potřeb při realizaci projektové přípravy</w:t>
      </w:r>
      <w:r w:rsidRPr="00E132C6">
        <w:rPr>
          <w:snapToGrid w:val="0"/>
        </w:rPr>
        <w:t>]</w:t>
      </w:r>
    </w:p>
    <w:p w:rsidR="00E132C6" w:rsidRPr="00E132C6" w:rsidRDefault="00E132C6" w:rsidP="00E132C6">
      <w:pPr>
        <w:spacing w:before="120"/>
        <w:ind w:left="644"/>
        <w:contextualSpacing/>
        <w:rPr>
          <w:snapToGrid w:val="0"/>
        </w:rPr>
      </w:pPr>
      <w:r w:rsidRPr="00E132C6">
        <w:rPr>
          <w:snapToGrid w:val="0"/>
        </w:rPr>
        <w:t>bez DPH: [•] Kč / za 1 hodinu poskytování těchto služeb</w:t>
      </w:r>
    </w:p>
    <w:p w:rsidR="00E132C6" w:rsidRPr="00E132C6" w:rsidRDefault="00E132C6" w:rsidP="00E132C6">
      <w:pPr>
        <w:spacing w:before="120"/>
        <w:ind w:firstLine="644"/>
        <w:rPr>
          <w:snapToGrid w:val="0"/>
        </w:rPr>
      </w:pPr>
      <w:r w:rsidRPr="00E132C6">
        <w:rPr>
          <w:snapToGrid w:val="0"/>
        </w:rPr>
        <w:t>DPH: [•] Kč / za 1 hodinu poskytování těchto služeb</w:t>
      </w:r>
    </w:p>
    <w:p w:rsidR="00E132C6" w:rsidRPr="00E132C6" w:rsidRDefault="00E132C6" w:rsidP="00E132C6">
      <w:pPr>
        <w:spacing w:before="120"/>
        <w:ind w:firstLine="644"/>
        <w:rPr>
          <w:snapToGrid w:val="0"/>
        </w:rPr>
      </w:pPr>
      <w:r w:rsidRPr="00E132C6">
        <w:rPr>
          <w:snapToGrid w:val="0"/>
        </w:rPr>
        <w:t>včetně DPH: [•] Kč / za 1 hodinu poskytování těchto služeb</w:t>
      </w:r>
    </w:p>
    <w:p w:rsidR="00E132C6" w:rsidRPr="00E132C6" w:rsidRDefault="00E132C6" w:rsidP="00E132C6">
      <w:pPr>
        <w:spacing w:before="120"/>
        <w:ind w:firstLine="284"/>
        <w:rPr>
          <w:snapToGrid w:val="0"/>
        </w:rPr>
      </w:pPr>
      <w:r w:rsidRPr="00E132C6">
        <w:rPr>
          <w:snapToGrid w:val="0"/>
        </w:rPr>
        <w:t>Podrobná specifikace ceny tvoří přílohu č. 3 této smlouvy.</w:t>
      </w:r>
    </w:p>
    <w:p w:rsidR="00E132C6" w:rsidRPr="00E132C6" w:rsidRDefault="00E132C6" w:rsidP="00E132C6">
      <w:pPr>
        <w:numPr>
          <w:ilvl w:val="0"/>
          <w:numId w:val="5"/>
        </w:numPr>
        <w:spacing w:before="120"/>
        <w:ind w:left="284" w:hanging="284"/>
        <w:jc w:val="both"/>
        <w:rPr>
          <w:snapToGrid w:val="0"/>
        </w:rPr>
      </w:pPr>
      <w:r w:rsidRPr="00E132C6">
        <w:t xml:space="preserve">Cena byla zhotovitelem nabídnuta a stranami sjednána v souladu s podmínkami uvedenými v Rámcové smlouvě. </w:t>
      </w:r>
    </w:p>
    <w:p w:rsidR="00E132C6" w:rsidRPr="00E132C6" w:rsidRDefault="00E132C6" w:rsidP="00E132C6">
      <w:pPr>
        <w:numPr>
          <w:ilvl w:val="0"/>
          <w:numId w:val="5"/>
        </w:numPr>
        <w:spacing w:before="120"/>
        <w:ind w:left="284" w:hanging="284"/>
        <w:jc w:val="both"/>
        <w:rPr>
          <w:snapToGrid w:val="0"/>
        </w:rPr>
      </w:pPr>
      <w:r w:rsidRPr="00E132C6">
        <w:t>Objednatel uhradí cenu v souladu s platebními podmínkami uvedenými v Rámcové smlouvě.</w:t>
      </w:r>
    </w:p>
    <w:p w:rsidR="00E132C6" w:rsidRPr="00E132C6" w:rsidRDefault="00E132C6" w:rsidP="00E132C6">
      <w:pPr>
        <w:numPr>
          <w:ilvl w:val="0"/>
          <w:numId w:val="5"/>
        </w:numPr>
        <w:spacing w:before="120"/>
        <w:ind w:left="284" w:hanging="284"/>
        <w:jc w:val="both"/>
        <w:rPr>
          <w:snapToGrid w:val="0"/>
        </w:rPr>
      </w:pPr>
      <w:r w:rsidRPr="00E132C6">
        <w:t xml:space="preserve">Kontaktní osobou objednatele ve věci fakturace (osobou příslušnou k převzetí, schválení nebo připomínkám ve smyslu přílohy C Zvláštních obchodních podmínek Rámcové smlouvy) je </w:t>
      </w:r>
      <w:r w:rsidRPr="00E132C6">
        <w:rPr>
          <w:snapToGrid w:val="0"/>
        </w:rPr>
        <w:t>[•].</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t>Článek III.</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t>Doba a místo plnění</w:t>
      </w:r>
    </w:p>
    <w:p w:rsidR="00E132C6" w:rsidRPr="00E132C6" w:rsidRDefault="00E132C6" w:rsidP="00E132C6">
      <w:pPr>
        <w:numPr>
          <w:ilvl w:val="0"/>
          <w:numId w:val="6"/>
        </w:numPr>
        <w:spacing w:before="120"/>
        <w:ind w:left="284" w:hanging="284"/>
      </w:pPr>
      <w:r w:rsidRPr="00E132C6">
        <w:t>Smluvní strany sjednávají dobu plnění následujícím způsobem:</w:t>
      </w:r>
    </w:p>
    <w:p w:rsidR="00E132C6" w:rsidRPr="00E132C6" w:rsidRDefault="00E132C6" w:rsidP="00E132C6">
      <w:pPr>
        <w:spacing w:before="120"/>
        <w:ind w:firstLine="284"/>
        <w:rPr>
          <w:snapToGrid w:val="0"/>
        </w:rPr>
      </w:pPr>
      <w:r w:rsidRPr="00E132C6">
        <w:rPr>
          <w:snapToGrid w:val="0"/>
        </w:rPr>
        <w:t>zahájení prací: [•]</w:t>
      </w:r>
    </w:p>
    <w:p w:rsidR="00E132C6" w:rsidRPr="00E132C6" w:rsidRDefault="00E132C6" w:rsidP="00E132C6">
      <w:pPr>
        <w:spacing w:before="120"/>
        <w:ind w:firstLine="284"/>
        <w:rPr>
          <w:snapToGrid w:val="0"/>
        </w:rPr>
      </w:pPr>
      <w:r w:rsidRPr="00E132C6">
        <w:rPr>
          <w:snapToGrid w:val="0"/>
        </w:rPr>
        <w:t>ukončení prací: [•]</w:t>
      </w:r>
    </w:p>
    <w:p w:rsidR="00E132C6" w:rsidRPr="00E132C6" w:rsidRDefault="00E132C6" w:rsidP="00E132C6">
      <w:pPr>
        <w:spacing w:before="120"/>
        <w:ind w:firstLine="284"/>
        <w:rPr>
          <w:snapToGrid w:val="0"/>
        </w:rPr>
      </w:pPr>
      <w:r w:rsidRPr="00E132C6">
        <w:rPr>
          <w:snapToGrid w:val="0"/>
        </w:rPr>
        <w:t>specifikace případných etap: [•]</w:t>
      </w:r>
    </w:p>
    <w:p w:rsidR="00E132C6" w:rsidRPr="00E132C6" w:rsidRDefault="00E132C6" w:rsidP="00E132C6">
      <w:pPr>
        <w:numPr>
          <w:ilvl w:val="0"/>
          <w:numId w:val="6"/>
        </w:numPr>
        <w:spacing w:before="120"/>
        <w:ind w:left="284" w:hanging="284"/>
        <w:jc w:val="both"/>
      </w:pPr>
      <w:r w:rsidRPr="00E132C6">
        <w:rPr>
          <w:szCs w:val="24"/>
        </w:rPr>
        <w:t xml:space="preserve">Zhotovitel </w:t>
      </w:r>
      <w:r w:rsidRPr="00E132C6">
        <w:rPr>
          <w:snapToGrid w:val="0"/>
        </w:rPr>
        <w:t>[•]</w:t>
      </w:r>
      <w:r w:rsidRPr="00E132C6">
        <w:rPr>
          <w:szCs w:val="24"/>
        </w:rPr>
        <w:t xml:space="preserve"> měsíce před termínem odevzdání dílčího projektového stupně předloží objednateli koncept projektové dokumentace k odsouhlasení. Objednatel následně do </w:t>
      </w:r>
      <w:r w:rsidRPr="00E132C6">
        <w:rPr>
          <w:snapToGrid w:val="0"/>
        </w:rPr>
        <w:t>[•]</w:t>
      </w:r>
      <w:r w:rsidRPr="00E132C6">
        <w:rPr>
          <w:szCs w:val="24"/>
        </w:rPr>
        <w:t xml:space="preserve"> týdnů oznámí zhotoviteli své připomínky, které budou zhotovitelem zapracovány do čistopisu dokumentace.</w:t>
      </w:r>
    </w:p>
    <w:p w:rsidR="00E132C6" w:rsidRPr="00E132C6" w:rsidRDefault="00E132C6" w:rsidP="00E132C6">
      <w:pPr>
        <w:numPr>
          <w:ilvl w:val="0"/>
          <w:numId w:val="6"/>
        </w:numPr>
        <w:spacing w:before="120"/>
        <w:ind w:left="284" w:hanging="284"/>
      </w:pPr>
      <w:r w:rsidRPr="00E132C6">
        <w:t xml:space="preserve">Smluvní strany sjednávají místo plnění takto: </w:t>
      </w:r>
      <w:r w:rsidRPr="00E132C6">
        <w:rPr>
          <w:snapToGrid w:val="0"/>
        </w:rPr>
        <w:t>[•]</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lastRenderedPageBreak/>
        <w:t>Článek IV.</w:t>
      </w:r>
    </w:p>
    <w:p w:rsidR="00E132C6" w:rsidRPr="00E132C6" w:rsidRDefault="00E132C6" w:rsidP="00E132C6">
      <w:pPr>
        <w:keepNext/>
        <w:keepLines/>
        <w:spacing w:before="120"/>
        <w:jc w:val="center"/>
        <w:outlineLvl w:val="1"/>
        <w:rPr>
          <w:rFonts w:eastAsiaTheme="majorEastAsia"/>
          <w:b/>
          <w:bCs/>
        </w:rPr>
      </w:pPr>
      <w:r w:rsidRPr="00E132C6">
        <w:rPr>
          <w:rFonts w:eastAsiaTheme="majorEastAsia"/>
          <w:b/>
          <w:bCs/>
        </w:rPr>
        <w:t>Podmínky provádění díla</w:t>
      </w:r>
    </w:p>
    <w:p w:rsidR="00E132C6" w:rsidRPr="00E132C6" w:rsidRDefault="00E132C6" w:rsidP="00E132C6">
      <w:pPr>
        <w:numPr>
          <w:ilvl w:val="0"/>
          <w:numId w:val="7"/>
        </w:numPr>
        <w:spacing w:before="120"/>
        <w:ind w:left="284" w:hanging="284"/>
        <w:jc w:val="both"/>
      </w:pPr>
      <w:r w:rsidRPr="00E132C6">
        <w:t xml:space="preserve">Objednatel poskytne zhotoviteli bezplatně před zahájením jeho činnosti následující dokumentaci: </w:t>
      </w:r>
      <w:r w:rsidRPr="00E132C6">
        <w:rPr>
          <w:snapToGrid w:val="0"/>
        </w:rPr>
        <w:t>[•].</w:t>
      </w:r>
    </w:p>
    <w:p w:rsidR="00E132C6" w:rsidRPr="00E132C6" w:rsidRDefault="00E132C6" w:rsidP="00E132C6">
      <w:pPr>
        <w:numPr>
          <w:ilvl w:val="0"/>
          <w:numId w:val="7"/>
        </w:numPr>
        <w:spacing w:before="120"/>
        <w:ind w:left="284" w:hanging="284"/>
        <w:jc w:val="both"/>
      </w:pPr>
      <w:r w:rsidRPr="00E132C6">
        <w:t xml:space="preserve">Ostatní podmínky, za kterých bude plněna smlouva, jsou následující </w:t>
      </w:r>
      <w:r w:rsidRPr="00E132C6">
        <w:rPr>
          <w:snapToGrid w:val="0"/>
        </w:rPr>
        <w:t>[•] (podmínky nad rámec stanovený v</w:t>
      </w:r>
      <w:r w:rsidRPr="00E132C6">
        <w:t> Rámcové smlouvě).</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t>Článek V.</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t>Závěrečná ustanovení</w:t>
      </w:r>
    </w:p>
    <w:p w:rsidR="00E132C6" w:rsidRPr="00E132C6" w:rsidRDefault="00E132C6" w:rsidP="00E132C6">
      <w:pPr>
        <w:numPr>
          <w:ilvl w:val="0"/>
          <w:numId w:val="8"/>
        </w:numPr>
        <w:spacing w:before="120"/>
        <w:ind w:left="284" w:hanging="284"/>
        <w:jc w:val="both"/>
        <w:rPr>
          <w:snapToGrid w:val="0"/>
        </w:rPr>
      </w:pPr>
      <w:r w:rsidRPr="00E132C6">
        <w:t>Tato smlouva nabývá své účinnosti dnem jejího podpisu oběma smluvními stranami.</w:t>
      </w:r>
    </w:p>
    <w:p w:rsidR="00E132C6" w:rsidRPr="00E132C6" w:rsidRDefault="00E132C6" w:rsidP="00E132C6">
      <w:pPr>
        <w:numPr>
          <w:ilvl w:val="0"/>
          <w:numId w:val="8"/>
        </w:numPr>
        <w:spacing w:before="120"/>
        <w:ind w:left="284" w:hanging="284"/>
        <w:jc w:val="both"/>
      </w:pPr>
      <w:r w:rsidRPr="00E132C6">
        <w:t>Tuto smlouvu je možno ukončit za podmínek stanovených v Rámcové smlouvě.</w:t>
      </w:r>
    </w:p>
    <w:p w:rsidR="00E132C6" w:rsidRPr="00E132C6" w:rsidRDefault="00E132C6" w:rsidP="00E132C6">
      <w:pPr>
        <w:numPr>
          <w:ilvl w:val="0"/>
          <w:numId w:val="8"/>
        </w:numPr>
        <w:spacing w:before="120"/>
        <w:ind w:left="284" w:hanging="284"/>
        <w:jc w:val="both"/>
      </w:pPr>
      <w:r w:rsidRPr="00E132C6">
        <w:t xml:space="preserve">Přílohu této smlouvy tvoří: </w:t>
      </w:r>
    </w:p>
    <w:p w:rsidR="00E132C6" w:rsidRPr="00E132C6" w:rsidRDefault="00E132C6" w:rsidP="00E132C6">
      <w:pPr>
        <w:numPr>
          <w:ilvl w:val="0"/>
          <w:numId w:val="11"/>
        </w:numPr>
        <w:spacing w:before="120"/>
        <w:contextualSpacing/>
        <w:jc w:val="both"/>
      </w:pPr>
      <w:r w:rsidRPr="00E132C6">
        <w:rPr>
          <w:snapToGrid w:val="0"/>
        </w:rPr>
        <w:t>Podrobná specifikace předmětu plnění,</w:t>
      </w:r>
    </w:p>
    <w:p w:rsidR="00E132C6" w:rsidRPr="00E132C6" w:rsidRDefault="00E132C6" w:rsidP="00E132C6">
      <w:pPr>
        <w:numPr>
          <w:ilvl w:val="0"/>
          <w:numId w:val="11"/>
        </w:numPr>
        <w:spacing w:before="120"/>
        <w:contextualSpacing/>
        <w:jc w:val="both"/>
        <w:rPr>
          <w:snapToGrid w:val="0"/>
        </w:rPr>
      </w:pPr>
      <w:r w:rsidRPr="00E132C6">
        <w:rPr>
          <w:snapToGrid w:val="0"/>
        </w:rPr>
        <w:t>Technické podmínky plnění smlouvy, tj.: [•],</w:t>
      </w:r>
    </w:p>
    <w:p w:rsidR="00E132C6" w:rsidRPr="00E132C6" w:rsidRDefault="00E132C6" w:rsidP="00E132C6">
      <w:pPr>
        <w:numPr>
          <w:ilvl w:val="0"/>
          <w:numId w:val="11"/>
        </w:numPr>
        <w:spacing w:before="120"/>
        <w:contextualSpacing/>
        <w:jc w:val="both"/>
        <w:rPr>
          <w:snapToGrid w:val="0"/>
        </w:rPr>
      </w:pPr>
      <w:r w:rsidRPr="00E132C6">
        <w:t>Podrobná specifikace ceny</w:t>
      </w:r>
      <w:r w:rsidRPr="00E132C6">
        <w:rPr>
          <w:snapToGrid w:val="0"/>
        </w:rPr>
        <w:t>.</w:t>
      </w:r>
    </w:p>
    <w:p w:rsidR="00E132C6" w:rsidRPr="00E132C6" w:rsidRDefault="00E132C6" w:rsidP="00E132C6">
      <w:pPr>
        <w:numPr>
          <w:ilvl w:val="0"/>
          <w:numId w:val="8"/>
        </w:numPr>
        <w:spacing w:before="120"/>
        <w:ind w:left="284" w:hanging="284"/>
        <w:jc w:val="both"/>
        <w:rPr>
          <w:snapToGrid w:val="0"/>
        </w:rPr>
      </w:pPr>
      <w:r w:rsidRPr="00E132C6">
        <w:rPr>
          <w:snapToGrid w:val="0"/>
        </w:rPr>
        <w:t xml:space="preserve">Smlouva je vyhotovena v [•] vyhotoveních, z nichž objednatel obdrží dva a zhotovitel [•]. </w:t>
      </w:r>
    </w:p>
    <w:p w:rsidR="00E132C6" w:rsidRPr="00E132C6" w:rsidRDefault="00E132C6" w:rsidP="00E132C6">
      <w:pPr>
        <w:numPr>
          <w:ilvl w:val="0"/>
          <w:numId w:val="8"/>
        </w:numPr>
        <w:spacing w:before="120"/>
        <w:ind w:left="284" w:hanging="284"/>
        <w:jc w:val="both"/>
        <w:rPr>
          <w:snapToGrid w:val="0"/>
        </w:rPr>
      </w:pPr>
      <w:r w:rsidRPr="00E132C6">
        <w:rPr>
          <w:snapToGrid w:val="0"/>
        </w:rPr>
        <w:t xml:space="preserve">Smluvní strany prohlašují, že smlouvu </w:t>
      </w:r>
      <w:r w:rsidRPr="00E132C6">
        <w:t>uzavírají svobodně a vážně a že považují její obsah za určitý a srozumitelný, na důkaz čehož připojují níže své podpisy</w:t>
      </w:r>
      <w:r w:rsidRPr="00E132C6">
        <w:rPr>
          <w:snapToGrid w:val="0"/>
        </w:rPr>
        <w:t>.</w:t>
      </w:r>
    </w:p>
    <w:p w:rsidR="00E132C6" w:rsidRPr="00E132C6" w:rsidRDefault="00E132C6" w:rsidP="00E132C6">
      <w:pPr>
        <w:ind w:left="284"/>
        <w:jc w:val="both"/>
        <w:rPr>
          <w:snapToGrid w:val="0"/>
        </w:rPr>
      </w:pPr>
    </w:p>
    <w:p w:rsidR="00E132C6" w:rsidRPr="00E132C6" w:rsidRDefault="00E132C6" w:rsidP="00E132C6">
      <w:pPr>
        <w:ind w:left="284"/>
        <w:jc w:val="both"/>
        <w:rPr>
          <w:snapToGrid w:val="0"/>
        </w:rPr>
      </w:pPr>
    </w:p>
    <w:tbl>
      <w:tblPr>
        <w:tblW w:w="9921" w:type="dxa"/>
        <w:tblLayout w:type="fixed"/>
        <w:tblLook w:val="04A0" w:firstRow="1" w:lastRow="0" w:firstColumn="1" w:lastColumn="0" w:noHBand="0" w:noVBand="1"/>
      </w:tblPr>
      <w:tblGrid>
        <w:gridCol w:w="4840"/>
        <w:gridCol w:w="237"/>
        <w:gridCol w:w="4844"/>
      </w:tblGrid>
      <w:tr w:rsidR="00E132C6" w:rsidRPr="00E132C6" w:rsidTr="00AB24B0">
        <w:trPr>
          <w:cantSplit/>
          <w:trHeight w:val="772"/>
        </w:trPr>
        <w:tc>
          <w:tcPr>
            <w:tcW w:w="4840" w:type="dxa"/>
            <w:tcBorders>
              <w:bottom w:val="nil"/>
            </w:tcBorders>
          </w:tcPr>
          <w:p w:rsidR="00E132C6" w:rsidRPr="00E132C6" w:rsidRDefault="00E132C6" w:rsidP="00E132C6">
            <w:pPr>
              <w:tabs>
                <w:tab w:val="left" w:pos="0"/>
                <w:tab w:val="left" w:pos="284"/>
              </w:tabs>
              <w:jc w:val="both"/>
              <w:outlineLvl w:val="1"/>
            </w:pPr>
            <w:r w:rsidRPr="00E132C6">
              <w:t xml:space="preserve">V Praze dne </w:t>
            </w:r>
            <w:r w:rsidRPr="00E132C6">
              <w:rPr>
                <w:snapToGrid w:val="0"/>
              </w:rPr>
              <w:t>[•]</w:t>
            </w:r>
          </w:p>
        </w:tc>
        <w:tc>
          <w:tcPr>
            <w:tcW w:w="237" w:type="dxa"/>
            <w:tcBorders>
              <w:bottom w:val="nil"/>
            </w:tcBorders>
          </w:tcPr>
          <w:p w:rsidR="00E132C6" w:rsidRPr="00E132C6" w:rsidRDefault="00E132C6" w:rsidP="00E132C6">
            <w:pPr>
              <w:tabs>
                <w:tab w:val="left" w:pos="0"/>
                <w:tab w:val="left" w:pos="284"/>
              </w:tabs>
              <w:jc w:val="both"/>
              <w:outlineLvl w:val="1"/>
            </w:pPr>
          </w:p>
        </w:tc>
        <w:tc>
          <w:tcPr>
            <w:tcW w:w="4844" w:type="dxa"/>
            <w:tcBorders>
              <w:bottom w:val="nil"/>
            </w:tcBorders>
          </w:tcPr>
          <w:p w:rsidR="00E132C6" w:rsidRPr="00E132C6" w:rsidRDefault="00E132C6" w:rsidP="00E132C6">
            <w:pPr>
              <w:tabs>
                <w:tab w:val="left" w:pos="0"/>
                <w:tab w:val="left" w:pos="284"/>
              </w:tabs>
              <w:jc w:val="both"/>
              <w:outlineLvl w:val="1"/>
            </w:pPr>
            <w:r w:rsidRPr="00E132C6">
              <w:t>V [•] dne [•]</w:t>
            </w:r>
          </w:p>
        </w:tc>
      </w:tr>
    </w:tbl>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r w:rsidRPr="00E132C6">
        <w:rPr>
          <w:color w:val="000000"/>
        </w:rPr>
        <w:t>PODEPSÁN</w:t>
      </w:r>
      <w:r w:rsidRPr="00E132C6">
        <w:rPr>
          <w:color w:val="000000"/>
        </w:rPr>
        <w:tab/>
        <w:t xml:space="preserve">PODEPSÁN </w:t>
      </w: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r w:rsidRPr="00E132C6">
        <w:rPr>
          <w:color w:val="000000"/>
        </w:rPr>
        <w:t xml:space="preserve">za objednatele: </w:t>
      </w:r>
      <w:r w:rsidRPr="00E132C6">
        <w:rPr>
          <w:b/>
          <w:color w:val="000000"/>
        </w:rPr>
        <w:t>Ředitelství silnic a dálnic ČR</w:t>
      </w:r>
      <w:r w:rsidRPr="00E132C6">
        <w:rPr>
          <w:color w:val="000000"/>
        </w:rPr>
        <w:tab/>
        <w:t>za zhotovitele:</w:t>
      </w: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r w:rsidRPr="00E132C6">
        <w:rPr>
          <w:color w:val="000000"/>
        </w:rPr>
        <w:tab/>
      </w:r>
    </w:p>
    <w:p w:rsidR="00E132C6" w:rsidRPr="00E132C6" w:rsidRDefault="00E132C6" w:rsidP="00E132C6">
      <w:pPr>
        <w:tabs>
          <w:tab w:val="left" w:pos="5360"/>
        </w:tabs>
        <w:autoSpaceDE w:val="0"/>
        <w:autoSpaceDN w:val="0"/>
        <w:adjustRightInd w:val="0"/>
        <w:spacing w:line="220" w:lineRule="atLeast"/>
        <w:jc w:val="both"/>
        <w:textAlignment w:val="baseline"/>
        <w:rPr>
          <w:color w:val="000000"/>
        </w:rPr>
      </w:pPr>
      <w:r w:rsidRPr="00E132C6">
        <w:rPr>
          <w:color w:val="000000"/>
        </w:rPr>
        <w:t>Oprávněný podpis (podpisy)</w:t>
      </w:r>
      <w:r w:rsidRPr="00E132C6">
        <w:rPr>
          <w:color w:val="000000"/>
        </w:rPr>
        <w:tab/>
        <w:t>Oprávněný podpis (podpisy)</w:t>
      </w: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r w:rsidRPr="00E132C6">
        <w:rPr>
          <w:color w:val="000000"/>
        </w:rPr>
        <w:t xml:space="preserve">Datum: </w:t>
      </w:r>
      <w:r w:rsidRPr="00E132C6">
        <w:rPr>
          <w:color w:val="000000"/>
        </w:rPr>
        <w:tab/>
        <w:t xml:space="preserve">Datum: </w:t>
      </w:r>
    </w:p>
    <w:p w:rsidR="00E132C6" w:rsidRPr="00E132C6" w:rsidRDefault="00E132C6" w:rsidP="00E132C6"/>
    <w:p w:rsidR="00E132C6" w:rsidRDefault="00E132C6" w:rsidP="00A82358"/>
    <w:sectPr w:rsidR="00E132C6" w:rsidSect="007C0263">
      <w:headerReference w:type="even" r:id="rId7"/>
      <w:headerReference w:type="default" r:id="rId8"/>
      <w:footerReference w:type="even" r:id="rId9"/>
      <w:footerReference w:type="default" r:id="rId10"/>
      <w:headerReference w:type="first" r:id="rId11"/>
      <w:footerReference w:type="first" r:id="rId12"/>
      <w:pgSz w:w="11906" w:h="16838"/>
      <w:pgMar w:top="1361" w:right="850" w:bottom="1474" w:left="1587" w:header="708" w:footer="708"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036" w:rsidRDefault="003A3036" w:rsidP="004F3A30">
      <w:r>
        <w:separator/>
      </w:r>
    </w:p>
  </w:endnote>
  <w:endnote w:type="continuationSeparator" w:id="0">
    <w:p w:rsidR="003A3036" w:rsidRDefault="003A3036" w:rsidP="004F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 Pr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vinion">
    <w:charset w:val="02"/>
    <w:family w:val="swiss"/>
    <w:pitch w:val="variable"/>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7" w:rsidRDefault="006D138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3814"/>
      <w:docPartObj>
        <w:docPartGallery w:val="Page Numbers (Bottom of Page)"/>
        <w:docPartUnique/>
      </w:docPartObj>
    </w:sdtPr>
    <w:sdtEndPr/>
    <w:sdtContent>
      <w:p w:rsidR="006D1387" w:rsidRDefault="00E132C6">
        <w:pPr>
          <w:pStyle w:val="Zpat"/>
          <w:jc w:val="center"/>
        </w:pPr>
        <w:r>
          <w:fldChar w:fldCharType="begin"/>
        </w:r>
        <w:r>
          <w:instrText xml:space="preserve"> PAGE   \* MERGEFORMAT </w:instrText>
        </w:r>
        <w:r>
          <w:fldChar w:fldCharType="separate"/>
        </w:r>
        <w:r w:rsidR="00AE4EF0">
          <w:rPr>
            <w:noProof/>
          </w:rPr>
          <w:t>45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3811"/>
      <w:docPartObj>
        <w:docPartGallery w:val="Page Numbers (Bottom of Page)"/>
        <w:docPartUnique/>
      </w:docPartObj>
    </w:sdtPr>
    <w:sdtEndPr/>
    <w:sdtContent>
      <w:p w:rsidR="006D1387" w:rsidRDefault="00E132C6">
        <w:pPr>
          <w:pStyle w:val="Zpat"/>
          <w:jc w:val="center"/>
        </w:pPr>
        <w:r>
          <w:fldChar w:fldCharType="begin"/>
        </w:r>
        <w:r>
          <w:instrText xml:space="preserve"> PAGE   \* MERGEFORMAT </w:instrText>
        </w:r>
        <w:r>
          <w:fldChar w:fldCharType="separate"/>
        </w:r>
        <w:r w:rsidR="00AE4EF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036" w:rsidRDefault="003A3036" w:rsidP="004F3A30">
      <w:r>
        <w:separator/>
      </w:r>
    </w:p>
  </w:footnote>
  <w:footnote w:type="continuationSeparator" w:id="0">
    <w:p w:rsidR="003A3036" w:rsidRDefault="003A3036" w:rsidP="004F3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7" w:rsidRDefault="006D138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7" w:rsidRDefault="006D138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7" w:rsidRDefault="006D13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8Num17"/>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2"/>
    <w:multiLevelType w:val="singleLevel"/>
    <w:tmpl w:val="00000012"/>
    <w:name w:val="WW8Num18"/>
    <w:lvl w:ilvl="0">
      <w:start w:val="1"/>
      <w:numFmt w:val="decimal"/>
      <w:lvlText w:val="%1)"/>
      <w:lvlJc w:val="left"/>
      <w:pPr>
        <w:tabs>
          <w:tab w:val="num" w:pos="720"/>
        </w:tabs>
        <w:ind w:left="720" w:hanging="360"/>
      </w:pPr>
      <w:rPr>
        <w:b/>
        <w:i/>
      </w:rPr>
    </w:lvl>
  </w:abstractNum>
  <w:abstractNum w:abstractNumId="2" w15:restartNumberingAfterBreak="0">
    <w:nsid w:val="00000014"/>
    <w:multiLevelType w:val="multilevel"/>
    <w:tmpl w:val="00000014"/>
    <w:name w:val="WW8Num20"/>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3407D2"/>
    <w:multiLevelType w:val="hybridMultilevel"/>
    <w:tmpl w:val="8A92A7FA"/>
    <w:lvl w:ilvl="0" w:tplc="DC1CD20A">
      <w:start w:val="1"/>
      <w:numFmt w:val="lowerLetter"/>
      <w:lvlText w:val="%1."/>
      <w:lvlJc w:val="left"/>
      <w:pPr>
        <w:ind w:left="2483" w:hanging="360"/>
      </w:pPr>
      <w:rPr>
        <w:rFonts w:hint="default"/>
      </w:rPr>
    </w:lvl>
    <w:lvl w:ilvl="1" w:tplc="04050019" w:tentative="1">
      <w:start w:val="1"/>
      <w:numFmt w:val="lowerLetter"/>
      <w:lvlText w:val="%2."/>
      <w:lvlJc w:val="left"/>
      <w:pPr>
        <w:ind w:left="3203" w:hanging="360"/>
      </w:pPr>
    </w:lvl>
    <w:lvl w:ilvl="2" w:tplc="0405001B" w:tentative="1">
      <w:start w:val="1"/>
      <w:numFmt w:val="lowerRoman"/>
      <w:lvlText w:val="%3."/>
      <w:lvlJc w:val="right"/>
      <w:pPr>
        <w:ind w:left="3923" w:hanging="180"/>
      </w:pPr>
    </w:lvl>
    <w:lvl w:ilvl="3" w:tplc="0405000F" w:tentative="1">
      <w:start w:val="1"/>
      <w:numFmt w:val="decimal"/>
      <w:lvlText w:val="%4."/>
      <w:lvlJc w:val="left"/>
      <w:pPr>
        <w:ind w:left="4643" w:hanging="360"/>
      </w:pPr>
    </w:lvl>
    <w:lvl w:ilvl="4" w:tplc="04050019" w:tentative="1">
      <w:start w:val="1"/>
      <w:numFmt w:val="lowerLetter"/>
      <w:lvlText w:val="%5."/>
      <w:lvlJc w:val="left"/>
      <w:pPr>
        <w:ind w:left="5363" w:hanging="360"/>
      </w:pPr>
    </w:lvl>
    <w:lvl w:ilvl="5" w:tplc="0405001B" w:tentative="1">
      <w:start w:val="1"/>
      <w:numFmt w:val="lowerRoman"/>
      <w:lvlText w:val="%6."/>
      <w:lvlJc w:val="right"/>
      <w:pPr>
        <w:ind w:left="6083" w:hanging="180"/>
      </w:pPr>
    </w:lvl>
    <w:lvl w:ilvl="6" w:tplc="0405000F" w:tentative="1">
      <w:start w:val="1"/>
      <w:numFmt w:val="decimal"/>
      <w:lvlText w:val="%7."/>
      <w:lvlJc w:val="left"/>
      <w:pPr>
        <w:ind w:left="6803" w:hanging="360"/>
      </w:pPr>
    </w:lvl>
    <w:lvl w:ilvl="7" w:tplc="04050019" w:tentative="1">
      <w:start w:val="1"/>
      <w:numFmt w:val="lowerLetter"/>
      <w:lvlText w:val="%8."/>
      <w:lvlJc w:val="left"/>
      <w:pPr>
        <w:ind w:left="7523" w:hanging="360"/>
      </w:pPr>
    </w:lvl>
    <w:lvl w:ilvl="8" w:tplc="0405001B" w:tentative="1">
      <w:start w:val="1"/>
      <w:numFmt w:val="lowerRoman"/>
      <w:lvlText w:val="%9."/>
      <w:lvlJc w:val="right"/>
      <w:pPr>
        <w:ind w:left="8243" w:hanging="180"/>
      </w:pPr>
    </w:lvl>
  </w:abstractNum>
  <w:abstractNum w:abstractNumId="5" w15:restartNumberingAfterBreak="0">
    <w:nsid w:val="02A63C4F"/>
    <w:multiLevelType w:val="hybridMultilevel"/>
    <w:tmpl w:val="97DECD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6EA671A"/>
    <w:multiLevelType w:val="multilevel"/>
    <w:tmpl w:val="69485B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510"/>
      </w:pPr>
      <w:rPr>
        <w:rFonts w:hint="default"/>
        <w:b/>
        <w:i w:val="0"/>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2280"/>
        </w:tabs>
        <w:ind w:left="220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633A19"/>
    <w:multiLevelType w:val="hybridMultilevel"/>
    <w:tmpl w:val="2E6E8E8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5631E01"/>
    <w:multiLevelType w:val="hybridMultilevel"/>
    <w:tmpl w:val="A1F6DA4A"/>
    <w:lvl w:ilvl="0" w:tplc="FFFFFFFF">
      <w:start w:val="1"/>
      <w:numFmt w:val="bullet"/>
      <w:lvlText w:val=""/>
      <w:lvlJc w:val="left"/>
      <w:pPr>
        <w:tabs>
          <w:tab w:val="num" w:pos="1855"/>
        </w:tabs>
        <w:ind w:left="1855" w:hanging="360"/>
      </w:pPr>
      <w:rPr>
        <w:rFonts w:ascii="Symbol" w:hAnsi="Symbol" w:hint="default"/>
        <w:color w:val="auto"/>
        <w:sz w:val="16"/>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70B24FB"/>
    <w:multiLevelType w:val="multilevel"/>
    <w:tmpl w:val="12CA4BCA"/>
    <w:lvl w:ilvl="0">
      <w:start w:val="1"/>
      <w:numFmt w:val="decimal"/>
      <w:lvlText w:val="%1."/>
      <w:lvlJc w:val="left"/>
      <w:pPr>
        <w:ind w:left="644" w:hanging="360"/>
      </w:pPr>
      <w:rPr>
        <w:rFonts w:hint="default"/>
      </w:rPr>
    </w:lvl>
    <w:lvl w:ilvl="1">
      <w:start w:val="2"/>
      <w:numFmt w:val="decimal"/>
      <w:isLgl/>
      <w:lvlText w:val="%1.%2."/>
      <w:lvlJc w:val="left"/>
      <w:pPr>
        <w:ind w:left="1065" w:hanging="360"/>
      </w:pPr>
      <w:rPr>
        <w:rFonts w:hint="default"/>
        <w:b/>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3890" w:hanging="108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092" w:hanging="1440"/>
      </w:pPr>
      <w:rPr>
        <w:rFonts w:hint="default"/>
      </w:rPr>
    </w:lvl>
  </w:abstractNum>
  <w:abstractNum w:abstractNumId="10" w15:restartNumberingAfterBreak="0">
    <w:nsid w:val="1B264A56"/>
    <w:multiLevelType w:val="hybridMultilevel"/>
    <w:tmpl w:val="31BEC4E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86825"/>
    <w:multiLevelType w:val="singleLevel"/>
    <w:tmpl w:val="FFFFFFFF"/>
    <w:lvl w:ilvl="0">
      <w:start w:val="1"/>
      <w:numFmt w:val="bullet"/>
      <w:lvlText w:val=""/>
      <w:legacy w:legacy="1" w:legacySpace="0" w:legacyIndent="283"/>
      <w:lvlJc w:val="left"/>
      <w:pPr>
        <w:ind w:left="643" w:hanging="283"/>
      </w:pPr>
      <w:rPr>
        <w:rFonts w:ascii="Symbol" w:hAnsi="Symbol" w:hint="default"/>
      </w:rPr>
    </w:lvl>
  </w:abstractNum>
  <w:abstractNum w:abstractNumId="12" w15:restartNumberingAfterBreak="0">
    <w:nsid w:val="22DA432D"/>
    <w:multiLevelType w:val="hybridMultilevel"/>
    <w:tmpl w:val="807EF51A"/>
    <w:lvl w:ilvl="0" w:tplc="3EF6CBF8">
      <w:start w:val="5"/>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D90FDC"/>
    <w:multiLevelType w:val="hybridMultilevel"/>
    <w:tmpl w:val="6316A994"/>
    <w:lvl w:ilvl="0" w:tplc="0944E646">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202E21"/>
    <w:multiLevelType w:val="multilevel"/>
    <w:tmpl w:val="D708E5EE"/>
    <w:lvl w:ilvl="0">
      <w:start w:val="1"/>
      <w:numFmt w:val="decimal"/>
      <w:pStyle w:val="slolnku"/>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2CB42EBB"/>
    <w:multiLevelType w:val="multilevel"/>
    <w:tmpl w:val="69485B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510"/>
      </w:pPr>
      <w:rPr>
        <w:rFonts w:hint="default"/>
        <w:b/>
        <w:i w:val="0"/>
      </w:rPr>
    </w:lvl>
    <w:lvl w:ilvl="2">
      <w:start w:val="1"/>
      <w:numFmt w:val="decimal"/>
      <w:lvlText w:val="%1.%2.%3."/>
      <w:lvlJc w:val="left"/>
      <w:pPr>
        <w:tabs>
          <w:tab w:val="num" w:pos="1549"/>
        </w:tabs>
        <w:ind w:left="1549"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DB0DF9"/>
    <w:multiLevelType w:val="hybridMultilevel"/>
    <w:tmpl w:val="CDE2DBA2"/>
    <w:lvl w:ilvl="0" w:tplc="EA4647FA">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390544B1"/>
    <w:multiLevelType w:val="hybridMultilevel"/>
    <w:tmpl w:val="ACC0E54C"/>
    <w:lvl w:ilvl="0" w:tplc="F2123D5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127363A"/>
    <w:multiLevelType w:val="singleLevel"/>
    <w:tmpl w:val="1170694C"/>
    <w:lvl w:ilvl="0">
      <w:start w:val="1"/>
      <w:numFmt w:val="lowerLetter"/>
      <w:lvlText w:val="(%1)"/>
      <w:legacy w:legacy="1" w:legacySpace="0" w:legacyIndent="1410"/>
      <w:lvlJc w:val="left"/>
      <w:pPr>
        <w:ind w:left="1410" w:hanging="1410"/>
      </w:pPr>
    </w:lvl>
  </w:abstractNum>
  <w:abstractNum w:abstractNumId="19" w15:restartNumberingAfterBreak="0">
    <w:nsid w:val="47A11C49"/>
    <w:multiLevelType w:val="hybridMultilevel"/>
    <w:tmpl w:val="842AC3E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6779D"/>
    <w:multiLevelType w:val="hybridMultilevel"/>
    <w:tmpl w:val="ED6E38D6"/>
    <w:lvl w:ilvl="0" w:tplc="FFFFFFFF">
      <w:start w:val="1"/>
      <w:numFmt w:val="bullet"/>
      <w:lvlText w:val=""/>
      <w:lvlJc w:val="left"/>
      <w:pPr>
        <w:tabs>
          <w:tab w:val="num" w:pos="1146"/>
        </w:tabs>
        <w:ind w:left="1146"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0233C"/>
    <w:multiLevelType w:val="hybridMultilevel"/>
    <w:tmpl w:val="E2C8A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A50855"/>
    <w:multiLevelType w:val="hybridMultilevel"/>
    <w:tmpl w:val="C0621CE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FE3249"/>
    <w:multiLevelType w:val="hybridMultilevel"/>
    <w:tmpl w:val="6316A994"/>
    <w:lvl w:ilvl="0" w:tplc="0944E646">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87E45"/>
    <w:multiLevelType w:val="hybridMultilevel"/>
    <w:tmpl w:val="BDD2AE96"/>
    <w:lvl w:ilvl="0" w:tplc="3962DA78">
      <w:start w:val="1"/>
      <w:numFmt w:val="bullet"/>
      <w:lvlText w:val="-"/>
      <w:lvlJc w:val="left"/>
      <w:pPr>
        <w:ind w:left="1785" w:hanging="360"/>
      </w:pPr>
      <w:rPr>
        <w:rFonts w:ascii="Times New Roman" w:eastAsia="Times New Roman"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5" w15:restartNumberingAfterBreak="0">
    <w:nsid w:val="4EFB387A"/>
    <w:multiLevelType w:val="hybridMultilevel"/>
    <w:tmpl w:val="A6BAA2D4"/>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
      <w:lvlJc w:val="left"/>
      <w:pPr>
        <w:tabs>
          <w:tab w:val="num" w:pos="2211"/>
        </w:tabs>
        <w:ind w:left="2211" w:hanging="705"/>
      </w:pPr>
      <w:rPr>
        <w:rFonts w:ascii="Symbol" w:eastAsia="Times New Roman" w:hAnsi="Symbol" w:cs="Times New Roman" w:hint="default"/>
        <w:color w:val="auto"/>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5119050A"/>
    <w:multiLevelType w:val="hybridMultilevel"/>
    <w:tmpl w:val="24CE3FB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3827793"/>
    <w:multiLevelType w:val="multilevel"/>
    <w:tmpl w:val="84BA44F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2628" w:hanging="720"/>
      </w:pPr>
      <w:rPr>
        <w:rFonts w:hint="default"/>
        <w:b/>
      </w:rPr>
    </w:lvl>
    <w:lvl w:ilvl="3">
      <w:start w:val="1"/>
      <w:numFmt w:val="decimal"/>
      <w:isLgl/>
      <w:lvlText w:val="%1.%2.%3.%4"/>
      <w:lvlJc w:val="left"/>
      <w:pPr>
        <w:ind w:left="3402" w:hanging="720"/>
      </w:pPr>
      <w:rPr>
        <w:rFonts w:hint="default"/>
        <w:b/>
      </w:rPr>
    </w:lvl>
    <w:lvl w:ilvl="4">
      <w:start w:val="1"/>
      <w:numFmt w:val="decimal"/>
      <w:isLgl/>
      <w:lvlText w:val="%1.%2.%3.%4.%5"/>
      <w:lvlJc w:val="left"/>
      <w:pPr>
        <w:ind w:left="4176" w:hanging="720"/>
      </w:pPr>
      <w:rPr>
        <w:rFonts w:hint="default"/>
        <w:b/>
      </w:rPr>
    </w:lvl>
    <w:lvl w:ilvl="5">
      <w:start w:val="1"/>
      <w:numFmt w:val="decimal"/>
      <w:isLgl/>
      <w:lvlText w:val="%1.%2.%3.%4.%5.%6"/>
      <w:lvlJc w:val="left"/>
      <w:pPr>
        <w:ind w:left="5310" w:hanging="1080"/>
      </w:pPr>
      <w:rPr>
        <w:rFonts w:hint="default"/>
        <w:b/>
      </w:rPr>
    </w:lvl>
    <w:lvl w:ilvl="6">
      <w:start w:val="1"/>
      <w:numFmt w:val="decimal"/>
      <w:isLgl/>
      <w:lvlText w:val="%1.%2.%3.%4.%5.%6.%7"/>
      <w:lvlJc w:val="left"/>
      <w:pPr>
        <w:ind w:left="6084" w:hanging="1080"/>
      </w:pPr>
      <w:rPr>
        <w:rFonts w:hint="default"/>
        <w:b/>
      </w:rPr>
    </w:lvl>
    <w:lvl w:ilvl="7">
      <w:start w:val="1"/>
      <w:numFmt w:val="decimal"/>
      <w:isLgl/>
      <w:lvlText w:val="%1.%2.%3.%4.%5.%6.%7.%8"/>
      <w:lvlJc w:val="left"/>
      <w:pPr>
        <w:ind w:left="7218" w:hanging="1440"/>
      </w:pPr>
      <w:rPr>
        <w:rFonts w:hint="default"/>
        <w:b/>
      </w:rPr>
    </w:lvl>
    <w:lvl w:ilvl="8">
      <w:start w:val="1"/>
      <w:numFmt w:val="decimal"/>
      <w:isLgl/>
      <w:lvlText w:val="%1.%2.%3.%4.%5.%6.%7.%8.%9"/>
      <w:lvlJc w:val="left"/>
      <w:pPr>
        <w:ind w:left="7992" w:hanging="1440"/>
      </w:pPr>
      <w:rPr>
        <w:rFonts w:hint="default"/>
        <w:b/>
      </w:rPr>
    </w:lvl>
  </w:abstractNum>
  <w:abstractNum w:abstractNumId="28" w15:restartNumberingAfterBreak="0">
    <w:nsid w:val="5B1B5A94"/>
    <w:multiLevelType w:val="singleLevel"/>
    <w:tmpl w:val="690A33C8"/>
    <w:lvl w:ilvl="0">
      <w:start w:val="10"/>
      <w:numFmt w:val="bullet"/>
      <w:lvlText w:val="-"/>
      <w:lvlJc w:val="left"/>
      <w:pPr>
        <w:tabs>
          <w:tab w:val="num" w:pos="450"/>
        </w:tabs>
        <w:ind w:left="450" w:hanging="450"/>
      </w:pPr>
      <w:rPr>
        <w:rFonts w:hint="default"/>
      </w:rPr>
    </w:lvl>
  </w:abstractNum>
  <w:abstractNum w:abstractNumId="29" w15:restartNumberingAfterBreak="0">
    <w:nsid w:val="5C4B02E6"/>
    <w:multiLevelType w:val="hybridMultilevel"/>
    <w:tmpl w:val="BE0A372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E9F404F"/>
    <w:multiLevelType w:val="hybridMultilevel"/>
    <w:tmpl w:val="0ABACCCA"/>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
      <w:lvlJc w:val="left"/>
      <w:pPr>
        <w:tabs>
          <w:tab w:val="num" w:pos="1866"/>
        </w:tabs>
        <w:ind w:left="1866" w:hanging="360"/>
      </w:pPr>
      <w:rPr>
        <w:rFonts w:ascii="Symbol" w:hAnsi="Symbol" w:hint="default"/>
        <w:color w:val="auto"/>
        <w:sz w:val="16"/>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69675FB5"/>
    <w:multiLevelType w:val="hybridMultilevel"/>
    <w:tmpl w:val="5C2682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604E48"/>
    <w:multiLevelType w:val="hybridMultilevel"/>
    <w:tmpl w:val="3460B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9D3717"/>
    <w:multiLevelType w:val="hybridMultilevel"/>
    <w:tmpl w:val="25464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CB76FA"/>
    <w:multiLevelType w:val="singleLevel"/>
    <w:tmpl w:val="65341A5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0A04B2"/>
    <w:multiLevelType w:val="hybridMultilevel"/>
    <w:tmpl w:val="B2108D7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B566CF"/>
    <w:multiLevelType w:val="multilevel"/>
    <w:tmpl w:val="9F088FA8"/>
    <w:lvl w:ilvl="0">
      <w:start w:val="1"/>
      <w:numFmt w:val="upperLetter"/>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DD23D23"/>
    <w:multiLevelType w:val="hybridMultilevel"/>
    <w:tmpl w:val="67B038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F3310E4"/>
    <w:multiLevelType w:val="hybridMultilevel"/>
    <w:tmpl w:val="BDD89CB2"/>
    <w:lvl w:ilvl="0" w:tplc="90963FE0">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
  </w:num>
  <w:num w:numId="2">
    <w:abstractNumId w:val="0"/>
  </w:num>
  <w:num w:numId="3">
    <w:abstractNumId w:val="2"/>
  </w:num>
  <w:num w:numId="4">
    <w:abstractNumId w:val="14"/>
  </w:num>
  <w:num w:numId="5">
    <w:abstractNumId w:val="27"/>
  </w:num>
  <w:num w:numId="6">
    <w:abstractNumId w:val="21"/>
  </w:num>
  <w:num w:numId="7">
    <w:abstractNumId w:val="13"/>
  </w:num>
  <w:num w:numId="8">
    <w:abstractNumId w:val="23"/>
  </w:num>
  <w:num w:numId="9">
    <w:abstractNumId w:val="4"/>
  </w:num>
  <w:num w:numId="10">
    <w:abstractNumId w:val="16"/>
  </w:num>
  <w:num w:numId="11">
    <w:abstractNumId w:val="9"/>
  </w:num>
  <w:num w:numId="12">
    <w:abstractNumId w:val="33"/>
  </w:num>
  <w:num w:numId="13">
    <w:abstractNumId w:val="6"/>
  </w:num>
  <w:num w:numId="14">
    <w:abstractNumId w:val="24"/>
  </w:num>
  <w:num w:numId="15">
    <w:abstractNumId w:val="28"/>
  </w:num>
  <w:num w:numId="16">
    <w:abstractNumId w:val="12"/>
  </w:num>
  <w:num w:numId="17">
    <w:abstractNumId w:val="20"/>
  </w:num>
  <w:num w:numId="18">
    <w:abstractNumId w:val="36"/>
  </w:num>
  <w:num w:numId="19">
    <w:abstractNumId w:val="30"/>
  </w:num>
  <w:num w:numId="20">
    <w:abstractNumId w:val="34"/>
  </w:num>
  <w:num w:numId="21">
    <w:abstractNumId w:val="11"/>
  </w:num>
  <w:num w:numId="22">
    <w:abstractNumId w:val="8"/>
  </w:num>
  <w:num w:numId="23">
    <w:abstractNumId w:val="25"/>
  </w:num>
  <w:num w:numId="24">
    <w:abstractNumId w:val="22"/>
  </w:num>
  <w:num w:numId="25">
    <w:abstractNumId w:val="5"/>
  </w:num>
  <w:num w:numId="26">
    <w:abstractNumId w:val="19"/>
  </w:num>
  <w:num w:numId="27">
    <w:abstractNumId w:val="10"/>
  </w:num>
  <w:num w:numId="28">
    <w:abstractNumId w:val="35"/>
  </w:num>
  <w:num w:numId="29">
    <w:abstractNumId w:val="31"/>
  </w:num>
  <w:num w:numId="30">
    <w:abstractNumId w:val="18"/>
  </w:num>
  <w:num w:numId="31">
    <w:abstractNumId w:val="15"/>
  </w:num>
  <w:num w:numId="32">
    <w:abstractNumId w:val="7"/>
  </w:num>
  <w:num w:numId="33">
    <w:abstractNumId w:val="26"/>
  </w:num>
  <w:num w:numId="34">
    <w:abstractNumId w:val="37"/>
  </w:num>
  <w:num w:numId="35">
    <w:abstractNumId w:val="29"/>
  </w:num>
  <w:num w:numId="36">
    <w:abstractNumId w:val="32"/>
  </w:num>
  <w:num w:numId="37">
    <w:abstractNumId w:val="17"/>
  </w:num>
  <w:num w:numId="38">
    <w:abstractNumId w:val="3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A87199"/>
    <w:rsid w:val="00002307"/>
    <w:rsid w:val="00002B0C"/>
    <w:rsid w:val="000052BA"/>
    <w:rsid w:val="00007581"/>
    <w:rsid w:val="00013915"/>
    <w:rsid w:val="00013AD5"/>
    <w:rsid w:val="00030207"/>
    <w:rsid w:val="0003072A"/>
    <w:rsid w:val="00031137"/>
    <w:rsid w:val="000334E8"/>
    <w:rsid w:val="00033B9D"/>
    <w:rsid w:val="00033D51"/>
    <w:rsid w:val="000459CD"/>
    <w:rsid w:val="00046714"/>
    <w:rsid w:val="00052CBE"/>
    <w:rsid w:val="0007120B"/>
    <w:rsid w:val="0007467D"/>
    <w:rsid w:val="00081DA6"/>
    <w:rsid w:val="000853C9"/>
    <w:rsid w:val="00094035"/>
    <w:rsid w:val="000A2CF4"/>
    <w:rsid w:val="000A71BE"/>
    <w:rsid w:val="000B4F53"/>
    <w:rsid w:val="000C04EA"/>
    <w:rsid w:val="000C1574"/>
    <w:rsid w:val="000C7A32"/>
    <w:rsid w:val="000D7099"/>
    <w:rsid w:val="000D7D8C"/>
    <w:rsid w:val="000E1A2C"/>
    <w:rsid w:val="000F2585"/>
    <w:rsid w:val="000F3B2A"/>
    <w:rsid w:val="001003AB"/>
    <w:rsid w:val="00113BA1"/>
    <w:rsid w:val="00122492"/>
    <w:rsid w:val="00124AD7"/>
    <w:rsid w:val="00132C89"/>
    <w:rsid w:val="001402F4"/>
    <w:rsid w:val="001531D7"/>
    <w:rsid w:val="0015434F"/>
    <w:rsid w:val="0015770A"/>
    <w:rsid w:val="00161920"/>
    <w:rsid w:val="001623CB"/>
    <w:rsid w:val="00177968"/>
    <w:rsid w:val="00182B51"/>
    <w:rsid w:val="001865FB"/>
    <w:rsid w:val="00191656"/>
    <w:rsid w:val="00196FA0"/>
    <w:rsid w:val="001A0ADF"/>
    <w:rsid w:val="001A184D"/>
    <w:rsid w:val="001A4A1B"/>
    <w:rsid w:val="001A6E01"/>
    <w:rsid w:val="001A782D"/>
    <w:rsid w:val="001B3186"/>
    <w:rsid w:val="001B4BBB"/>
    <w:rsid w:val="001C4865"/>
    <w:rsid w:val="001D49A4"/>
    <w:rsid w:val="001E6757"/>
    <w:rsid w:val="001F0765"/>
    <w:rsid w:val="001F591E"/>
    <w:rsid w:val="001F6DCF"/>
    <w:rsid w:val="00203C9A"/>
    <w:rsid w:val="00211FA2"/>
    <w:rsid w:val="002151A6"/>
    <w:rsid w:val="00215FFA"/>
    <w:rsid w:val="002169F9"/>
    <w:rsid w:val="00221B51"/>
    <w:rsid w:val="00232484"/>
    <w:rsid w:val="00235CA9"/>
    <w:rsid w:val="00236169"/>
    <w:rsid w:val="00243776"/>
    <w:rsid w:val="00253BC4"/>
    <w:rsid w:val="0025797F"/>
    <w:rsid w:val="002632BD"/>
    <w:rsid w:val="0026400F"/>
    <w:rsid w:val="002739BE"/>
    <w:rsid w:val="00275430"/>
    <w:rsid w:val="00275513"/>
    <w:rsid w:val="00283AA1"/>
    <w:rsid w:val="00287A15"/>
    <w:rsid w:val="00287A84"/>
    <w:rsid w:val="00292F85"/>
    <w:rsid w:val="002A2ADA"/>
    <w:rsid w:val="002A5087"/>
    <w:rsid w:val="002A58C0"/>
    <w:rsid w:val="002A789D"/>
    <w:rsid w:val="002A7BDB"/>
    <w:rsid w:val="002B386B"/>
    <w:rsid w:val="002B5FD2"/>
    <w:rsid w:val="002B7592"/>
    <w:rsid w:val="002C44AC"/>
    <w:rsid w:val="002C6231"/>
    <w:rsid w:val="002E0C43"/>
    <w:rsid w:val="002E309C"/>
    <w:rsid w:val="002E4521"/>
    <w:rsid w:val="002F23F6"/>
    <w:rsid w:val="002F24F7"/>
    <w:rsid w:val="002F5F0F"/>
    <w:rsid w:val="002F788C"/>
    <w:rsid w:val="003063C9"/>
    <w:rsid w:val="00307DE5"/>
    <w:rsid w:val="00311524"/>
    <w:rsid w:val="00311580"/>
    <w:rsid w:val="0031581B"/>
    <w:rsid w:val="00316711"/>
    <w:rsid w:val="003356DE"/>
    <w:rsid w:val="003378F7"/>
    <w:rsid w:val="003454D2"/>
    <w:rsid w:val="003479FE"/>
    <w:rsid w:val="00354544"/>
    <w:rsid w:val="00370FCC"/>
    <w:rsid w:val="0037627C"/>
    <w:rsid w:val="00377B12"/>
    <w:rsid w:val="00391C80"/>
    <w:rsid w:val="003A2A41"/>
    <w:rsid w:val="003A3036"/>
    <w:rsid w:val="003A7E3C"/>
    <w:rsid w:val="003C313C"/>
    <w:rsid w:val="003D14D2"/>
    <w:rsid w:val="003D5CF4"/>
    <w:rsid w:val="003D761F"/>
    <w:rsid w:val="003E3B8D"/>
    <w:rsid w:val="003E4A14"/>
    <w:rsid w:val="003E7DF3"/>
    <w:rsid w:val="003F08E6"/>
    <w:rsid w:val="00412560"/>
    <w:rsid w:val="004146AB"/>
    <w:rsid w:val="0041624F"/>
    <w:rsid w:val="0042051A"/>
    <w:rsid w:val="004249AA"/>
    <w:rsid w:val="00427C24"/>
    <w:rsid w:val="0044013E"/>
    <w:rsid w:val="0044039F"/>
    <w:rsid w:val="00443F92"/>
    <w:rsid w:val="00445491"/>
    <w:rsid w:val="004552C7"/>
    <w:rsid w:val="00461175"/>
    <w:rsid w:val="004628A7"/>
    <w:rsid w:val="00470D4C"/>
    <w:rsid w:val="00473281"/>
    <w:rsid w:val="00473520"/>
    <w:rsid w:val="0047473E"/>
    <w:rsid w:val="0048136B"/>
    <w:rsid w:val="004857F7"/>
    <w:rsid w:val="00487E73"/>
    <w:rsid w:val="00496C84"/>
    <w:rsid w:val="004971D9"/>
    <w:rsid w:val="004B0160"/>
    <w:rsid w:val="004B2E4B"/>
    <w:rsid w:val="004B3D55"/>
    <w:rsid w:val="004B7E60"/>
    <w:rsid w:val="004C3867"/>
    <w:rsid w:val="004C609E"/>
    <w:rsid w:val="004D0891"/>
    <w:rsid w:val="004D2702"/>
    <w:rsid w:val="004D3BBE"/>
    <w:rsid w:val="004D5EBA"/>
    <w:rsid w:val="004E02EC"/>
    <w:rsid w:val="004E163F"/>
    <w:rsid w:val="004F2D0A"/>
    <w:rsid w:val="004F3A30"/>
    <w:rsid w:val="00500E0B"/>
    <w:rsid w:val="00505320"/>
    <w:rsid w:val="00505441"/>
    <w:rsid w:val="00505714"/>
    <w:rsid w:val="00516165"/>
    <w:rsid w:val="00517D2B"/>
    <w:rsid w:val="005233B1"/>
    <w:rsid w:val="005242BF"/>
    <w:rsid w:val="005262D6"/>
    <w:rsid w:val="00527C50"/>
    <w:rsid w:val="00531966"/>
    <w:rsid w:val="005323C7"/>
    <w:rsid w:val="005342E4"/>
    <w:rsid w:val="00534BC1"/>
    <w:rsid w:val="0055312C"/>
    <w:rsid w:val="0055668E"/>
    <w:rsid w:val="00562A66"/>
    <w:rsid w:val="0056481F"/>
    <w:rsid w:val="0057593A"/>
    <w:rsid w:val="00590713"/>
    <w:rsid w:val="00597407"/>
    <w:rsid w:val="005A40E9"/>
    <w:rsid w:val="005B68E6"/>
    <w:rsid w:val="005C0333"/>
    <w:rsid w:val="005C1F32"/>
    <w:rsid w:val="005C2288"/>
    <w:rsid w:val="005C4D6C"/>
    <w:rsid w:val="005C5173"/>
    <w:rsid w:val="005C5B1D"/>
    <w:rsid w:val="005C6F36"/>
    <w:rsid w:val="005D523B"/>
    <w:rsid w:val="005E07DE"/>
    <w:rsid w:val="005E4D6B"/>
    <w:rsid w:val="005E68A0"/>
    <w:rsid w:val="005F3F93"/>
    <w:rsid w:val="005F53CB"/>
    <w:rsid w:val="006050E4"/>
    <w:rsid w:val="00606BD9"/>
    <w:rsid w:val="00607D08"/>
    <w:rsid w:val="006215A9"/>
    <w:rsid w:val="00626055"/>
    <w:rsid w:val="00627F7F"/>
    <w:rsid w:val="00631C68"/>
    <w:rsid w:val="00634396"/>
    <w:rsid w:val="00634771"/>
    <w:rsid w:val="006361F3"/>
    <w:rsid w:val="00640738"/>
    <w:rsid w:val="00647380"/>
    <w:rsid w:val="00647E7B"/>
    <w:rsid w:val="00650166"/>
    <w:rsid w:val="00654034"/>
    <w:rsid w:val="0065475E"/>
    <w:rsid w:val="0066452B"/>
    <w:rsid w:val="00666A1C"/>
    <w:rsid w:val="006704E3"/>
    <w:rsid w:val="00675E0C"/>
    <w:rsid w:val="006817DA"/>
    <w:rsid w:val="00682150"/>
    <w:rsid w:val="00682F35"/>
    <w:rsid w:val="006845C6"/>
    <w:rsid w:val="00686CD7"/>
    <w:rsid w:val="006A6019"/>
    <w:rsid w:val="006A7DFF"/>
    <w:rsid w:val="006B1217"/>
    <w:rsid w:val="006B23B3"/>
    <w:rsid w:val="006B24B8"/>
    <w:rsid w:val="006B7923"/>
    <w:rsid w:val="006C6AAA"/>
    <w:rsid w:val="006D1387"/>
    <w:rsid w:val="006F245C"/>
    <w:rsid w:val="006F5BF0"/>
    <w:rsid w:val="006F61FD"/>
    <w:rsid w:val="007133C2"/>
    <w:rsid w:val="00714036"/>
    <w:rsid w:val="00725EBA"/>
    <w:rsid w:val="0073298C"/>
    <w:rsid w:val="00745012"/>
    <w:rsid w:val="00745FF1"/>
    <w:rsid w:val="007478FB"/>
    <w:rsid w:val="00751837"/>
    <w:rsid w:val="007537B0"/>
    <w:rsid w:val="00753B52"/>
    <w:rsid w:val="007579E0"/>
    <w:rsid w:val="00757A49"/>
    <w:rsid w:val="00771B4A"/>
    <w:rsid w:val="007735AC"/>
    <w:rsid w:val="007811BB"/>
    <w:rsid w:val="00794C53"/>
    <w:rsid w:val="00795D30"/>
    <w:rsid w:val="00795EF9"/>
    <w:rsid w:val="00796DB8"/>
    <w:rsid w:val="00797A5D"/>
    <w:rsid w:val="007A47FF"/>
    <w:rsid w:val="007B7C70"/>
    <w:rsid w:val="007C0263"/>
    <w:rsid w:val="007D2072"/>
    <w:rsid w:val="007D3999"/>
    <w:rsid w:val="007D587C"/>
    <w:rsid w:val="007E1529"/>
    <w:rsid w:val="007E3E17"/>
    <w:rsid w:val="007E43EF"/>
    <w:rsid w:val="007F146D"/>
    <w:rsid w:val="007F16EB"/>
    <w:rsid w:val="007F4F5A"/>
    <w:rsid w:val="007F596A"/>
    <w:rsid w:val="007F6411"/>
    <w:rsid w:val="008122B0"/>
    <w:rsid w:val="0081620E"/>
    <w:rsid w:val="008227B6"/>
    <w:rsid w:val="00825E2A"/>
    <w:rsid w:val="00826CAC"/>
    <w:rsid w:val="00831CEE"/>
    <w:rsid w:val="00833860"/>
    <w:rsid w:val="0083422A"/>
    <w:rsid w:val="00835126"/>
    <w:rsid w:val="0084048F"/>
    <w:rsid w:val="00845374"/>
    <w:rsid w:val="00850336"/>
    <w:rsid w:val="00852C51"/>
    <w:rsid w:val="00853C60"/>
    <w:rsid w:val="00857281"/>
    <w:rsid w:val="00862489"/>
    <w:rsid w:val="008626C2"/>
    <w:rsid w:val="008703EB"/>
    <w:rsid w:val="008754D7"/>
    <w:rsid w:val="00882107"/>
    <w:rsid w:val="00883119"/>
    <w:rsid w:val="00886D22"/>
    <w:rsid w:val="00890538"/>
    <w:rsid w:val="008A29A8"/>
    <w:rsid w:val="008A3828"/>
    <w:rsid w:val="008A5662"/>
    <w:rsid w:val="008B5E5E"/>
    <w:rsid w:val="008C33D1"/>
    <w:rsid w:val="008C3C6A"/>
    <w:rsid w:val="008C7057"/>
    <w:rsid w:val="008D42FD"/>
    <w:rsid w:val="008D677C"/>
    <w:rsid w:val="008E0261"/>
    <w:rsid w:val="008E41CF"/>
    <w:rsid w:val="008E469B"/>
    <w:rsid w:val="008F3F42"/>
    <w:rsid w:val="008F5737"/>
    <w:rsid w:val="00907382"/>
    <w:rsid w:val="00914020"/>
    <w:rsid w:val="00915173"/>
    <w:rsid w:val="009158D6"/>
    <w:rsid w:val="009168EE"/>
    <w:rsid w:val="009260B8"/>
    <w:rsid w:val="00933D77"/>
    <w:rsid w:val="009376B9"/>
    <w:rsid w:val="00946D6D"/>
    <w:rsid w:val="00947496"/>
    <w:rsid w:val="00951B0E"/>
    <w:rsid w:val="00957AED"/>
    <w:rsid w:val="00960F8F"/>
    <w:rsid w:val="00963BD7"/>
    <w:rsid w:val="00970682"/>
    <w:rsid w:val="00972D21"/>
    <w:rsid w:val="00973552"/>
    <w:rsid w:val="009846CD"/>
    <w:rsid w:val="00987E2E"/>
    <w:rsid w:val="0099375E"/>
    <w:rsid w:val="009A1742"/>
    <w:rsid w:val="009A411E"/>
    <w:rsid w:val="009D047A"/>
    <w:rsid w:val="009D32A0"/>
    <w:rsid w:val="009D49F3"/>
    <w:rsid w:val="009D4BB2"/>
    <w:rsid w:val="009E2D85"/>
    <w:rsid w:val="009E7F2A"/>
    <w:rsid w:val="009F3362"/>
    <w:rsid w:val="009F6EE8"/>
    <w:rsid w:val="00A01D7D"/>
    <w:rsid w:val="00A020B0"/>
    <w:rsid w:val="00A10254"/>
    <w:rsid w:val="00A10AF7"/>
    <w:rsid w:val="00A12D49"/>
    <w:rsid w:val="00A1741F"/>
    <w:rsid w:val="00A20E99"/>
    <w:rsid w:val="00A22D7C"/>
    <w:rsid w:val="00A33315"/>
    <w:rsid w:val="00A42518"/>
    <w:rsid w:val="00A435BC"/>
    <w:rsid w:val="00A55F0F"/>
    <w:rsid w:val="00A6682A"/>
    <w:rsid w:val="00A708B7"/>
    <w:rsid w:val="00A7351E"/>
    <w:rsid w:val="00A753AE"/>
    <w:rsid w:val="00A80299"/>
    <w:rsid w:val="00A80969"/>
    <w:rsid w:val="00A82358"/>
    <w:rsid w:val="00A85A79"/>
    <w:rsid w:val="00A87199"/>
    <w:rsid w:val="00A9332B"/>
    <w:rsid w:val="00A93E19"/>
    <w:rsid w:val="00A94274"/>
    <w:rsid w:val="00AA3537"/>
    <w:rsid w:val="00AA4FEB"/>
    <w:rsid w:val="00AB221C"/>
    <w:rsid w:val="00AB5D90"/>
    <w:rsid w:val="00AB705E"/>
    <w:rsid w:val="00AC3386"/>
    <w:rsid w:val="00AC62DD"/>
    <w:rsid w:val="00AD1AAD"/>
    <w:rsid w:val="00AD4B19"/>
    <w:rsid w:val="00AE1EFA"/>
    <w:rsid w:val="00AE4EF0"/>
    <w:rsid w:val="00AF226A"/>
    <w:rsid w:val="00AF2537"/>
    <w:rsid w:val="00AF542C"/>
    <w:rsid w:val="00AF7781"/>
    <w:rsid w:val="00B02BE3"/>
    <w:rsid w:val="00B05B58"/>
    <w:rsid w:val="00B07DFB"/>
    <w:rsid w:val="00B1238F"/>
    <w:rsid w:val="00B15E3C"/>
    <w:rsid w:val="00B22C9C"/>
    <w:rsid w:val="00B25319"/>
    <w:rsid w:val="00B26AF7"/>
    <w:rsid w:val="00B31B4C"/>
    <w:rsid w:val="00B35074"/>
    <w:rsid w:val="00B3682A"/>
    <w:rsid w:val="00B43ECB"/>
    <w:rsid w:val="00B47A43"/>
    <w:rsid w:val="00B47F73"/>
    <w:rsid w:val="00B5204A"/>
    <w:rsid w:val="00B544BE"/>
    <w:rsid w:val="00B54D01"/>
    <w:rsid w:val="00B60CC5"/>
    <w:rsid w:val="00B67B60"/>
    <w:rsid w:val="00B70245"/>
    <w:rsid w:val="00B702AC"/>
    <w:rsid w:val="00B73CC8"/>
    <w:rsid w:val="00B825B4"/>
    <w:rsid w:val="00BB2812"/>
    <w:rsid w:val="00BB552B"/>
    <w:rsid w:val="00BC45B2"/>
    <w:rsid w:val="00BC53FC"/>
    <w:rsid w:val="00BC70D4"/>
    <w:rsid w:val="00BC72A5"/>
    <w:rsid w:val="00BD6406"/>
    <w:rsid w:val="00BE2652"/>
    <w:rsid w:val="00BE58D6"/>
    <w:rsid w:val="00BF2168"/>
    <w:rsid w:val="00BF225B"/>
    <w:rsid w:val="00C005FA"/>
    <w:rsid w:val="00C235F9"/>
    <w:rsid w:val="00C23880"/>
    <w:rsid w:val="00C23D0A"/>
    <w:rsid w:val="00C3605F"/>
    <w:rsid w:val="00C370D5"/>
    <w:rsid w:val="00C505AE"/>
    <w:rsid w:val="00C545E5"/>
    <w:rsid w:val="00C621F1"/>
    <w:rsid w:val="00C7490F"/>
    <w:rsid w:val="00C75A50"/>
    <w:rsid w:val="00C90A16"/>
    <w:rsid w:val="00C91512"/>
    <w:rsid w:val="00C952C9"/>
    <w:rsid w:val="00CA0394"/>
    <w:rsid w:val="00CA5358"/>
    <w:rsid w:val="00CA56BE"/>
    <w:rsid w:val="00CA59EB"/>
    <w:rsid w:val="00CA5D07"/>
    <w:rsid w:val="00CB0564"/>
    <w:rsid w:val="00CB47B6"/>
    <w:rsid w:val="00CC231C"/>
    <w:rsid w:val="00CC6957"/>
    <w:rsid w:val="00CC7083"/>
    <w:rsid w:val="00CD70B9"/>
    <w:rsid w:val="00CE2400"/>
    <w:rsid w:val="00D01DE8"/>
    <w:rsid w:val="00D02B13"/>
    <w:rsid w:val="00D10BD2"/>
    <w:rsid w:val="00D11138"/>
    <w:rsid w:val="00D155AF"/>
    <w:rsid w:val="00D15A08"/>
    <w:rsid w:val="00D17C95"/>
    <w:rsid w:val="00D25F90"/>
    <w:rsid w:val="00D37078"/>
    <w:rsid w:val="00D417AD"/>
    <w:rsid w:val="00D44104"/>
    <w:rsid w:val="00D45830"/>
    <w:rsid w:val="00D46B3C"/>
    <w:rsid w:val="00D506D6"/>
    <w:rsid w:val="00D518BB"/>
    <w:rsid w:val="00D61922"/>
    <w:rsid w:val="00D66102"/>
    <w:rsid w:val="00D6616D"/>
    <w:rsid w:val="00D70325"/>
    <w:rsid w:val="00D70AB2"/>
    <w:rsid w:val="00D73483"/>
    <w:rsid w:val="00D77AFE"/>
    <w:rsid w:val="00D83B62"/>
    <w:rsid w:val="00D85474"/>
    <w:rsid w:val="00D86BA2"/>
    <w:rsid w:val="00D90C62"/>
    <w:rsid w:val="00D92ED7"/>
    <w:rsid w:val="00D94DC5"/>
    <w:rsid w:val="00D94FD2"/>
    <w:rsid w:val="00DA1676"/>
    <w:rsid w:val="00DA1A34"/>
    <w:rsid w:val="00DA1C3F"/>
    <w:rsid w:val="00DA26E6"/>
    <w:rsid w:val="00DA5DB3"/>
    <w:rsid w:val="00DA7C3C"/>
    <w:rsid w:val="00DB6EA4"/>
    <w:rsid w:val="00DC4016"/>
    <w:rsid w:val="00DC5B75"/>
    <w:rsid w:val="00DC666C"/>
    <w:rsid w:val="00DD098A"/>
    <w:rsid w:val="00DE1909"/>
    <w:rsid w:val="00DE58FF"/>
    <w:rsid w:val="00DF6315"/>
    <w:rsid w:val="00E00A1A"/>
    <w:rsid w:val="00E03506"/>
    <w:rsid w:val="00E101FF"/>
    <w:rsid w:val="00E132C6"/>
    <w:rsid w:val="00E14E01"/>
    <w:rsid w:val="00E256FF"/>
    <w:rsid w:val="00E34CD0"/>
    <w:rsid w:val="00E375C4"/>
    <w:rsid w:val="00E468F7"/>
    <w:rsid w:val="00E4720B"/>
    <w:rsid w:val="00E47DDD"/>
    <w:rsid w:val="00E519EB"/>
    <w:rsid w:val="00E55709"/>
    <w:rsid w:val="00E57989"/>
    <w:rsid w:val="00E77133"/>
    <w:rsid w:val="00E80893"/>
    <w:rsid w:val="00E821F6"/>
    <w:rsid w:val="00E84A68"/>
    <w:rsid w:val="00E8772A"/>
    <w:rsid w:val="00E96107"/>
    <w:rsid w:val="00E97D67"/>
    <w:rsid w:val="00EA2CAC"/>
    <w:rsid w:val="00EA4AA8"/>
    <w:rsid w:val="00EB5D85"/>
    <w:rsid w:val="00EC187B"/>
    <w:rsid w:val="00EC4E2A"/>
    <w:rsid w:val="00ED0C46"/>
    <w:rsid w:val="00ED7C6E"/>
    <w:rsid w:val="00EE0D09"/>
    <w:rsid w:val="00EE56FE"/>
    <w:rsid w:val="00EE7547"/>
    <w:rsid w:val="00EF6089"/>
    <w:rsid w:val="00F04E95"/>
    <w:rsid w:val="00F06CC7"/>
    <w:rsid w:val="00F07704"/>
    <w:rsid w:val="00F161B7"/>
    <w:rsid w:val="00F17A94"/>
    <w:rsid w:val="00F20845"/>
    <w:rsid w:val="00F26FCC"/>
    <w:rsid w:val="00F2766B"/>
    <w:rsid w:val="00F301D2"/>
    <w:rsid w:val="00F31285"/>
    <w:rsid w:val="00F35C4C"/>
    <w:rsid w:val="00F364BC"/>
    <w:rsid w:val="00F37BEA"/>
    <w:rsid w:val="00F43341"/>
    <w:rsid w:val="00F51E29"/>
    <w:rsid w:val="00F54B5E"/>
    <w:rsid w:val="00F63E68"/>
    <w:rsid w:val="00F63FB8"/>
    <w:rsid w:val="00F66BB9"/>
    <w:rsid w:val="00F71DB7"/>
    <w:rsid w:val="00F83967"/>
    <w:rsid w:val="00F916BE"/>
    <w:rsid w:val="00F93C79"/>
    <w:rsid w:val="00FA0457"/>
    <w:rsid w:val="00FA5F3D"/>
    <w:rsid w:val="00FB219F"/>
    <w:rsid w:val="00FB5899"/>
    <w:rsid w:val="00FB7CF0"/>
    <w:rsid w:val="00FC1007"/>
    <w:rsid w:val="00FC1F82"/>
    <w:rsid w:val="00FC314F"/>
    <w:rsid w:val="00FC6EC9"/>
    <w:rsid w:val="00FC762A"/>
    <w:rsid w:val="00FD1D37"/>
    <w:rsid w:val="00FD5EA6"/>
    <w:rsid w:val="00FD706D"/>
    <w:rsid w:val="00FE3260"/>
    <w:rsid w:val="00FF04B6"/>
    <w:rsid w:val="00FF0D5D"/>
    <w:rsid w:val="00FF524C"/>
    <w:rsid w:val="00FF7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7199"/>
  </w:style>
  <w:style w:type="paragraph" w:styleId="Nadpis1">
    <w:name w:val="heading 1"/>
    <w:basedOn w:val="Noparagraphstyle"/>
    <w:link w:val="Nadpis1Char"/>
    <w:qFormat/>
    <w:rsid w:val="00A87199"/>
    <w:pPr>
      <w:keepNext/>
      <w:spacing w:after="57"/>
      <w:jc w:val="center"/>
      <w:textAlignment w:val="baseline"/>
      <w:outlineLvl w:val="0"/>
    </w:pPr>
    <w:rPr>
      <w:rFonts w:ascii="Times" w:hAnsi="Times" w:cs="Times"/>
      <w:b/>
      <w:sz w:val="28"/>
    </w:rPr>
  </w:style>
  <w:style w:type="paragraph" w:styleId="Nadpis2">
    <w:name w:val="heading 2"/>
    <w:basedOn w:val="Normln"/>
    <w:next w:val="Normln"/>
    <w:link w:val="Nadpis2Char"/>
    <w:uiPriority w:val="9"/>
    <w:semiHidden/>
    <w:unhideWhenUsed/>
    <w:qFormat/>
    <w:rsid w:val="00A871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A87199"/>
    <w:pPr>
      <w:keepNext/>
      <w:keepLines/>
      <w:spacing w:before="20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87199"/>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87199"/>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rsid w:val="00A8719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87199"/>
    <w:rPr>
      <w:rFonts w:ascii="Times" w:hAnsi="Times" w:cs="Times"/>
      <w:b/>
      <w:color w:val="000000"/>
      <w:sz w:val="28"/>
      <w:szCs w:val="24"/>
    </w:rPr>
  </w:style>
  <w:style w:type="character" w:customStyle="1" w:styleId="Nadpis2Char">
    <w:name w:val="Nadpis 2 Char"/>
    <w:basedOn w:val="Standardnpsmoodstavce"/>
    <w:link w:val="Nadpis2"/>
    <w:uiPriority w:val="9"/>
    <w:semiHidden/>
    <w:rsid w:val="00A87199"/>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A87199"/>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A8719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87199"/>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A87199"/>
    <w:rPr>
      <w:rFonts w:asciiTheme="majorHAnsi" w:eastAsiaTheme="majorEastAsia" w:hAnsiTheme="majorHAnsi" w:cstheme="majorBidi"/>
      <w:i/>
      <w:iCs/>
      <w:color w:val="404040" w:themeColor="text1" w:themeTint="BF"/>
    </w:rPr>
  </w:style>
  <w:style w:type="paragraph" w:styleId="Nzev">
    <w:name w:val="Title"/>
    <w:basedOn w:val="Noparagraphstyle"/>
    <w:link w:val="NzevChar"/>
    <w:qFormat/>
    <w:rsid w:val="00A87199"/>
    <w:pPr>
      <w:jc w:val="center"/>
      <w:textAlignment w:val="baseline"/>
    </w:pPr>
    <w:rPr>
      <w:rFonts w:ascii="Times New Roman" w:hAnsi="Times New Roman"/>
      <w:sz w:val="28"/>
    </w:rPr>
  </w:style>
  <w:style w:type="character" w:customStyle="1" w:styleId="NzevChar">
    <w:name w:val="Název Char"/>
    <w:basedOn w:val="Standardnpsmoodstavce"/>
    <w:link w:val="Nzev"/>
    <w:rsid w:val="00A87199"/>
    <w:rPr>
      <w:color w:val="000000"/>
      <w:sz w:val="28"/>
      <w:szCs w:val="24"/>
    </w:rPr>
  </w:style>
  <w:style w:type="paragraph" w:customStyle="1" w:styleId="Noparagraphstyle">
    <w:name w:val="[No paragraph style]"/>
    <w:rsid w:val="00A87199"/>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rsid w:val="00A87199"/>
    <w:pPr>
      <w:spacing w:before="57" w:line="220" w:lineRule="atLeast"/>
      <w:jc w:val="both"/>
      <w:textAlignment w:val="baseline"/>
    </w:pPr>
    <w:rPr>
      <w:rFonts w:ascii="Times" w:hAnsi="Times" w:cs="Times"/>
      <w:sz w:val="20"/>
    </w:rPr>
  </w:style>
  <w:style w:type="paragraph" w:customStyle="1" w:styleId="odst1">
    <w:name w:val="odst 1"/>
    <w:basedOn w:val="Noparagraphstyle"/>
    <w:rsid w:val="00A87199"/>
    <w:pPr>
      <w:spacing w:before="57" w:line="220" w:lineRule="atLeast"/>
      <w:ind w:left="454" w:hanging="454"/>
      <w:jc w:val="both"/>
      <w:textAlignment w:val="baseline"/>
    </w:pPr>
    <w:rPr>
      <w:rFonts w:ascii="Times" w:hAnsi="Times" w:cs="Times"/>
      <w:sz w:val="20"/>
    </w:rPr>
  </w:style>
  <w:style w:type="paragraph" w:customStyle="1" w:styleId="obsah1">
    <w:name w:val="obsah 1"/>
    <w:basedOn w:val="text"/>
    <w:rsid w:val="00A87199"/>
    <w:pPr>
      <w:keepNext/>
      <w:keepLines/>
      <w:tabs>
        <w:tab w:val="left" w:pos="1701"/>
        <w:tab w:val="right" w:pos="9354"/>
      </w:tabs>
      <w:spacing w:before="170"/>
      <w:ind w:left="850"/>
      <w:jc w:val="left"/>
    </w:pPr>
    <w:rPr>
      <w:b/>
      <w:caps/>
    </w:rPr>
  </w:style>
  <w:style w:type="paragraph" w:customStyle="1" w:styleId="obsah2">
    <w:name w:val="obsah 2"/>
    <w:basedOn w:val="obsah1"/>
    <w:rsid w:val="00A87199"/>
    <w:pPr>
      <w:spacing w:before="0"/>
    </w:pPr>
    <w:rPr>
      <w:caps w:val="0"/>
    </w:rPr>
  </w:style>
  <w:style w:type="paragraph" w:customStyle="1" w:styleId="nadpis11">
    <w:name w:val="nadpis 1.1"/>
    <w:basedOn w:val="text"/>
    <w:next w:val="text"/>
    <w:rsid w:val="00A87199"/>
    <w:pPr>
      <w:keepNext/>
      <w:keepLines/>
      <w:spacing w:before="227"/>
      <w:jc w:val="left"/>
    </w:pPr>
    <w:rPr>
      <w:b/>
      <w:caps/>
      <w:sz w:val="22"/>
    </w:rPr>
  </w:style>
  <w:style w:type="character" w:customStyle="1" w:styleId="boldik">
    <w:name w:val="boldik"/>
    <w:rsid w:val="00A87199"/>
    <w:rPr>
      <w:b/>
    </w:rPr>
  </w:style>
  <w:style w:type="paragraph" w:customStyle="1" w:styleId="textodsazen">
    <w:name w:val="text odsazený"/>
    <w:basedOn w:val="text"/>
    <w:rsid w:val="00A87199"/>
    <w:pPr>
      <w:ind w:left="1417" w:hanging="283"/>
    </w:pPr>
  </w:style>
  <w:style w:type="paragraph" w:customStyle="1" w:styleId="textodsazen2x">
    <w:name w:val="text odsazený 2x"/>
    <w:basedOn w:val="text"/>
    <w:rsid w:val="00A87199"/>
    <w:pPr>
      <w:ind w:left="1984" w:hanging="283"/>
    </w:pPr>
  </w:style>
  <w:style w:type="paragraph" w:customStyle="1" w:styleId="poznamky">
    <w:name w:val="poznamky"/>
    <w:basedOn w:val="Noparagraphstyle"/>
    <w:rsid w:val="00A87199"/>
    <w:pPr>
      <w:spacing w:before="57"/>
      <w:ind w:left="1701" w:hanging="283"/>
      <w:jc w:val="both"/>
      <w:textAlignment w:val="baseline"/>
    </w:pPr>
    <w:rPr>
      <w:rFonts w:ascii="Times" w:hAnsi="Times" w:cs="Times"/>
      <w:sz w:val="16"/>
    </w:rPr>
  </w:style>
  <w:style w:type="paragraph" w:customStyle="1" w:styleId="nadpis111">
    <w:name w:val="nadpis 1.1.1"/>
    <w:basedOn w:val="text"/>
    <w:next w:val="text"/>
    <w:rsid w:val="00A87199"/>
    <w:pPr>
      <w:keepNext/>
      <w:keepLines/>
      <w:spacing w:before="227"/>
      <w:jc w:val="left"/>
    </w:pPr>
    <w:rPr>
      <w:b/>
      <w:sz w:val="22"/>
    </w:rPr>
  </w:style>
  <w:style w:type="paragraph" w:customStyle="1" w:styleId="tabulka">
    <w:name w:val="tabulka"/>
    <w:basedOn w:val="text"/>
    <w:rsid w:val="00A87199"/>
    <w:pPr>
      <w:keepLines/>
      <w:spacing w:before="0" w:line="160" w:lineRule="atLeast"/>
      <w:jc w:val="left"/>
    </w:pPr>
    <w:rPr>
      <w:spacing w:val="-1"/>
      <w:sz w:val="14"/>
    </w:rPr>
  </w:style>
  <w:style w:type="paragraph" w:customStyle="1" w:styleId="odst2">
    <w:name w:val="odst 2"/>
    <w:basedOn w:val="odst1"/>
    <w:rsid w:val="00A87199"/>
    <w:pPr>
      <w:ind w:left="907"/>
    </w:pPr>
  </w:style>
  <w:style w:type="character" w:styleId="slostrnky">
    <w:name w:val="page number"/>
    <w:basedOn w:val="Standardnpsmoodstavce"/>
    <w:rsid w:val="00A87199"/>
    <w:rPr>
      <w:rFonts w:ascii="Times New Roman" w:hAnsi="Times New Roman" w:cs="Times New Roman"/>
      <w:sz w:val="24"/>
    </w:rPr>
  </w:style>
  <w:style w:type="character" w:customStyle="1" w:styleId="TrailerWGM">
    <w:name w:val="Trailer WGM"/>
    <w:basedOn w:val="Standardnpsmoodstavce"/>
    <w:rsid w:val="00A87199"/>
    <w:rPr>
      <w:caps/>
      <w:sz w:val="14"/>
    </w:rPr>
  </w:style>
  <w:style w:type="paragraph" w:styleId="Zhlav">
    <w:name w:val="header"/>
    <w:basedOn w:val="Normln"/>
    <w:link w:val="ZhlavChar"/>
    <w:rsid w:val="00A87199"/>
    <w:pPr>
      <w:tabs>
        <w:tab w:val="center" w:pos="4703"/>
        <w:tab w:val="right" w:pos="9406"/>
      </w:tabs>
    </w:pPr>
  </w:style>
  <w:style w:type="character" w:customStyle="1" w:styleId="ZhlavChar">
    <w:name w:val="Záhlaví Char"/>
    <w:basedOn w:val="Standardnpsmoodstavce"/>
    <w:link w:val="Zhlav"/>
    <w:rsid w:val="00A87199"/>
  </w:style>
  <w:style w:type="paragraph" w:styleId="Zpat">
    <w:name w:val="footer"/>
    <w:basedOn w:val="Normln"/>
    <w:link w:val="ZpatChar"/>
    <w:uiPriority w:val="99"/>
    <w:rsid w:val="00A87199"/>
    <w:pPr>
      <w:tabs>
        <w:tab w:val="center" w:pos="4703"/>
        <w:tab w:val="right" w:pos="9406"/>
      </w:tabs>
    </w:pPr>
  </w:style>
  <w:style w:type="character" w:customStyle="1" w:styleId="ZpatChar">
    <w:name w:val="Zápatí Char"/>
    <w:basedOn w:val="Standardnpsmoodstavce"/>
    <w:link w:val="Zpat"/>
    <w:uiPriority w:val="99"/>
    <w:rsid w:val="00A87199"/>
  </w:style>
  <w:style w:type="paragraph" w:styleId="Textbubliny">
    <w:name w:val="Balloon Text"/>
    <w:basedOn w:val="Normln"/>
    <w:link w:val="TextbublinyChar"/>
    <w:uiPriority w:val="99"/>
    <w:unhideWhenUsed/>
    <w:rsid w:val="00A87199"/>
    <w:rPr>
      <w:rFonts w:ascii="Tahoma" w:hAnsi="Tahoma" w:cs="Tahoma"/>
      <w:sz w:val="16"/>
      <w:szCs w:val="16"/>
    </w:rPr>
  </w:style>
  <w:style w:type="character" w:customStyle="1" w:styleId="TextbublinyChar">
    <w:name w:val="Text bubliny Char"/>
    <w:basedOn w:val="Standardnpsmoodstavce"/>
    <w:link w:val="Textbubliny"/>
    <w:uiPriority w:val="99"/>
    <w:rsid w:val="00A87199"/>
    <w:rPr>
      <w:rFonts w:ascii="Tahoma" w:hAnsi="Tahoma" w:cs="Tahoma"/>
      <w:sz w:val="16"/>
      <w:szCs w:val="16"/>
    </w:rPr>
  </w:style>
  <w:style w:type="paragraph" w:styleId="Zkladntext">
    <w:name w:val="Body Text"/>
    <w:basedOn w:val="Normln"/>
    <w:link w:val="ZkladntextChar"/>
    <w:rsid w:val="00A87199"/>
    <w:rPr>
      <w:sz w:val="24"/>
    </w:rPr>
  </w:style>
  <w:style w:type="character" w:customStyle="1" w:styleId="ZkladntextChar">
    <w:name w:val="Základní text Char"/>
    <w:basedOn w:val="Standardnpsmoodstavce"/>
    <w:link w:val="Zkladntext"/>
    <w:rsid w:val="00A87199"/>
    <w:rPr>
      <w:sz w:val="24"/>
    </w:rPr>
  </w:style>
  <w:style w:type="paragraph" w:styleId="Zkladntext2">
    <w:name w:val="Body Text 2"/>
    <w:basedOn w:val="Normln"/>
    <w:link w:val="Zkladntext2Char"/>
    <w:rsid w:val="00A87199"/>
    <w:rPr>
      <w:b/>
      <w:sz w:val="24"/>
    </w:rPr>
  </w:style>
  <w:style w:type="character" w:customStyle="1" w:styleId="Zkladntext2Char">
    <w:name w:val="Základní text 2 Char"/>
    <w:basedOn w:val="Standardnpsmoodstavce"/>
    <w:link w:val="Zkladntext2"/>
    <w:rsid w:val="00A87199"/>
    <w:rPr>
      <w:b/>
      <w:sz w:val="24"/>
    </w:rPr>
  </w:style>
  <w:style w:type="paragraph" w:styleId="Zkladntextodsazen">
    <w:name w:val="Body Text Indent"/>
    <w:basedOn w:val="Normln"/>
    <w:link w:val="ZkladntextodsazenChar"/>
    <w:rsid w:val="00A87199"/>
    <w:pPr>
      <w:widowControl w:val="0"/>
      <w:spacing w:line="276" w:lineRule="auto"/>
      <w:ind w:left="539"/>
      <w:jc w:val="both"/>
    </w:pPr>
    <w:rPr>
      <w:sz w:val="24"/>
    </w:rPr>
  </w:style>
  <w:style w:type="character" w:customStyle="1" w:styleId="ZkladntextodsazenChar">
    <w:name w:val="Základní text odsazený Char"/>
    <w:basedOn w:val="Standardnpsmoodstavce"/>
    <w:link w:val="Zkladntextodsazen"/>
    <w:rsid w:val="00A87199"/>
    <w:rPr>
      <w:sz w:val="24"/>
    </w:rPr>
  </w:style>
  <w:style w:type="paragraph" w:styleId="Zkladntextodsazen3">
    <w:name w:val="Body Text Indent 3"/>
    <w:basedOn w:val="Normln"/>
    <w:link w:val="Zkladntextodsazen3Char"/>
    <w:uiPriority w:val="99"/>
    <w:unhideWhenUsed/>
    <w:rsid w:val="00A8719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87199"/>
    <w:rPr>
      <w:sz w:val="16"/>
      <w:szCs w:val="16"/>
    </w:rPr>
  </w:style>
  <w:style w:type="paragraph" w:customStyle="1" w:styleId="Export0">
    <w:name w:val="Export 0"/>
    <w:basedOn w:val="Normln"/>
    <w:rsid w:val="00A87199"/>
    <w:pPr>
      <w:widowControl w:val="0"/>
    </w:pPr>
    <w:rPr>
      <w:rFonts w:ascii="Avinion" w:hAnsi="Avinion"/>
      <w:sz w:val="24"/>
    </w:rPr>
  </w:style>
  <w:style w:type="paragraph" w:customStyle="1" w:styleId="ZkladntextIMP">
    <w:name w:val="Základní text_IMP"/>
    <w:basedOn w:val="Normln"/>
    <w:rsid w:val="00A87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Zkladntextodsazen21">
    <w:name w:val="Základní text odsazený 21"/>
    <w:basedOn w:val="Normln"/>
    <w:rsid w:val="00A87199"/>
    <w:pPr>
      <w:suppressAutoHyphens/>
      <w:spacing w:before="120"/>
      <w:ind w:hanging="1"/>
      <w:jc w:val="both"/>
    </w:pPr>
    <w:rPr>
      <w:rFonts w:ascii="Helvetica" w:hAnsi="Helvetica"/>
      <w:b/>
      <w:i/>
      <w:szCs w:val="24"/>
      <w:lang w:eastAsia="ar-SA"/>
    </w:rPr>
  </w:style>
  <w:style w:type="character" w:styleId="Hypertextovodkaz">
    <w:name w:val="Hyperlink"/>
    <w:basedOn w:val="Standardnpsmoodstavce"/>
    <w:rsid w:val="00A87199"/>
    <w:rPr>
      <w:color w:val="0000FF"/>
      <w:u w:val="single"/>
    </w:rPr>
  </w:style>
  <w:style w:type="paragraph" w:styleId="Odstavecseseznamem">
    <w:name w:val="List Paragraph"/>
    <w:basedOn w:val="Normln"/>
    <w:uiPriority w:val="34"/>
    <w:qFormat/>
    <w:rsid w:val="00A87199"/>
    <w:pPr>
      <w:ind w:left="720"/>
      <w:contextualSpacing/>
    </w:pPr>
  </w:style>
  <w:style w:type="paragraph" w:styleId="Zkladntextodsazen2">
    <w:name w:val="Body Text Indent 2"/>
    <w:basedOn w:val="Normln"/>
    <w:link w:val="Zkladntextodsazen2Char"/>
    <w:uiPriority w:val="99"/>
    <w:unhideWhenUsed/>
    <w:rsid w:val="00A8719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87199"/>
  </w:style>
  <w:style w:type="paragraph" w:customStyle="1" w:styleId="Zkladntextodsazen22">
    <w:name w:val="Základní text odsazený 22"/>
    <w:basedOn w:val="Normln"/>
    <w:rsid w:val="00A87199"/>
    <w:pPr>
      <w:widowControl w:val="0"/>
      <w:ind w:left="360"/>
    </w:pPr>
  </w:style>
  <w:style w:type="paragraph" w:customStyle="1" w:styleId="07mm">
    <w:name w:val="0.7 mm"/>
    <w:basedOn w:val="Normln"/>
    <w:next w:val="Normln"/>
    <w:rsid w:val="00A87199"/>
    <w:pPr>
      <w:suppressAutoHyphens/>
      <w:jc w:val="both"/>
    </w:pPr>
    <w:rPr>
      <w:b/>
      <w:caps/>
      <w:spacing w:val="20"/>
      <w:sz w:val="40"/>
    </w:rPr>
  </w:style>
  <w:style w:type="paragraph" w:styleId="Zkladntext3">
    <w:name w:val="Body Text 3"/>
    <w:basedOn w:val="Normln"/>
    <w:link w:val="Zkladntext3Char"/>
    <w:uiPriority w:val="99"/>
    <w:unhideWhenUsed/>
    <w:rsid w:val="00A87199"/>
    <w:pPr>
      <w:spacing w:after="120"/>
    </w:pPr>
    <w:rPr>
      <w:sz w:val="16"/>
      <w:szCs w:val="16"/>
    </w:rPr>
  </w:style>
  <w:style w:type="character" w:customStyle="1" w:styleId="Zkladntext3Char">
    <w:name w:val="Základní text 3 Char"/>
    <w:basedOn w:val="Standardnpsmoodstavce"/>
    <w:link w:val="Zkladntext3"/>
    <w:uiPriority w:val="99"/>
    <w:rsid w:val="00A87199"/>
    <w:rPr>
      <w:sz w:val="16"/>
      <w:szCs w:val="16"/>
    </w:rPr>
  </w:style>
  <w:style w:type="character" w:styleId="Odkaznakoment">
    <w:name w:val="annotation reference"/>
    <w:basedOn w:val="Standardnpsmoodstavce"/>
    <w:uiPriority w:val="99"/>
    <w:unhideWhenUsed/>
    <w:rsid w:val="00A87199"/>
    <w:rPr>
      <w:sz w:val="16"/>
      <w:szCs w:val="16"/>
    </w:rPr>
  </w:style>
  <w:style w:type="paragraph" w:styleId="Textkomente">
    <w:name w:val="annotation text"/>
    <w:basedOn w:val="Normln"/>
    <w:link w:val="TextkomenteChar"/>
    <w:unhideWhenUsed/>
    <w:rsid w:val="00A87199"/>
  </w:style>
  <w:style w:type="character" w:customStyle="1" w:styleId="TextkomenteChar">
    <w:name w:val="Text komentáře Char"/>
    <w:basedOn w:val="Standardnpsmoodstavce"/>
    <w:link w:val="Textkomente"/>
    <w:rsid w:val="00A87199"/>
  </w:style>
  <w:style w:type="paragraph" w:styleId="Pedmtkomente">
    <w:name w:val="annotation subject"/>
    <w:basedOn w:val="Textkomente"/>
    <w:next w:val="Textkomente"/>
    <w:link w:val="PedmtkomenteChar"/>
    <w:uiPriority w:val="99"/>
    <w:unhideWhenUsed/>
    <w:rsid w:val="00A87199"/>
    <w:rPr>
      <w:b/>
      <w:bCs/>
    </w:rPr>
  </w:style>
  <w:style w:type="character" w:customStyle="1" w:styleId="PedmtkomenteChar">
    <w:name w:val="Předmět komentáře Char"/>
    <w:basedOn w:val="TextkomenteChar"/>
    <w:link w:val="Pedmtkomente"/>
    <w:uiPriority w:val="99"/>
    <w:rsid w:val="00A87199"/>
    <w:rPr>
      <w:b/>
      <w:bCs/>
    </w:rPr>
  </w:style>
  <w:style w:type="paragraph" w:styleId="Prosttext">
    <w:name w:val="Plain Text"/>
    <w:basedOn w:val="Normln"/>
    <w:link w:val="ProsttextChar"/>
    <w:rsid w:val="00A87199"/>
    <w:rPr>
      <w:rFonts w:ascii="Courier New" w:hAnsi="Courier New"/>
    </w:rPr>
  </w:style>
  <w:style w:type="character" w:customStyle="1" w:styleId="ProsttextChar">
    <w:name w:val="Prostý text Char"/>
    <w:basedOn w:val="Standardnpsmoodstavce"/>
    <w:link w:val="Prosttext"/>
    <w:rsid w:val="00A87199"/>
    <w:rPr>
      <w:rFonts w:ascii="Courier New" w:hAnsi="Courier New"/>
    </w:rPr>
  </w:style>
  <w:style w:type="paragraph" w:styleId="Revize">
    <w:name w:val="Revision"/>
    <w:hidden/>
    <w:uiPriority w:val="99"/>
    <w:semiHidden/>
    <w:rsid w:val="00A87199"/>
  </w:style>
  <w:style w:type="paragraph" w:customStyle="1" w:styleId="Zkladntext21">
    <w:name w:val="Základní text 21"/>
    <w:basedOn w:val="Normln"/>
    <w:rsid w:val="00A87199"/>
    <w:pPr>
      <w:suppressAutoHyphens/>
    </w:pPr>
    <w:rPr>
      <w:b/>
      <w:sz w:val="24"/>
      <w:lang w:eastAsia="ar-SA"/>
    </w:rPr>
  </w:style>
  <w:style w:type="paragraph" w:customStyle="1" w:styleId="Zkladntext31">
    <w:name w:val="Základní text 31"/>
    <w:basedOn w:val="Normln"/>
    <w:rsid w:val="00A87199"/>
    <w:pPr>
      <w:suppressAutoHyphens/>
      <w:spacing w:after="120"/>
    </w:pPr>
    <w:rPr>
      <w:sz w:val="16"/>
      <w:szCs w:val="16"/>
      <w:lang w:eastAsia="ar-SA"/>
    </w:rPr>
  </w:style>
  <w:style w:type="paragraph" w:customStyle="1" w:styleId="slolnku">
    <w:name w:val="Číslo článku"/>
    <w:basedOn w:val="Normln"/>
    <w:next w:val="Nzevlnku"/>
    <w:rsid w:val="00A87199"/>
    <w:pPr>
      <w:keepNext/>
      <w:numPr>
        <w:numId w:val="4"/>
      </w:numPr>
      <w:tabs>
        <w:tab w:val="left" w:pos="0"/>
        <w:tab w:val="left" w:pos="284"/>
        <w:tab w:val="left" w:pos="1701"/>
      </w:tabs>
      <w:spacing w:before="160" w:after="40"/>
      <w:jc w:val="center"/>
    </w:pPr>
    <w:rPr>
      <w:b/>
      <w:sz w:val="24"/>
    </w:rPr>
  </w:style>
  <w:style w:type="paragraph" w:customStyle="1" w:styleId="Nzevlnku">
    <w:name w:val="Název článku"/>
    <w:basedOn w:val="slolnku"/>
    <w:next w:val="Textodst1sl"/>
    <w:rsid w:val="00A87199"/>
    <w:pPr>
      <w:numPr>
        <w:numId w:val="0"/>
      </w:numPr>
      <w:spacing w:before="0" w:after="0"/>
      <w:outlineLvl w:val="0"/>
    </w:pPr>
  </w:style>
  <w:style w:type="paragraph" w:customStyle="1" w:styleId="Textodst1sl">
    <w:name w:val="Text odst.1čísl"/>
    <w:basedOn w:val="Normln"/>
    <w:link w:val="Textodst1slChar"/>
    <w:rsid w:val="00A87199"/>
    <w:pPr>
      <w:numPr>
        <w:ilvl w:val="1"/>
        <w:numId w:val="4"/>
      </w:numPr>
      <w:tabs>
        <w:tab w:val="left" w:pos="0"/>
        <w:tab w:val="left" w:pos="284"/>
      </w:tabs>
      <w:spacing w:before="80"/>
      <w:jc w:val="both"/>
      <w:outlineLvl w:val="1"/>
    </w:pPr>
    <w:rPr>
      <w:sz w:val="24"/>
    </w:rPr>
  </w:style>
  <w:style w:type="paragraph" w:customStyle="1" w:styleId="Textodst2slovan">
    <w:name w:val="Text odst.2 číslovaný"/>
    <w:basedOn w:val="Textodst1sl"/>
    <w:rsid w:val="00A87199"/>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A87199"/>
    <w:pPr>
      <w:numPr>
        <w:ilvl w:val="3"/>
      </w:numPr>
      <w:tabs>
        <w:tab w:val="clear" w:pos="2778"/>
        <w:tab w:val="num" w:pos="720"/>
      </w:tabs>
      <w:spacing w:before="0"/>
      <w:ind w:left="720" w:hanging="360"/>
      <w:outlineLvl w:val="3"/>
    </w:pPr>
  </w:style>
  <w:style w:type="character" w:customStyle="1" w:styleId="Textodst1slChar">
    <w:name w:val="Text odst.1čísl Char"/>
    <w:link w:val="Textodst1sl"/>
    <w:rsid w:val="00A87199"/>
    <w:rPr>
      <w:sz w:val="24"/>
    </w:rPr>
  </w:style>
  <w:style w:type="paragraph" w:customStyle="1" w:styleId="Zhlavcentr8">
    <w:name w:val="Záhlaví centr 8"/>
    <w:basedOn w:val="Zhlav"/>
    <w:rsid w:val="00A87199"/>
    <w:pPr>
      <w:tabs>
        <w:tab w:val="clear" w:pos="4703"/>
        <w:tab w:val="clear" w:pos="9406"/>
        <w:tab w:val="left" w:pos="0"/>
        <w:tab w:val="left" w:pos="284"/>
        <w:tab w:val="left" w:pos="1701"/>
        <w:tab w:val="center" w:pos="4536"/>
        <w:tab w:val="right" w:pos="9072"/>
      </w:tabs>
      <w:jc w:val="center"/>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17356</Words>
  <Characters>102405</Characters>
  <Application>Microsoft Office Word</Application>
  <DocSecurity>0</DocSecurity>
  <Lines>853</Lines>
  <Paragraphs>239</Paragraphs>
  <ScaleCrop>false</ScaleCrop>
  <LinksUpToDate>false</LinksUpToDate>
  <CharactersWithSpaces>119522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2013-10-31T09:54:00Z</dcterms:created>
  <dcterms:modified xsi:type="dcterms:W3CDTF">2018-01-29T09:14:00Z</dcterms:modified>
</cp:coreProperties>
</file>