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99" w:rsidRDefault="00BB5E99" w:rsidP="00BB5E99">
      <w:pPr>
        <w:pStyle w:val="Nadpis1"/>
      </w:pPr>
      <w:proofErr w:type="gramStart"/>
      <w:r>
        <w:t>Domov  Dolní</w:t>
      </w:r>
      <w:proofErr w:type="gramEnd"/>
      <w:r>
        <w:t xml:space="preserve"> </w:t>
      </w:r>
      <w:proofErr w:type="spellStart"/>
      <w:r>
        <w:t>Cetno</w:t>
      </w:r>
      <w:proofErr w:type="spellEnd"/>
      <w:r>
        <w:t>, poskytovatel sociálních služeb</w:t>
      </w:r>
    </w:p>
    <w:p w:rsidR="00BB5E99" w:rsidRDefault="00BB5E99" w:rsidP="00BB5E99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Dolní </w:t>
      </w:r>
      <w:proofErr w:type="spellStart"/>
      <w:r>
        <w:rPr>
          <w:rFonts w:ascii="Arial" w:hAnsi="Arial"/>
        </w:rPr>
        <w:t>Cetno</w:t>
      </w:r>
      <w:proofErr w:type="spellEnd"/>
      <w:r>
        <w:rPr>
          <w:rFonts w:ascii="Arial" w:hAnsi="Arial"/>
        </w:rPr>
        <w:t xml:space="preserve"> 28</w:t>
      </w:r>
    </w:p>
    <w:p w:rsidR="00BB5E99" w:rsidRDefault="00BB5E99" w:rsidP="00BB5E99">
      <w:pPr>
        <w:jc w:val="right"/>
        <w:rPr>
          <w:rFonts w:ascii="Arial" w:hAnsi="Arial"/>
        </w:rPr>
      </w:pPr>
      <w:r>
        <w:rPr>
          <w:rFonts w:ascii="Arial" w:hAnsi="Arial"/>
        </w:rPr>
        <w:t>IČO:00874 728</w:t>
      </w:r>
    </w:p>
    <w:p w:rsidR="00BB5E99" w:rsidRDefault="00BB5E99" w:rsidP="00BB5E99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294 30 Dolní </w:t>
      </w:r>
      <w:proofErr w:type="spellStart"/>
      <w:r>
        <w:rPr>
          <w:rFonts w:ascii="Arial" w:hAnsi="Arial"/>
        </w:rPr>
        <w:t>Cetno</w:t>
      </w:r>
      <w:proofErr w:type="spellEnd"/>
    </w:p>
    <w:p w:rsidR="00BB5E99" w:rsidRDefault="00BB5E99" w:rsidP="00BB5E99">
      <w:pPr>
        <w:pBdr>
          <w:top w:val="single" w:sz="6" w:space="1" w:color="auto"/>
          <w:bottom w:val="single" w:sz="6" w:space="1" w:color="auto"/>
        </w:pBdr>
        <w:rPr>
          <w:rFonts w:ascii="Arial" w:hAnsi="Arial"/>
        </w:rPr>
      </w:pPr>
    </w:p>
    <w:p w:rsidR="00BB5E99" w:rsidRDefault="00BB5E99" w:rsidP="00BB5E99">
      <w:pPr>
        <w:rPr>
          <w:rFonts w:ascii="Arial" w:hAnsi="Arial"/>
        </w:rPr>
      </w:pPr>
      <w:r>
        <w:rPr>
          <w:rFonts w:ascii="Arial" w:hAnsi="Arial"/>
        </w:rPr>
        <w:t>Telefon: 326 356 216</w:t>
      </w:r>
    </w:p>
    <w:p w:rsidR="00BB5E99" w:rsidRDefault="00BB5E99" w:rsidP="00BB5E99">
      <w:pPr>
        <w:rPr>
          <w:rFonts w:ascii="Arial" w:hAnsi="Arial"/>
        </w:rPr>
      </w:pPr>
      <w:r>
        <w:rPr>
          <w:rFonts w:ascii="Arial" w:hAnsi="Arial"/>
        </w:rPr>
        <w:t>Fax: 326 356 213</w:t>
      </w:r>
    </w:p>
    <w:p w:rsidR="00BB5E99" w:rsidRDefault="00BB5E99" w:rsidP="00BB5E99">
      <w:pPr>
        <w:rPr>
          <w:rFonts w:ascii="Arial" w:hAnsi="Arial"/>
        </w:rPr>
      </w:pPr>
      <w:r>
        <w:rPr>
          <w:rFonts w:ascii="Arial" w:hAnsi="Arial"/>
        </w:rPr>
        <w:t xml:space="preserve">e-mail </w:t>
      </w:r>
      <w:smartTag w:uri="urn:schemas-microsoft-com:office:smarttags" w:element="PersonName">
        <w:r>
          <w:rPr>
            <w:rFonts w:ascii="Arial" w:hAnsi="Arial"/>
          </w:rPr>
          <w:t>ddcetno@seznam.cz</w:t>
        </w:r>
      </w:smartTag>
    </w:p>
    <w:p w:rsidR="008B7DDE" w:rsidRDefault="008B7DDE"/>
    <w:p w:rsidR="00BB5E99" w:rsidRDefault="00BB5E99"/>
    <w:p w:rsidR="00BB5E99" w:rsidRPr="00192F94" w:rsidRDefault="00BB5E99" w:rsidP="00BB5E99">
      <w:pPr>
        <w:jc w:val="center"/>
        <w:rPr>
          <w:b/>
          <w:sz w:val="28"/>
          <w:szCs w:val="28"/>
        </w:rPr>
      </w:pPr>
      <w:r w:rsidRPr="00192F94">
        <w:rPr>
          <w:b/>
          <w:sz w:val="28"/>
          <w:szCs w:val="28"/>
        </w:rPr>
        <w:t xml:space="preserve">Dodatek </w:t>
      </w:r>
      <w:r w:rsidR="00192F94">
        <w:rPr>
          <w:b/>
          <w:sz w:val="28"/>
          <w:szCs w:val="28"/>
        </w:rPr>
        <w:t xml:space="preserve">1 </w:t>
      </w:r>
      <w:bookmarkStart w:id="0" w:name="_GoBack"/>
      <w:bookmarkEnd w:id="0"/>
      <w:r w:rsidRPr="00192F94">
        <w:rPr>
          <w:b/>
          <w:sz w:val="28"/>
          <w:szCs w:val="28"/>
        </w:rPr>
        <w:t>č. 2/00874728/2013/1/2018</w:t>
      </w:r>
    </w:p>
    <w:p w:rsidR="00BB5E99" w:rsidRPr="00192F94" w:rsidRDefault="00BB5E99" w:rsidP="00BB5E99">
      <w:pPr>
        <w:jc w:val="center"/>
        <w:rPr>
          <w:b/>
          <w:sz w:val="28"/>
          <w:szCs w:val="28"/>
        </w:rPr>
      </w:pPr>
      <w:r w:rsidRPr="00192F94">
        <w:rPr>
          <w:b/>
          <w:sz w:val="28"/>
          <w:szCs w:val="28"/>
        </w:rPr>
        <w:t>ke kupní smlouvě č. 2/00874728/2013</w:t>
      </w:r>
    </w:p>
    <w:p w:rsidR="00BB5E99" w:rsidRDefault="00BB5E99" w:rsidP="00BB5E99">
      <w:pPr>
        <w:jc w:val="center"/>
        <w:rPr>
          <w:sz w:val="28"/>
          <w:szCs w:val="28"/>
        </w:rPr>
      </w:pPr>
    </w:p>
    <w:p w:rsidR="00BB5E99" w:rsidRDefault="00BB5E99" w:rsidP="00BB5E99">
      <w:pPr>
        <w:tabs>
          <w:tab w:val="left" w:pos="1920"/>
        </w:tabs>
        <w:rPr>
          <w:sz w:val="24"/>
          <w:szCs w:val="24"/>
        </w:rPr>
      </w:pPr>
      <w:r w:rsidRPr="00BB5E99">
        <w:rPr>
          <w:sz w:val="24"/>
          <w:szCs w:val="24"/>
        </w:rPr>
        <w:t xml:space="preserve">Prodávající:  </w:t>
      </w:r>
      <w:r w:rsidRPr="00BB5E99">
        <w:rPr>
          <w:sz w:val="24"/>
          <w:szCs w:val="24"/>
        </w:rPr>
        <w:tab/>
      </w:r>
      <w:r>
        <w:rPr>
          <w:sz w:val="24"/>
          <w:szCs w:val="24"/>
        </w:rPr>
        <w:t>Tomáš Müller</w:t>
      </w:r>
    </w:p>
    <w:p w:rsidR="00BB5E99" w:rsidRDefault="00BB5E99" w:rsidP="00BB5E99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  <w:t>Kestřany 154</w:t>
      </w:r>
    </w:p>
    <w:p w:rsidR="00BB5E99" w:rsidRDefault="00BB5E99" w:rsidP="00BB5E99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  <w:t>IČO: 63896010</w:t>
      </w:r>
    </w:p>
    <w:p w:rsidR="00BB5E99" w:rsidRDefault="00BB5E99" w:rsidP="00BB5E99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  <w:t>DIČ: CZ512211575</w:t>
      </w:r>
    </w:p>
    <w:p w:rsidR="00BB5E99" w:rsidRDefault="00BB5E99" w:rsidP="00BB5E99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  <w:t>Bankovní spojení: GE NONEY BANK PÍSEK</w:t>
      </w:r>
    </w:p>
    <w:p w:rsidR="00BB5E99" w:rsidRDefault="00BB5E99" w:rsidP="00BB5E99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  <w:t>Číslo účtu: 77 20 832 544/ 0600</w:t>
      </w:r>
    </w:p>
    <w:p w:rsidR="00BB5E99" w:rsidRDefault="00BB5E99" w:rsidP="00BB5E99">
      <w:pPr>
        <w:tabs>
          <w:tab w:val="left" w:pos="1920"/>
        </w:tabs>
        <w:rPr>
          <w:sz w:val="24"/>
          <w:szCs w:val="24"/>
        </w:rPr>
      </w:pPr>
    </w:p>
    <w:p w:rsidR="00BB5E99" w:rsidRDefault="00BB5E99" w:rsidP="00BB5E99">
      <w:pPr>
        <w:tabs>
          <w:tab w:val="left" w:pos="1920"/>
        </w:tabs>
        <w:ind w:left="1920" w:hanging="1920"/>
        <w:rPr>
          <w:sz w:val="24"/>
          <w:szCs w:val="24"/>
        </w:rPr>
      </w:pPr>
      <w:r>
        <w:rPr>
          <w:sz w:val="24"/>
          <w:szCs w:val="24"/>
        </w:rPr>
        <w:t>Kupující:</w:t>
      </w:r>
      <w:r>
        <w:rPr>
          <w:sz w:val="24"/>
          <w:szCs w:val="24"/>
        </w:rPr>
        <w:tab/>
        <w:t xml:space="preserve">Domov Dolní </w:t>
      </w:r>
      <w:proofErr w:type="spellStart"/>
      <w:r>
        <w:rPr>
          <w:sz w:val="24"/>
          <w:szCs w:val="24"/>
        </w:rPr>
        <w:t>Cetno</w:t>
      </w:r>
      <w:proofErr w:type="spellEnd"/>
      <w:r>
        <w:rPr>
          <w:sz w:val="24"/>
          <w:szCs w:val="24"/>
        </w:rPr>
        <w:t xml:space="preserve">, poskytovatel sociálních služeb, Dolní  </w:t>
      </w:r>
      <w:proofErr w:type="spellStart"/>
      <w:r>
        <w:rPr>
          <w:sz w:val="24"/>
          <w:szCs w:val="24"/>
        </w:rPr>
        <w:t>Cetno</w:t>
      </w:r>
      <w:proofErr w:type="spellEnd"/>
      <w:r>
        <w:rPr>
          <w:sz w:val="24"/>
          <w:szCs w:val="24"/>
        </w:rPr>
        <w:t xml:space="preserve"> 28, Niměřice, 294 30</w:t>
      </w:r>
    </w:p>
    <w:p w:rsidR="00F752FD" w:rsidRDefault="00F752FD" w:rsidP="00BB5E99">
      <w:pPr>
        <w:tabs>
          <w:tab w:val="left" w:pos="1920"/>
        </w:tabs>
        <w:ind w:left="1920" w:hanging="1920"/>
        <w:rPr>
          <w:sz w:val="24"/>
          <w:szCs w:val="24"/>
        </w:rPr>
      </w:pPr>
      <w:r>
        <w:rPr>
          <w:sz w:val="24"/>
          <w:szCs w:val="24"/>
        </w:rPr>
        <w:tab/>
        <w:t xml:space="preserve">Zastoupený ředitelkou organizace Vendulkou Hálovou,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</w:p>
    <w:p w:rsidR="00BB5E99" w:rsidRDefault="00BB5E99" w:rsidP="00BB5E99">
      <w:pPr>
        <w:tabs>
          <w:tab w:val="left" w:pos="1920"/>
        </w:tabs>
        <w:ind w:left="1920" w:hanging="1920"/>
        <w:rPr>
          <w:sz w:val="24"/>
          <w:szCs w:val="24"/>
        </w:rPr>
      </w:pPr>
      <w:r>
        <w:rPr>
          <w:sz w:val="24"/>
          <w:szCs w:val="24"/>
        </w:rPr>
        <w:tab/>
        <w:t>IČ: 00874728</w:t>
      </w:r>
    </w:p>
    <w:p w:rsidR="00BB5E99" w:rsidRDefault="00BB5E99" w:rsidP="00BB5E99">
      <w:pPr>
        <w:tabs>
          <w:tab w:val="left" w:pos="1920"/>
        </w:tabs>
        <w:ind w:left="1920" w:hanging="1920"/>
        <w:rPr>
          <w:sz w:val="24"/>
          <w:szCs w:val="24"/>
        </w:rPr>
      </w:pPr>
      <w:r>
        <w:rPr>
          <w:sz w:val="24"/>
          <w:szCs w:val="24"/>
        </w:rPr>
        <w:tab/>
        <w:t>Bankovní spojení: Komerční banka Mladá Boleslav</w:t>
      </w:r>
    </w:p>
    <w:p w:rsidR="00BB5E99" w:rsidRDefault="00BB5E99" w:rsidP="00BB5E99">
      <w:pPr>
        <w:tabs>
          <w:tab w:val="left" w:pos="1920"/>
        </w:tabs>
        <w:ind w:left="1920" w:hanging="1920"/>
        <w:rPr>
          <w:sz w:val="24"/>
          <w:szCs w:val="24"/>
        </w:rPr>
      </w:pPr>
      <w:r>
        <w:rPr>
          <w:sz w:val="24"/>
          <w:szCs w:val="24"/>
        </w:rPr>
        <w:tab/>
        <w:t>Číslo účtu: 104 32 181/0100</w:t>
      </w:r>
    </w:p>
    <w:p w:rsidR="00BB5E99" w:rsidRDefault="00BB5E99" w:rsidP="00BB5E99">
      <w:pPr>
        <w:tabs>
          <w:tab w:val="left" w:pos="1920"/>
        </w:tabs>
        <w:ind w:left="1920" w:hanging="1920"/>
        <w:rPr>
          <w:sz w:val="24"/>
          <w:szCs w:val="24"/>
        </w:rPr>
      </w:pPr>
      <w:r>
        <w:rPr>
          <w:sz w:val="24"/>
          <w:szCs w:val="24"/>
        </w:rPr>
        <w:tab/>
        <w:t>Forma úhrady: převodem</w:t>
      </w:r>
    </w:p>
    <w:p w:rsidR="00BB5E99" w:rsidRDefault="00BB5E99" w:rsidP="00BB5E99">
      <w:pPr>
        <w:tabs>
          <w:tab w:val="left" w:pos="1920"/>
        </w:tabs>
        <w:ind w:left="1920" w:hanging="1920"/>
        <w:rPr>
          <w:sz w:val="24"/>
          <w:szCs w:val="24"/>
        </w:rPr>
      </w:pPr>
    </w:p>
    <w:p w:rsidR="00BB5E99" w:rsidRDefault="00BB5E99" w:rsidP="00BB5E99">
      <w:pPr>
        <w:tabs>
          <w:tab w:val="left" w:pos="1920"/>
        </w:tabs>
        <w:ind w:left="1920" w:hanging="1920"/>
        <w:rPr>
          <w:sz w:val="24"/>
          <w:szCs w:val="24"/>
        </w:rPr>
      </w:pPr>
    </w:p>
    <w:p w:rsidR="00BB5E99" w:rsidRDefault="00BB5E99" w:rsidP="000B5C99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Kupní smlouva uzavřená mezi výše uvedenými účastníky </w:t>
      </w:r>
      <w:r w:rsidR="000B5C99">
        <w:rPr>
          <w:sz w:val="24"/>
          <w:szCs w:val="24"/>
        </w:rPr>
        <w:t xml:space="preserve">dne 30. 1. 2013 </w:t>
      </w:r>
      <w:r>
        <w:rPr>
          <w:sz w:val="24"/>
          <w:szCs w:val="24"/>
        </w:rPr>
        <w:t>se mění v bodě IX. Všeobecná ustanovení a to takto:</w:t>
      </w:r>
    </w:p>
    <w:p w:rsidR="000B5C99" w:rsidRDefault="000B5C99" w:rsidP="000B5C99">
      <w:pPr>
        <w:tabs>
          <w:tab w:val="left" w:pos="1920"/>
        </w:tabs>
        <w:rPr>
          <w:sz w:val="24"/>
          <w:szCs w:val="24"/>
        </w:rPr>
      </w:pPr>
    </w:p>
    <w:p w:rsidR="00BB5E99" w:rsidRPr="000B5C99" w:rsidRDefault="000B5C99" w:rsidP="000B5C99">
      <w:pPr>
        <w:pStyle w:val="Odstavecseseznamem"/>
        <w:numPr>
          <w:ilvl w:val="0"/>
          <w:numId w:val="1"/>
        </w:numPr>
        <w:tabs>
          <w:tab w:val="left" w:pos="1920"/>
        </w:tabs>
      </w:pPr>
      <w:r>
        <w:t>Změna ustanovení</w:t>
      </w:r>
    </w:p>
    <w:p w:rsidR="00BB5E99" w:rsidRDefault="000B5C99" w:rsidP="000B5C99">
      <w:pPr>
        <w:tabs>
          <w:tab w:val="left" w:pos="1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Smlouva se dodatkem č. 2/00874728/2013/1/2018 uzavírá na dobu neurčitou a nabývá platnosti a účinnosti dnem podpisu oběma smluvními stranami. Odstoupit od smlouvy může kupující i prodávající písemnou dohodou ve výpovědní lhůtě po dobu jednoho měsíce. Smlouvu lze zrušit okamžitě a to v případě, že některá za smluvních stran závažným způsobem porušila své smluvní závazky.</w:t>
      </w:r>
    </w:p>
    <w:p w:rsidR="000B5C99" w:rsidRDefault="000B5C99" w:rsidP="000B5C99">
      <w:pPr>
        <w:tabs>
          <w:tab w:val="left" w:pos="1920"/>
        </w:tabs>
        <w:jc w:val="both"/>
        <w:rPr>
          <w:sz w:val="24"/>
          <w:szCs w:val="24"/>
        </w:rPr>
      </w:pPr>
    </w:p>
    <w:p w:rsidR="000B5C99" w:rsidRPr="000B5C99" w:rsidRDefault="000B5C99" w:rsidP="000B5C99">
      <w:pPr>
        <w:pStyle w:val="Odstavecseseznamem"/>
        <w:numPr>
          <w:ilvl w:val="0"/>
          <w:numId w:val="1"/>
        </w:numPr>
        <w:tabs>
          <w:tab w:val="left" w:pos="1920"/>
        </w:tabs>
      </w:pPr>
      <w:r>
        <w:t>Závěrečné ustanovení</w:t>
      </w:r>
    </w:p>
    <w:p w:rsidR="00BB5E99" w:rsidRDefault="00F752FD" w:rsidP="00F752FD">
      <w:pPr>
        <w:tabs>
          <w:tab w:val="left" w:pos="1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ujednání sjednané v Kupní smlouvě č. 2/00874728/2013 zůstávají v platnosti. Tento dodatek má jenu stranu a je vyhotoven ve dvou stejnopisech. Kupující prodávající smluvní strana obdrží po jednom vyhotovení. </w:t>
      </w:r>
    </w:p>
    <w:p w:rsidR="00F752FD" w:rsidRDefault="00F752FD" w:rsidP="00F752FD">
      <w:pPr>
        <w:tabs>
          <w:tab w:val="left" w:pos="1920"/>
        </w:tabs>
        <w:jc w:val="both"/>
        <w:rPr>
          <w:sz w:val="24"/>
          <w:szCs w:val="24"/>
        </w:rPr>
      </w:pPr>
    </w:p>
    <w:p w:rsidR="00F752FD" w:rsidRDefault="00F752FD" w:rsidP="00F752FD">
      <w:pPr>
        <w:tabs>
          <w:tab w:val="left" w:pos="1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Chotětově dne:  29. 1. </w:t>
      </w:r>
      <w:proofErr w:type="gramStart"/>
      <w:r>
        <w:rPr>
          <w:sz w:val="24"/>
          <w:szCs w:val="24"/>
        </w:rPr>
        <w:t>2018                         V Dolním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Cetně</w:t>
      </w:r>
      <w:proofErr w:type="spellEnd"/>
      <w:r>
        <w:rPr>
          <w:sz w:val="24"/>
          <w:szCs w:val="24"/>
        </w:rPr>
        <w:t xml:space="preserve"> dne: 29. 1. 2018</w:t>
      </w:r>
    </w:p>
    <w:p w:rsidR="00F752FD" w:rsidRDefault="00F752FD" w:rsidP="00F752FD">
      <w:pPr>
        <w:tabs>
          <w:tab w:val="left" w:pos="1920"/>
        </w:tabs>
        <w:jc w:val="both"/>
        <w:rPr>
          <w:sz w:val="24"/>
          <w:szCs w:val="24"/>
        </w:rPr>
      </w:pPr>
    </w:p>
    <w:p w:rsidR="00F752FD" w:rsidRDefault="00F752FD" w:rsidP="00F752FD">
      <w:pPr>
        <w:tabs>
          <w:tab w:val="left" w:pos="1920"/>
        </w:tabs>
        <w:jc w:val="both"/>
        <w:rPr>
          <w:sz w:val="24"/>
          <w:szCs w:val="24"/>
        </w:rPr>
      </w:pPr>
    </w:p>
    <w:p w:rsidR="00F752FD" w:rsidRDefault="00F752FD" w:rsidP="00F752FD">
      <w:pPr>
        <w:tabs>
          <w:tab w:val="left" w:pos="1920"/>
        </w:tabs>
        <w:jc w:val="both"/>
        <w:rPr>
          <w:sz w:val="24"/>
          <w:szCs w:val="24"/>
        </w:rPr>
      </w:pPr>
    </w:p>
    <w:p w:rsidR="00F752FD" w:rsidRDefault="00F752FD" w:rsidP="00F752FD">
      <w:pPr>
        <w:tabs>
          <w:tab w:val="left" w:pos="1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                               -----------------------------------------</w:t>
      </w:r>
    </w:p>
    <w:p w:rsidR="00F752FD" w:rsidRDefault="00F752FD" w:rsidP="00F752FD">
      <w:pPr>
        <w:tabs>
          <w:tab w:val="left" w:pos="1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Tomáš </w:t>
      </w:r>
      <w:proofErr w:type="gramStart"/>
      <w:r>
        <w:rPr>
          <w:sz w:val="24"/>
          <w:szCs w:val="24"/>
        </w:rPr>
        <w:t>Müller                                                         Vendulka</w:t>
      </w:r>
      <w:proofErr w:type="gramEnd"/>
      <w:r>
        <w:rPr>
          <w:sz w:val="24"/>
          <w:szCs w:val="24"/>
        </w:rPr>
        <w:t xml:space="preserve"> Hálová,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</w:p>
    <w:p w:rsidR="00F752FD" w:rsidRPr="00BB5E99" w:rsidRDefault="00F752FD" w:rsidP="00F752FD">
      <w:pPr>
        <w:tabs>
          <w:tab w:val="left" w:pos="192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>
        <w:rPr>
          <w:sz w:val="24"/>
          <w:szCs w:val="24"/>
        </w:rPr>
        <w:t>rodávající</w:t>
      </w:r>
      <w:r>
        <w:rPr>
          <w:sz w:val="24"/>
          <w:szCs w:val="24"/>
        </w:rPr>
        <w:t xml:space="preserve">                                                              kupující</w:t>
      </w:r>
      <w:proofErr w:type="gramEnd"/>
      <w:r>
        <w:rPr>
          <w:sz w:val="24"/>
          <w:szCs w:val="24"/>
        </w:rPr>
        <w:t xml:space="preserve">                  </w:t>
      </w:r>
    </w:p>
    <w:sectPr w:rsidR="00F752FD" w:rsidRPr="00BB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598"/>
    <w:multiLevelType w:val="hybridMultilevel"/>
    <w:tmpl w:val="FA726C66"/>
    <w:lvl w:ilvl="0" w:tplc="2708E6DA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00" w:hanging="360"/>
      </w:pPr>
    </w:lvl>
    <w:lvl w:ilvl="2" w:tplc="0405001B" w:tentative="1">
      <w:start w:val="1"/>
      <w:numFmt w:val="lowerRoman"/>
      <w:lvlText w:val="%3."/>
      <w:lvlJc w:val="right"/>
      <w:pPr>
        <w:ind w:left="4920" w:hanging="180"/>
      </w:pPr>
    </w:lvl>
    <w:lvl w:ilvl="3" w:tplc="0405000F" w:tentative="1">
      <w:start w:val="1"/>
      <w:numFmt w:val="decimal"/>
      <w:lvlText w:val="%4."/>
      <w:lvlJc w:val="left"/>
      <w:pPr>
        <w:ind w:left="5640" w:hanging="360"/>
      </w:pPr>
    </w:lvl>
    <w:lvl w:ilvl="4" w:tplc="04050019" w:tentative="1">
      <w:start w:val="1"/>
      <w:numFmt w:val="lowerLetter"/>
      <w:lvlText w:val="%5."/>
      <w:lvlJc w:val="left"/>
      <w:pPr>
        <w:ind w:left="6360" w:hanging="360"/>
      </w:pPr>
    </w:lvl>
    <w:lvl w:ilvl="5" w:tplc="0405001B" w:tentative="1">
      <w:start w:val="1"/>
      <w:numFmt w:val="lowerRoman"/>
      <w:lvlText w:val="%6."/>
      <w:lvlJc w:val="right"/>
      <w:pPr>
        <w:ind w:left="7080" w:hanging="180"/>
      </w:pPr>
    </w:lvl>
    <w:lvl w:ilvl="6" w:tplc="0405000F" w:tentative="1">
      <w:start w:val="1"/>
      <w:numFmt w:val="decimal"/>
      <w:lvlText w:val="%7."/>
      <w:lvlJc w:val="left"/>
      <w:pPr>
        <w:ind w:left="7800" w:hanging="360"/>
      </w:pPr>
    </w:lvl>
    <w:lvl w:ilvl="7" w:tplc="04050019" w:tentative="1">
      <w:start w:val="1"/>
      <w:numFmt w:val="lowerLetter"/>
      <w:lvlText w:val="%8."/>
      <w:lvlJc w:val="left"/>
      <w:pPr>
        <w:ind w:left="8520" w:hanging="360"/>
      </w:pPr>
    </w:lvl>
    <w:lvl w:ilvl="8" w:tplc="0405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99"/>
    <w:rsid w:val="000B5C99"/>
    <w:rsid w:val="00192F94"/>
    <w:rsid w:val="008B7DDE"/>
    <w:rsid w:val="00A02E0A"/>
    <w:rsid w:val="00BB5E99"/>
    <w:rsid w:val="00F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E99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5E99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link w:val="Nadpis2Char"/>
    <w:qFormat/>
    <w:rsid w:val="00A02E0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02E0A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A02E0A"/>
    <w:pPr>
      <w:ind w:left="708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B5E99"/>
    <w:rPr>
      <w:rFonts w:ascii="Arial" w:hAnsi="Arial"/>
      <w:b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E99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5E99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link w:val="Nadpis2Char"/>
    <w:qFormat/>
    <w:rsid w:val="00A02E0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02E0A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A02E0A"/>
    <w:pPr>
      <w:ind w:left="708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B5E99"/>
    <w:rPr>
      <w:rFonts w:ascii="Arial" w:hAnsi="Arial"/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6ADA-E549-46B2-8BA9-9547A997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2018-01-29T06:42:00Z</cp:lastPrinted>
  <dcterms:created xsi:type="dcterms:W3CDTF">2018-01-29T06:10:00Z</dcterms:created>
  <dcterms:modified xsi:type="dcterms:W3CDTF">2018-01-29T06:46:00Z</dcterms:modified>
</cp:coreProperties>
</file>