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3" w:rsidRDefault="00C45333" w:rsidP="00C45333">
      <w:pPr>
        <w:pStyle w:val="Marek1"/>
      </w:pPr>
      <w:bookmarkStart w:id="0" w:name="_Toc500944300"/>
      <w:r>
        <w:t>Příloha č.1 k </w:t>
      </w:r>
      <w:proofErr w:type="gramStart"/>
      <w:r>
        <w:t>SOD</w:t>
      </w:r>
      <w:proofErr w:type="gramEnd"/>
      <w:r>
        <w:t xml:space="preserve"> </w:t>
      </w:r>
      <w:r w:rsidR="006B6271">
        <w:t xml:space="preserve">č. </w:t>
      </w:r>
      <w:r>
        <w:t>5</w:t>
      </w:r>
      <w:r w:rsidR="006B6271">
        <w:t>7</w:t>
      </w:r>
      <w:bookmarkStart w:id="1" w:name="_GoBack"/>
      <w:bookmarkEnd w:id="1"/>
      <w:r>
        <w:t>/2018</w:t>
      </w:r>
    </w:p>
    <w:p w:rsidR="00C45333" w:rsidRDefault="00C45333" w:rsidP="00C45333">
      <w:pPr>
        <w:pStyle w:val="Marek1"/>
      </w:pPr>
    </w:p>
    <w:p w:rsidR="00C45333" w:rsidRDefault="00C45333" w:rsidP="00C45333">
      <w:pPr>
        <w:pStyle w:val="Marek1"/>
      </w:pPr>
    </w:p>
    <w:p w:rsidR="00C45333" w:rsidRPr="005C6EAD" w:rsidRDefault="00C45333" w:rsidP="00C45333">
      <w:pPr>
        <w:pStyle w:val="Marek1"/>
      </w:pPr>
      <w:r w:rsidRPr="005C6EAD">
        <w:t>Technická specifikace</w:t>
      </w:r>
      <w:r>
        <w:t xml:space="preserve"> předmětu plnění</w:t>
      </w:r>
      <w:r w:rsidRPr="005C6EAD">
        <w:t>:</w:t>
      </w:r>
      <w:bookmarkEnd w:id="0"/>
    </w:p>
    <w:p w:rsidR="00C45333" w:rsidRPr="00411ADF" w:rsidRDefault="00C45333" w:rsidP="00C45333">
      <w:pPr>
        <w:rPr>
          <w:rFonts w:ascii="Arial" w:hAnsi="Arial" w:cs="Arial"/>
          <w:color w:val="000000"/>
          <w:sz w:val="24"/>
          <w:szCs w:val="24"/>
        </w:rPr>
      </w:pPr>
    </w:p>
    <w:p w:rsidR="00C45333" w:rsidRPr="00DA4EFD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A4EFD">
        <w:rPr>
          <w:rFonts w:ascii="Arial" w:hAnsi="Arial" w:cs="Arial"/>
          <w:color w:val="000000"/>
          <w:sz w:val="22"/>
          <w:szCs w:val="22"/>
        </w:rPr>
        <w:t>řestavba alfa-beta automatu EMS 3 bude obsahovat výměnu fyzicky a morálně zastaralých dílů alfa-beta automatu EMS 3 což je přestavba mechaniky podavače vzorků a modernizace elektroniky, kdy bude také provedena repase pneumatického okruhu a výměna indukčních čidel.</w:t>
      </w:r>
    </w:p>
    <w:p w:rsidR="00C45333" w:rsidRPr="00F928B9" w:rsidRDefault="00C45333" w:rsidP="00C45333">
      <w:pPr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Pr="006F760C" w:rsidRDefault="00C45333" w:rsidP="00C45333">
      <w:pPr>
        <w:pStyle w:val="Marek2"/>
      </w:pPr>
      <w:bookmarkStart w:id="2" w:name="_Toc500944301"/>
      <w:r w:rsidRPr="006F760C">
        <w:t>a) Technický popis přestavby alfa-beta automatu EMS 3:</w:t>
      </w:r>
      <w:bookmarkEnd w:id="2"/>
    </w:p>
    <w:p w:rsidR="00C45333" w:rsidRPr="00F928B9" w:rsidRDefault="00C45333" w:rsidP="00C45333">
      <w:pPr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Přestavba 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podavače vzorků, nahrazení opotřebených mechanických dílů, nahrazení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color w:val="000000"/>
          <w:sz w:val="22"/>
          <w:szCs w:val="22"/>
        </w:rPr>
        <w:t>systému ozubených kol pneumatický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 systém</w:t>
      </w:r>
      <w:r>
        <w:rPr>
          <w:rFonts w:ascii="Arial" w:hAnsi="Arial" w:cs="Arial"/>
          <w:color w:val="000000"/>
          <w:sz w:val="22"/>
          <w:szCs w:val="22"/>
        </w:rPr>
        <w:t>em</w:t>
      </w:r>
    </w:p>
    <w:p w:rsidR="00C45333" w:rsidRPr="008734D7" w:rsidRDefault="00C45333" w:rsidP="00C45333">
      <w:pPr>
        <w:rPr>
          <w:rFonts w:ascii="Arial" w:hAnsi="Arial" w:cs="Arial"/>
          <w:color w:val="000000"/>
          <w:sz w:val="16"/>
          <w:szCs w:val="16"/>
        </w:rPr>
      </w:pP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 xml:space="preserve">- Výměna opotřebovaných pneumatických dílů, tlakových hadiček, pomaloběžných pístů,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škrtících ventilů, výměna rozdělovacích elektronických ventilů, výměna systému kontroly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tlaku</w:t>
      </w:r>
    </w:p>
    <w:p w:rsidR="00C45333" w:rsidRPr="0064645B" w:rsidRDefault="00C45333" w:rsidP="00C45333">
      <w:pPr>
        <w:rPr>
          <w:rFonts w:ascii="Arial" w:hAnsi="Arial" w:cs="Arial"/>
          <w:color w:val="000000"/>
          <w:sz w:val="16"/>
          <w:szCs w:val="16"/>
        </w:rPr>
      </w:pP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 xml:space="preserve">- Nahrazení zastaralé elektroniky moderní verzí elektroniky pro alfa-beta automat EMS 3,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instalace nové desky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 s elektronikou </w:t>
      </w:r>
      <w:r>
        <w:rPr>
          <w:rFonts w:ascii="Arial" w:hAnsi="Arial" w:cs="Arial"/>
          <w:color w:val="000000"/>
          <w:sz w:val="22"/>
          <w:szCs w:val="22"/>
        </w:rPr>
        <w:t xml:space="preserve">(4096 kanálů) 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pro komunikaci a řízení pohybů mechaniky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19200 bit/s</w:t>
      </w:r>
    </w:p>
    <w:p w:rsidR="00C45333" w:rsidRPr="0064645B" w:rsidRDefault="00C45333" w:rsidP="00C45333">
      <w:pPr>
        <w:rPr>
          <w:rFonts w:ascii="Arial" w:hAnsi="Arial" w:cs="Arial"/>
          <w:color w:val="000000"/>
          <w:sz w:val="16"/>
          <w:szCs w:val="16"/>
        </w:rPr>
      </w:pPr>
      <w:r w:rsidRPr="00DA4EF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4645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V</w:t>
      </w:r>
      <w:r w:rsidRPr="00DA4EFD">
        <w:rPr>
          <w:rFonts w:ascii="Arial" w:hAnsi="Arial" w:cs="Arial"/>
          <w:color w:val="000000"/>
          <w:sz w:val="22"/>
          <w:szCs w:val="22"/>
        </w:rPr>
        <w:t>ýměna kabeláže k detektorům, výměna konektorů</w:t>
      </w:r>
      <w:r>
        <w:rPr>
          <w:rFonts w:ascii="Arial" w:hAnsi="Arial" w:cs="Arial"/>
          <w:color w:val="000000"/>
          <w:sz w:val="22"/>
          <w:szCs w:val="22"/>
        </w:rPr>
        <w:t xml:space="preserve"> u </w:t>
      </w:r>
      <w:r w:rsidRPr="00DA4EFD">
        <w:rPr>
          <w:rFonts w:ascii="Arial" w:hAnsi="Arial" w:cs="Arial"/>
          <w:color w:val="000000"/>
          <w:sz w:val="22"/>
          <w:szCs w:val="22"/>
        </w:rPr>
        <w:t>výstupní</w:t>
      </w:r>
      <w:r>
        <w:rPr>
          <w:rFonts w:ascii="Arial" w:hAnsi="Arial" w:cs="Arial"/>
          <w:color w:val="000000"/>
          <w:sz w:val="22"/>
          <w:szCs w:val="22"/>
        </w:rPr>
        <w:t>ho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 panel</w:t>
      </w:r>
      <w:r>
        <w:rPr>
          <w:rFonts w:ascii="Arial" w:hAnsi="Arial" w:cs="Arial"/>
          <w:color w:val="000000"/>
          <w:sz w:val="22"/>
          <w:szCs w:val="22"/>
        </w:rPr>
        <w:t>u EMS 3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, výměna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color w:val="000000"/>
          <w:sz w:val="22"/>
          <w:szCs w:val="22"/>
        </w:rPr>
        <w:t>konektorů u detektorů</w:t>
      </w:r>
      <w:r>
        <w:rPr>
          <w:rFonts w:ascii="Arial" w:hAnsi="Arial" w:cs="Arial"/>
          <w:color w:val="000000"/>
          <w:sz w:val="22"/>
          <w:szCs w:val="22"/>
        </w:rPr>
        <w:t>, instalace nových zdrojů pro jednotlivé detektory</w:t>
      </w:r>
    </w:p>
    <w:p w:rsidR="00C45333" w:rsidRPr="00AE49B2" w:rsidRDefault="00C45333" w:rsidP="00C45333">
      <w:pPr>
        <w:rPr>
          <w:rFonts w:ascii="Arial" w:hAnsi="Arial" w:cs="Arial"/>
          <w:color w:val="000000"/>
          <w:sz w:val="16"/>
          <w:szCs w:val="16"/>
        </w:rPr>
      </w:pP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Výměna indukčních koncových snímačů polohy</w:t>
      </w:r>
    </w:p>
    <w:p w:rsidR="00C45333" w:rsidRPr="00AE49B2" w:rsidRDefault="00C45333" w:rsidP="00C45333">
      <w:pPr>
        <w:rPr>
          <w:rFonts w:ascii="Arial" w:hAnsi="Arial" w:cs="Arial"/>
          <w:color w:val="000000"/>
          <w:sz w:val="16"/>
          <w:szCs w:val="16"/>
        </w:rPr>
      </w:pP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Instalace nového řídícího </w:t>
      </w:r>
      <w:r w:rsidRPr="00DA4EFD">
        <w:rPr>
          <w:rFonts w:ascii="Arial" w:hAnsi="Arial" w:cs="Arial"/>
          <w:color w:val="000000"/>
          <w:sz w:val="22"/>
          <w:szCs w:val="22"/>
        </w:rPr>
        <w:t>softw</w:t>
      </w:r>
      <w:r>
        <w:rPr>
          <w:rFonts w:ascii="Arial" w:hAnsi="Arial" w:cs="Arial"/>
          <w:color w:val="000000"/>
          <w:sz w:val="22"/>
          <w:szCs w:val="22"/>
        </w:rPr>
        <w:t>are dle aktuální verze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19.8. a </w:t>
      </w:r>
      <w:r w:rsidRPr="00DA4EFD">
        <w:rPr>
          <w:rFonts w:ascii="Arial" w:hAnsi="Arial" w:cs="Arial"/>
          <w:color w:val="000000"/>
          <w:sz w:val="22"/>
          <w:szCs w:val="22"/>
        </w:rPr>
        <w:t>vyšší</w:t>
      </w:r>
      <w:proofErr w:type="gramEnd"/>
      <w:r w:rsidRPr="00DA4EFD">
        <w:rPr>
          <w:rFonts w:ascii="Arial" w:hAnsi="Arial" w:cs="Arial"/>
          <w:color w:val="000000"/>
          <w:sz w:val="22"/>
          <w:szCs w:val="22"/>
        </w:rPr>
        <w:t>)</w:t>
      </w:r>
    </w:p>
    <w:p w:rsidR="00C45333" w:rsidRPr="00EF53FB" w:rsidRDefault="00C45333" w:rsidP="00C45333">
      <w:pPr>
        <w:rPr>
          <w:rFonts w:ascii="Arial" w:hAnsi="Arial" w:cs="Arial"/>
          <w:color w:val="000000"/>
          <w:sz w:val="16"/>
          <w:szCs w:val="16"/>
        </w:rPr>
      </w:pP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Současně s přístrojem budou zhotoviteli předány i používané sondy POB 302 č. 83-026 a </w:t>
      </w:r>
    </w:p>
    <w:p w:rsidR="00C45333" w:rsidRPr="00DA4EFD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NS 9502 č 0026, při předání díla bude na těchto sondách předvedeno měření</w:t>
      </w:r>
    </w:p>
    <w:p w:rsidR="00C45333" w:rsidRPr="00F928B9" w:rsidRDefault="00C45333" w:rsidP="00C45333">
      <w:pPr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Pr="006F760C" w:rsidRDefault="00C45333" w:rsidP="00C45333">
      <w:pPr>
        <w:pStyle w:val="Marek2"/>
      </w:pPr>
      <w:bookmarkStart w:id="3" w:name="_Toc500944302"/>
      <w:r w:rsidRPr="006F760C">
        <w:t>b) Technické údaje alfa-beta automatu EMS 3 po přestavbě:</w:t>
      </w:r>
      <w:bookmarkEnd w:id="3"/>
    </w:p>
    <w:p w:rsidR="00C45333" w:rsidRPr="00F928B9" w:rsidRDefault="00C45333" w:rsidP="00C45333">
      <w:pPr>
        <w:shd w:val="clear" w:color="auto" w:fill="FFFFFF"/>
        <w:spacing w:line="245" w:lineRule="exact"/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Pr="00DA4EFD" w:rsidRDefault="00C45333" w:rsidP="00C45333">
      <w:pPr>
        <w:tabs>
          <w:tab w:val="left" w:pos="5387"/>
        </w:tabs>
        <w:outlineLvl w:val="6"/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b/>
          <w:bCs/>
          <w:color w:val="000000"/>
          <w:sz w:val="22"/>
          <w:szCs w:val="22"/>
        </w:rPr>
        <w:t>I. EMS 3 – hardware</w:t>
      </w:r>
    </w:p>
    <w:p w:rsidR="00C45333" w:rsidRPr="00F928B9" w:rsidRDefault="00C45333" w:rsidP="00C45333">
      <w:pPr>
        <w:tabs>
          <w:tab w:val="left" w:pos="5387"/>
        </w:tabs>
        <w:outlineLvl w:val="6"/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On-line systém, karuselový zásobník s měničem pro 16 misek o průměru 50 mm, </w:t>
      </w:r>
    </w:p>
    <w:p w:rsidR="00C45333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antikoincidenční detektor, napájecí jednotka s kompresorem, Pb stínění pro měřící komoru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C45333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a elektronika</w:t>
      </w:r>
    </w:p>
    <w:p w:rsidR="00C45333" w:rsidRPr="00F928B9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16"/>
          <w:szCs w:val="16"/>
        </w:rPr>
      </w:pPr>
      <w:r w:rsidRPr="00DA4E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5333" w:rsidRDefault="00C45333" w:rsidP="00C45333">
      <w:pPr>
        <w:tabs>
          <w:tab w:val="left" w:pos="7513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Elektronika obsahující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 4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096 kanálový analyzátor,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zdroje VN pro všechny používané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detektory, př</w:t>
      </w:r>
      <w:r>
        <w:rPr>
          <w:rFonts w:ascii="Arial" w:hAnsi="Arial" w:cs="Arial"/>
          <w:bCs/>
          <w:color w:val="000000"/>
          <w:sz w:val="22"/>
          <w:szCs w:val="22"/>
        </w:rPr>
        <w:t>edzesilovače, AD převodníky</w:t>
      </w:r>
    </w:p>
    <w:p w:rsidR="00C45333" w:rsidRPr="00F928B9" w:rsidRDefault="00C45333" w:rsidP="00C45333">
      <w:pPr>
        <w:tabs>
          <w:tab w:val="left" w:pos="5387"/>
        </w:tabs>
        <w:outlineLvl w:val="6"/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Pr="00DA4EFD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DA4EFD">
        <w:rPr>
          <w:rFonts w:ascii="Arial" w:hAnsi="Arial" w:cs="Arial"/>
          <w:b/>
          <w:bCs/>
          <w:color w:val="000000"/>
          <w:sz w:val="22"/>
          <w:szCs w:val="22"/>
        </w:rPr>
        <w:t>II. EMS 3 - software</w:t>
      </w:r>
    </w:p>
    <w:p w:rsidR="00C45333" w:rsidRPr="00411ADF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Základní software pro alfa-be</w:t>
      </w:r>
      <w:r>
        <w:rPr>
          <w:rFonts w:ascii="Arial" w:hAnsi="Arial" w:cs="Arial"/>
          <w:color w:val="000000"/>
          <w:sz w:val="22"/>
          <w:szCs w:val="22"/>
        </w:rPr>
        <w:t>ta automat EMS 3 bude obsahovat následující metody:</w:t>
      </w:r>
    </w:p>
    <w:p w:rsidR="00C45333" w:rsidRPr="00F928B9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4"/>
          <w:szCs w:val="24"/>
        </w:rPr>
      </w:pPr>
      <w:r w:rsidRPr="00DA4EFD">
        <w:rPr>
          <w:rFonts w:ascii="Arial" w:hAnsi="Arial" w:cs="Arial"/>
          <w:color w:val="000000"/>
          <w:sz w:val="22"/>
          <w:szCs w:val="22"/>
        </w:rPr>
        <w:t> </w:t>
      </w: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ČSN 75 7611 odst. 4 – měření alfa scintilační sondou</w:t>
      </w: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ČSN 75 7611 odst. 5 – měření alfa proporcionálním detektorem</w:t>
      </w: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ČSN 75 7612 – měření beta záření proporcionálním detektorem</w:t>
      </w:r>
    </w:p>
    <w:p w:rsidR="00C45333" w:rsidRPr="00DA4EFD" w:rsidRDefault="00C45333" w:rsidP="00C45333">
      <w:pPr>
        <w:tabs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ČSN 75 7626 – stanovení Po210 – scintilační sondou</w:t>
      </w:r>
    </w:p>
    <w:p w:rsidR="00C45333" w:rsidRPr="00DA4EFD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Metoda beta-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alfa – měření beta i alfa záření za sebou proporcionálním detektorem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 w:rsidRPr="00DA4EFD">
        <w:rPr>
          <w:rFonts w:ascii="Arial" w:hAnsi="Arial" w:cs="Arial"/>
          <w:color w:val="000000"/>
          <w:sz w:val="22"/>
          <w:szCs w:val="22"/>
        </w:rPr>
        <w:t>- Autokalibrace pracovního režimu použitých</w:t>
      </w:r>
      <w:r>
        <w:rPr>
          <w:rFonts w:ascii="Arial" w:hAnsi="Arial" w:cs="Arial"/>
          <w:color w:val="000000"/>
          <w:sz w:val="22"/>
          <w:szCs w:val="22"/>
        </w:rPr>
        <w:t xml:space="preserve"> detektorů, volba měřící metody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N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astavení </w:t>
      </w:r>
      <w:r>
        <w:rPr>
          <w:rFonts w:ascii="Arial" w:hAnsi="Arial" w:cs="Arial"/>
          <w:color w:val="000000"/>
          <w:sz w:val="22"/>
          <w:szCs w:val="22"/>
        </w:rPr>
        <w:t xml:space="preserve">parametrů: </w:t>
      </w:r>
      <w:r w:rsidRPr="00DA4EFD">
        <w:rPr>
          <w:rFonts w:ascii="Arial" w:hAnsi="Arial" w:cs="Arial"/>
          <w:color w:val="000000"/>
          <w:sz w:val="22"/>
          <w:szCs w:val="22"/>
        </w:rPr>
        <w:t>počet vzorků, počet opakovaných měření, měř</w:t>
      </w:r>
      <w:r>
        <w:rPr>
          <w:rFonts w:ascii="Arial" w:hAnsi="Arial" w:cs="Arial"/>
          <w:color w:val="000000"/>
          <w:sz w:val="22"/>
          <w:szCs w:val="22"/>
        </w:rPr>
        <w:t xml:space="preserve">ení účinnosti, výpočet    </w:t>
      </w:r>
    </w:p>
    <w:p w:rsidR="00C45333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nejmenší </w:t>
      </w:r>
      <w:r w:rsidRPr="00DA4EFD">
        <w:rPr>
          <w:rFonts w:ascii="Arial" w:hAnsi="Arial" w:cs="Arial"/>
          <w:color w:val="000000"/>
          <w:sz w:val="22"/>
          <w:szCs w:val="22"/>
        </w:rPr>
        <w:t>deteko</w:t>
      </w:r>
      <w:r>
        <w:rPr>
          <w:rFonts w:ascii="Arial" w:hAnsi="Arial" w:cs="Arial"/>
          <w:color w:val="000000"/>
          <w:sz w:val="22"/>
          <w:szCs w:val="22"/>
        </w:rPr>
        <w:t>vatelné a významové aktivity, výpočet aktivity vzorku, tisk </w:t>
      </w:r>
      <w:r w:rsidRPr="00DA4EFD">
        <w:rPr>
          <w:rFonts w:ascii="Arial" w:hAnsi="Arial" w:cs="Arial"/>
          <w:color w:val="000000"/>
          <w:sz w:val="22"/>
          <w:szCs w:val="22"/>
        </w:rPr>
        <w:t xml:space="preserve">měřícího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C45333" w:rsidRPr="00DA4EFD" w:rsidRDefault="00C45333" w:rsidP="00C453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A4EFD">
        <w:rPr>
          <w:rFonts w:ascii="Arial" w:hAnsi="Arial" w:cs="Arial"/>
          <w:color w:val="000000"/>
          <w:sz w:val="22"/>
          <w:szCs w:val="22"/>
        </w:rPr>
        <w:t>proto</w:t>
      </w:r>
      <w:r>
        <w:rPr>
          <w:rFonts w:ascii="Arial" w:hAnsi="Arial" w:cs="Arial"/>
          <w:color w:val="000000"/>
          <w:sz w:val="22"/>
          <w:szCs w:val="22"/>
        </w:rPr>
        <w:t>kolu na připojené tiskárně</w:t>
      </w:r>
    </w:p>
    <w:p w:rsidR="00C45333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DA4EF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45333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5333" w:rsidRPr="00DA4EFD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DA4EFD">
        <w:rPr>
          <w:rFonts w:ascii="Arial" w:hAnsi="Arial" w:cs="Arial"/>
          <w:b/>
          <w:bCs/>
          <w:color w:val="000000"/>
          <w:sz w:val="22"/>
          <w:szCs w:val="22"/>
        </w:rPr>
        <w:t xml:space="preserve">III. EMS 3 - sondy a detektory </w:t>
      </w:r>
    </w:p>
    <w:p w:rsidR="00C45333" w:rsidRPr="00C24A4B" w:rsidRDefault="00C45333" w:rsidP="00C45333">
      <w:pPr>
        <w:outlineLvl w:val="4"/>
        <w:rPr>
          <w:rFonts w:ascii="Arial" w:hAnsi="Arial" w:cs="Arial"/>
          <w:bCs/>
          <w:color w:val="000000"/>
          <w:sz w:val="24"/>
          <w:szCs w:val="24"/>
        </w:rPr>
      </w:pPr>
      <w:r w:rsidRPr="00DA4EF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45333" w:rsidRDefault="00C45333" w:rsidP="00C45333">
      <w:pPr>
        <w:outlineLvl w:val="4"/>
        <w:rPr>
          <w:rFonts w:ascii="Arial" w:hAnsi="Arial" w:cs="Arial"/>
          <w:color w:val="000000"/>
          <w:sz w:val="22"/>
          <w:szCs w:val="22"/>
        </w:rPr>
      </w:pPr>
      <w:r w:rsidRPr="00580F95">
        <w:rPr>
          <w:rFonts w:ascii="Arial" w:hAnsi="Arial" w:cs="Arial"/>
          <w:bCs/>
          <w:color w:val="000000"/>
          <w:sz w:val="22"/>
          <w:szCs w:val="22"/>
        </w:rPr>
        <w:t xml:space="preserve">- POB 302 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č. 83-026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(</w:t>
      </w:r>
      <w:r w:rsidRPr="00DA4EFD">
        <w:rPr>
          <w:rFonts w:ascii="Arial" w:hAnsi="Arial" w:cs="Arial"/>
          <w:color w:val="000000"/>
          <w:sz w:val="22"/>
          <w:szCs w:val="22"/>
        </w:rPr>
        <w:t>proporcionální detektor,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A4EFD">
        <w:rPr>
          <w:rFonts w:ascii="Arial" w:hAnsi="Arial" w:cs="Arial"/>
          <w:color w:val="000000"/>
          <w:sz w:val="22"/>
          <w:szCs w:val="22"/>
        </w:rPr>
        <w:t>prac</w:t>
      </w:r>
      <w:r>
        <w:rPr>
          <w:rFonts w:ascii="Arial" w:hAnsi="Arial" w:cs="Arial"/>
          <w:color w:val="000000"/>
          <w:sz w:val="22"/>
          <w:szCs w:val="22"/>
        </w:rPr>
        <w:t xml:space="preserve">ovní náplň metan – měření alfa, </w:t>
      </w:r>
      <w:r w:rsidRPr="00DA4EFD">
        <w:rPr>
          <w:rFonts w:ascii="Arial" w:hAnsi="Arial" w:cs="Arial"/>
          <w:color w:val="000000"/>
          <w:sz w:val="22"/>
          <w:szCs w:val="22"/>
        </w:rPr>
        <w:t>beta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5333" w:rsidRPr="00DA4EFD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záření)</w:t>
      </w:r>
    </w:p>
    <w:p w:rsidR="00C45333" w:rsidRPr="00DA4EFD" w:rsidRDefault="00C45333" w:rsidP="00C45333">
      <w:pPr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580F95">
        <w:rPr>
          <w:rFonts w:ascii="Arial" w:hAnsi="Arial" w:cs="Arial"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0F95">
        <w:rPr>
          <w:rFonts w:ascii="Arial" w:hAnsi="Arial" w:cs="Arial"/>
          <w:bCs/>
          <w:color w:val="000000"/>
          <w:sz w:val="22"/>
          <w:szCs w:val="22"/>
        </w:rPr>
        <w:t>NS 9502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A4EFD">
        <w:rPr>
          <w:rFonts w:ascii="Arial" w:hAnsi="Arial" w:cs="Arial"/>
          <w:bCs/>
          <w:color w:val="000000"/>
          <w:sz w:val="22"/>
          <w:szCs w:val="22"/>
        </w:rPr>
        <w:t>č. 0026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EFD">
        <w:rPr>
          <w:rFonts w:ascii="Arial" w:hAnsi="Arial" w:cs="Arial"/>
          <w:color w:val="000000"/>
          <w:sz w:val="22"/>
          <w:szCs w:val="22"/>
        </w:rPr>
        <w:t>(scintilační sonda s přírubou pro metodu se ZnS ve vzorku)</w:t>
      </w:r>
    </w:p>
    <w:p w:rsidR="00C45333" w:rsidRPr="00F928B9" w:rsidRDefault="00C45333" w:rsidP="00C45333">
      <w:pPr>
        <w:pStyle w:val="Marek1"/>
        <w:rPr>
          <w:sz w:val="24"/>
        </w:rPr>
      </w:pPr>
    </w:p>
    <w:p w:rsidR="00E27B0A" w:rsidRDefault="00E27B0A"/>
    <w:sectPr w:rsidR="00E2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57"/>
    <w:rsid w:val="00552257"/>
    <w:rsid w:val="006B6271"/>
    <w:rsid w:val="00C45333"/>
    <w:rsid w:val="00E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5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5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ek1">
    <w:name w:val="Marek1"/>
    <w:basedOn w:val="Nadpis1"/>
    <w:link w:val="Marek1Char"/>
    <w:qFormat/>
    <w:rsid w:val="00C45333"/>
    <w:pPr>
      <w:keepNext w:val="0"/>
      <w:keepLines w:val="0"/>
      <w:spacing w:before="0"/>
    </w:pPr>
    <w:rPr>
      <w:rFonts w:ascii="Arial" w:eastAsia="Times New Roman" w:hAnsi="Arial" w:cs="Arial"/>
      <w:bCs w:val="0"/>
      <w:color w:val="auto"/>
      <w:szCs w:val="24"/>
    </w:rPr>
  </w:style>
  <w:style w:type="paragraph" w:customStyle="1" w:styleId="Marek2">
    <w:name w:val="Marek2"/>
    <w:basedOn w:val="Nadpis2"/>
    <w:link w:val="Marek2Char"/>
    <w:qFormat/>
    <w:rsid w:val="00C45333"/>
    <w:pPr>
      <w:keepNext w:val="0"/>
      <w:keepLines w:val="0"/>
      <w:spacing w:before="0"/>
    </w:pPr>
    <w:rPr>
      <w:rFonts w:ascii="Arial" w:eastAsia="Times New Roman" w:hAnsi="Arial" w:cs="Arial"/>
      <w:bCs w:val="0"/>
      <w:color w:val="auto"/>
      <w:sz w:val="24"/>
      <w:szCs w:val="20"/>
    </w:rPr>
  </w:style>
  <w:style w:type="character" w:customStyle="1" w:styleId="Marek1Char">
    <w:name w:val="Marek1 Char"/>
    <w:link w:val="Marek1"/>
    <w:rsid w:val="00C4533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Marek2Char">
    <w:name w:val="Marek2 Char"/>
    <w:link w:val="Marek2"/>
    <w:rsid w:val="00C45333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5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5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ek1">
    <w:name w:val="Marek1"/>
    <w:basedOn w:val="Nadpis1"/>
    <w:link w:val="Marek1Char"/>
    <w:qFormat/>
    <w:rsid w:val="00C45333"/>
    <w:pPr>
      <w:keepNext w:val="0"/>
      <w:keepLines w:val="0"/>
      <w:spacing w:before="0"/>
    </w:pPr>
    <w:rPr>
      <w:rFonts w:ascii="Arial" w:eastAsia="Times New Roman" w:hAnsi="Arial" w:cs="Arial"/>
      <w:bCs w:val="0"/>
      <w:color w:val="auto"/>
      <w:szCs w:val="24"/>
    </w:rPr>
  </w:style>
  <w:style w:type="paragraph" w:customStyle="1" w:styleId="Marek2">
    <w:name w:val="Marek2"/>
    <w:basedOn w:val="Nadpis2"/>
    <w:link w:val="Marek2Char"/>
    <w:qFormat/>
    <w:rsid w:val="00C45333"/>
    <w:pPr>
      <w:keepNext w:val="0"/>
      <w:keepLines w:val="0"/>
      <w:spacing w:before="0"/>
    </w:pPr>
    <w:rPr>
      <w:rFonts w:ascii="Arial" w:eastAsia="Times New Roman" w:hAnsi="Arial" w:cs="Arial"/>
      <w:bCs w:val="0"/>
      <w:color w:val="auto"/>
      <w:sz w:val="24"/>
      <w:szCs w:val="20"/>
    </w:rPr>
  </w:style>
  <w:style w:type="character" w:customStyle="1" w:styleId="Marek1Char">
    <w:name w:val="Marek1 Char"/>
    <w:link w:val="Marek1"/>
    <w:rsid w:val="00C4533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Marek2Char">
    <w:name w:val="Marek2 Char"/>
    <w:link w:val="Marek2"/>
    <w:rsid w:val="00C45333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Příloha č.1 k SOD 58/2018</vt:lpstr>
      <vt:lpstr/>
      <vt:lpstr/>
      <vt:lpstr>Technická specifikace předmětu plnění:</vt:lpstr>
      <vt:lpstr>    a) Technický popis přestavby alfa-beta automatu EMS 3:</vt:lpstr>
      <vt:lpstr>    b) Technické údaje alfa-beta automatu EMS 3 po přestavbě:</vt:lpstr>
      <vt:lpstr/>
    </vt:vector>
  </TitlesOfParts>
  <Company>Povodí Ohře, státní podnik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2</cp:revision>
  <dcterms:created xsi:type="dcterms:W3CDTF">2018-01-16T10:39:00Z</dcterms:created>
  <dcterms:modified xsi:type="dcterms:W3CDTF">2018-01-16T11:07:00Z</dcterms:modified>
</cp:coreProperties>
</file>