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88" w:rsidRDefault="00B92388" w:rsidP="00B92388">
      <w:pPr>
        <w:pStyle w:val="Jin0"/>
        <w:shd w:val="clear" w:color="auto" w:fill="auto"/>
        <w:spacing w:after="520"/>
        <w:rPr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  <w:lang w:eastAsia="cs-CZ" w:bidi="cs-CZ"/>
        </w:rPr>
        <w:t>Příloha č. 1</w:t>
      </w:r>
    </w:p>
    <w:p w:rsidR="00B92388" w:rsidRDefault="00B92388" w:rsidP="00B92388">
      <w:pPr>
        <w:pStyle w:val="Jin0"/>
        <w:shd w:val="clear" w:color="auto" w:fill="auto"/>
        <w:spacing w:after="600"/>
        <w:ind w:right="100"/>
        <w:jc w:val="center"/>
        <w:rPr>
          <w:sz w:val="28"/>
          <w:szCs w:val="28"/>
        </w:rPr>
      </w:pPr>
      <w:r>
        <w:rPr>
          <w:rFonts w:ascii="Courier New" w:eastAsia="Courier New" w:hAnsi="Courier New" w:cs="Courier New"/>
          <w:color w:val="000000"/>
          <w:sz w:val="28"/>
          <w:szCs w:val="28"/>
          <w:lang w:eastAsia="cs-CZ" w:bidi="cs-CZ"/>
        </w:rPr>
        <w:t>cenová nabídka - specifikace předmětu plněni</w:t>
      </w:r>
    </w:p>
    <w:p w:rsidR="00B92388" w:rsidRDefault="00B92388" w:rsidP="00B92388">
      <w:pPr>
        <w:pStyle w:val="Nadpis10"/>
        <w:keepNext/>
        <w:keepLines/>
        <w:shd w:val="clear" w:color="auto" w:fill="auto"/>
        <w:ind w:left="0"/>
      </w:pPr>
      <w:bookmarkStart w:id="0" w:name="bookmark4"/>
      <w:proofErr w:type="gramStart"/>
      <w:r>
        <w:rPr>
          <w:color w:val="000000"/>
          <w:lang w:eastAsia="cs-CZ" w:bidi="cs-CZ"/>
        </w:rPr>
        <w:t>Dámské</w:t>
      </w:r>
      <w:proofErr w:type="gramEnd"/>
      <w:r>
        <w:rPr>
          <w:color w:val="000000"/>
          <w:lang w:eastAsia="cs-CZ" w:bidi="cs-CZ"/>
        </w:rPr>
        <w:t xml:space="preserve"> sandále CORK MEGI</w:t>
      </w:r>
      <w:bookmarkEnd w:id="0"/>
    </w:p>
    <w:p w:rsidR="00B92388" w:rsidRDefault="00B92388" w:rsidP="00B92388">
      <w:pPr>
        <w:pStyle w:val="Zkladntext30"/>
        <w:shd w:val="clear" w:color="auto" w:fill="auto"/>
        <w:spacing w:line="276" w:lineRule="auto"/>
        <w:jc w:val="both"/>
      </w:pPr>
      <w:r>
        <w:rPr>
          <w:b/>
          <w:bCs/>
          <w:color w:val="000000"/>
          <w:lang w:eastAsia="cs-CZ" w:bidi="cs-CZ"/>
        </w:rPr>
        <w:t xml:space="preserve">Kód </w:t>
      </w:r>
      <w:proofErr w:type="gramStart"/>
      <w:r>
        <w:rPr>
          <w:b/>
          <w:bCs/>
          <w:color w:val="000000"/>
          <w:lang w:eastAsia="cs-CZ" w:bidi="cs-CZ"/>
        </w:rPr>
        <w:t>produktu : 2530</w:t>
      </w:r>
      <w:proofErr w:type="gramEnd"/>
      <w:r>
        <w:rPr>
          <w:b/>
          <w:bCs/>
          <w:color w:val="000000"/>
          <w:lang w:eastAsia="cs-CZ" w:bidi="cs-CZ"/>
        </w:rPr>
        <w:t>-003-100-00</w:t>
      </w:r>
    </w:p>
    <w:p w:rsidR="00B92388" w:rsidRDefault="00B92388" w:rsidP="00B92388">
      <w:pPr>
        <w:pStyle w:val="Zkladntext30"/>
        <w:shd w:val="clear" w:color="auto" w:fill="auto"/>
      </w:pPr>
      <w:r>
        <w:rPr>
          <w:b/>
          <w:bCs/>
          <w:color w:val="000000"/>
          <w:lang w:eastAsia="cs-CZ" w:bidi="cs-CZ"/>
        </w:rPr>
        <w:t xml:space="preserve">Popis: </w:t>
      </w:r>
      <w:r>
        <w:rPr>
          <w:color w:val="000000"/>
          <w:sz w:val="24"/>
          <w:szCs w:val="24"/>
          <w:lang w:eastAsia="cs-CZ" w:bidi="cs-CZ"/>
        </w:rPr>
        <w:t>Sandál, dámský, s dvěma nártními pásky a páskem kolem paty, podešev na klínku.</w:t>
      </w:r>
    </w:p>
    <w:p w:rsidR="00B92388" w:rsidRDefault="00B92388" w:rsidP="00B92388">
      <w:pPr>
        <w:pStyle w:val="Zkladntext30"/>
        <w:shd w:val="clear" w:color="auto" w:fill="auto"/>
        <w:spacing w:line="264" w:lineRule="auto"/>
      </w:pPr>
      <w:r>
        <w:rPr>
          <w:b/>
          <w:bCs/>
          <w:color w:val="000000"/>
          <w:lang w:eastAsia="cs-CZ" w:bidi="cs-CZ"/>
        </w:rPr>
        <w:t xml:space="preserve">Materiál: </w:t>
      </w:r>
      <w:r>
        <w:rPr>
          <w:color w:val="000000"/>
          <w:sz w:val="24"/>
          <w:szCs w:val="24"/>
          <w:lang w:eastAsia="cs-CZ" w:bidi="cs-CZ"/>
        </w:rPr>
        <w:t xml:space="preserve">svršek z PU, perforovaná stélka z hovězí semišové kůže, EVA podešev. </w:t>
      </w:r>
      <w:r>
        <w:rPr>
          <w:b/>
          <w:bCs/>
          <w:color w:val="000000"/>
          <w:lang w:eastAsia="cs-CZ" w:bidi="cs-CZ"/>
        </w:rPr>
        <w:t xml:space="preserve">Velikost: </w:t>
      </w:r>
      <w:r>
        <w:rPr>
          <w:color w:val="000000"/>
          <w:sz w:val="24"/>
          <w:szCs w:val="24"/>
          <w:lang w:eastAsia="cs-CZ" w:bidi="cs-CZ"/>
        </w:rPr>
        <w:t>35 - 41</w:t>
      </w:r>
    </w:p>
    <w:p w:rsidR="00B92388" w:rsidRDefault="00B92388" w:rsidP="00B92388">
      <w:pPr>
        <w:pStyle w:val="Zkladntext30"/>
        <w:shd w:val="clear" w:color="auto" w:fill="auto"/>
      </w:pPr>
      <w:proofErr w:type="gramStart"/>
      <w:r>
        <w:rPr>
          <w:b/>
          <w:bCs/>
          <w:color w:val="000000"/>
          <w:lang w:eastAsia="cs-CZ" w:bidi="cs-CZ"/>
        </w:rPr>
        <w:t xml:space="preserve">Norma : </w:t>
      </w:r>
      <w:r>
        <w:rPr>
          <w:color w:val="000000"/>
          <w:sz w:val="24"/>
          <w:szCs w:val="24"/>
          <w:lang w:eastAsia="cs-CZ" w:bidi="cs-CZ"/>
        </w:rPr>
        <w:t>EN</w:t>
      </w:r>
      <w:proofErr w:type="gramEnd"/>
      <w:r>
        <w:rPr>
          <w:color w:val="000000"/>
          <w:sz w:val="24"/>
          <w:szCs w:val="24"/>
          <w:lang w:eastAsia="cs-CZ" w:bidi="cs-CZ"/>
        </w:rPr>
        <w:t xml:space="preserve"> ISO 20347/A1:2007 SRA E</w:t>
      </w:r>
    </w:p>
    <w:p w:rsidR="00B92388" w:rsidRDefault="00B92388" w:rsidP="00B92388">
      <w:pPr>
        <w:pStyle w:val="Zkladntext30"/>
        <w:shd w:val="clear" w:color="auto" w:fill="auto"/>
        <w:spacing w:after="520" w:line="276" w:lineRule="auto"/>
      </w:pPr>
      <w:proofErr w:type="gramStart"/>
      <w:r>
        <w:rPr>
          <w:b/>
          <w:bCs/>
          <w:color w:val="000000"/>
          <w:lang w:eastAsia="cs-CZ" w:bidi="cs-CZ"/>
        </w:rPr>
        <w:t>Cena : 253,40</w:t>
      </w:r>
      <w:proofErr w:type="gramEnd"/>
      <w:r>
        <w:rPr>
          <w:b/>
          <w:bCs/>
          <w:color w:val="000000"/>
          <w:lang w:eastAsia="cs-CZ" w:bidi="cs-CZ"/>
        </w:rPr>
        <w:t xml:space="preserve"> </w:t>
      </w:r>
      <w:proofErr w:type="spellStart"/>
      <w:r>
        <w:rPr>
          <w:b/>
          <w:bCs/>
          <w:color w:val="000000"/>
          <w:lang w:eastAsia="cs-CZ" w:bidi="cs-CZ"/>
        </w:rPr>
        <w:t>kč</w:t>
      </w:r>
      <w:proofErr w:type="spellEnd"/>
      <w:r>
        <w:rPr>
          <w:b/>
          <w:bCs/>
          <w:color w:val="000000"/>
          <w:lang w:eastAsia="cs-CZ" w:bidi="cs-CZ"/>
        </w:rPr>
        <w:t xml:space="preserve"> </w:t>
      </w:r>
      <w:r>
        <w:rPr>
          <w:color w:val="000000"/>
          <w:sz w:val="24"/>
          <w:szCs w:val="24"/>
          <w:lang w:eastAsia="cs-CZ" w:bidi="cs-CZ"/>
        </w:rPr>
        <w:t>bez DPH</w:t>
      </w:r>
    </w:p>
    <w:p w:rsidR="00B92388" w:rsidRDefault="00B92388" w:rsidP="00B9238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E3E96F8" wp14:editId="523276B1">
            <wp:extent cx="1334770" cy="792480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3477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388" w:rsidRDefault="00B92388" w:rsidP="00B92388">
      <w:pPr>
        <w:spacing w:after="1546" w:line="14" w:lineRule="exact"/>
      </w:pPr>
    </w:p>
    <w:p w:rsidR="00B92388" w:rsidRDefault="00B92388" w:rsidP="00B92388">
      <w:pPr>
        <w:pStyle w:val="Nadpis10"/>
        <w:keepNext/>
        <w:keepLines/>
        <w:shd w:val="clear" w:color="auto" w:fill="auto"/>
        <w:ind w:left="0"/>
      </w:pPr>
      <w:bookmarkStart w:id="1" w:name="bookmark5"/>
      <w:r>
        <w:rPr>
          <w:color w:val="000000"/>
          <w:lang w:eastAsia="cs-CZ" w:bidi="cs-CZ"/>
        </w:rPr>
        <w:t>Pánský sandál CORK MEGI, bílý</w:t>
      </w:r>
      <w:bookmarkEnd w:id="1"/>
    </w:p>
    <w:p w:rsidR="00B92388" w:rsidRDefault="00B92388" w:rsidP="00B92388">
      <w:pPr>
        <w:pStyle w:val="Zkladntext30"/>
        <w:shd w:val="clear" w:color="auto" w:fill="auto"/>
        <w:spacing w:line="276" w:lineRule="auto"/>
      </w:pPr>
      <w:r>
        <w:rPr>
          <w:b/>
          <w:bCs/>
          <w:color w:val="000000"/>
          <w:lang w:eastAsia="cs-CZ" w:bidi="cs-CZ"/>
        </w:rPr>
        <w:t xml:space="preserve">Kód </w:t>
      </w:r>
      <w:proofErr w:type="gramStart"/>
      <w:r>
        <w:rPr>
          <w:b/>
          <w:bCs/>
          <w:color w:val="000000"/>
          <w:lang w:eastAsia="cs-CZ" w:bidi="cs-CZ"/>
        </w:rPr>
        <w:t>produktu : 2530</w:t>
      </w:r>
      <w:proofErr w:type="gramEnd"/>
      <w:r>
        <w:rPr>
          <w:b/>
          <w:bCs/>
          <w:color w:val="000000"/>
          <w:lang w:eastAsia="cs-CZ" w:bidi="cs-CZ"/>
        </w:rPr>
        <w:t>-004-100-00</w:t>
      </w:r>
    </w:p>
    <w:p w:rsidR="00B92388" w:rsidRDefault="00B92388" w:rsidP="00B92388">
      <w:pPr>
        <w:pStyle w:val="Zkladntext30"/>
        <w:shd w:val="clear" w:color="auto" w:fill="auto"/>
      </w:pPr>
      <w:r>
        <w:rPr>
          <w:b/>
          <w:bCs/>
          <w:color w:val="000000"/>
          <w:lang w:eastAsia="cs-CZ" w:bidi="cs-CZ"/>
        </w:rPr>
        <w:t xml:space="preserve">Popis: </w:t>
      </w:r>
      <w:r>
        <w:rPr>
          <w:color w:val="000000"/>
          <w:sz w:val="24"/>
          <w:szCs w:val="24"/>
          <w:lang w:eastAsia="cs-CZ" w:bidi="cs-CZ"/>
        </w:rPr>
        <w:t>Sandál, pánský, s dvěma nártními pásky a páskem kolem paty, rovná podešev.</w:t>
      </w:r>
    </w:p>
    <w:p w:rsidR="00B92388" w:rsidRDefault="00B92388" w:rsidP="00B92388">
      <w:pPr>
        <w:pStyle w:val="Zkladntext30"/>
        <w:shd w:val="clear" w:color="auto" w:fill="auto"/>
        <w:spacing w:line="264" w:lineRule="auto"/>
      </w:pPr>
      <w:r>
        <w:rPr>
          <w:b/>
          <w:bCs/>
          <w:color w:val="000000"/>
          <w:lang w:eastAsia="cs-CZ" w:bidi="cs-CZ"/>
        </w:rPr>
        <w:t xml:space="preserve">Materiál: </w:t>
      </w:r>
      <w:r>
        <w:rPr>
          <w:color w:val="000000"/>
          <w:sz w:val="24"/>
          <w:szCs w:val="24"/>
          <w:lang w:eastAsia="cs-CZ" w:bidi="cs-CZ"/>
        </w:rPr>
        <w:t xml:space="preserve">svršek z PU, perforovaná stélka z hovězí semišové kůže, EVA podešev. </w:t>
      </w:r>
      <w:r>
        <w:rPr>
          <w:b/>
          <w:bCs/>
          <w:color w:val="000000"/>
          <w:lang w:eastAsia="cs-CZ" w:bidi="cs-CZ"/>
        </w:rPr>
        <w:t xml:space="preserve">Velikost: </w:t>
      </w:r>
      <w:r>
        <w:rPr>
          <w:color w:val="000000"/>
          <w:sz w:val="24"/>
          <w:szCs w:val="24"/>
          <w:lang w:eastAsia="cs-CZ" w:bidi="cs-CZ"/>
        </w:rPr>
        <w:t>41 - 46</w:t>
      </w:r>
    </w:p>
    <w:p w:rsidR="00B92388" w:rsidRDefault="00B92388" w:rsidP="00B92388">
      <w:pPr>
        <w:pStyle w:val="Zkladntext30"/>
        <w:shd w:val="clear" w:color="auto" w:fill="auto"/>
      </w:pPr>
      <w:proofErr w:type="gramStart"/>
      <w:r>
        <w:rPr>
          <w:b/>
          <w:bCs/>
          <w:color w:val="000000"/>
          <w:lang w:eastAsia="cs-CZ" w:bidi="cs-CZ"/>
        </w:rPr>
        <w:t xml:space="preserve">Norma : </w:t>
      </w:r>
      <w:r>
        <w:rPr>
          <w:color w:val="000000"/>
          <w:sz w:val="24"/>
          <w:szCs w:val="24"/>
          <w:lang w:eastAsia="cs-CZ" w:bidi="cs-CZ"/>
        </w:rPr>
        <w:t>EN</w:t>
      </w:r>
      <w:proofErr w:type="gramEnd"/>
      <w:r>
        <w:rPr>
          <w:color w:val="000000"/>
          <w:sz w:val="24"/>
          <w:szCs w:val="24"/>
          <w:lang w:eastAsia="cs-CZ" w:bidi="cs-CZ"/>
        </w:rPr>
        <w:t xml:space="preserve"> ISO 20347/A1:2007 SRA E</w:t>
      </w:r>
    </w:p>
    <w:p w:rsidR="00B92388" w:rsidRDefault="00B92388" w:rsidP="00B92388">
      <w:pPr>
        <w:pStyle w:val="Zkladntext30"/>
        <w:shd w:val="clear" w:color="auto" w:fill="auto"/>
        <w:spacing w:after="400" w:line="276" w:lineRule="auto"/>
        <w:sectPr w:rsidR="00B92388">
          <w:pgSz w:w="11900" w:h="16840"/>
          <w:pgMar w:top="379" w:right="1396" w:bottom="1424" w:left="1197" w:header="0" w:footer="3" w:gutter="0"/>
          <w:cols w:space="720"/>
          <w:noEndnote/>
          <w:docGrid w:linePitch="360"/>
        </w:sectPr>
      </w:pPr>
      <w:proofErr w:type="gramStart"/>
      <w:r>
        <w:rPr>
          <w:b/>
          <w:bCs/>
          <w:color w:val="000000"/>
          <w:lang w:eastAsia="cs-CZ" w:bidi="cs-CZ"/>
        </w:rPr>
        <w:t xml:space="preserve">Cena </w:t>
      </w:r>
      <w:r>
        <w:rPr>
          <w:color w:val="000000"/>
          <w:sz w:val="24"/>
          <w:szCs w:val="24"/>
          <w:lang w:eastAsia="cs-CZ" w:bidi="cs-CZ"/>
        </w:rPr>
        <w:t>:</w:t>
      </w:r>
      <w:proofErr w:type="gramEnd"/>
      <w:r>
        <w:rPr>
          <w:color w:val="000000"/>
          <w:sz w:val="24"/>
          <w:szCs w:val="24"/>
          <w:lang w:eastAsia="cs-CZ" w:bidi="cs-CZ"/>
        </w:rPr>
        <w:t xml:space="preserve"> 279,00 </w:t>
      </w:r>
      <w:proofErr w:type="spellStart"/>
      <w:r>
        <w:rPr>
          <w:color w:val="000000"/>
          <w:sz w:val="24"/>
          <w:szCs w:val="24"/>
          <w:lang w:eastAsia="cs-CZ" w:bidi="cs-CZ"/>
        </w:rPr>
        <w:t>kč</w:t>
      </w:r>
      <w:proofErr w:type="spellEnd"/>
      <w:r>
        <w:rPr>
          <w:color w:val="000000"/>
          <w:sz w:val="24"/>
          <w:szCs w:val="24"/>
          <w:lang w:eastAsia="cs-CZ" w:bidi="cs-CZ"/>
        </w:rPr>
        <w:t xml:space="preserve"> bez DPH</w:t>
      </w:r>
    </w:p>
    <w:p w:rsidR="00B92388" w:rsidRDefault="00B92388" w:rsidP="00B92388">
      <w:pPr>
        <w:pStyle w:val="Nadpis10"/>
        <w:keepNext/>
        <w:keepLines/>
        <w:shd w:val="clear" w:color="auto" w:fill="auto"/>
        <w:spacing w:after="280"/>
        <w:ind w:left="1240"/>
      </w:pPr>
      <w:bookmarkStart w:id="2" w:name="bookmark6"/>
      <w:proofErr w:type="gramStart"/>
      <w:r>
        <w:rPr>
          <w:color w:val="000000"/>
          <w:lang w:eastAsia="cs-CZ" w:bidi="cs-CZ"/>
        </w:rPr>
        <w:lastRenderedPageBreak/>
        <w:t>Dámské</w:t>
      </w:r>
      <w:proofErr w:type="gramEnd"/>
      <w:r>
        <w:rPr>
          <w:color w:val="000000"/>
          <w:lang w:eastAsia="cs-CZ" w:bidi="cs-CZ"/>
        </w:rPr>
        <w:t xml:space="preserve"> sandále MIKA</w:t>
      </w:r>
      <w:bookmarkEnd w:id="2"/>
    </w:p>
    <w:p w:rsidR="00B92388" w:rsidRDefault="00B92388" w:rsidP="00B92388">
      <w:pPr>
        <w:pStyle w:val="Zkladntext30"/>
        <w:shd w:val="clear" w:color="auto" w:fill="auto"/>
        <w:spacing w:line="254" w:lineRule="auto"/>
        <w:ind w:left="1240"/>
        <w:jc w:val="both"/>
      </w:pPr>
      <w:r>
        <w:rPr>
          <w:b/>
          <w:bCs/>
          <w:color w:val="000000"/>
          <w:lang w:eastAsia="cs-CZ" w:bidi="cs-CZ"/>
        </w:rPr>
        <w:t xml:space="preserve">Kód </w:t>
      </w:r>
      <w:proofErr w:type="gramStart"/>
      <w:r>
        <w:rPr>
          <w:b/>
          <w:bCs/>
          <w:color w:val="000000"/>
          <w:lang w:eastAsia="cs-CZ" w:bidi="cs-CZ"/>
        </w:rPr>
        <w:t>produktu : 2530</w:t>
      </w:r>
      <w:proofErr w:type="gramEnd"/>
      <w:r>
        <w:rPr>
          <w:b/>
          <w:bCs/>
          <w:color w:val="000000"/>
          <w:lang w:eastAsia="cs-CZ" w:bidi="cs-CZ"/>
        </w:rPr>
        <w:t>-006-100-00</w:t>
      </w:r>
    </w:p>
    <w:p w:rsidR="00B92388" w:rsidRDefault="00B92388" w:rsidP="00B92388">
      <w:pPr>
        <w:pStyle w:val="Zkladntext30"/>
        <w:shd w:val="clear" w:color="auto" w:fill="auto"/>
        <w:spacing w:line="233" w:lineRule="auto"/>
        <w:ind w:left="1240" w:right="200"/>
        <w:jc w:val="both"/>
      </w:pPr>
      <w:r>
        <w:rPr>
          <w:b/>
          <w:bCs/>
          <w:color w:val="000000"/>
          <w:lang w:eastAsia="cs-CZ" w:bidi="cs-CZ"/>
        </w:rPr>
        <w:t xml:space="preserve">Popis: </w:t>
      </w:r>
      <w:r>
        <w:rPr>
          <w:color w:val="000000"/>
          <w:sz w:val="24"/>
          <w:szCs w:val="24"/>
          <w:lang w:eastAsia="cs-CZ" w:bidi="cs-CZ"/>
        </w:rPr>
        <w:t>Sandál, dámský, kožený s plnou špicí, perforovaný s přezkou na suchý zip a páskem kolem paty.</w:t>
      </w:r>
    </w:p>
    <w:p w:rsidR="00B92388" w:rsidRDefault="00B92388" w:rsidP="00B92388">
      <w:pPr>
        <w:pStyle w:val="Zkladntext30"/>
        <w:shd w:val="clear" w:color="auto" w:fill="auto"/>
        <w:spacing w:line="233" w:lineRule="auto"/>
        <w:ind w:left="1240"/>
        <w:jc w:val="both"/>
      </w:pPr>
      <w:r>
        <w:rPr>
          <w:b/>
          <w:bCs/>
          <w:color w:val="000000"/>
          <w:lang w:eastAsia="cs-CZ" w:bidi="cs-CZ"/>
        </w:rPr>
        <w:t xml:space="preserve">Materiál: </w:t>
      </w:r>
      <w:r>
        <w:rPr>
          <w:color w:val="000000"/>
          <w:sz w:val="24"/>
          <w:szCs w:val="24"/>
          <w:lang w:eastAsia="cs-CZ" w:bidi="cs-CZ"/>
        </w:rPr>
        <w:t xml:space="preserve">svršek z přírodní </w:t>
      </w:r>
      <w:proofErr w:type="spellStart"/>
      <w:r>
        <w:rPr>
          <w:color w:val="000000"/>
          <w:sz w:val="24"/>
          <w:szCs w:val="24"/>
          <w:lang w:eastAsia="cs-CZ" w:bidi="cs-CZ"/>
        </w:rPr>
        <w:t>úsně</w:t>
      </w:r>
      <w:proofErr w:type="spellEnd"/>
      <w:r>
        <w:rPr>
          <w:color w:val="000000"/>
          <w:sz w:val="24"/>
          <w:szCs w:val="24"/>
          <w:lang w:eastAsia="cs-CZ" w:bidi="cs-CZ"/>
        </w:rPr>
        <w:t>, antistatická, protiskluzová PU podešev.</w:t>
      </w:r>
    </w:p>
    <w:p w:rsidR="00B92388" w:rsidRDefault="00B92388" w:rsidP="00B92388">
      <w:pPr>
        <w:pStyle w:val="Zkladntext30"/>
        <w:shd w:val="clear" w:color="auto" w:fill="auto"/>
        <w:spacing w:line="254" w:lineRule="auto"/>
        <w:ind w:left="1240"/>
        <w:jc w:val="both"/>
      </w:pPr>
      <w:r>
        <w:rPr>
          <w:b/>
          <w:bCs/>
          <w:color w:val="000000"/>
          <w:lang w:eastAsia="cs-CZ" w:bidi="cs-CZ"/>
        </w:rPr>
        <w:t xml:space="preserve">Velikost: </w:t>
      </w:r>
      <w:r>
        <w:rPr>
          <w:color w:val="000000"/>
          <w:sz w:val="24"/>
          <w:szCs w:val="24"/>
          <w:lang w:eastAsia="cs-CZ" w:bidi="cs-CZ"/>
        </w:rPr>
        <w:t>35 - 46</w:t>
      </w:r>
    </w:p>
    <w:p w:rsidR="00B92388" w:rsidRDefault="00B92388" w:rsidP="00B92388">
      <w:pPr>
        <w:pStyle w:val="Zkladntext30"/>
        <w:shd w:val="clear" w:color="auto" w:fill="auto"/>
        <w:spacing w:line="233" w:lineRule="auto"/>
        <w:ind w:left="1240"/>
        <w:jc w:val="both"/>
      </w:pPr>
      <w:proofErr w:type="gramStart"/>
      <w:r>
        <w:rPr>
          <w:b/>
          <w:bCs/>
          <w:color w:val="000000"/>
          <w:lang w:eastAsia="cs-CZ" w:bidi="cs-CZ"/>
        </w:rPr>
        <w:t xml:space="preserve">Norma : </w:t>
      </w:r>
      <w:r>
        <w:rPr>
          <w:color w:val="000000"/>
          <w:sz w:val="24"/>
          <w:szCs w:val="24"/>
          <w:lang w:eastAsia="cs-CZ" w:bidi="cs-CZ"/>
        </w:rPr>
        <w:t>EN</w:t>
      </w:r>
      <w:proofErr w:type="gramEnd"/>
      <w:r>
        <w:rPr>
          <w:color w:val="000000"/>
          <w:sz w:val="24"/>
          <w:szCs w:val="24"/>
          <w:lang w:eastAsia="cs-CZ" w:bidi="cs-CZ"/>
        </w:rPr>
        <w:t xml:space="preserve"> ISO 20347/2012 OB E A SRC</w:t>
      </w:r>
    </w:p>
    <w:p w:rsidR="00B92388" w:rsidRDefault="00B92388" w:rsidP="00B92388">
      <w:pPr>
        <w:pStyle w:val="Zkladntext30"/>
        <w:shd w:val="clear" w:color="auto" w:fill="auto"/>
        <w:spacing w:after="580" w:line="233" w:lineRule="auto"/>
        <w:ind w:left="1240"/>
        <w:jc w:val="both"/>
      </w:pPr>
      <w:proofErr w:type="gramStart"/>
      <w:r>
        <w:rPr>
          <w:b/>
          <w:bCs/>
          <w:color w:val="000000"/>
          <w:lang w:eastAsia="cs-CZ" w:bidi="cs-CZ"/>
        </w:rPr>
        <w:t xml:space="preserve">Cena </w:t>
      </w:r>
      <w:r>
        <w:rPr>
          <w:color w:val="000000"/>
          <w:sz w:val="24"/>
          <w:szCs w:val="24"/>
          <w:lang w:eastAsia="cs-CZ" w:bidi="cs-CZ"/>
        </w:rPr>
        <w:t>: 238,00</w:t>
      </w:r>
      <w:proofErr w:type="gramEnd"/>
      <w:r>
        <w:rPr>
          <w:color w:val="000000"/>
          <w:sz w:val="24"/>
          <w:szCs w:val="24"/>
          <w:lang w:eastAsia="cs-CZ" w:bidi="cs-CZ"/>
        </w:rPr>
        <w:t xml:space="preserve"> </w:t>
      </w:r>
      <w:proofErr w:type="spellStart"/>
      <w:r>
        <w:rPr>
          <w:color w:val="000000"/>
          <w:sz w:val="24"/>
          <w:szCs w:val="24"/>
          <w:lang w:eastAsia="cs-CZ" w:bidi="cs-CZ"/>
        </w:rPr>
        <w:t>kč</w:t>
      </w:r>
      <w:proofErr w:type="spellEnd"/>
      <w:r>
        <w:rPr>
          <w:color w:val="000000"/>
          <w:sz w:val="24"/>
          <w:szCs w:val="24"/>
          <w:lang w:eastAsia="cs-CZ" w:bidi="cs-CZ"/>
        </w:rPr>
        <w:t xml:space="preserve"> bez DPH</w:t>
      </w:r>
    </w:p>
    <w:p w:rsidR="00B92388" w:rsidRPr="00B92388" w:rsidRDefault="00B92388" w:rsidP="00B92388">
      <w:pPr>
        <w:jc w:val="center"/>
        <w:rPr>
          <w:sz w:val="2"/>
          <w:szCs w:val="2"/>
        </w:rPr>
        <w:sectPr w:rsidR="00B92388" w:rsidRPr="00B92388">
          <w:pgSz w:w="11900" w:h="16840"/>
          <w:pgMar w:top="1830" w:right="1243" w:bottom="1830" w:left="13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 wp14:anchorId="02772347" wp14:editId="2F9109D9">
            <wp:extent cx="743585" cy="585470"/>
            <wp:effectExtent l="0" t="0" r="0" b="0"/>
            <wp:docPr id="26" name="Picut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4358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388" w:rsidRDefault="00B92388" w:rsidP="00B92388">
      <w:pPr>
        <w:spacing w:line="14" w:lineRule="exact"/>
        <w:sectPr w:rsidR="00B92388">
          <w:type w:val="continuous"/>
          <w:pgSz w:w="11900" w:h="16840"/>
          <w:pgMar w:top="1603" w:right="0" w:bottom="243" w:left="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B92388" w:rsidRDefault="00B92388" w:rsidP="00B92388">
      <w:pPr>
        <w:spacing w:line="14" w:lineRule="exact"/>
      </w:pPr>
    </w:p>
    <w:sectPr w:rsidR="00B92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88" w:rsidRDefault="00B92388" w:rsidP="00B92388">
      <w:r>
        <w:separator/>
      </w:r>
    </w:p>
  </w:endnote>
  <w:endnote w:type="continuationSeparator" w:id="0">
    <w:p w:rsidR="00B92388" w:rsidRDefault="00B92388" w:rsidP="00B9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88" w:rsidRDefault="00B92388" w:rsidP="00B92388">
      <w:r>
        <w:separator/>
      </w:r>
    </w:p>
  </w:footnote>
  <w:footnote w:type="continuationSeparator" w:id="0">
    <w:p w:rsidR="00B92388" w:rsidRDefault="00B92388" w:rsidP="00B92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D6"/>
    <w:rsid w:val="00B92388"/>
    <w:rsid w:val="00D04FD6"/>
    <w:rsid w:val="00FC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923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B92388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Jin">
    <w:name w:val="Jiné_"/>
    <w:basedOn w:val="Standardnpsmoodstavce"/>
    <w:link w:val="Jin0"/>
    <w:rsid w:val="00B923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B923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B92388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B92388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B92388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B92388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B9238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B92388"/>
    <w:pPr>
      <w:shd w:val="clear" w:color="auto" w:fill="FFFFFF"/>
    </w:pPr>
    <w:rPr>
      <w:rFonts w:ascii="Bookman Old Style" w:eastAsia="Bookman Old Style" w:hAnsi="Bookman Old Style" w:cs="Bookman Old Style"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B92388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1">
    <w:name w:val="Základní text1"/>
    <w:basedOn w:val="Normln"/>
    <w:link w:val="Zkladntext"/>
    <w:rsid w:val="00B92388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10">
    <w:name w:val="Nadpis #1"/>
    <w:basedOn w:val="Normln"/>
    <w:link w:val="Nadpis1"/>
    <w:rsid w:val="00B92388"/>
    <w:pPr>
      <w:shd w:val="clear" w:color="auto" w:fill="FFFFFF"/>
      <w:spacing w:after="300"/>
      <w:ind w:left="620"/>
      <w:outlineLvl w:val="0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B92388"/>
    <w:pPr>
      <w:shd w:val="clear" w:color="auto" w:fill="FFFFFF"/>
      <w:spacing w:line="252" w:lineRule="auto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B92388"/>
    <w:pPr>
      <w:shd w:val="clear" w:color="auto" w:fill="FFFFFF"/>
      <w:ind w:left="1220" w:right="180" w:firstLine="20"/>
      <w:jc w:val="both"/>
    </w:pPr>
    <w:rPr>
      <w:rFonts w:ascii="Bookman Old Style" w:eastAsia="Bookman Old Style" w:hAnsi="Bookman Old Style" w:cs="Bookman Old Style"/>
      <w:color w:val="auto"/>
      <w:sz w:val="22"/>
      <w:szCs w:val="2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B92388"/>
    <w:pPr>
      <w:shd w:val="clear" w:color="auto" w:fill="FFFFFF"/>
      <w:spacing w:after="100" w:line="257" w:lineRule="auto"/>
      <w:jc w:val="both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Zkladntext50">
    <w:name w:val="Základní text (5)"/>
    <w:basedOn w:val="Normln"/>
    <w:link w:val="Zkladntext5"/>
    <w:rsid w:val="00B92388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3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388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B923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2388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92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2388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923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B92388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Jin">
    <w:name w:val="Jiné_"/>
    <w:basedOn w:val="Standardnpsmoodstavce"/>
    <w:link w:val="Jin0"/>
    <w:rsid w:val="00B923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B923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B92388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B92388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B92388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B92388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B9238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B92388"/>
    <w:pPr>
      <w:shd w:val="clear" w:color="auto" w:fill="FFFFFF"/>
    </w:pPr>
    <w:rPr>
      <w:rFonts w:ascii="Bookman Old Style" w:eastAsia="Bookman Old Style" w:hAnsi="Bookman Old Style" w:cs="Bookman Old Style"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B92388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1">
    <w:name w:val="Základní text1"/>
    <w:basedOn w:val="Normln"/>
    <w:link w:val="Zkladntext"/>
    <w:rsid w:val="00B92388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10">
    <w:name w:val="Nadpis #1"/>
    <w:basedOn w:val="Normln"/>
    <w:link w:val="Nadpis1"/>
    <w:rsid w:val="00B92388"/>
    <w:pPr>
      <w:shd w:val="clear" w:color="auto" w:fill="FFFFFF"/>
      <w:spacing w:after="300"/>
      <w:ind w:left="620"/>
      <w:outlineLvl w:val="0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B92388"/>
    <w:pPr>
      <w:shd w:val="clear" w:color="auto" w:fill="FFFFFF"/>
      <w:spacing w:line="252" w:lineRule="auto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B92388"/>
    <w:pPr>
      <w:shd w:val="clear" w:color="auto" w:fill="FFFFFF"/>
      <w:ind w:left="1220" w:right="180" w:firstLine="20"/>
      <w:jc w:val="both"/>
    </w:pPr>
    <w:rPr>
      <w:rFonts w:ascii="Bookman Old Style" w:eastAsia="Bookman Old Style" w:hAnsi="Bookman Old Style" w:cs="Bookman Old Style"/>
      <w:color w:val="auto"/>
      <w:sz w:val="22"/>
      <w:szCs w:val="2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B92388"/>
    <w:pPr>
      <w:shd w:val="clear" w:color="auto" w:fill="FFFFFF"/>
      <w:spacing w:after="100" w:line="257" w:lineRule="auto"/>
      <w:jc w:val="both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Zkladntext50">
    <w:name w:val="Základní text (5)"/>
    <w:basedOn w:val="Normln"/>
    <w:link w:val="Zkladntext5"/>
    <w:rsid w:val="00B92388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3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388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B923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2388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92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2388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2018-01-25T10:20:00Z</dcterms:created>
  <dcterms:modified xsi:type="dcterms:W3CDTF">2018-01-25T10:23:00Z</dcterms:modified>
</cp:coreProperties>
</file>