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57" w:rsidRDefault="009C4057" w:rsidP="009C3D99">
      <w:pPr>
        <w:jc w:val="center"/>
        <w:rPr>
          <w:b/>
          <w:sz w:val="28"/>
          <w:szCs w:val="28"/>
        </w:rPr>
      </w:pPr>
    </w:p>
    <w:p w:rsidR="009C4057" w:rsidRDefault="009C4057" w:rsidP="009C3D99">
      <w:pPr>
        <w:jc w:val="center"/>
        <w:rPr>
          <w:b/>
          <w:sz w:val="28"/>
          <w:szCs w:val="28"/>
        </w:rPr>
      </w:pPr>
    </w:p>
    <w:p w:rsidR="009C3D99" w:rsidRDefault="009C3D99" w:rsidP="009C3D99">
      <w:pPr>
        <w:jc w:val="center"/>
        <w:rPr>
          <w:b/>
          <w:sz w:val="28"/>
          <w:szCs w:val="28"/>
        </w:rPr>
      </w:pPr>
      <w:proofErr w:type="gramStart"/>
      <w:r>
        <w:rPr>
          <w:b/>
          <w:sz w:val="28"/>
          <w:szCs w:val="28"/>
        </w:rPr>
        <w:t>S M L O U V A  O  D Í L O</w:t>
      </w:r>
      <w:proofErr w:type="gramEnd"/>
    </w:p>
    <w:p w:rsidR="009C3D99" w:rsidRDefault="009C3D99" w:rsidP="009C3D99">
      <w:pPr>
        <w:pStyle w:val="Nzev"/>
      </w:pPr>
      <w:r>
        <w:t>uzavřená podle § 2586 a násl. zákona č. 89/2012 Sb., občanský zákoník (dále jen „OZ“)</w:t>
      </w:r>
    </w:p>
    <w:p w:rsidR="009C3D99" w:rsidRDefault="009C3D99" w:rsidP="009C3D99">
      <w:pPr>
        <w:pStyle w:val="Nzev"/>
      </w:pPr>
      <w:r>
        <w:t xml:space="preserve">č. </w:t>
      </w:r>
      <w:r w:rsidR="008554A0">
        <w:t>j. VS-1133301-02/ČJ-2017-801550</w:t>
      </w:r>
    </w:p>
    <w:p w:rsidR="009C3D99" w:rsidRDefault="00484F9C" w:rsidP="009C3D99">
      <w:pPr>
        <w:pStyle w:val="Nzev"/>
      </w:pPr>
      <w:r>
        <w:t>Z17134</w:t>
      </w:r>
    </w:p>
    <w:p w:rsidR="009C3D99" w:rsidRDefault="009C3D99" w:rsidP="009C3D99">
      <w:pPr>
        <w:pStyle w:val="Nzev"/>
      </w:pPr>
    </w:p>
    <w:p w:rsidR="009C3D99" w:rsidRDefault="009C3D99" w:rsidP="009C3D99">
      <w:pPr>
        <w:pStyle w:val="Nzev"/>
      </w:pPr>
      <w:r>
        <w:t>I.</w:t>
      </w:r>
    </w:p>
    <w:p w:rsidR="009C3D99" w:rsidRDefault="009C3D99" w:rsidP="009C3D99">
      <w:pPr>
        <w:jc w:val="center"/>
        <w:rPr>
          <w:b/>
        </w:rPr>
      </w:pPr>
      <w:r>
        <w:rPr>
          <w:b/>
        </w:rPr>
        <w:t>Smluvní strany</w:t>
      </w:r>
    </w:p>
    <w:p w:rsidR="009C3D99" w:rsidRDefault="009C3D99" w:rsidP="009C3D99"/>
    <w:p w:rsidR="009C3D99" w:rsidRDefault="009C3D99" w:rsidP="009C3D99">
      <w:pPr>
        <w:rPr>
          <w:b/>
        </w:rPr>
      </w:pPr>
      <w:r>
        <w:t xml:space="preserve">1. </w:t>
      </w:r>
      <w:r>
        <w:rPr>
          <w:b/>
        </w:rPr>
        <w:t>ČESKÁ REPUBLIKA</w:t>
      </w:r>
    </w:p>
    <w:p w:rsidR="009C3D99" w:rsidRDefault="009C3D99" w:rsidP="009C3D99">
      <w:pPr>
        <w:rPr>
          <w:b/>
        </w:rPr>
      </w:pPr>
      <w:r>
        <w:rPr>
          <w:b/>
        </w:rPr>
        <w:t>Vězeňská služba České republiky</w:t>
      </w:r>
    </w:p>
    <w:p w:rsidR="009C3D99" w:rsidRDefault="009C3D99" w:rsidP="009C3D99">
      <w:r>
        <w:t>se sídlem Soudní 1672/1a, 140 67 Praha 4,</w:t>
      </w:r>
    </w:p>
    <w:p w:rsidR="009C3D99" w:rsidRPr="005A5689" w:rsidRDefault="009C3D99" w:rsidP="009C3D99">
      <w:proofErr w:type="gramStart"/>
      <w:r>
        <w:t xml:space="preserve">Zastoupená  </w:t>
      </w:r>
      <w:r w:rsidRPr="005A5689">
        <w:t>vrchním</w:t>
      </w:r>
      <w:proofErr w:type="gramEnd"/>
      <w:r w:rsidRPr="005A5689">
        <w:t xml:space="preserve"> radou plk. Mgr. Petrem Blažkem</w:t>
      </w:r>
    </w:p>
    <w:p w:rsidR="009C3D99" w:rsidRDefault="009C3D99" w:rsidP="009C3D99">
      <w:r w:rsidRPr="006F54AE">
        <w:t>ředitelem Vazební věznice Teplice</w:t>
      </w:r>
    </w:p>
    <w:p w:rsidR="009C3D99" w:rsidRPr="006F54AE" w:rsidRDefault="009C3D99" w:rsidP="009C3D99">
      <w:r>
        <w:t xml:space="preserve">na základě pověření č. j. </w:t>
      </w:r>
      <w:r w:rsidRPr="006F54AE">
        <w:t>VS -52842-6/ČJ-2016-800020-SP</w:t>
      </w:r>
    </w:p>
    <w:p w:rsidR="009C3D99" w:rsidRDefault="009C3D99" w:rsidP="009C3D99">
      <w:r>
        <w:t xml:space="preserve">ze dne </w:t>
      </w:r>
      <w:proofErr w:type="gramStart"/>
      <w:r w:rsidRPr="006F54AE">
        <w:t>1.9.2016</w:t>
      </w:r>
      <w:proofErr w:type="gramEnd"/>
    </w:p>
    <w:p w:rsidR="009C3D99" w:rsidRDefault="009C3D99" w:rsidP="009C3D99">
      <w:r>
        <w:t>IČO: 00212423</w:t>
      </w:r>
    </w:p>
    <w:p w:rsidR="009C3D99" w:rsidRDefault="009C3D99" w:rsidP="009C3D99">
      <w:r>
        <w:t>DIČ: není plátcem DPH z hlavní činnosti</w:t>
      </w:r>
    </w:p>
    <w:p w:rsidR="009C3D99" w:rsidRDefault="009C3D99" w:rsidP="009C3D99">
      <w:pPr>
        <w:rPr>
          <w:sz w:val="20"/>
          <w:szCs w:val="20"/>
        </w:rPr>
      </w:pPr>
      <w:r>
        <w:t xml:space="preserve">Bankovní spojení: ČNB Ústí n./L., </w:t>
      </w:r>
      <w:proofErr w:type="spellStart"/>
      <w:proofErr w:type="gramStart"/>
      <w:r>
        <w:t>č.ú</w:t>
      </w:r>
      <w:proofErr w:type="spellEnd"/>
      <w:r>
        <w:t>.</w:t>
      </w:r>
      <w:proofErr w:type="gramEnd"/>
      <w:r>
        <w:t xml:space="preserve"> </w:t>
      </w:r>
      <w:r w:rsidR="005A5689" w:rsidRPr="005A5689">
        <w:rPr>
          <w:highlight w:val="black"/>
        </w:rPr>
        <w:t>XXXXXXXXXXXXX</w:t>
      </w:r>
      <w:r>
        <w:tab/>
      </w:r>
      <w:r>
        <w:rPr>
          <w:sz w:val="20"/>
          <w:szCs w:val="20"/>
        </w:rPr>
        <w:tab/>
      </w:r>
      <w:r>
        <w:rPr>
          <w:sz w:val="20"/>
          <w:szCs w:val="20"/>
        </w:rPr>
        <w:tab/>
      </w:r>
      <w:r>
        <w:rPr>
          <w:sz w:val="20"/>
          <w:szCs w:val="20"/>
        </w:rPr>
        <w:tab/>
      </w:r>
    </w:p>
    <w:p w:rsidR="009C3D99" w:rsidRDefault="009C3D99" w:rsidP="009C3D99">
      <w:r>
        <w:t>(dále jen „objednatel“) na straně jedné</w:t>
      </w:r>
    </w:p>
    <w:p w:rsidR="009C3D99" w:rsidRDefault="009C3D99" w:rsidP="009C3D99">
      <w:pPr>
        <w:rPr>
          <w:sz w:val="20"/>
          <w:szCs w:val="20"/>
        </w:rPr>
      </w:pPr>
    </w:p>
    <w:p w:rsidR="009C3D99" w:rsidRDefault="009C3D99" w:rsidP="009C3D99">
      <w:pPr>
        <w:jc w:val="center"/>
        <w:rPr>
          <w:b/>
        </w:rPr>
      </w:pPr>
      <w:r>
        <w:rPr>
          <w:b/>
        </w:rPr>
        <w:t>a</w:t>
      </w:r>
    </w:p>
    <w:p w:rsidR="00FB2B84" w:rsidRDefault="00FB2B84" w:rsidP="00FB2B84">
      <w:r w:rsidRPr="00484F9C">
        <w:rPr>
          <w:b/>
        </w:rPr>
        <w:t>Zhotovitel</w:t>
      </w:r>
      <w:r w:rsidRPr="00484F9C">
        <w:t xml:space="preserve"> </w:t>
      </w:r>
    </w:p>
    <w:p w:rsidR="00484F9C" w:rsidRDefault="00484F9C" w:rsidP="00FB2B84"/>
    <w:p w:rsidR="00484F9C" w:rsidRPr="008E72A2" w:rsidRDefault="00484F9C" w:rsidP="00484F9C">
      <w:pPr>
        <w:jc w:val="both"/>
      </w:pPr>
      <w:r w:rsidRPr="008E72A2">
        <w:rPr>
          <w:b/>
        </w:rPr>
        <w:t>STAVMART spol. s r.o.</w:t>
      </w:r>
    </w:p>
    <w:p w:rsidR="00484F9C" w:rsidRPr="008E72A2" w:rsidRDefault="00484F9C" w:rsidP="00484F9C">
      <w:pPr>
        <w:jc w:val="both"/>
      </w:pPr>
      <w:r w:rsidRPr="008E72A2">
        <w:rPr>
          <w:b/>
        </w:rPr>
        <w:t>sídlo</w:t>
      </w:r>
      <w:r w:rsidRPr="008E72A2">
        <w:t xml:space="preserve">: </w:t>
      </w:r>
      <w:r w:rsidRPr="008E72A2">
        <w:tab/>
      </w:r>
      <w:r w:rsidRPr="008E72A2">
        <w:tab/>
      </w:r>
      <w:r w:rsidRPr="008E72A2">
        <w:tab/>
        <w:t xml:space="preserve"> Boženy Němcové 41, 417 42 Krupka</w:t>
      </w:r>
    </w:p>
    <w:p w:rsidR="00484F9C" w:rsidRPr="008E72A2" w:rsidRDefault="00484F9C" w:rsidP="00484F9C">
      <w:pPr>
        <w:jc w:val="both"/>
      </w:pPr>
      <w:r w:rsidRPr="008E72A2">
        <w:rPr>
          <w:b/>
        </w:rPr>
        <w:t>IČO</w:t>
      </w:r>
      <w:r w:rsidRPr="008E72A2">
        <w:t xml:space="preserve">: </w:t>
      </w:r>
      <w:r w:rsidRPr="008E72A2">
        <w:tab/>
      </w:r>
      <w:r w:rsidRPr="008E72A2">
        <w:tab/>
      </w:r>
      <w:r w:rsidRPr="008E72A2">
        <w:tab/>
        <w:t xml:space="preserve"> 2</w:t>
      </w:r>
      <w:r w:rsidR="00317A18">
        <w:t>8</w:t>
      </w:r>
      <w:r w:rsidRPr="008E72A2">
        <w:t>7</w:t>
      </w:r>
      <w:bookmarkStart w:id="0" w:name="_GoBack"/>
      <w:bookmarkEnd w:id="0"/>
      <w:r w:rsidRPr="008E72A2">
        <w:t>03065</w:t>
      </w:r>
    </w:p>
    <w:p w:rsidR="00484F9C" w:rsidRPr="008E72A2" w:rsidRDefault="00484F9C" w:rsidP="00484F9C">
      <w:pPr>
        <w:jc w:val="both"/>
      </w:pPr>
      <w:r w:rsidRPr="008E72A2">
        <w:rPr>
          <w:b/>
        </w:rPr>
        <w:t>DIČ</w:t>
      </w:r>
      <w:r w:rsidRPr="008E72A2">
        <w:t xml:space="preserve">: </w:t>
      </w:r>
      <w:r w:rsidRPr="008E72A2">
        <w:tab/>
      </w:r>
      <w:r w:rsidRPr="008E72A2">
        <w:tab/>
      </w:r>
      <w:r w:rsidRPr="008E72A2">
        <w:tab/>
        <w:t xml:space="preserve"> CZ28703065</w:t>
      </w:r>
    </w:p>
    <w:p w:rsidR="00484F9C" w:rsidRPr="008E72A2" w:rsidRDefault="00484F9C" w:rsidP="00484F9C">
      <w:pPr>
        <w:jc w:val="both"/>
      </w:pPr>
      <w:r w:rsidRPr="008E72A2">
        <w:rPr>
          <w:b/>
        </w:rPr>
        <w:t>Bankovní spojení</w:t>
      </w:r>
      <w:r w:rsidRPr="008E72A2">
        <w:t xml:space="preserve">:  ČSOB a. s., č. </w:t>
      </w:r>
      <w:proofErr w:type="spellStart"/>
      <w:r w:rsidRPr="008E72A2">
        <w:t>ú.</w:t>
      </w:r>
      <w:proofErr w:type="spellEnd"/>
      <w:r w:rsidRPr="008E72A2">
        <w:t xml:space="preserve"> </w:t>
      </w:r>
      <w:r w:rsidR="005A5689" w:rsidRPr="005A5689">
        <w:rPr>
          <w:highlight w:val="black"/>
        </w:rPr>
        <w:t>XXXXXXXXXXXXXX</w:t>
      </w:r>
      <w:r w:rsidRPr="008E72A2">
        <w:t xml:space="preserve"> </w:t>
      </w:r>
    </w:p>
    <w:p w:rsidR="00484F9C" w:rsidRPr="008E72A2" w:rsidRDefault="00484F9C" w:rsidP="00484F9C">
      <w:pPr>
        <w:ind w:left="2124" w:hanging="2124"/>
        <w:jc w:val="both"/>
      </w:pPr>
      <w:r w:rsidRPr="008E72A2">
        <w:rPr>
          <w:b/>
        </w:rPr>
        <w:t>Zapsán</w:t>
      </w:r>
      <w:r w:rsidRPr="008E72A2">
        <w:t xml:space="preserve">: </w:t>
      </w:r>
      <w:r w:rsidRPr="008E72A2">
        <w:tab/>
        <w:t xml:space="preserve"> v obchodním rejstříku, vedeném KS Ústí nad Labem oddíl C,</w:t>
      </w:r>
    </w:p>
    <w:p w:rsidR="00484F9C" w:rsidRPr="008E72A2" w:rsidRDefault="00484F9C" w:rsidP="00484F9C">
      <w:pPr>
        <w:ind w:left="2124" w:hanging="2124"/>
        <w:jc w:val="both"/>
      </w:pPr>
      <w:r w:rsidRPr="008E72A2">
        <w:rPr>
          <w:b/>
        </w:rPr>
        <w:t xml:space="preserve">                               </w:t>
      </w:r>
      <w:r w:rsidRPr="008E72A2">
        <w:t xml:space="preserve">  vložka 27592</w:t>
      </w:r>
    </w:p>
    <w:p w:rsidR="00484F9C" w:rsidRPr="008E72A2" w:rsidRDefault="00484F9C" w:rsidP="00484F9C">
      <w:pPr>
        <w:ind w:left="2124" w:hanging="2124"/>
        <w:jc w:val="both"/>
      </w:pPr>
      <w:r w:rsidRPr="008E72A2">
        <w:rPr>
          <w:b/>
        </w:rPr>
        <w:t>Telefon:</w:t>
      </w:r>
      <w:r w:rsidRPr="008E72A2">
        <w:tab/>
        <w:t xml:space="preserve"> </w:t>
      </w:r>
      <w:r w:rsidR="00F80758" w:rsidRPr="00F80758">
        <w:rPr>
          <w:highlight w:val="black"/>
        </w:rPr>
        <w:t>XXXXXXXXXXXXXXXXXXXXXXXX</w:t>
      </w:r>
    </w:p>
    <w:p w:rsidR="00484F9C" w:rsidRPr="008E72A2" w:rsidRDefault="00484F9C" w:rsidP="00484F9C">
      <w:pPr>
        <w:ind w:left="2124" w:hanging="2124"/>
        <w:jc w:val="both"/>
        <w:rPr>
          <w:b/>
        </w:rPr>
      </w:pPr>
      <w:r w:rsidRPr="008E72A2">
        <w:rPr>
          <w:b/>
        </w:rPr>
        <w:t>E-mail:</w:t>
      </w:r>
      <w:r w:rsidRPr="008E72A2">
        <w:rPr>
          <w:b/>
        </w:rPr>
        <w:tab/>
        <w:t xml:space="preserve"> </w:t>
      </w:r>
      <w:r w:rsidR="00F80758" w:rsidRPr="00F80758">
        <w:rPr>
          <w:highlight w:val="black"/>
        </w:rPr>
        <w:t>XXXXXXXXXXXXXXXXXX</w:t>
      </w:r>
    </w:p>
    <w:p w:rsidR="00484F9C" w:rsidRPr="008E72A2" w:rsidRDefault="00484F9C" w:rsidP="00484F9C">
      <w:pPr>
        <w:ind w:left="2124" w:hanging="2124"/>
        <w:jc w:val="both"/>
      </w:pPr>
      <w:r w:rsidRPr="008E72A2">
        <w:rPr>
          <w:b/>
        </w:rPr>
        <w:t>Zastoupený</w:t>
      </w:r>
      <w:r w:rsidRPr="008E72A2">
        <w:t xml:space="preserve">:            </w:t>
      </w:r>
      <w:r w:rsidR="00776D5B">
        <w:t xml:space="preserve">  </w:t>
      </w:r>
      <w:r w:rsidRPr="008E72A2">
        <w:t xml:space="preserve">Martinem Vernerem, jednatelem společnosti ve věcech  </w:t>
      </w:r>
    </w:p>
    <w:p w:rsidR="00484F9C" w:rsidRPr="008E72A2" w:rsidRDefault="00484F9C" w:rsidP="00484F9C">
      <w:pPr>
        <w:ind w:left="2124" w:hanging="2124"/>
        <w:jc w:val="both"/>
      </w:pPr>
      <w:r w:rsidRPr="008E72A2">
        <w:rPr>
          <w:b/>
        </w:rPr>
        <w:t xml:space="preserve">                                 </w:t>
      </w:r>
      <w:r w:rsidRPr="008E72A2">
        <w:t>smluvních</w:t>
      </w:r>
    </w:p>
    <w:p w:rsidR="00484F9C" w:rsidRPr="008E72A2" w:rsidRDefault="00484F9C" w:rsidP="00484F9C">
      <w:pPr>
        <w:ind w:left="2124" w:hanging="2124"/>
        <w:jc w:val="both"/>
      </w:pPr>
      <w:r w:rsidRPr="008E72A2">
        <w:t xml:space="preserve">                                 </w:t>
      </w:r>
      <w:r w:rsidR="00776D5B" w:rsidRPr="00776D5B">
        <w:rPr>
          <w:highlight w:val="black"/>
        </w:rPr>
        <w:t>XXXXXXXXXXXXXXXXXXXXX</w:t>
      </w:r>
      <w:r w:rsidRPr="008E72A2">
        <w:t>, autorizovaným inženýrem v oboru</w:t>
      </w:r>
    </w:p>
    <w:p w:rsidR="00484F9C" w:rsidRPr="008E72A2" w:rsidRDefault="00484F9C" w:rsidP="00484F9C">
      <w:pPr>
        <w:ind w:left="2124" w:hanging="2124"/>
        <w:jc w:val="both"/>
      </w:pPr>
      <w:r w:rsidRPr="008E72A2">
        <w:t xml:space="preserve">                                 pozemní stavby ve věcech technických</w:t>
      </w:r>
    </w:p>
    <w:p w:rsidR="00484F9C" w:rsidRPr="008E72A2" w:rsidRDefault="00484F9C" w:rsidP="00484F9C">
      <w:pPr>
        <w:ind w:left="2124" w:hanging="2124"/>
        <w:jc w:val="both"/>
      </w:pPr>
      <w:r w:rsidRPr="008E72A2">
        <w:t xml:space="preserve">                                 </w:t>
      </w:r>
      <w:r w:rsidR="00F80758" w:rsidRPr="00F80758">
        <w:rPr>
          <w:highlight w:val="black"/>
        </w:rPr>
        <w:t>XXXXXXXXXXXXXXX</w:t>
      </w:r>
      <w:r w:rsidRPr="008E72A2">
        <w:t xml:space="preserve"> – </w:t>
      </w:r>
      <w:proofErr w:type="gramStart"/>
      <w:r w:rsidRPr="008E72A2">
        <w:t>stavbyvedoucí</w:t>
      </w:r>
      <w:proofErr w:type="gramEnd"/>
      <w:r w:rsidRPr="008E72A2">
        <w:t xml:space="preserve"> –</w:t>
      </w:r>
      <w:proofErr w:type="gramStart"/>
      <w:r w:rsidRPr="008E72A2">
        <w:t>realizace</w:t>
      </w:r>
      <w:proofErr w:type="gramEnd"/>
      <w:r w:rsidRPr="008E72A2">
        <w:t xml:space="preserve"> stavby</w:t>
      </w:r>
    </w:p>
    <w:p w:rsidR="00484F9C" w:rsidRPr="008E72A2" w:rsidRDefault="00484F9C" w:rsidP="00484F9C">
      <w:r w:rsidRPr="008E72A2">
        <w:t xml:space="preserve"> (dále jen „zhotovitel“) na straně druhé</w:t>
      </w:r>
    </w:p>
    <w:p w:rsidR="00FB2B84" w:rsidRDefault="00FB2B84" w:rsidP="00FB2B84">
      <w:pPr>
        <w:jc w:val="both"/>
      </w:pPr>
    </w:p>
    <w:p w:rsidR="00FB2B84" w:rsidRDefault="00FB2B84" w:rsidP="00FB2B84">
      <w:pPr>
        <w:jc w:val="both"/>
      </w:pPr>
      <w:r>
        <w:t>,</w:t>
      </w:r>
    </w:p>
    <w:p w:rsidR="009C3D99" w:rsidRDefault="009C3D99" w:rsidP="009C3D99"/>
    <w:p w:rsidR="009C3D99" w:rsidRDefault="009C3D99" w:rsidP="009C3D99"/>
    <w:p w:rsidR="009C3D99" w:rsidRDefault="009C3D99" w:rsidP="009C3D99">
      <w:pPr>
        <w:rPr>
          <w:sz w:val="20"/>
          <w:szCs w:val="20"/>
        </w:rPr>
      </w:pPr>
    </w:p>
    <w:p w:rsidR="009C3D99" w:rsidRDefault="009C3D99" w:rsidP="009C3D99">
      <w:pPr>
        <w:jc w:val="center"/>
      </w:pPr>
      <w:r>
        <w:rPr>
          <w:b/>
        </w:rPr>
        <w:t>uzavřely na základě podkladů uvedených v článku II. tuto Smlouvu o dílo (dále jen „Smlouva“)</w:t>
      </w:r>
      <w:r>
        <w:t>:</w:t>
      </w:r>
    </w:p>
    <w:p w:rsidR="009C3D99" w:rsidRDefault="009C3D99" w:rsidP="009C3D99"/>
    <w:p w:rsidR="009C3D99" w:rsidRDefault="009C3D99" w:rsidP="009C3D99"/>
    <w:p w:rsidR="009C3D99" w:rsidRDefault="009C3D99" w:rsidP="009C3D99">
      <w:pPr>
        <w:jc w:val="center"/>
        <w:rPr>
          <w:b/>
        </w:rPr>
      </w:pPr>
      <w:r>
        <w:rPr>
          <w:b/>
        </w:rPr>
        <w:t>II.</w:t>
      </w:r>
    </w:p>
    <w:p w:rsidR="009C3D99" w:rsidRDefault="009C3D99" w:rsidP="009C3D99">
      <w:pPr>
        <w:jc w:val="center"/>
        <w:rPr>
          <w:b/>
        </w:rPr>
      </w:pPr>
      <w:r>
        <w:rPr>
          <w:b/>
        </w:rPr>
        <w:t>Závazné podklady pro uzavření Smlouvy</w:t>
      </w:r>
    </w:p>
    <w:p w:rsidR="009C3D99" w:rsidRDefault="009C3D99" w:rsidP="009C3D99"/>
    <w:p w:rsidR="009C3D99" w:rsidRDefault="009C3D99" w:rsidP="009C3D99"/>
    <w:p w:rsidR="009C3D99" w:rsidRDefault="009C3D99" w:rsidP="009C3D99">
      <w:r>
        <w:t xml:space="preserve">1. </w:t>
      </w:r>
      <w:r>
        <w:tab/>
        <w:t>Závaznými podklady pro uzavření této Smlouvy (dále jen „Závazné podklady“) se rozumí:</w:t>
      </w:r>
    </w:p>
    <w:p w:rsidR="009C3D99" w:rsidRDefault="009C3D99" w:rsidP="009C3D99">
      <w:pPr>
        <w:jc w:val="both"/>
      </w:pPr>
    </w:p>
    <w:p w:rsidR="009C3D99" w:rsidRPr="00555C1A" w:rsidRDefault="009C3D99" w:rsidP="009C3D99">
      <w:pPr>
        <w:pStyle w:val="Odstavecseseznamem"/>
        <w:numPr>
          <w:ilvl w:val="0"/>
          <w:numId w:val="2"/>
        </w:numPr>
        <w:jc w:val="both"/>
      </w:pPr>
      <w:r>
        <w:t xml:space="preserve">Výzva objednatele k podání nabídky ze dne </w:t>
      </w:r>
      <w:proofErr w:type="gramStart"/>
      <w:r w:rsidR="00555C1A" w:rsidRPr="00555C1A">
        <w:t>29.11.2017</w:t>
      </w:r>
      <w:proofErr w:type="gramEnd"/>
    </w:p>
    <w:p w:rsidR="00622A47" w:rsidRDefault="009C3D99" w:rsidP="00622A47">
      <w:pPr>
        <w:ind w:left="360"/>
      </w:pPr>
      <w:r w:rsidRPr="00484F9C">
        <w:t xml:space="preserve">Nabídka zhotovitele ze dne </w:t>
      </w:r>
      <w:proofErr w:type="gramStart"/>
      <w:r w:rsidR="00484F9C" w:rsidRPr="00484F9C">
        <w:rPr>
          <w:szCs w:val="20"/>
        </w:rPr>
        <w:t>12.12.2017</w:t>
      </w:r>
      <w:proofErr w:type="gramEnd"/>
      <w:r w:rsidR="00484F9C">
        <w:rPr>
          <w:szCs w:val="20"/>
        </w:rPr>
        <w:t xml:space="preserve"> </w:t>
      </w:r>
      <w:r w:rsidR="00622A47" w:rsidRPr="00484F9C">
        <w:rPr>
          <w:i/>
          <w:szCs w:val="20"/>
        </w:rPr>
        <w:t xml:space="preserve"> </w:t>
      </w:r>
      <w:r w:rsidR="00622A47">
        <w:t>Příloha č. 1</w:t>
      </w:r>
    </w:p>
    <w:p w:rsidR="009C3D99" w:rsidRPr="00FB2B84" w:rsidRDefault="009C3D99" w:rsidP="00F60A44">
      <w:pPr>
        <w:pStyle w:val="Odstavecseseznamem"/>
        <w:ind w:left="426"/>
        <w:jc w:val="both"/>
        <w:rPr>
          <w:highlight w:val="yellow"/>
        </w:rPr>
      </w:pPr>
    </w:p>
    <w:p w:rsidR="009C3D99" w:rsidRDefault="009C3D99" w:rsidP="009C3D99"/>
    <w:p w:rsidR="009C3D99" w:rsidRDefault="009C3D99" w:rsidP="009C3D99"/>
    <w:p w:rsidR="009C3D99" w:rsidRDefault="009C3D99" w:rsidP="009C3D99">
      <w:r>
        <w:t xml:space="preserve">2. </w:t>
      </w:r>
      <w:r>
        <w:tab/>
        <w:t>Zhotovitel podpisem této Smlouvy potvrzuje, že převzal od objednatele všechny výše uvedené Závazné poklady, že se seznámil s jejich obsahem a že vůči obsahu a podobě těchto podkladů nemá žádné výhrady.</w:t>
      </w:r>
    </w:p>
    <w:p w:rsidR="009C3D99" w:rsidRDefault="009C3D99" w:rsidP="009C3D99"/>
    <w:p w:rsidR="009C3D99" w:rsidRDefault="009C3D99" w:rsidP="009C3D99">
      <w:pPr>
        <w:jc w:val="center"/>
        <w:rPr>
          <w:b/>
        </w:rPr>
      </w:pPr>
      <w:r>
        <w:rPr>
          <w:b/>
        </w:rPr>
        <w:t>III.</w:t>
      </w:r>
    </w:p>
    <w:p w:rsidR="009C3D99" w:rsidRDefault="009C3D99" w:rsidP="009C3D99">
      <w:pPr>
        <w:jc w:val="center"/>
        <w:rPr>
          <w:b/>
        </w:rPr>
      </w:pPr>
      <w:r>
        <w:rPr>
          <w:b/>
        </w:rPr>
        <w:t>Předmět Smlouvy</w:t>
      </w:r>
    </w:p>
    <w:p w:rsidR="009C3D99" w:rsidRDefault="009C3D99" w:rsidP="009C3D99">
      <w:pPr>
        <w:jc w:val="both"/>
      </w:pPr>
    </w:p>
    <w:p w:rsidR="009C3D99" w:rsidRDefault="009C3D99" w:rsidP="009C3D99">
      <w:pPr>
        <w:pStyle w:val="Odstavecseseznamem"/>
        <w:numPr>
          <w:ilvl w:val="0"/>
          <w:numId w:val="3"/>
        </w:numPr>
        <w:ind w:left="0" w:firstLine="0"/>
        <w:jc w:val="both"/>
      </w:pPr>
      <w:r>
        <w:t xml:space="preserve">  Předmětem této Smlouvy je provedení díla </w:t>
      </w:r>
      <w:r w:rsidRPr="005A5689">
        <w:t xml:space="preserve">pod názvem </w:t>
      </w:r>
      <w:r w:rsidRPr="005A5689">
        <w:rPr>
          <w:b/>
        </w:rPr>
        <w:t xml:space="preserve">“VV Teplice – </w:t>
      </w:r>
      <w:r w:rsidR="00E21327" w:rsidRPr="00E21327">
        <w:rPr>
          <w:rFonts w:ascii="Times New (W1)" w:hAnsi="Times New (W1)" w:cs="Courier New" w:hint="cs"/>
          <w:b/>
          <w:bCs/>
          <w:lang w:eastAsia="en-US"/>
        </w:rPr>
        <w:t>Oprava koupelen pro odsouzené 4.NP oddíl „B“</w:t>
      </w:r>
      <w:r w:rsidRPr="005A5689">
        <w:rPr>
          <w:b/>
        </w:rPr>
        <w:t xml:space="preserve"> </w:t>
      </w:r>
      <w:r>
        <w:rPr>
          <w:bCs/>
        </w:rPr>
        <w:t xml:space="preserve">v souladu s touto Smlouvou a závaznými podklady této Smlouvy </w:t>
      </w:r>
      <w:proofErr w:type="gramStart"/>
      <w:r>
        <w:rPr>
          <w:bCs/>
        </w:rPr>
        <w:t xml:space="preserve">specifikovanými  </w:t>
      </w:r>
      <w:r>
        <w:t>v čl.</w:t>
      </w:r>
      <w:proofErr w:type="gramEnd"/>
      <w:r>
        <w:t xml:space="preserve"> II. 1. této Smlouvy (dále jen „dílo“).</w:t>
      </w:r>
      <w:r>
        <w:tab/>
      </w:r>
    </w:p>
    <w:p w:rsidR="009C3D99" w:rsidRDefault="009C3D99" w:rsidP="009C3D99">
      <w:pPr>
        <w:ind w:left="708" w:hanging="708"/>
        <w:jc w:val="both"/>
      </w:pPr>
      <w:r>
        <w:t>2.</w:t>
      </w:r>
      <w:r>
        <w:tab/>
        <w:t xml:space="preserve">Místo provádění díla -  </w:t>
      </w:r>
      <w:r w:rsidRPr="005A5689">
        <w:t xml:space="preserve">budova Vazební věznice Teplice, Daliborova stezka </w:t>
      </w:r>
      <w:proofErr w:type="gramStart"/>
      <w:r w:rsidRPr="005A5689">
        <w:t>2233,               415 01</w:t>
      </w:r>
      <w:proofErr w:type="gramEnd"/>
      <w:r w:rsidRPr="005A5689">
        <w:t xml:space="preserve"> Teplice.</w:t>
      </w:r>
    </w:p>
    <w:p w:rsidR="009C3D99" w:rsidRDefault="009C3D99" w:rsidP="009C3D99">
      <w:pPr>
        <w:jc w:val="both"/>
      </w:pPr>
    </w:p>
    <w:p w:rsidR="009C3D99" w:rsidRDefault="009C3D99" w:rsidP="009C3D99">
      <w:pPr>
        <w:jc w:val="both"/>
      </w:pPr>
      <w:r>
        <w:t>3.</w:t>
      </w:r>
      <w:r>
        <w:tab/>
        <w:t xml:space="preserve">Součástí díla jsou i další činnosti zhotovitele spojené s realizací díla, a to konkrétně: </w:t>
      </w:r>
    </w:p>
    <w:p w:rsidR="009C3D99" w:rsidRDefault="009C3D99" w:rsidP="009C3D99">
      <w:pPr>
        <w:pStyle w:val="Odstavecseseznamem"/>
        <w:numPr>
          <w:ilvl w:val="0"/>
          <w:numId w:val="4"/>
        </w:numPr>
        <w:ind w:left="709" w:hanging="283"/>
        <w:jc w:val="both"/>
      </w:pPr>
      <w:r>
        <w:t>zajištění a provedení všech opatření organizačního a stavebně technického charakteru k řádnému provedení díla,</w:t>
      </w:r>
    </w:p>
    <w:p w:rsidR="009C3D99" w:rsidRDefault="009C3D99" w:rsidP="009C3D99">
      <w:pPr>
        <w:pStyle w:val="Odstavecseseznamem"/>
        <w:numPr>
          <w:ilvl w:val="0"/>
          <w:numId w:val="4"/>
        </w:numPr>
        <w:ind w:left="709" w:hanging="283"/>
        <w:jc w:val="both"/>
      </w:pPr>
      <w:r>
        <w:t>veškeré práce a dodávky související s bezpečnostními opatřeními na ochranu osob a majetku.</w:t>
      </w:r>
    </w:p>
    <w:p w:rsidR="009C3D99" w:rsidRDefault="009C3D99" w:rsidP="009C3D99">
      <w:pPr>
        <w:jc w:val="both"/>
      </w:pPr>
    </w:p>
    <w:p w:rsidR="009C3D99" w:rsidRDefault="009C3D99" w:rsidP="009C3D99">
      <w:pPr>
        <w:jc w:val="both"/>
      </w:pPr>
      <w:r>
        <w:t>4.</w:t>
      </w:r>
      <w:r>
        <w:tab/>
        <w:t>Zhotovitel se zavazuje provést dílo s odbornou péčí, na vlastní náklady a nebezpečí tak, aby dílo svou kvalitou i rozsahem odpovídalo účelu této Smlouvy, zejména z hlediska uživatelských a provozních potřeb objednatele. Zhotovitel se zavazuje provést dílo v souladu</w:t>
      </w:r>
    </w:p>
    <w:p w:rsidR="009C3D99" w:rsidRDefault="009C3D99" w:rsidP="009C3D99">
      <w:pPr>
        <w:pStyle w:val="Odstavecseseznamem"/>
        <w:numPr>
          <w:ilvl w:val="0"/>
          <w:numId w:val="5"/>
        </w:numPr>
        <w:jc w:val="both"/>
      </w:pPr>
      <w:r>
        <w:t xml:space="preserve">s touto Smlouvou v rozsahu všech jejich příloh, </w:t>
      </w:r>
    </w:p>
    <w:p w:rsidR="009C3D99" w:rsidRDefault="009C3D99" w:rsidP="009C3D99">
      <w:pPr>
        <w:pStyle w:val="Odstavecseseznamem"/>
        <w:numPr>
          <w:ilvl w:val="0"/>
          <w:numId w:val="5"/>
        </w:numPr>
        <w:jc w:val="both"/>
      </w:pPr>
      <w:r>
        <w:t xml:space="preserve">se všemi Závaznými podklady, </w:t>
      </w:r>
    </w:p>
    <w:p w:rsidR="009C3D99" w:rsidRDefault="009C3D99" w:rsidP="009C3D99">
      <w:pPr>
        <w:pStyle w:val="Odstavecseseznamem"/>
        <w:numPr>
          <w:ilvl w:val="0"/>
          <w:numId w:val="5"/>
        </w:numPr>
        <w:jc w:val="both"/>
      </w:pPr>
      <w:r>
        <w:t xml:space="preserve">s technickými normami (zejména ČSN a ČSN EN), normami oznámenými ve Věstníku Úřadu pro technickou normalizaci, metrologii a státní zkušebnictví (včetně pravidel uvedených v takových normách jako doporučující), </w:t>
      </w:r>
    </w:p>
    <w:p w:rsidR="009C3D99" w:rsidRDefault="009C3D99" w:rsidP="009C3D99">
      <w:pPr>
        <w:pStyle w:val="Odstavecseseznamem"/>
        <w:numPr>
          <w:ilvl w:val="0"/>
          <w:numId w:val="5"/>
        </w:numPr>
        <w:jc w:val="both"/>
      </w:pPr>
      <w:r>
        <w:t>s jinými obvykle profesně užívanými normami, předpisy a zásadami,</w:t>
      </w:r>
    </w:p>
    <w:p w:rsidR="009C3D99" w:rsidRDefault="009C3D99" w:rsidP="009C3D99">
      <w:pPr>
        <w:pStyle w:val="Odstavecseseznamem"/>
        <w:numPr>
          <w:ilvl w:val="0"/>
          <w:numId w:val="5"/>
        </w:numPr>
        <w:jc w:val="both"/>
      </w:pPr>
      <w:r>
        <w:t>s obecně závaznými právními předpisy,</w:t>
      </w:r>
    </w:p>
    <w:p w:rsidR="009C3D99" w:rsidRDefault="009C3D99" w:rsidP="009C3D99">
      <w:pPr>
        <w:jc w:val="both"/>
      </w:pPr>
    </w:p>
    <w:p w:rsidR="009C3D99" w:rsidRDefault="009C3D99" w:rsidP="009C3D99">
      <w:pPr>
        <w:jc w:val="both"/>
      </w:pPr>
      <w:r>
        <w:t xml:space="preserve">5. </w:t>
      </w:r>
      <w:r>
        <w:tab/>
        <w:t xml:space="preserve">Zhotovitel se zavazuje objednateli předat dílo způsobilé sloužit svému účelu plynoucímu z této Smlouvy, jinak účelu obvyklému, a převést na objednatele vlastnické právo k předmětu díla. </w:t>
      </w:r>
    </w:p>
    <w:p w:rsidR="009C3D99" w:rsidRDefault="009C3D99" w:rsidP="009C3D99">
      <w:pPr>
        <w:jc w:val="both"/>
      </w:pPr>
    </w:p>
    <w:p w:rsidR="009C3D99" w:rsidRDefault="009C3D99" w:rsidP="009C3D99">
      <w:pPr>
        <w:jc w:val="both"/>
      </w:pPr>
      <w:r>
        <w:t>6.</w:t>
      </w:r>
      <w:r>
        <w:tab/>
        <w:t xml:space="preserve">Zhotovitel se zavazuje provést dílo bez vad a nedodělků způsobilé sloužit svému účelu plynoucímu z této Smlouvy a umožnit objednateli nabýt vlastnické právo k předmětu díla. </w:t>
      </w:r>
    </w:p>
    <w:p w:rsidR="009C3D99" w:rsidRDefault="009C3D99" w:rsidP="009C3D99">
      <w:pPr>
        <w:jc w:val="both"/>
      </w:pPr>
    </w:p>
    <w:p w:rsidR="009C3D99" w:rsidRDefault="009C3D99" w:rsidP="009C3D99">
      <w:pPr>
        <w:jc w:val="both"/>
      </w:pPr>
      <w:r>
        <w:t>7.</w:t>
      </w:r>
      <w:r>
        <w:tab/>
        <w:t xml:space="preserve">Zhotovitel se zavazuje a ručí za to, že při realizaci díla použije pouze materiály a výrobky, které mají platné certifikáty, případně atesty na jakost, a které jsou výhradně nové a v prvotřídní jakosti. Doklady o certifikaci případně atesty na jakost a výrobní data pro </w:t>
      </w:r>
      <w:r>
        <w:lastRenderedPageBreak/>
        <w:t>všechny použité materiály a výrobky budou předány objednateli na konci prací před předáním a převzetím díla.</w:t>
      </w:r>
    </w:p>
    <w:p w:rsidR="009C3D99" w:rsidRDefault="009C3D99" w:rsidP="009C3D99">
      <w:pPr>
        <w:jc w:val="both"/>
      </w:pPr>
    </w:p>
    <w:p w:rsidR="009C3D99" w:rsidRDefault="009C3D99" w:rsidP="009C3D99">
      <w:pPr>
        <w:jc w:val="both"/>
      </w:pPr>
      <w:r>
        <w:t xml:space="preserve">8. </w:t>
      </w:r>
      <w:r>
        <w:tab/>
        <w:t xml:space="preserve">Objednatel se zavazuje dílo převzít a uhradit jeho cenu. </w:t>
      </w:r>
    </w:p>
    <w:p w:rsidR="009C3D99" w:rsidRDefault="009C3D99" w:rsidP="009C3D99">
      <w:pPr>
        <w:jc w:val="both"/>
      </w:pPr>
    </w:p>
    <w:p w:rsidR="009C3D99" w:rsidRDefault="009C3D99" w:rsidP="009C3D99">
      <w:pPr>
        <w:jc w:val="both"/>
      </w:pPr>
      <w:r>
        <w:t>9.</w:t>
      </w:r>
      <w:r>
        <w:tab/>
        <w:t xml:space="preserve"> Práce nad rámec rozsahu díla, vymezeného v článku III. této Smlouvy, které budou nezbytné k řádnému dokončení díla, funkčnosti provozu se zhotovitel zavazuje provést pouze na základě výslovného souhlasu objednatele.</w:t>
      </w:r>
    </w:p>
    <w:p w:rsidR="009C3D99" w:rsidRDefault="009C3D99" w:rsidP="009C3D99">
      <w:pPr>
        <w:jc w:val="center"/>
        <w:rPr>
          <w:b/>
        </w:rPr>
      </w:pPr>
    </w:p>
    <w:p w:rsidR="009C3D99" w:rsidRDefault="009C3D99" w:rsidP="009C3D99">
      <w:pPr>
        <w:jc w:val="center"/>
        <w:rPr>
          <w:b/>
        </w:rPr>
      </w:pPr>
      <w:r>
        <w:rPr>
          <w:b/>
        </w:rPr>
        <w:t>IV.</w:t>
      </w:r>
    </w:p>
    <w:p w:rsidR="009C3D99" w:rsidRDefault="009C3D99" w:rsidP="009C3D99">
      <w:pPr>
        <w:jc w:val="center"/>
        <w:rPr>
          <w:b/>
        </w:rPr>
      </w:pPr>
      <w:r>
        <w:rPr>
          <w:b/>
        </w:rPr>
        <w:t>Čas plnění</w:t>
      </w:r>
    </w:p>
    <w:p w:rsidR="009C3D99" w:rsidRDefault="009C3D99" w:rsidP="009C3D99">
      <w:pPr>
        <w:jc w:val="both"/>
      </w:pPr>
    </w:p>
    <w:p w:rsidR="009C3D99" w:rsidRDefault="009C3D99" w:rsidP="009C3D99">
      <w:pPr>
        <w:jc w:val="both"/>
      </w:pPr>
      <w:r>
        <w:t>1.</w:t>
      </w:r>
      <w:r>
        <w:tab/>
        <w:t>Dobou provádění díla se rozumí doba od zahájení prací zhotovitelem, nejpozději však od posledního dne, kdy je zhotovitel dle této Smlouvy povinen práce zahájit, až do úplného dokončení a protokolárního předání díla objednateli včetně odstranění případných vad a nedodělků a vyklizení staveniště.</w:t>
      </w:r>
    </w:p>
    <w:p w:rsidR="009C3D99" w:rsidRDefault="009C3D99" w:rsidP="009C3D99">
      <w:pPr>
        <w:jc w:val="both"/>
      </w:pPr>
    </w:p>
    <w:p w:rsidR="009C3D99" w:rsidRDefault="009C3D99" w:rsidP="009C3D99">
      <w:pPr>
        <w:jc w:val="both"/>
        <w:rPr>
          <w:b/>
        </w:rPr>
      </w:pPr>
      <w:r>
        <w:t xml:space="preserve">2. </w:t>
      </w:r>
      <w:r>
        <w:tab/>
        <w:t xml:space="preserve">Zhotovitel se zavazuje provést dílo vymezené v čl. III. této Smlouvy nejpozději </w:t>
      </w:r>
      <w:proofErr w:type="gramStart"/>
      <w:r>
        <w:t xml:space="preserve">do </w:t>
      </w:r>
      <w:r w:rsidR="00A308FE">
        <w:t xml:space="preserve">             </w:t>
      </w:r>
      <w:r w:rsidR="00A308FE" w:rsidRPr="00A308FE">
        <w:rPr>
          <w:b/>
        </w:rPr>
        <w:t>30</w:t>
      </w:r>
      <w:proofErr w:type="gramEnd"/>
      <w:r w:rsidR="00A308FE">
        <w:rPr>
          <w:b/>
        </w:rPr>
        <w:t xml:space="preserve"> </w:t>
      </w:r>
      <w:r>
        <w:rPr>
          <w:b/>
        </w:rPr>
        <w:t>dní od podpisu této smlouvy.</w:t>
      </w:r>
    </w:p>
    <w:p w:rsidR="009C3D99" w:rsidRDefault="009C3D99" w:rsidP="009C3D99">
      <w:pPr>
        <w:jc w:val="both"/>
      </w:pPr>
    </w:p>
    <w:p w:rsidR="009C3D99" w:rsidRDefault="009C3D99" w:rsidP="009C3D99">
      <w:pPr>
        <w:jc w:val="both"/>
        <w:rPr>
          <w:b/>
        </w:rPr>
      </w:pPr>
      <w:r>
        <w:t>3.</w:t>
      </w:r>
      <w:r>
        <w:tab/>
        <w:t xml:space="preserve">Objednatel se zavazuje předat zhotoviteli staveniště do </w:t>
      </w:r>
      <w:r>
        <w:rPr>
          <w:b/>
        </w:rPr>
        <w:t>1 kalendářního dne</w:t>
      </w:r>
      <w:r>
        <w:t xml:space="preserve"> od podpisu této Smlouvy. Zhotovitel je povinen zahájit práce nejpozději do </w:t>
      </w:r>
      <w:r>
        <w:rPr>
          <w:b/>
        </w:rPr>
        <w:t xml:space="preserve">5 kalendářních dnů </w:t>
      </w:r>
      <w:r>
        <w:t xml:space="preserve">ode dne předání staveniště objednatelem. Zhotovitel ukončí práce a dodávky dle této Smlouvy a předá dílo objednateli nejpozději do </w:t>
      </w:r>
      <w:r w:rsidR="00A308FE" w:rsidRPr="00750EFA">
        <w:rPr>
          <w:b/>
        </w:rPr>
        <w:t>30</w:t>
      </w:r>
      <w:r w:rsidRPr="00750EFA">
        <w:rPr>
          <w:b/>
        </w:rPr>
        <w:t xml:space="preserve"> dní</w:t>
      </w:r>
      <w:r>
        <w:rPr>
          <w:b/>
        </w:rPr>
        <w:t xml:space="preserve"> od podpisu této smlouvy.</w:t>
      </w:r>
    </w:p>
    <w:p w:rsidR="009C3D99" w:rsidRDefault="009C3D99" w:rsidP="009C3D99">
      <w:pPr>
        <w:jc w:val="both"/>
      </w:pPr>
    </w:p>
    <w:p w:rsidR="009C3D99" w:rsidRDefault="009C3D99" w:rsidP="009C3D99">
      <w:pPr>
        <w:jc w:val="both"/>
      </w:pPr>
      <w:r>
        <w:t>4.</w:t>
      </w:r>
      <w:r>
        <w:tab/>
        <w:t>Bude-li objednatelem dán příkaz k dočasnému zastavení prací na díle (dále jen „sistace díla“) z důvodu nepředvídatelných překážek na straně objednatele (v případě vzniku krizové situace, nebo živelné pohromy), je zhotovitel povinen tento příkaz uposlechnout, bez zbytečného odkladu přerušit provádění díla a při provádění zabezpečovacích prací na stavbě postupovat s odbornou péčí a dle příkazů objednatele tak, aby nemohlo dojít k poškození či znehodnocení díla. Objednatel má právo vydat příkaz k zastavení nebo přerušení prací z výše uvedených důvodů na nezbytně nutnou dobu v kterékoliv fázi realizace díla. V době trvání sistace díla neběží lhůty ke splnění povinností zhotovitele vyplývající z této Smlouvy. O dobu, po kterou bude trvat sistace díla, se prodlužuje doba stanovená v čl. IV. odst. 2. této Smlouvy. Prodloužení doby plnění bude upraveno písemným dodatkem ke smlouvě.</w:t>
      </w:r>
    </w:p>
    <w:p w:rsidR="009C3D99" w:rsidRDefault="009C3D99" w:rsidP="009C3D99">
      <w:pPr>
        <w:jc w:val="both"/>
      </w:pPr>
    </w:p>
    <w:p w:rsidR="009C3D99" w:rsidRDefault="009C3D99" w:rsidP="009C3D99">
      <w:pPr>
        <w:jc w:val="both"/>
      </w:pPr>
      <w:r>
        <w:t>6.</w:t>
      </w:r>
      <w:r>
        <w:tab/>
        <w:t xml:space="preserve">Přeruší-li zhotovitel provádění díla z důvodu takové neodvratitelné události, kterou při uzavírání této Smlouvy nemohl předvídat, a jež mu brání, aby splnil své smluvní povinnosti (vyšší moc), jako např. válka, živelné katastrofy, generální stávky apod., prodlužuje se o dobu, po kterou taková událost brání zhotoviteli v dalším provádění díla, doba stanovená v čl. IV. odst. 2. této Smlouvy. Za okolnosti vyšší moci se naproti tomu nepovažují zpoždění dodávek subdodavatelů, výpadky médií, apod. Zhotovitel je povinen neprodleně, nejpozději však do </w:t>
      </w:r>
      <w:r>
        <w:rPr>
          <w:b/>
        </w:rPr>
        <w:t>2 kalendářních dnů</w:t>
      </w:r>
      <w:r>
        <w:t xml:space="preserve">, objednatele vyrozumět o vzniku okolností vyšší moci a takovou zprávu ihned písemně potvrdit. V případě, že stav vyšší moci bude trvat déle než 3 měsíce, má kterákoli ze smluvních stran právo odstoupit od této Smlouvy. </w:t>
      </w:r>
    </w:p>
    <w:p w:rsidR="009C3D99" w:rsidRDefault="009C3D99" w:rsidP="009C3D99">
      <w:pPr>
        <w:jc w:val="both"/>
      </w:pPr>
    </w:p>
    <w:p w:rsidR="009C3D99" w:rsidRDefault="009C3D99" w:rsidP="009C3D99">
      <w:pPr>
        <w:jc w:val="both"/>
      </w:pPr>
      <w:r>
        <w:t>7.</w:t>
      </w:r>
      <w:r>
        <w:tab/>
        <w:t xml:space="preserve">Objednatel je oprávněn písemným příkazem adresovaným zhotoviteli změnit termín zahájení prací uvedených v čl. IV. odst. 2. této Smlouvy na pozdější termín (maximálně však o 12 měsíců od uvedeného termínu). </w:t>
      </w:r>
    </w:p>
    <w:p w:rsidR="009C3D99" w:rsidRDefault="009C3D99" w:rsidP="009C3D99">
      <w:pPr>
        <w:jc w:val="center"/>
        <w:rPr>
          <w:b/>
        </w:rPr>
      </w:pPr>
    </w:p>
    <w:p w:rsidR="009C3D99" w:rsidRDefault="009C3D99" w:rsidP="009C3D99">
      <w:pPr>
        <w:jc w:val="center"/>
        <w:rPr>
          <w:b/>
        </w:rPr>
      </w:pPr>
      <w:r>
        <w:rPr>
          <w:b/>
        </w:rPr>
        <w:t>V.</w:t>
      </w:r>
    </w:p>
    <w:p w:rsidR="009C3D99" w:rsidRDefault="009C3D99" w:rsidP="009C3D99">
      <w:pPr>
        <w:jc w:val="center"/>
        <w:rPr>
          <w:b/>
        </w:rPr>
      </w:pPr>
      <w:r>
        <w:rPr>
          <w:b/>
        </w:rPr>
        <w:lastRenderedPageBreak/>
        <w:t>Cena díla</w:t>
      </w:r>
    </w:p>
    <w:p w:rsidR="009C3D99" w:rsidRDefault="009C3D99" w:rsidP="009C3D99">
      <w:pPr>
        <w:jc w:val="both"/>
      </w:pPr>
    </w:p>
    <w:p w:rsidR="009C3D99" w:rsidRDefault="009C3D99" w:rsidP="009C3D99">
      <w:pPr>
        <w:jc w:val="both"/>
      </w:pPr>
      <w:r>
        <w:t>1.</w:t>
      </w:r>
      <w:r>
        <w:tab/>
        <w:t xml:space="preserve">Cena díla, uvedeného v čl. III. odst. 1. této Smlouvy byla dohodnuta v celkové </w:t>
      </w:r>
      <w:proofErr w:type="gramStart"/>
      <w:r>
        <w:t>výši</w:t>
      </w:r>
      <w:r w:rsidR="005233AE">
        <w:rPr>
          <w:highlight w:val="yellow"/>
        </w:rPr>
        <w:t xml:space="preserve">  </w:t>
      </w:r>
      <w:r w:rsidR="00484F9C" w:rsidRPr="00484F9C">
        <w:rPr>
          <w:b/>
        </w:rPr>
        <w:t>285 221,60</w:t>
      </w:r>
      <w:proofErr w:type="gramEnd"/>
      <w:r w:rsidRPr="00484F9C">
        <w:rPr>
          <w:b/>
        </w:rPr>
        <w:t xml:space="preserve"> Kč</w:t>
      </w:r>
      <w:r w:rsidRPr="00484F9C">
        <w:t xml:space="preserve">  (slovy </w:t>
      </w:r>
      <w:proofErr w:type="spellStart"/>
      <w:r w:rsidR="00484F9C" w:rsidRPr="00484F9C">
        <w:t>dvěstěosmdesátpěttisícdvěstědvacetdva</w:t>
      </w:r>
      <w:proofErr w:type="spellEnd"/>
      <w:r w:rsidRPr="00484F9C">
        <w:t>),</w:t>
      </w:r>
      <w:r w:rsidRPr="005233AE">
        <w:t xml:space="preserve"> včetně DPH</w:t>
      </w:r>
      <w:r w:rsidR="005233AE" w:rsidRPr="005233AE">
        <w:t>.</w:t>
      </w:r>
      <w:r>
        <w:t xml:space="preserve"> Tato cena je stanovena jako cena nejvýše přípustná a nepřekročitelná, vycházející z nabídkové ceny zhotovitele, je platná po celou dobu realizace díla, a to i po případném prodloužení termínu dokončení realizace díla z důvodů ležících na straně objednatele (např. odsunutí termínu zahájení, finanční zdroje v průběhu realizace apod.). </w:t>
      </w:r>
    </w:p>
    <w:p w:rsidR="009C3D99" w:rsidRDefault="009C3D99" w:rsidP="009C3D99">
      <w:pPr>
        <w:jc w:val="both"/>
      </w:pPr>
    </w:p>
    <w:p w:rsidR="009C3D99" w:rsidRPr="005209C5" w:rsidRDefault="009C3D99" w:rsidP="009C3D99">
      <w:pPr>
        <w:jc w:val="both"/>
      </w:pPr>
      <w:r>
        <w:t>2.</w:t>
      </w:r>
      <w:r>
        <w:tab/>
      </w:r>
      <w:r w:rsidRPr="005209C5">
        <w:t>Rozpis ceny v Kč:</w:t>
      </w:r>
    </w:p>
    <w:p w:rsidR="00DA4C5E" w:rsidRPr="005209C5" w:rsidRDefault="00DA4C5E" w:rsidP="00DA4C5E">
      <w:pPr>
        <w:pStyle w:val="Import2"/>
        <w:tabs>
          <w:tab w:val="clear" w:pos="4104"/>
          <w:tab w:val="clear" w:pos="5112"/>
          <w:tab w:val="left" w:pos="2700"/>
          <w:tab w:val="right" w:pos="6300"/>
        </w:tabs>
        <w:jc w:val="center"/>
        <w:rPr>
          <w:rFonts w:ascii="Times New Roman" w:hAnsi="Times New Roman"/>
          <w:b/>
          <w:szCs w:val="24"/>
          <w:lang w:val="cs-CZ"/>
        </w:rPr>
      </w:pPr>
      <w:r w:rsidRPr="005A5689">
        <w:rPr>
          <w:rFonts w:ascii="Times New Roman" w:hAnsi="Times New Roman"/>
          <w:b/>
          <w:lang w:val="cs-CZ"/>
        </w:rPr>
        <w:t xml:space="preserve">Cena </w:t>
      </w:r>
      <w:proofErr w:type="gramStart"/>
      <w:r w:rsidRPr="005A5689">
        <w:rPr>
          <w:rFonts w:ascii="Times New Roman" w:hAnsi="Times New Roman"/>
          <w:b/>
          <w:lang w:val="cs-CZ"/>
        </w:rPr>
        <w:t xml:space="preserve">celkem        </w:t>
      </w:r>
      <w:r w:rsidR="00484F9C" w:rsidRPr="005A5689">
        <w:rPr>
          <w:rFonts w:ascii="Times New Roman" w:hAnsi="Times New Roman"/>
          <w:b/>
          <w:lang w:val="cs-CZ"/>
        </w:rPr>
        <w:t>235 720,33</w:t>
      </w:r>
      <w:proofErr w:type="gramEnd"/>
      <w:r w:rsidRPr="005209C5">
        <w:rPr>
          <w:rFonts w:ascii="Times New Roman" w:hAnsi="Times New Roman"/>
          <w:b/>
          <w:szCs w:val="24"/>
          <w:lang w:val="cs-CZ"/>
        </w:rPr>
        <w:t xml:space="preserve"> Kč bez DPH </w:t>
      </w:r>
    </w:p>
    <w:p w:rsidR="00DA4C5E" w:rsidRPr="005209C5" w:rsidRDefault="00DA4C5E" w:rsidP="00DA4C5E">
      <w:pPr>
        <w:jc w:val="center"/>
      </w:pPr>
      <w:proofErr w:type="spellStart"/>
      <w:r w:rsidRPr="005209C5">
        <w:t>slovy:</w:t>
      </w:r>
      <w:r w:rsidR="00484F9C" w:rsidRPr="005209C5">
        <w:t>dvěstětřicetpěttisícsedmsetdvacet</w:t>
      </w:r>
      <w:r w:rsidRPr="005209C5">
        <w:t>korun</w:t>
      </w:r>
      <w:proofErr w:type="spellEnd"/>
      <w:r w:rsidRPr="005209C5">
        <w:t xml:space="preserve"> českých bez DPH</w:t>
      </w:r>
    </w:p>
    <w:p w:rsidR="00DA4C5E" w:rsidRPr="005209C5" w:rsidRDefault="00DA4C5E" w:rsidP="00DA4C5E">
      <w:pPr>
        <w:jc w:val="center"/>
      </w:pPr>
      <w:r w:rsidRPr="005209C5">
        <w:t>plus</w:t>
      </w:r>
    </w:p>
    <w:p w:rsidR="00DA4C5E" w:rsidRPr="005209C5" w:rsidRDefault="00DA4C5E" w:rsidP="00DA4C5E">
      <w:pPr>
        <w:tabs>
          <w:tab w:val="left" w:pos="2700"/>
          <w:tab w:val="right" w:pos="6300"/>
        </w:tabs>
        <w:jc w:val="center"/>
        <w:rPr>
          <w:b/>
        </w:rPr>
      </w:pPr>
      <w:r w:rsidRPr="005209C5">
        <w:rPr>
          <w:b/>
        </w:rPr>
        <w:t xml:space="preserve">sazba </w:t>
      </w:r>
      <w:r w:rsidR="00484F9C" w:rsidRPr="005209C5">
        <w:rPr>
          <w:b/>
        </w:rPr>
        <w:t>21</w:t>
      </w:r>
      <w:r w:rsidRPr="005209C5">
        <w:rPr>
          <w:b/>
        </w:rPr>
        <w:t xml:space="preserve">% DPH </w:t>
      </w:r>
      <w:r w:rsidR="00484F9C" w:rsidRPr="005209C5">
        <w:rPr>
          <w:b/>
        </w:rPr>
        <w:t>49 501,27</w:t>
      </w:r>
      <w:r w:rsidRPr="005209C5">
        <w:rPr>
          <w:b/>
        </w:rPr>
        <w:t xml:space="preserve"> Kč</w:t>
      </w:r>
    </w:p>
    <w:p w:rsidR="00DA4C5E" w:rsidRPr="005209C5" w:rsidRDefault="00DA4C5E" w:rsidP="00DA4C5E">
      <w:pPr>
        <w:jc w:val="center"/>
      </w:pPr>
      <w:proofErr w:type="spellStart"/>
      <w:r w:rsidRPr="005209C5">
        <w:t>slovy:</w:t>
      </w:r>
      <w:r w:rsidR="005209C5" w:rsidRPr="005209C5">
        <w:t>čtyřicetdevěttisícpětsetjedna</w:t>
      </w:r>
      <w:r w:rsidRPr="005209C5">
        <w:t>korun</w:t>
      </w:r>
      <w:proofErr w:type="spellEnd"/>
      <w:r w:rsidRPr="005209C5">
        <w:t xml:space="preserve"> českých, </w:t>
      </w:r>
    </w:p>
    <w:p w:rsidR="00DA4C5E" w:rsidRPr="005209C5" w:rsidRDefault="00DA4C5E" w:rsidP="00DA4C5E">
      <w:pPr>
        <w:jc w:val="center"/>
      </w:pPr>
    </w:p>
    <w:p w:rsidR="00DA4C5E" w:rsidRPr="005209C5" w:rsidRDefault="00DA4C5E" w:rsidP="00DA4C5E">
      <w:pPr>
        <w:jc w:val="center"/>
        <w:rPr>
          <w:b/>
        </w:rPr>
      </w:pPr>
      <w:r w:rsidRPr="005209C5">
        <w:rPr>
          <w:b/>
        </w:rPr>
        <w:t xml:space="preserve">Cena celkem </w:t>
      </w:r>
      <w:r w:rsidR="005209C5" w:rsidRPr="005209C5">
        <w:rPr>
          <w:b/>
        </w:rPr>
        <w:t>285 221,60</w:t>
      </w:r>
      <w:r w:rsidRPr="005209C5">
        <w:rPr>
          <w:b/>
        </w:rPr>
        <w:t xml:space="preserve"> Kč včetně DPH</w:t>
      </w:r>
    </w:p>
    <w:p w:rsidR="00DA4C5E" w:rsidRDefault="00DA4C5E" w:rsidP="00DA4C5E">
      <w:pPr>
        <w:jc w:val="center"/>
        <w:rPr>
          <w:b/>
        </w:rPr>
      </w:pPr>
      <w:proofErr w:type="spellStart"/>
      <w:r w:rsidRPr="005209C5">
        <w:rPr>
          <w:b/>
        </w:rPr>
        <w:t>slovy:</w:t>
      </w:r>
      <w:r w:rsidR="005209C5" w:rsidRPr="005209C5">
        <w:rPr>
          <w:b/>
        </w:rPr>
        <w:t>dvěstěosmdesátpěttisícdvěstědvacetdva</w:t>
      </w:r>
      <w:proofErr w:type="spellEnd"/>
      <w:r w:rsidRPr="005209C5">
        <w:rPr>
          <w:b/>
        </w:rPr>
        <w:t xml:space="preserve"> korun českých včetně DPH.</w:t>
      </w:r>
      <w:r w:rsidRPr="005209C5">
        <w:rPr>
          <w:i/>
        </w:rPr>
        <w:t xml:space="preserve">  </w:t>
      </w:r>
    </w:p>
    <w:p w:rsidR="009C3D99" w:rsidRDefault="009C3D99" w:rsidP="009C3D99">
      <w:pPr>
        <w:jc w:val="both"/>
      </w:pPr>
    </w:p>
    <w:p w:rsidR="009C3D99" w:rsidRDefault="009C3D99" w:rsidP="009C3D99">
      <w:pPr>
        <w:jc w:val="both"/>
      </w:pPr>
      <w:r>
        <w:t>3.</w:t>
      </w:r>
      <w:r>
        <w:tab/>
        <w:t xml:space="preserve">Zhotovitel prohlašuje, že celková cena zahrnuje veškeré náklady zhotovitele spojené s realizací jednotlivých částí díla a díla jako celku. </w:t>
      </w:r>
    </w:p>
    <w:p w:rsidR="009C3D99" w:rsidRDefault="009C3D99" w:rsidP="009C3D99">
      <w:pPr>
        <w:jc w:val="both"/>
      </w:pPr>
    </w:p>
    <w:p w:rsidR="009C3D99" w:rsidRDefault="009C3D99" w:rsidP="009C3D99">
      <w:pPr>
        <w:jc w:val="both"/>
      </w:pPr>
      <w:r>
        <w:t>4.</w:t>
      </w:r>
      <w:r>
        <w:tab/>
        <w:t>Objednatel je oprávněn omezit rozsah díla (</w:t>
      </w:r>
      <w:proofErr w:type="spellStart"/>
      <w:r>
        <w:t>méněpráce</w:t>
      </w:r>
      <w:proofErr w:type="spellEnd"/>
      <w:r>
        <w:t xml:space="preserve">), nebo požadovat jinou kvalitu prací a dodávek souvisejících s dílem (dále jen „změna díla“), a za tím účelem vydat zhotoviteli písemný příkaz, který požadovanou změnu díla popisuje. Zhotovitel je povinen na základě příkazu objednatele přistoupit na změnu rozsahu díla, která dílo omezuje. Na základě výše uvedeného písemného příkazu zhotovitel zpracuje a předloží objednateli ocenění změny ve formě položkového rozpisu ceny do </w:t>
      </w:r>
      <w:r w:rsidR="006810C6" w:rsidRPr="006810C6">
        <w:rPr>
          <w:b/>
        </w:rPr>
        <w:t>3</w:t>
      </w:r>
      <w:r w:rsidRPr="006810C6">
        <w:rPr>
          <w:b/>
        </w:rPr>
        <w:t xml:space="preserve"> </w:t>
      </w:r>
      <w:r>
        <w:rPr>
          <w:b/>
        </w:rPr>
        <w:t>pracovních dnů</w:t>
      </w:r>
      <w:r>
        <w:t xml:space="preserve"> od obdržení tohoto příkazu. Ocenění změny bude vycházet ze Závazných podkladů. V případě prací a dodávek neuvedených v této Smlouvě ani v Závazných podkladech, bude ocenění změny vycházet z cen obvyklých v čase a místě pro dané práce a dodávky. K ocenění změny je objednatel povinen předat svoje písemné stanovisko zhotoviteli do</w:t>
      </w:r>
      <w:r>
        <w:rPr>
          <w:b/>
        </w:rPr>
        <w:t xml:space="preserve"> </w:t>
      </w:r>
      <w:r w:rsidR="006810C6">
        <w:rPr>
          <w:b/>
        </w:rPr>
        <w:t>3</w:t>
      </w:r>
      <w:r>
        <w:rPr>
          <w:b/>
        </w:rPr>
        <w:t xml:space="preserve"> pracovních dnů</w:t>
      </w:r>
      <w:r>
        <w:t xml:space="preserve"> od obdržení ocenění změny, nebude-li smluvními stranami písemně dohodnuta jiná lhůta. Pokud objednatel souhlasí s návrhem na ocenění změny, případně úpravou harmonogramu, tuto skutečnost zhotoviteli písemně potvrdí. Nedohodnou-li se smluvní strany na změně, je objednatel povinen zaplatit cenu upravenou s přihlédnutím k rozdílu v rozsahu nutné činnosti a v účelných nákladech spojených se změněným prováděním díla, přičemž při určení nové ceny jsou rozhodující tato Smlouva a Závazné podklady. Případné omezení sjednaného rozsahu díla (</w:t>
      </w:r>
      <w:proofErr w:type="spellStart"/>
      <w:r>
        <w:t>méněpráce</w:t>
      </w:r>
      <w:proofErr w:type="spellEnd"/>
      <w:r>
        <w:t>) bude provedeno písemným dodatkem k této smlouvě.</w:t>
      </w:r>
    </w:p>
    <w:p w:rsidR="009C3D99" w:rsidRDefault="009C3D99" w:rsidP="009C3D99">
      <w:pPr>
        <w:jc w:val="both"/>
      </w:pPr>
    </w:p>
    <w:p w:rsidR="009C3D99" w:rsidRDefault="009C3D99" w:rsidP="009C3D99">
      <w:pPr>
        <w:jc w:val="both"/>
      </w:pPr>
      <w:r>
        <w:t>5.</w:t>
      </w:r>
      <w:r>
        <w:tab/>
        <w:t>Drobná změna a upřesnění díla, která nemá vliv na cenu, termín plnění ani výsledné užitné vlastnosti díla, může být potvrzena pověřeným pracovníkem objednatele zápisem.</w:t>
      </w:r>
    </w:p>
    <w:p w:rsidR="009C3D99" w:rsidRDefault="009C3D99" w:rsidP="009C3D99">
      <w:pPr>
        <w:jc w:val="both"/>
      </w:pPr>
    </w:p>
    <w:p w:rsidR="009C3D99" w:rsidRDefault="009C3D99" w:rsidP="009C3D99">
      <w:pPr>
        <w:jc w:val="both"/>
      </w:pPr>
      <w:r>
        <w:t>6.</w:t>
      </w:r>
      <w:r>
        <w:tab/>
        <w:t xml:space="preserve">Případná potřeba rozšíření rozsahu díla (vícepráce) bude řešena v souladu s právními předpisy upravujícími zadávání veřejných zakázek. Pokud v takovém případě objednatel vyzve zhotovitele k podání nabídky na provedení víceprací, je zhotovitel povinen nabídnout tyto vícepráce za ceny obdobné cenám uvedeným v této Smlouvě a v Závazných podkladech. Pokud charakter víceprací nebude možné ocenit za použití položek, jež jsou uvedené v této Smlouvě či v Závazných podkladech, je zhotovitel povinen vycházet z cen obvyklých v čase a místě pro dané práce a dodávky. V případě, že postupem v souladu s právními předpisy </w:t>
      </w:r>
      <w:r>
        <w:lastRenderedPageBreak/>
        <w:t>upravujícími zadávání veřejných zakázek bude pro provedení vícepráce vybrán zhotovitel, bude uzavřen písemný dodatek k této Smlouvě.</w:t>
      </w:r>
    </w:p>
    <w:p w:rsidR="009C3D99" w:rsidRDefault="009C3D99" w:rsidP="009C3D99">
      <w:pPr>
        <w:jc w:val="both"/>
      </w:pPr>
    </w:p>
    <w:p w:rsidR="009C3D99" w:rsidRDefault="009C3D99" w:rsidP="009C3D99">
      <w:pPr>
        <w:jc w:val="both"/>
      </w:pPr>
      <w:r>
        <w:t>7.</w:t>
      </w:r>
      <w:r>
        <w:tab/>
        <w:t>Dojde-li v průběhu provádění díla ke změně výše příslušné sazby DPH či jiných poplatků stanovených obecně závaznými předpisy, bude účtována DPH k příslušným zdanitelným plněním či jiné poplatky ve výši stanovené novou právní úpravou a cena díla bude upravena písemným dodatkem k této Smlouvě.</w:t>
      </w:r>
    </w:p>
    <w:p w:rsidR="009C3D99" w:rsidRDefault="009C3D99" w:rsidP="009C3D99">
      <w:pPr>
        <w:jc w:val="center"/>
        <w:rPr>
          <w:b/>
        </w:rPr>
      </w:pPr>
    </w:p>
    <w:p w:rsidR="009C3D99" w:rsidRDefault="009C3D99" w:rsidP="009C3D99">
      <w:pPr>
        <w:jc w:val="center"/>
        <w:rPr>
          <w:b/>
        </w:rPr>
      </w:pPr>
      <w:r>
        <w:rPr>
          <w:b/>
        </w:rPr>
        <w:t>VI.</w:t>
      </w:r>
    </w:p>
    <w:p w:rsidR="009C3D99" w:rsidRDefault="009C3D99" w:rsidP="009C3D99">
      <w:pPr>
        <w:jc w:val="center"/>
        <w:rPr>
          <w:b/>
        </w:rPr>
      </w:pPr>
      <w:r>
        <w:rPr>
          <w:b/>
        </w:rPr>
        <w:t>Platební podmínky</w:t>
      </w:r>
    </w:p>
    <w:p w:rsidR="009C3D99" w:rsidRDefault="009C3D99" w:rsidP="009C3D99">
      <w:pPr>
        <w:jc w:val="both"/>
      </w:pPr>
    </w:p>
    <w:p w:rsidR="009C3D99" w:rsidRDefault="009C3D99" w:rsidP="009C3D99">
      <w:pPr>
        <w:jc w:val="both"/>
      </w:pPr>
      <w:r>
        <w:t>1.</w:t>
      </w:r>
      <w:r>
        <w:tab/>
        <w:t>Objednatel neposkytuje pro realizaci díla zálohy a ani jedna smluvní strana neposkytne druhé smluvní straně závdavek.</w:t>
      </w:r>
    </w:p>
    <w:p w:rsidR="009C3D99" w:rsidRDefault="009C3D99" w:rsidP="009C3D99">
      <w:pPr>
        <w:jc w:val="both"/>
      </w:pPr>
    </w:p>
    <w:p w:rsidR="009C3D99" w:rsidRDefault="009C3D99" w:rsidP="009C3D99">
      <w:pPr>
        <w:jc w:val="both"/>
      </w:pPr>
      <w:r>
        <w:t>2.</w:t>
      </w:r>
      <w:r>
        <w:tab/>
        <w:t xml:space="preserve">Smluvní strany výslovně prohlašují, že ustanovení § 2611 OZ se nepoužije. </w:t>
      </w:r>
    </w:p>
    <w:p w:rsidR="009C3D99" w:rsidRDefault="009C3D99" w:rsidP="009C3D99">
      <w:pPr>
        <w:jc w:val="both"/>
      </w:pPr>
    </w:p>
    <w:p w:rsidR="009C3D99" w:rsidRDefault="009C3D99" w:rsidP="009C3D99">
      <w:pPr>
        <w:jc w:val="both"/>
      </w:pPr>
      <w:r>
        <w:t>3.</w:t>
      </w:r>
      <w:r>
        <w:tab/>
        <w:t xml:space="preserve">Úhrada ceny díla bude provedena v české měně na základě </w:t>
      </w:r>
      <w:r w:rsidR="00937E64">
        <w:t>jedné konečné</w:t>
      </w:r>
      <w:r>
        <w:t xml:space="preserve"> faktur</w:t>
      </w:r>
      <w:r w:rsidR="00937E64">
        <w:t>y</w:t>
      </w:r>
      <w:r>
        <w:t xml:space="preserve"> vystaven</w:t>
      </w:r>
      <w:r w:rsidR="00937E64">
        <w:t>é</w:t>
      </w:r>
      <w:r>
        <w:t xml:space="preserve"> zhotovitelem a předan</w:t>
      </w:r>
      <w:r w:rsidR="00937E64">
        <w:t>é</w:t>
      </w:r>
      <w:r>
        <w:t xml:space="preserve"> objednateli nejpozději do 30 dnů ode dne </w:t>
      </w:r>
      <w:proofErr w:type="gramStart"/>
      <w:r>
        <w:t>předání                   a převzetí</w:t>
      </w:r>
      <w:proofErr w:type="gramEnd"/>
      <w:r>
        <w:t xml:space="preserve"> díla, po odstranění všech případných vad a nedodělků zjištěných při předání a převzetí díla. Přílohou faktury bude protokol o předání a převzetí díla podepsaný oběma stranami – zástupci objednatele a zhotovitele uvedenými v čl. VIII. Smlouvy.  Faktura zhotovitele je splatná do 30 dnů ode dne jejího doručení objednateli. </w:t>
      </w:r>
    </w:p>
    <w:p w:rsidR="009C3D99" w:rsidRDefault="009C3D99" w:rsidP="009C3D99">
      <w:pPr>
        <w:jc w:val="both"/>
      </w:pPr>
    </w:p>
    <w:p w:rsidR="009C3D99" w:rsidRDefault="009C3D99" w:rsidP="009C3D99">
      <w:pPr>
        <w:jc w:val="both"/>
      </w:pPr>
      <w:r>
        <w:t>4.</w:t>
      </w:r>
      <w:r>
        <w:tab/>
        <w:t>Faktura vystavená zhotovitelem musí mít náležitosti obsažené v § 29 zákona č. 235/2004 Sb., o dani z přidané hodnoty, ve znění pozdějších předpisů, a § 435 OZ a potvrzený soupis skutečně provedených prací. Splatnost faktury je stanovena v délce 30 kalendářních dnů od doručení objednateli. Povinnost úhrady je splněna okamžikem odepsání finančních prostředků z účtu objednatele vedeného u peněžního ústavu. Pokud faktura nemá sjednané náležitosti, objednatel je oprávněn ji do 15 kalendářních dnů vrátit zhotoviteli a nová lhůta splatnosti počíná běžet až okamžikem doručení nové, opravené faktury objednateli.</w:t>
      </w:r>
    </w:p>
    <w:p w:rsidR="009C3D99" w:rsidRDefault="009C3D99" w:rsidP="009C3D99">
      <w:pPr>
        <w:jc w:val="both"/>
      </w:pPr>
    </w:p>
    <w:p w:rsidR="009C3D99" w:rsidRDefault="009C3D99" w:rsidP="009C3D99">
      <w:pPr>
        <w:jc w:val="both"/>
      </w:pPr>
      <w:r>
        <w:t>5.</w:t>
      </w:r>
      <w:r>
        <w:tab/>
        <w:t>Objednatel neuhradí ani část faktury, která se vztahuje k pracím nebo věcem, jejichž provedení nebo dodání nebyly smluvními stranami sjednány v souladu s touto Smlouvou.</w:t>
      </w:r>
    </w:p>
    <w:p w:rsidR="009C3D99" w:rsidRDefault="009C3D99" w:rsidP="009C3D99">
      <w:pPr>
        <w:jc w:val="both"/>
      </w:pPr>
    </w:p>
    <w:p w:rsidR="009C3D99" w:rsidRDefault="009C3D99" w:rsidP="009C3D99">
      <w:pPr>
        <w:jc w:val="both"/>
      </w:pPr>
      <w:r>
        <w:t>6.</w:t>
      </w:r>
      <w:r>
        <w:tab/>
        <w:t>Objednatel je oprávněn pozastavit zhotoviteli úhradu daňového dokladu (faktury) skutečně provedených prací a dodávek, pokud zhotovitel nedodržuje kvalitu prováděných prací a dodávek realizovaného díla. Z pozastávek z ceny díla je objednatel oprávněn k tíži účtu zhotovitele hradit náklady spojené s odstraněním vad a souvisejících škod na díle, a to pokud zhotovitel neodstraní tyto závady ve smluveném termínu po řádné výzvě ze strany objednatele.</w:t>
      </w:r>
    </w:p>
    <w:p w:rsidR="009C3D99" w:rsidRDefault="009C3D99" w:rsidP="009C3D99">
      <w:pPr>
        <w:jc w:val="both"/>
      </w:pPr>
      <w:r>
        <w:t xml:space="preserve"> </w:t>
      </w:r>
    </w:p>
    <w:p w:rsidR="009C3D99" w:rsidRDefault="009C3D99" w:rsidP="009C3D99">
      <w:pPr>
        <w:jc w:val="both"/>
      </w:pPr>
      <w:r>
        <w:t>7.</w:t>
      </w:r>
      <w:r>
        <w:tab/>
        <w:t>Objednatel je oprávněn započíst své pohledávky za zhotovitelem, proti jeho faktuře vystavené na základě této Smlouvy.</w:t>
      </w:r>
    </w:p>
    <w:p w:rsidR="009C3D99" w:rsidRDefault="009C3D99" w:rsidP="009C3D99">
      <w:pPr>
        <w:jc w:val="both"/>
      </w:pPr>
    </w:p>
    <w:p w:rsidR="009C3D99" w:rsidRDefault="009C3D99" w:rsidP="009C3D99">
      <w:pPr>
        <w:jc w:val="both"/>
      </w:pPr>
      <w:r>
        <w:t>8.</w:t>
      </w:r>
      <w:r>
        <w:tab/>
        <w:t xml:space="preserve">Za den uskutečnění zdanitelného plnění strany sjednávají poslední den měsíce, </w:t>
      </w:r>
      <w:r>
        <w:br/>
        <w:t>za který je faktura vystavena.</w:t>
      </w:r>
    </w:p>
    <w:p w:rsidR="009C3D99" w:rsidRDefault="009C3D99" w:rsidP="009C3D99">
      <w:pPr>
        <w:jc w:val="both"/>
      </w:pPr>
    </w:p>
    <w:p w:rsidR="009C3D99" w:rsidRDefault="009C3D99" w:rsidP="009C3D99">
      <w:pPr>
        <w:jc w:val="both"/>
      </w:pPr>
      <w:r>
        <w:t>9.</w:t>
      </w:r>
      <w:r>
        <w:tab/>
        <w:t>Zhotovitel není oprávněn třetí osobě postoupit jakékoliv pohledávky za objednatelem.</w:t>
      </w:r>
    </w:p>
    <w:p w:rsidR="009C3D99" w:rsidRDefault="009C3D99" w:rsidP="009C3D99"/>
    <w:p w:rsidR="009C3D99" w:rsidRDefault="009C3D99" w:rsidP="009C3D99"/>
    <w:p w:rsidR="009C3D99" w:rsidRDefault="009C3D99" w:rsidP="009C3D99">
      <w:pPr>
        <w:jc w:val="center"/>
        <w:rPr>
          <w:b/>
        </w:rPr>
      </w:pPr>
      <w:r>
        <w:rPr>
          <w:b/>
        </w:rPr>
        <w:t>VII.</w:t>
      </w:r>
    </w:p>
    <w:p w:rsidR="009C3D99" w:rsidRDefault="009C3D99" w:rsidP="009C3D99">
      <w:pPr>
        <w:jc w:val="center"/>
        <w:rPr>
          <w:b/>
        </w:rPr>
      </w:pPr>
      <w:r>
        <w:rPr>
          <w:b/>
        </w:rPr>
        <w:lastRenderedPageBreak/>
        <w:t>Další povinnosti objednatele a zhotovitele</w:t>
      </w:r>
    </w:p>
    <w:p w:rsidR="009C3D99" w:rsidRDefault="009C3D99" w:rsidP="009C3D99">
      <w:pPr>
        <w:jc w:val="both"/>
      </w:pPr>
    </w:p>
    <w:p w:rsidR="009C3D99" w:rsidRDefault="009C3D99" w:rsidP="009C3D99">
      <w:pPr>
        <w:jc w:val="both"/>
      </w:pPr>
      <w:r>
        <w:t>1.</w:t>
      </w:r>
      <w:r>
        <w:tab/>
        <w:t xml:space="preserve">Objednatel proškolí zástupce zhotovitele z předpisů BOZP a PO, které se vztahují k místu realizace díla a umožní zaměstnancům zhotovitele vstup do objektů střeženého prostoru za předpokladu, že zaměstnanci zhotovitele splní podmínky pro vstup do objektů Vězeňské služby ČR dle přílohy </w:t>
      </w:r>
      <w:r w:rsidRPr="00E67164">
        <w:t>č. 4 Výzvy, pokud tito zaměstnanci předloží platný doklad totožnosti některého ze státu Evropské Unie nebo platný cestovní pas u státních příslušníků ostatních států. Objednatel je oprávněn z realizace díla odmítnout kteroukoliv osobu, pokud porušuje své povinnosti dle přílohy č. 4 Výzvy, nebo</w:t>
      </w:r>
      <w:r>
        <w:t xml:space="preserve"> se chová nedbale, popř. způsobem nepřiměřeným či neslušným vůči objednateli, či k umístěným osobám. Zhotovitel si je vědom zvláštního charakteru provádění díla.</w:t>
      </w:r>
    </w:p>
    <w:p w:rsidR="009C3D99" w:rsidRDefault="009C3D99" w:rsidP="009C3D99">
      <w:pPr>
        <w:jc w:val="both"/>
      </w:pPr>
    </w:p>
    <w:p w:rsidR="009C3D99" w:rsidRDefault="009C3D99" w:rsidP="009C3D99">
      <w:pPr>
        <w:pStyle w:val="Odstavecseseznamem"/>
        <w:numPr>
          <w:ilvl w:val="0"/>
          <w:numId w:val="3"/>
        </w:numPr>
        <w:ind w:left="0" w:firstLine="0"/>
        <w:jc w:val="both"/>
      </w:pPr>
      <w:r>
        <w:t>Před zahájením vlastní realizace díla zhotovitel provede prohlídku technického stavu místa plnění a podmínek pro realizaci díla. Zjištění nesrovnalostí, které odporují požadavkům příslušných norem a předpisů resp. zvyklostem, nebo v případě pochybnosti o správné funkčnosti odpovídající požadavkům a účelu díla, je zhotovitel povinen na tyto písemně upozornit objednatele. Zhotovitel je povinen průběžně konzultovat a odsouhlasovat provedení díla, užití jednotlivých výrobků před zahájením prací. V případě, že takto neučiní a objednatel nebude souhlasit se zhotovitelem zvoleným řešením nebo provedením díla, nese veškeré náklady na uvedení do požadovaného stavu nebo výměnu zhotovitel. V případě, že zhotovitel nedodrží tyto podmínky, použije výrobky, materiály, technologie, které nejsou v souladu a jejich změna nebo užití nebyly předem odsouhlaseny, nebo v případě, že jakost díla nebude zaručovat bezvadné užívání dle stanovených podmínek a parametrů, předpokládanému účelu díla, považuje se tato skutečnost za podstatné porušení této Smlouvy a objednatel je oprávněn od této Smlouvy nebo kterékoliv její části odstoupit.</w:t>
      </w:r>
    </w:p>
    <w:p w:rsidR="009C3D99" w:rsidRDefault="009C3D99" w:rsidP="009C3D99">
      <w:pPr>
        <w:jc w:val="both"/>
      </w:pPr>
    </w:p>
    <w:p w:rsidR="009C3D99" w:rsidRDefault="009C3D99" w:rsidP="009C3D99">
      <w:pPr>
        <w:pStyle w:val="Odstavecseseznamem"/>
        <w:widowControl w:val="0"/>
        <w:numPr>
          <w:ilvl w:val="0"/>
          <w:numId w:val="3"/>
        </w:numPr>
        <w:autoSpaceDE w:val="0"/>
        <w:autoSpaceDN w:val="0"/>
        <w:adjustRightInd w:val="0"/>
        <w:ind w:left="0" w:firstLine="0"/>
        <w:jc w:val="both"/>
      </w:pPr>
      <w:r>
        <w:t xml:space="preserve">Zhotovitel se zavazuje během zhotovování díla i po jeho předání objednateli, zachovávat mlčenlivost o všech skutečnostech, o kterých se dozví od objednatele v souvislosti se zhotovením díla. Zhotovitel odpovídá za porušení mlčenlivosti svými zaměstnanci, jakož i třetími osobami, které se na provádění díla podílejí. </w:t>
      </w:r>
    </w:p>
    <w:p w:rsidR="009C3D99" w:rsidRDefault="009C3D99" w:rsidP="009C3D99">
      <w:pPr>
        <w:jc w:val="both"/>
      </w:pPr>
    </w:p>
    <w:p w:rsidR="009C3D99" w:rsidRDefault="009C3D99" w:rsidP="009C3D99">
      <w:pPr>
        <w:jc w:val="both"/>
      </w:pPr>
      <w:r>
        <w:t>4.</w:t>
      </w:r>
      <w:r>
        <w:tab/>
        <w:t>Zhotovitel poskytne na výzvu objednatele veškerou součinnost potřebnou ke zdárnému dokončení díla.</w:t>
      </w:r>
    </w:p>
    <w:p w:rsidR="009C3D99" w:rsidRDefault="009C3D99" w:rsidP="009C3D99">
      <w:pPr>
        <w:jc w:val="both"/>
      </w:pPr>
    </w:p>
    <w:p w:rsidR="009C3D99" w:rsidRDefault="009C3D99" w:rsidP="009C3D99">
      <w:pPr>
        <w:jc w:val="both"/>
      </w:pPr>
      <w:r>
        <w:t>5.</w:t>
      </w:r>
      <w:r>
        <w:tab/>
        <w:t>Zhotovitel je povinen udržovat na předaném pracovišti pořádek a čistotu a odstraňovat odpady a nečistoty vzniklé prováděním díla.</w:t>
      </w:r>
    </w:p>
    <w:p w:rsidR="009C3D99" w:rsidRDefault="009C3D99" w:rsidP="009C3D99">
      <w:pPr>
        <w:jc w:val="both"/>
      </w:pPr>
    </w:p>
    <w:p w:rsidR="009C3D99" w:rsidRDefault="009C3D99" w:rsidP="009C3D99">
      <w:pPr>
        <w:jc w:val="both"/>
      </w:pPr>
      <w:r>
        <w:t>6.</w:t>
      </w:r>
      <w:r>
        <w:tab/>
        <w:t>Zhotovitel zajistí proškolení všech zaměstnanců, vč. zaměstnanců subdodavatelů provádějících činnosti dle smlouvy z bezpečnostních a protipožárních předpisů. Dále se zavazuje k dodržování obecně platných právních předpisů, zejména hygienických, týkajících se likvidace odpadů, ochrany životního prostředí a ochrany vod před ropnými látkami.</w:t>
      </w:r>
    </w:p>
    <w:p w:rsidR="009C3D99" w:rsidRDefault="009C3D99" w:rsidP="009C3D99">
      <w:pPr>
        <w:jc w:val="both"/>
      </w:pPr>
    </w:p>
    <w:p w:rsidR="009C3D99" w:rsidRDefault="009C3D99" w:rsidP="009C3D99">
      <w:pPr>
        <w:jc w:val="both"/>
      </w:pPr>
      <w:r>
        <w:t xml:space="preserve"> 7.</w:t>
      </w:r>
      <w:r>
        <w:tab/>
        <w:t xml:space="preserve">Předloží objednateli čestné prohlášení, že všichni zaměstnanci zhotovitele, vč. zaměstnanců subdodavatelů, jsou proškoleni, v souladu se zákonem 262/2006 Sb., zákoník práce, ve znění pozdějších předpisů, nařízením vlády č. 362/2005 Sb., o bližších požadavcích na bezpečnost a ochranu zdraví při práci na pracovištích s nebezpečím pádu z výšky nebo do hloubky, v oblasti bezpečnosti práce, zaměstnanci vykonávající práce vyžadující zvláštní odbornou způsobilost splňují veškeré kvalifikační podmínky pro výkon jimi vykonávané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w:t>
      </w:r>
      <w:r>
        <w:lastRenderedPageBreak/>
        <w:t xml:space="preserve">dalších podmínek bezpečnosti a ochrany zdraví při práci), ve znění pozdějších předpisů, a že všichni zaměstnanci zhotovitele vč. zaměstnanců subdodavatelů jsou zdravotně způsobilí pro výkon jimi vykonávané práce. </w:t>
      </w:r>
    </w:p>
    <w:p w:rsidR="009C3D99" w:rsidRDefault="009C3D99" w:rsidP="009C3D99">
      <w:pPr>
        <w:jc w:val="both"/>
      </w:pPr>
    </w:p>
    <w:p w:rsidR="009C3D99" w:rsidRDefault="009C3D99" w:rsidP="009C3D99">
      <w:pPr>
        <w:jc w:val="both"/>
      </w:pPr>
      <w:r>
        <w:t>8.</w:t>
      </w:r>
      <w:r>
        <w:tab/>
        <w:t>Zhotovitel bude, v souladu s § 101 odst. 3 zákona č. 262/2006 Sb., zákoník práce, ve znění pozdějších předpisů, písemně informovat objednatele o rizicích a opatřeních přijatých k ochraně před jejich působením.</w:t>
      </w:r>
    </w:p>
    <w:p w:rsidR="009C3D99" w:rsidRDefault="009C3D99" w:rsidP="009C3D99">
      <w:pPr>
        <w:pStyle w:val="Nadpis2"/>
        <w:numPr>
          <w:ilvl w:val="0"/>
          <w:numId w:val="0"/>
        </w:numPr>
        <w:tabs>
          <w:tab w:val="left" w:pos="720"/>
        </w:tabs>
        <w:rPr>
          <w:sz w:val="24"/>
          <w:szCs w:val="24"/>
        </w:rPr>
      </w:pPr>
      <w:r>
        <w:rPr>
          <w:sz w:val="24"/>
          <w:szCs w:val="24"/>
        </w:rPr>
        <w:t xml:space="preserve">9. </w:t>
      </w:r>
      <w:r>
        <w:rPr>
          <w:sz w:val="24"/>
          <w:szCs w:val="24"/>
        </w:rPr>
        <w:tab/>
        <w:t>Další povinnosti zhotovitele:</w:t>
      </w:r>
    </w:p>
    <w:p w:rsidR="009C3D99" w:rsidRDefault="009C3D99" w:rsidP="009C3D99">
      <w:pPr>
        <w:pStyle w:val="Nadpis2"/>
        <w:numPr>
          <w:ilvl w:val="0"/>
          <w:numId w:val="7"/>
        </w:numPr>
        <w:spacing w:before="120" w:after="120"/>
        <w:jc w:val="both"/>
        <w:rPr>
          <w:sz w:val="24"/>
          <w:szCs w:val="24"/>
        </w:rPr>
      </w:pPr>
      <w:r>
        <w:rPr>
          <w:sz w:val="24"/>
          <w:szCs w:val="24"/>
        </w:rPr>
        <w:t xml:space="preserve">zhotovitel bude jednat tak, aby zajistil dodávky materiálu a služeb pro objednatele za optimálních kvalitativních podmínek. </w:t>
      </w:r>
    </w:p>
    <w:p w:rsidR="009C3D99" w:rsidRDefault="009C3D99" w:rsidP="009C3D99">
      <w:pPr>
        <w:pStyle w:val="Nadpis2"/>
        <w:numPr>
          <w:ilvl w:val="0"/>
          <w:numId w:val="7"/>
        </w:numPr>
        <w:spacing w:before="120" w:after="120"/>
        <w:jc w:val="both"/>
        <w:rPr>
          <w:sz w:val="24"/>
          <w:szCs w:val="24"/>
        </w:rPr>
      </w:pPr>
      <w:r>
        <w:rPr>
          <w:sz w:val="24"/>
          <w:szCs w:val="24"/>
        </w:rPr>
        <w:t>zhotovitel nese v plném rozsahu zodpovědnost za vlastní řízení postupu prací, za sledování dodržování předpisů o bezpečnosti práce, ochraně zdraví při práci a zachování pořádku na staveništi.</w:t>
      </w:r>
    </w:p>
    <w:p w:rsidR="009C3D99" w:rsidRDefault="009C3D99" w:rsidP="009C3D99">
      <w:pPr>
        <w:pStyle w:val="Nadpis2"/>
        <w:numPr>
          <w:ilvl w:val="0"/>
          <w:numId w:val="7"/>
        </w:numPr>
        <w:spacing w:before="120" w:after="120"/>
        <w:jc w:val="both"/>
        <w:rPr>
          <w:sz w:val="24"/>
          <w:szCs w:val="24"/>
        </w:rPr>
      </w:pPr>
      <w:r>
        <w:rPr>
          <w:sz w:val="24"/>
          <w:szCs w:val="24"/>
        </w:rPr>
        <w:t>vedoucí realizačního týmu zhotovitele nebo jiná zhotovitelem pověřená odborná osoba musí být jako zástupce zhotovitele po dobu provádění prací, montáží přítomna v místě stavby a musí být vybavena všemi pravomocemi jednat jménem zhotovitele a přijímat oznámení objednatele.</w:t>
      </w:r>
    </w:p>
    <w:p w:rsidR="009C3D99" w:rsidRDefault="009C3D99" w:rsidP="009C3D99">
      <w:pPr>
        <w:pStyle w:val="Nadpis2"/>
        <w:numPr>
          <w:ilvl w:val="0"/>
          <w:numId w:val="7"/>
        </w:numPr>
        <w:spacing w:before="120" w:after="120"/>
        <w:jc w:val="both"/>
        <w:rPr>
          <w:sz w:val="24"/>
          <w:szCs w:val="24"/>
        </w:rPr>
      </w:pPr>
      <w:r>
        <w:rPr>
          <w:sz w:val="24"/>
          <w:szCs w:val="24"/>
        </w:rPr>
        <w:t xml:space="preserve">veškeré práce na díle budou prováděny za provozu objednatele, zhotovitel nesmí při plnění povinností dle této smlouvy omezit provoz objednatele. </w:t>
      </w:r>
    </w:p>
    <w:p w:rsidR="009C3D99" w:rsidRDefault="009C3D99" w:rsidP="009C3D99">
      <w:pPr>
        <w:pStyle w:val="Nadpis2"/>
        <w:numPr>
          <w:ilvl w:val="0"/>
          <w:numId w:val="7"/>
        </w:numPr>
        <w:spacing w:before="120" w:after="120"/>
        <w:jc w:val="both"/>
        <w:rPr>
          <w:sz w:val="24"/>
          <w:szCs w:val="24"/>
        </w:rPr>
      </w:pPr>
      <w:r>
        <w:rPr>
          <w:sz w:val="24"/>
          <w:szCs w:val="24"/>
        </w:rPr>
        <w:t>zhotovitel je povinen označit pracovní oděvy svých zaměstnanců vlastním logem a zabezpečit označení pracovních oděvů zaměstnanců subdodavatelů logem příslušného subdodavatele.</w:t>
      </w:r>
    </w:p>
    <w:p w:rsidR="009C3D99" w:rsidRDefault="009C3D99" w:rsidP="009C3D99">
      <w:pPr>
        <w:pStyle w:val="Nadpis2"/>
        <w:numPr>
          <w:ilvl w:val="0"/>
          <w:numId w:val="7"/>
        </w:numPr>
        <w:spacing w:before="120" w:after="120"/>
        <w:jc w:val="both"/>
        <w:rPr>
          <w:sz w:val="24"/>
          <w:szCs w:val="24"/>
        </w:rPr>
      </w:pPr>
      <w:r>
        <w:rPr>
          <w:sz w:val="24"/>
          <w:szCs w:val="24"/>
        </w:rPr>
        <w:t>zhotovitel nesmí bez předchozího písemného souhlasu objednatele nakládat s jeho majetkem ani povolit takové nakládání s  majetkem, který má objednatel ve svém držení, úschově či pod svou kontrolou.</w:t>
      </w:r>
    </w:p>
    <w:p w:rsidR="009C3D99" w:rsidRDefault="009C3D99" w:rsidP="009C3D99">
      <w:pPr>
        <w:pStyle w:val="Nadpis2"/>
        <w:numPr>
          <w:ilvl w:val="0"/>
          <w:numId w:val="7"/>
        </w:numPr>
        <w:spacing w:before="120" w:after="120"/>
        <w:jc w:val="both"/>
        <w:rPr>
          <w:sz w:val="24"/>
          <w:szCs w:val="24"/>
        </w:rPr>
      </w:pPr>
      <w:r>
        <w:rPr>
          <w:sz w:val="24"/>
          <w:szCs w:val="24"/>
        </w:rPr>
        <w:t>zhotovitel bude řádně nakládat a pečovat o zařízení a stroje převzaté od objednatele po dobu jejich užívání.</w:t>
      </w:r>
    </w:p>
    <w:p w:rsidR="009C3D99" w:rsidRDefault="009C3D99" w:rsidP="009C3D99">
      <w:pPr>
        <w:pStyle w:val="Nadpis2"/>
        <w:numPr>
          <w:ilvl w:val="0"/>
          <w:numId w:val="7"/>
        </w:numPr>
        <w:spacing w:before="120" w:after="120"/>
        <w:jc w:val="both"/>
        <w:rPr>
          <w:sz w:val="24"/>
          <w:szCs w:val="24"/>
        </w:rPr>
      </w:pPr>
      <w:r>
        <w:rPr>
          <w:sz w:val="24"/>
          <w:szCs w:val="24"/>
        </w:rPr>
        <w:t>zhotovitel zajišťuje dopravu, vykládku a skladování v místě stavby na své náklady.</w:t>
      </w:r>
    </w:p>
    <w:p w:rsidR="009C3D99" w:rsidRDefault="009C3D99" w:rsidP="009C3D99">
      <w:pPr>
        <w:pStyle w:val="Nadpis2"/>
        <w:numPr>
          <w:ilvl w:val="0"/>
          <w:numId w:val="7"/>
        </w:numPr>
        <w:spacing w:before="120" w:after="120"/>
        <w:jc w:val="both"/>
        <w:rPr>
          <w:sz w:val="24"/>
          <w:szCs w:val="24"/>
        </w:rPr>
      </w:pPr>
      <w:r>
        <w:rPr>
          <w:sz w:val="24"/>
          <w:szCs w:val="24"/>
        </w:rPr>
        <w:t xml:space="preserve">zhotovitel se zavazuje, že bude respektovat pravidla bezpečnosti práce, požární ochrany a ostatní pravidla platná v areálu objednatele. </w:t>
      </w:r>
    </w:p>
    <w:p w:rsidR="009C3D99" w:rsidRDefault="009C3D99" w:rsidP="009C3D99">
      <w:pPr>
        <w:pStyle w:val="Nadpis2"/>
        <w:numPr>
          <w:ilvl w:val="0"/>
          <w:numId w:val="7"/>
        </w:numPr>
        <w:spacing w:before="120" w:after="0"/>
        <w:jc w:val="both"/>
        <w:rPr>
          <w:sz w:val="24"/>
          <w:szCs w:val="24"/>
        </w:rPr>
      </w:pPr>
      <w:r>
        <w:rPr>
          <w:sz w:val="24"/>
          <w:szCs w:val="24"/>
        </w:rPr>
        <w:t>zhotovitel je povinen umožnit pověřeným zástupcům objednatele a příslušným veřejnoprávním orgánům provádět inspekci na stavbě z hlediska bezpečnosti práce, kvality, dodržování technické dokumentace, harmonogramu prací a udržování pořádku na převzatém staveništi.</w:t>
      </w:r>
    </w:p>
    <w:p w:rsidR="009C3D99" w:rsidRDefault="009C3D99" w:rsidP="009C3D99">
      <w:pPr>
        <w:pStyle w:val="Nadpis2"/>
        <w:numPr>
          <w:ilvl w:val="0"/>
          <w:numId w:val="0"/>
        </w:numPr>
        <w:spacing w:before="120" w:after="0"/>
        <w:ind w:left="1080"/>
        <w:jc w:val="both"/>
        <w:rPr>
          <w:sz w:val="24"/>
          <w:szCs w:val="24"/>
        </w:rPr>
      </w:pPr>
    </w:p>
    <w:p w:rsidR="009C3D99" w:rsidRDefault="009C3D99" w:rsidP="009C3D99">
      <w:pPr>
        <w:pStyle w:val="Nadpis2"/>
        <w:numPr>
          <w:ilvl w:val="0"/>
          <w:numId w:val="0"/>
        </w:numPr>
        <w:tabs>
          <w:tab w:val="left" w:pos="709"/>
        </w:tabs>
        <w:spacing w:before="0" w:after="0"/>
        <w:jc w:val="both"/>
        <w:rPr>
          <w:sz w:val="24"/>
          <w:szCs w:val="24"/>
        </w:rPr>
      </w:pPr>
      <w:r>
        <w:rPr>
          <w:sz w:val="24"/>
          <w:szCs w:val="24"/>
        </w:rPr>
        <w:t xml:space="preserve">10. </w:t>
      </w:r>
      <w:r>
        <w:rPr>
          <w:sz w:val="24"/>
          <w:szCs w:val="24"/>
        </w:rPr>
        <w:tab/>
        <w:t xml:space="preserve">Zhotovitel je dále povinen předložit objednateli ve lhůtách stanovených v § 147a zákona č. </w:t>
      </w:r>
      <w:r w:rsidR="00B8540B">
        <w:rPr>
          <w:sz w:val="24"/>
          <w:szCs w:val="24"/>
        </w:rPr>
        <w:t>134/</w:t>
      </w:r>
      <w:r w:rsidR="002C1FF8">
        <w:rPr>
          <w:sz w:val="24"/>
          <w:szCs w:val="24"/>
        </w:rPr>
        <w:t>2016</w:t>
      </w:r>
      <w:r>
        <w:rPr>
          <w:sz w:val="24"/>
          <w:szCs w:val="24"/>
        </w:rPr>
        <w:t xml:space="preserve"> Sb., o veřejných zakázkách, ve znění pozdějších předpisů, seznam subdodavatelů, ve kterém uvede subdodavatele, jimž za plnění subdodávky uhradil více než 10 % z části ceny veřejné zakázky, uhrazené zhotovitelem v jednom kalendářním roce, a seznam subdodavatelů, jímž za plnění subdodávky uhradil více než 10 % z celkové ceny veřejné zakázky. Má-li subdodavatel uvedený v seznamu formu akciové společnosti, bude přílohou seznamu i seznam vlastníků akcií, jejichž souhrnná jmenovitá hodnota přesahuje 10 % základního kapitálu, vyhotovený ve lhůtě 90 dnů před dnem předložení seznamu subdodavatelů. Zhotovitel předkládá seznam subdodavatelů i tehdy, pokud v nabídce uvedl, že nezamýšlí zadat </w:t>
      </w:r>
      <w:proofErr w:type="gramStart"/>
      <w:r>
        <w:rPr>
          <w:sz w:val="24"/>
          <w:szCs w:val="24"/>
        </w:rPr>
        <w:t>část(i) veřejné</w:t>
      </w:r>
      <w:proofErr w:type="gramEnd"/>
      <w:r>
        <w:rPr>
          <w:sz w:val="24"/>
          <w:szCs w:val="24"/>
        </w:rPr>
        <w:t xml:space="preserve"> zakázky jinému subjektu.</w:t>
      </w:r>
    </w:p>
    <w:p w:rsidR="009C3D99" w:rsidRDefault="009C3D99" w:rsidP="009C3D99">
      <w:pPr>
        <w:pStyle w:val="Nadpis2"/>
        <w:numPr>
          <w:ilvl w:val="0"/>
          <w:numId w:val="0"/>
        </w:numPr>
        <w:spacing w:before="0" w:after="0"/>
        <w:ind w:left="851" w:hanging="851"/>
        <w:jc w:val="both"/>
        <w:rPr>
          <w:i/>
          <w:sz w:val="24"/>
          <w:szCs w:val="24"/>
        </w:rPr>
      </w:pPr>
    </w:p>
    <w:p w:rsidR="009C3D99" w:rsidRDefault="009C3D99" w:rsidP="009C3D99">
      <w:pPr>
        <w:jc w:val="both"/>
      </w:pPr>
      <w:r>
        <w:lastRenderedPageBreak/>
        <w:t>11.</w:t>
      </w:r>
      <w:r>
        <w:rPr>
          <w:i/>
        </w:rPr>
        <w:t xml:space="preserve"> </w:t>
      </w:r>
      <w:r>
        <w:rPr>
          <w:i/>
        </w:rPr>
        <w:tab/>
      </w:r>
      <w:r>
        <w:t>Zhotovitel tímto čestně prohlašuje, že ke dni podpisu této Smlouvy a při její budoucí realizaci neumožňuje a neumožní výkon nelegální práce dle § 5, písmene e), ve smyslu zákona č. 435/2004 Sb. o zaměstnanosti, ve znění pozdějších předpisů. Zhotovitel dále prohlašuje, že si před uzavřením této Smlouvy ověřil a v průběhu plnění této Smlouvy bude ověřovat dodržování tohoto zákonného ustanovení i svými přímými subdodavateli nebo subdodavateli jím sjednanými prostřednictvím jiné osoby, kteří se spolu s ním podílejí nebo budou podílet na realizaci plnění dle této Smlouvy. Objednatel je oprávněn si kdykoli vyžádat doklady osvědčující výše uvedené. Porušení tohoto ustanovení ze strany zhotovitele nebo ze strany kteréhokoli z jeho subdodavatelů, je podstatným porušením této Smlouvy a je důvodem pro odstoupení od této Smlouvy ze strany objednatele. Tím nejsou dotčena další práva objednatele, zejména na náhradu škody.</w:t>
      </w:r>
    </w:p>
    <w:p w:rsidR="009C3D99" w:rsidRDefault="009C3D99" w:rsidP="009C3D99">
      <w:pPr>
        <w:jc w:val="both"/>
      </w:pPr>
    </w:p>
    <w:p w:rsidR="009C3D99" w:rsidRDefault="009C3D99" w:rsidP="009C3D99">
      <w:pPr>
        <w:jc w:val="both"/>
      </w:pPr>
    </w:p>
    <w:p w:rsidR="009C3D99" w:rsidRDefault="009C3D99" w:rsidP="009C3D99">
      <w:pPr>
        <w:jc w:val="both"/>
      </w:pPr>
      <w:r>
        <w:t>12.</w:t>
      </w:r>
      <w:r>
        <w:tab/>
        <w:t xml:space="preserve">Zhotovitel se na výzvu objednatele zúčastní místního šetření za účelem kontroly </w:t>
      </w:r>
      <w:r>
        <w:br/>
        <w:t xml:space="preserve">či přerušení anebo ukončení (předání) prací. Výzvy objednatele budou realizovány telefonicky anebo elektronickou poštou osobám uvedeným v čl. VIII. odst. 1. této Smlouvy.   </w:t>
      </w:r>
    </w:p>
    <w:p w:rsidR="009C3D99" w:rsidRDefault="009C3D99" w:rsidP="009C3D99">
      <w:pPr>
        <w:jc w:val="center"/>
        <w:rPr>
          <w:b/>
        </w:rPr>
      </w:pPr>
    </w:p>
    <w:p w:rsidR="009C3D99" w:rsidRDefault="009C3D99" w:rsidP="009C3D99">
      <w:pPr>
        <w:jc w:val="center"/>
        <w:rPr>
          <w:b/>
        </w:rPr>
      </w:pPr>
      <w:r>
        <w:rPr>
          <w:b/>
        </w:rPr>
        <w:t>VIII.</w:t>
      </w:r>
    </w:p>
    <w:p w:rsidR="009C3D99" w:rsidRDefault="009C3D99" w:rsidP="009C3D99">
      <w:pPr>
        <w:jc w:val="center"/>
        <w:rPr>
          <w:b/>
        </w:rPr>
      </w:pPr>
      <w:r>
        <w:rPr>
          <w:b/>
        </w:rPr>
        <w:t>Oprávněné osoby</w:t>
      </w:r>
    </w:p>
    <w:p w:rsidR="009C3D99" w:rsidRDefault="009C3D99" w:rsidP="009C3D99">
      <w:pPr>
        <w:jc w:val="both"/>
      </w:pPr>
    </w:p>
    <w:p w:rsidR="009C3D99" w:rsidRDefault="009C3D99" w:rsidP="009C3D99">
      <w:pPr>
        <w:jc w:val="both"/>
      </w:pPr>
      <w:r>
        <w:t xml:space="preserve">1. </w:t>
      </w:r>
      <w:r>
        <w:tab/>
        <w:t>Mimo osoby uvedené v čl. I. této Smlouvy jsou oprávněni objednatele zastupovat:</w:t>
      </w:r>
    </w:p>
    <w:p w:rsidR="009C3D99" w:rsidRDefault="009C3D99" w:rsidP="009C3D99">
      <w:pPr>
        <w:jc w:val="both"/>
      </w:pPr>
    </w:p>
    <w:p w:rsidR="009C3D99" w:rsidRDefault="009C3D99" w:rsidP="009C3D99">
      <w:pPr>
        <w:numPr>
          <w:ilvl w:val="0"/>
          <w:numId w:val="8"/>
        </w:numPr>
        <w:jc w:val="both"/>
      </w:pPr>
      <w:r>
        <w:t>ve věcech technických, včetně kontroly provádění prací, převzetí díla, odsouhlasení faktur a provádění záznamů, včetně zápisů nedostatků zjištěných v průběhu prací:</w:t>
      </w:r>
    </w:p>
    <w:p w:rsidR="009C3D99" w:rsidRDefault="005A5689" w:rsidP="009C3D99">
      <w:pPr>
        <w:ind w:left="720"/>
        <w:jc w:val="both"/>
      </w:pPr>
      <w:r w:rsidRPr="005A5689">
        <w:rPr>
          <w:b/>
          <w:highlight w:val="black"/>
        </w:rPr>
        <w:t>XXXXXXXXXXX</w:t>
      </w:r>
      <w:r w:rsidR="009C3D99">
        <w:rPr>
          <w:b/>
        </w:rPr>
        <w:t xml:space="preserve"> </w:t>
      </w:r>
      <w:r w:rsidR="009C3D99">
        <w:t>(</w:t>
      </w:r>
      <w:r w:rsidRPr="005A5689">
        <w:rPr>
          <w:highlight w:val="black"/>
        </w:rPr>
        <w:t>XXXXXXXXXXX</w:t>
      </w:r>
      <w:r w:rsidR="009C3D99">
        <w:rPr>
          <w:b/>
        </w:rPr>
        <w:t>)</w:t>
      </w:r>
      <w:r w:rsidR="009C3D99">
        <w:t xml:space="preserve">, e-mail: </w:t>
      </w:r>
      <w:r w:rsidRPr="005A5689">
        <w:rPr>
          <w:highlight w:val="black"/>
        </w:rPr>
        <w:t>XXXXXXXXXXXXXXXXXX</w:t>
      </w:r>
    </w:p>
    <w:p w:rsidR="009C3D99" w:rsidRDefault="009C3D99" w:rsidP="009C3D99">
      <w:pPr>
        <w:ind w:left="720"/>
        <w:jc w:val="both"/>
      </w:pPr>
    </w:p>
    <w:p w:rsidR="009C3D99" w:rsidRDefault="009C3D99" w:rsidP="009C3D99">
      <w:pPr>
        <w:pStyle w:val="Odstavecseseznamem"/>
        <w:numPr>
          <w:ilvl w:val="0"/>
          <w:numId w:val="9"/>
        </w:numPr>
        <w:jc w:val="both"/>
      </w:pPr>
      <w:r>
        <w:t>ve věcech technických, organizačních, včetně kontroly provádění prací, převzetí díla:</w:t>
      </w:r>
    </w:p>
    <w:p w:rsidR="009C3D99" w:rsidRDefault="00B013E1" w:rsidP="009C3D99">
      <w:pPr>
        <w:ind w:left="720"/>
        <w:jc w:val="both"/>
      </w:pPr>
      <w:r>
        <w:rPr>
          <w:b/>
        </w:rPr>
        <w:t xml:space="preserve">za </w:t>
      </w:r>
      <w:proofErr w:type="gramStart"/>
      <w:r>
        <w:rPr>
          <w:b/>
        </w:rPr>
        <w:t>zhot</w:t>
      </w:r>
      <w:r w:rsidRPr="00B013E1">
        <w:rPr>
          <w:b/>
        </w:rPr>
        <w:t xml:space="preserve">ovitele : </w:t>
      </w:r>
      <w:r w:rsidR="005A5689" w:rsidRPr="005A5689">
        <w:rPr>
          <w:b/>
          <w:highlight w:val="black"/>
        </w:rPr>
        <w:t>XXXXXXXXXXXXXX</w:t>
      </w:r>
      <w:proofErr w:type="gramEnd"/>
      <w:r w:rsidRPr="00B013E1">
        <w:rPr>
          <w:b/>
        </w:rPr>
        <w:t xml:space="preserve">     </w:t>
      </w:r>
      <w:r w:rsidR="00E67164" w:rsidRPr="00B013E1">
        <w:t xml:space="preserve">E-mail: </w:t>
      </w:r>
      <w:r w:rsidR="005A5689" w:rsidRPr="005A5689">
        <w:rPr>
          <w:highlight w:val="black"/>
        </w:rPr>
        <w:t>XXXXXXXXXXXXXXXXX</w:t>
      </w:r>
    </w:p>
    <w:p w:rsidR="00E67164" w:rsidRPr="00E67164" w:rsidRDefault="00E67164" w:rsidP="009C3D99">
      <w:pPr>
        <w:ind w:left="720"/>
        <w:jc w:val="both"/>
      </w:pPr>
    </w:p>
    <w:p w:rsidR="009C3D99" w:rsidRDefault="009C3D99" w:rsidP="009C3D99">
      <w:pPr>
        <w:numPr>
          <w:ilvl w:val="0"/>
          <w:numId w:val="8"/>
        </w:numPr>
        <w:jc w:val="both"/>
      </w:pPr>
      <w:r>
        <w:t>ve věcech státního požárního dozoru:</w:t>
      </w:r>
    </w:p>
    <w:p w:rsidR="009C3D99" w:rsidRDefault="005A5689" w:rsidP="009C3D99">
      <w:pPr>
        <w:ind w:left="720"/>
        <w:jc w:val="both"/>
      </w:pPr>
      <w:r w:rsidRPr="005A5689">
        <w:rPr>
          <w:b/>
          <w:highlight w:val="black"/>
        </w:rPr>
        <w:t>XXXXXXXXXXXXX</w:t>
      </w:r>
      <w:r w:rsidR="009C3D99">
        <w:rPr>
          <w:b/>
        </w:rPr>
        <w:t xml:space="preserve"> </w:t>
      </w:r>
      <w:r w:rsidR="009C3D99">
        <w:t>(</w:t>
      </w:r>
      <w:r w:rsidRPr="005A5689">
        <w:rPr>
          <w:highlight w:val="black"/>
        </w:rPr>
        <w:t>XXXXXXXXXXX</w:t>
      </w:r>
      <w:r w:rsidR="009C3D99">
        <w:t xml:space="preserve">), technik BOZP a PO Vazební věznice Teplice </w:t>
      </w:r>
    </w:p>
    <w:p w:rsidR="009C3D99" w:rsidRDefault="009C3D99" w:rsidP="009C3D99">
      <w:pPr>
        <w:jc w:val="both"/>
      </w:pPr>
    </w:p>
    <w:p w:rsidR="009C3D99" w:rsidRDefault="009C3D99" w:rsidP="009C3D99">
      <w:pPr>
        <w:jc w:val="both"/>
      </w:pPr>
    </w:p>
    <w:p w:rsidR="009C3D99" w:rsidRDefault="009C3D99" w:rsidP="009C3D99">
      <w:pPr>
        <w:jc w:val="both"/>
      </w:pPr>
      <w:r>
        <w:t xml:space="preserve">3. </w:t>
      </w:r>
      <w:r>
        <w:tab/>
        <w:t>Změna pověřených pracovníků nebo rozsahu jejich oprávnění bude provedena písemným dodatkem k této Smlouvě.</w:t>
      </w:r>
    </w:p>
    <w:p w:rsidR="00F53F20" w:rsidRDefault="00F53F20" w:rsidP="00B013E1">
      <w:pPr>
        <w:rPr>
          <w:b/>
        </w:rPr>
      </w:pPr>
    </w:p>
    <w:p w:rsidR="00F53F20" w:rsidRDefault="00F53F20" w:rsidP="009C3D99">
      <w:pPr>
        <w:jc w:val="center"/>
        <w:rPr>
          <w:b/>
        </w:rPr>
      </w:pPr>
    </w:p>
    <w:p w:rsidR="009C3D99" w:rsidRDefault="009C3D99" w:rsidP="009C3D99">
      <w:pPr>
        <w:jc w:val="center"/>
        <w:rPr>
          <w:b/>
        </w:rPr>
      </w:pPr>
      <w:r>
        <w:rPr>
          <w:b/>
        </w:rPr>
        <w:t>IX.</w:t>
      </w:r>
    </w:p>
    <w:p w:rsidR="009C3D99" w:rsidRDefault="009C3D99" w:rsidP="009C3D99">
      <w:pPr>
        <w:jc w:val="center"/>
        <w:rPr>
          <w:b/>
        </w:rPr>
      </w:pPr>
      <w:r>
        <w:rPr>
          <w:b/>
        </w:rPr>
        <w:t>Způsob provedení díla, vlastnické právo ke zhotovovanému dílu, škody vzniklé prováděním díla</w:t>
      </w:r>
    </w:p>
    <w:p w:rsidR="009C3D99" w:rsidRDefault="009C3D99" w:rsidP="009C3D99">
      <w:pPr>
        <w:jc w:val="both"/>
      </w:pPr>
    </w:p>
    <w:p w:rsidR="009C3D99" w:rsidRDefault="009C3D99" w:rsidP="009C3D99">
      <w:pPr>
        <w:jc w:val="both"/>
      </w:pPr>
      <w:r>
        <w:t xml:space="preserve">1. </w:t>
      </w:r>
      <w:r>
        <w:tab/>
        <w:t>Vlastnické právo k realizovanému dílu přechází ze zhotovitele na objednatele okamžikem protokolárního převzetí díla objednatelem. Vlastnictví k movitým věcem použitým ke zhotovení díla, které se zabudováním stanou součástí nemovité věci ve vlastnictví objednatele, však nabývá objednatel okamžikem zabudování do příslušné nemovité věci.</w:t>
      </w:r>
    </w:p>
    <w:p w:rsidR="009C3D99" w:rsidRDefault="009C3D99" w:rsidP="009C3D99">
      <w:pPr>
        <w:jc w:val="both"/>
      </w:pPr>
    </w:p>
    <w:p w:rsidR="009C3D99" w:rsidRDefault="009C3D99" w:rsidP="009C3D99">
      <w:pPr>
        <w:jc w:val="both"/>
      </w:pPr>
      <w:r>
        <w:t xml:space="preserve">2. </w:t>
      </w:r>
      <w:r>
        <w:tab/>
        <w:t xml:space="preserve">Nebezpečí škody v průběhu provádění díla a na jiných věcech, jež má zhotovitel povinnost předat objednateli podle této Smlouvy, nese zhotovitel ode dne převzetí staveniště. </w:t>
      </w:r>
      <w:r>
        <w:lastRenderedPageBreak/>
        <w:t>Nebezpečí škody na jiných věcech, jež má zhotovitel povinnost předat objednateli podle této Smlouvy, přechází na objednatele okamžikem jejich protokolárního předání objednateli.</w:t>
      </w:r>
    </w:p>
    <w:p w:rsidR="009C3D99" w:rsidRDefault="009C3D99" w:rsidP="009C3D99">
      <w:pPr>
        <w:jc w:val="both"/>
      </w:pPr>
    </w:p>
    <w:p w:rsidR="009C3D99" w:rsidRDefault="009C3D99" w:rsidP="009C3D99">
      <w:pPr>
        <w:jc w:val="both"/>
      </w:pPr>
      <w:r>
        <w:t xml:space="preserve">3. </w:t>
      </w:r>
      <w:r>
        <w:tab/>
        <w:t xml:space="preserve">Zhotovitel odpovídá za škody způsobené při provádění díla na zařízeních uložených pod povrchem staveniště, pokud jsou uvedena v zápise o předání a převzetí staveniště, nebo byl-li zhotovitel na jejich existenci jakýmkoliv písemným způsobem upozorněn. </w:t>
      </w:r>
    </w:p>
    <w:p w:rsidR="009C3D99" w:rsidRDefault="009C3D99" w:rsidP="009C3D99">
      <w:pPr>
        <w:jc w:val="both"/>
      </w:pPr>
    </w:p>
    <w:p w:rsidR="009C3D99" w:rsidRDefault="009C3D99" w:rsidP="009C3D99">
      <w:pPr>
        <w:jc w:val="both"/>
      </w:pPr>
      <w:r>
        <w:t xml:space="preserve">4. </w:t>
      </w:r>
      <w:r>
        <w:tab/>
        <w:t>Zhotovitel je povinen vyzvat písemně objednatele nejméně 3 pracovní dny předem k prověření prací a konstrukcí, které budou v dalším pracovním postupu zakryty anebo se stanou nepřístupnými, takže nebude možno zjistit jejich rozsah nebo kvalitu. Nedostaví-li se objednatel ve stanovené lhůtě k prověření prací, ačkoliv k tomu byl řádně vyzván, je zhotovitel oprávněn pokračovat v provádění prací i bez tohoto prověření. Náklady případně vyžádaného dodatečného odkrytí zakrytých prací a konstrukcí hradí:</w:t>
      </w:r>
    </w:p>
    <w:p w:rsidR="009C3D99" w:rsidRDefault="009C3D99" w:rsidP="009C3D99">
      <w:pPr>
        <w:numPr>
          <w:ilvl w:val="0"/>
          <w:numId w:val="10"/>
        </w:numPr>
        <w:jc w:val="both"/>
      </w:pPr>
      <w:r>
        <w:t>v případě neprokázání vadného provedení objednatel,</w:t>
      </w:r>
    </w:p>
    <w:p w:rsidR="009C3D99" w:rsidRDefault="009C3D99" w:rsidP="009C3D99">
      <w:pPr>
        <w:numPr>
          <w:ilvl w:val="0"/>
          <w:numId w:val="10"/>
        </w:numPr>
        <w:jc w:val="both"/>
      </w:pPr>
      <w:r>
        <w:t>v případě prokázání vadného provedení zhotovitel,</w:t>
      </w:r>
    </w:p>
    <w:p w:rsidR="009C3D99" w:rsidRDefault="009C3D99" w:rsidP="009C3D99">
      <w:pPr>
        <w:jc w:val="both"/>
      </w:pPr>
    </w:p>
    <w:p w:rsidR="009C3D99" w:rsidRDefault="009C3D99" w:rsidP="009C3D99">
      <w:pPr>
        <w:tabs>
          <w:tab w:val="left" w:pos="709"/>
        </w:tabs>
        <w:jc w:val="both"/>
      </w:pPr>
      <w:r>
        <w:t xml:space="preserve">5. </w:t>
      </w:r>
      <w:r>
        <w:tab/>
        <w:t>Nevyzve-li zhotovitel objednatele k prověření zakrývaných prací a při jejich kontrole objednatelem budou tyto nepřístupné, hradí náklady na jejich dodatečné odkrytí zhotovitel, a to i v případě, že tyto práce nebyly provedeny vadně.</w:t>
      </w:r>
    </w:p>
    <w:p w:rsidR="009C3D99" w:rsidRDefault="009C3D99" w:rsidP="009C3D99">
      <w:pPr>
        <w:jc w:val="both"/>
      </w:pPr>
    </w:p>
    <w:p w:rsidR="009C3D99" w:rsidRDefault="009C3D99" w:rsidP="009C3D99">
      <w:pPr>
        <w:jc w:val="both"/>
      </w:pPr>
      <w:r>
        <w:t xml:space="preserve">6. </w:t>
      </w:r>
      <w:r>
        <w:tab/>
        <w:t xml:space="preserve">Zhotovitel pojistí svým jménem a na své náklady vlastní práce, které jsou předmětem této Smlouvy to včetně pojištění proti živelným pohromám, vlastní dodávky po dobu jejich dopravy, sebe ve smyslu odpovědnosti vůči třetím osobám nebo jejich majetku a své zaměstnance pro případ své povinnosti nahradit újmu při pracovním úrazu nebo nemoci z povolání. Výše pojistného se bude rovnat minimálně výši nabídkové ceny dle čl. V. odst. 1. této Smlouvy.  </w:t>
      </w:r>
    </w:p>
    <w:p w:rsidR="009C3D99" w:rsidRDefault="009C3D99" w:rsidP="009C3D99">
      <w:pPr>
        <w:jc w:val="both"/>
      </w:pPr>
    </w:p>
    <w:p w:rsidR="009C3D99" w:rsidRDefault="009C3D99" w:rsidP="009C3D99">
      <w:pPr>
        <w:jc w:val="both"/>
      </w:pPr>
      <w:r>
        <w:t xml:space="preserve">7. </w:t>
      </w:r>
      <w:r>
        <w:tab/>
        <w:t>Objednatel kontroluje provádění prací a zhotovitel je povinen umožnit objednateli přístup na všechna pracoviště zhotovitele, kde jsou zpracovány nebo uskladněny dodávky pro dílo. Při provádění kontroly má objednatel právo učinit opatření podle § 2593 OZ.</w:t>
      </w:r>
    </w:p>
    <w:p w:rsidR="009C3D99" w:rsidRDefault="009C3D99" w:rsidP="009C3D99">
      <w:pPr>
        <w:jc w:val="both"/>
      </w:pPr>
    </w:p>
    <w:p w:rsidR="009C3D99" w:rsidRDefault="009C3D99" w:rsidP="009C3D99">
      <w:pPr>
        <w:jc w:val="both"/>
      </w:pPr>
      <w:r>
        <w:t xml:space="preserve">8. </w:t>
      </w:r>
      <w:r>
        <w:tab/>
        <w:t>Změny materiálů a způsobu provádění díla stanovených musí být předem písemně odsouhlaseny objednatelem.</w:t>
      </w:r>
    </w:p>
    <w:p w:rsidR="009C3D99" w:rsidRDefault="009C3D99" w:rsidP="009C3D99">
      <w:pPr>
        <w:jc w:val="both"/>
      </w:pPr>
    </w:p>
    <w:p w:rsidR="009C3D99" w:rsidRDefault="009C3D99" w:rsidP="009C3D99">
      <w:pPr>
        <w:jc w:val="both"/>
      </w:pPr>
      <w:r>
        <w:t xml:space="preserve">9. </w:t>
      </w:r>
      <w:r>
        <w:tab/>
        <w:t>Materiály, které neodpovídají této Smlouvě nebo zkouškám, musí být z nařízení objednatele ze staveniště odstraněny v požadované lhůtě. Nestane-li se tak, může jejich odstranění na náklad zhotovitele zajistit objednatel.</w:t>
      </w:r>
    </w:p>
    <w:p w:rsidR="009C3D99" w:rsidRDefault="009C3D99" w:rsidP="009C3D99">
      <w:pPr>
        <w:jc w:val="both"/>
      </w:pPr>
    </w:p>
    <w:p w:rsidR="000A568F" w:rsidRDefault="000A568F" w:rsidP="009C3D99">
      <w:pPr>
        <w:jc w:val="both"/>
      </w:pPr>
    </w:p>
    <w:p w:rsidR="009C3D99" w:rsidRDefault="009C3D99" w:rsidP="009C3D99">
      <w:pPr>
        <w:jc w:val="both"/>
      </w:pPr>
      <w:r>
        <w:t xml:space="preserve">10. </w:t>
      </w:r>
      <w:r>
        <w:tab/>
        <w:t>Vstup na staveniště (pracoviště) je povolen pouze oprávněným osobám uvedených v čl. VIII. této Smlouvy a příslušným orgánům státní správy. Ostatním osobám je vstup na staveniště povolen jen se souhlasem odpovědného pracovníka objednatele, uvedeného v čl. VIII. této Smlouvy.</w:t>
      </w:r>
    </w:p>
    <w:p w:rsidR="009C3D99" w:rsidRDefault="009C3D99" w:rsidP="009C3D99">
      <w:pPr>
        <w:jc w:val="both"/>
      </w:pPr>
    </w:p>
    <w:p w:rsidR="009C3D99" w:rsidRDefault="009C3D99" w:rsidP="009C3D99">
      <w:pPr>
        <w:jc w:val="both"/>
      </w:pPr>
      <w:r>
        <w:t xml:space="preserve">11. </w:t>
      </w:r>
      <w:r>
        <w:tab/>
        <w:t>Zhotovitel je povinen uvést staveniště do původního stavu do 3 kalendářních dnů od předání a převzetí díla.</w:t>
      </w:r>
    </w:p>
    <w:p w:rsidR="009C3D99" w:rsidRDefault="009C3D99" w:rsidP="009C3D99">
      <w:pPr>
        <w:jc w:val="both"/>
      </w:pPr>
    </w:p>
    <w:p w:rsidR="009C3D99" w:rsidRDefault="009C3D99" w:rsidP="009C3D99">
      <w:pPr>
        <w:rPr>
          <w:b/>
        </w:rPr>
      </w:pPr>
    </w:p>
    <w:p w:rsidR="00B013E1" w:rsidRDefault="00B013E1" w:rsidP="009C3D99">
      <w:pPr>
        <w:rPr>
          <w:b/>
        </w:rPr>
      </w:pPr>
    </w:p>
    <w:p w:rsidR="00B013E1" w:rsidRDefault="00B013E1" w:rsidP="009C3D99">
      <w:pPr>
        <w:rPr>
          <w:b/>
        </w:rPr>
      </w:pPr>
    </w:p>
    <w:p w:rsidR="009C3D99" w:rsidRDefault="009C3D99" w:rsidP="009C3D99">
      <w:pPr>
        <w:rPr>
          <w:b/>
        </w:rPr>
      </w:pPr>
    </w:p>
    <w:p w:rsidR="009C3D99" w:rsidRDefault="009C3D99" w:rsidP="009C3D99">
      <w:pPr>
        <w:jc w:val="center"/>
        <w:rPr>
          <w:b/>
        </w:rPr>
      </w:pPr>
      <w:r>
        <w:rPr>
          <w:b/>
        </w:rPr>
        <w:lastRenderedPageBreak/>
        <w:t>X.</w:t>
      </w:r>
    </w:p>
    <w:p w:rsidR="009C3D99" w:rsidRDefault="009C3D99" w:rsidP="009C3D99">
      <w:pPr>
        <w:jc w:val="center"/>
        <w:rPr>
          <w:b/>
        </w:rPr>
      </w:pPr>
      <w:r>
        <w:rPr>
          <w:b/>
        </w:rPr>
        <w:t>Předání a převzetí díla</w:t>
      </w:r>
    </w:p>
    <w:p w:rsidR="009C3D99" w:rsidRDefault="009C3D99" w:rsidP="009C3D99"/>
    <w:p w:rsidR="009C3D99" w:rsidRDefault="009C3D99" w:rsidP="009C3D99">
      <w:pPr>
        <w:jc w:val="both"/>
      </w:pPr>
      <w:r>
        <w:t xml:space="preserve">1. </w:t>
      </w:r>
      <w:r>
        <w:tab/>
        <w:t>O předání a převzetí díla (dále také jen „přejímací řízení“) vyhotoví zhotovitel samostatný zápis, který obě smluvní strany podepíší. Tento zápis je zhotovitel povinen vyhotovit v rozsahu a členění předem odsouhlaseném objednatelem. Výzvu k předání a převzetí díla je zhotovitel povinen doručit objednateli nejpozději 2 pracovní dny před navrženým termínem přejímacího řízení uvedeným ve výzvě.</w:t>
      </w:r>
      <w:bookmarkStart w:id="1" w:name="_Ref76627215"/>
      <w:r>
        <w:t xml:space="preserve"> Ve výzvě k přejímacímu řízení zhotovitel prohlásí, že splnil veškeré podmínky stanovené touto Smlouvou a Závaznými podklady. Objednatel není povinen se k přejímacímu řízení v uvedený termín dostavit, pokud zhotovitel stanovené podmínky nesplnil, tuto skutečnost, s uvedením důvodu, objednatel do termínu přejímacího řízení písemně oznámí zhotoviteli.</w:t>
      </w:r>
      <w:bookmarkEnd w:id="1"/>
    </w:p>
    <w:p w:rsidR="009C3D99" w:rsidRDefault="009C3D99" w:rsidP="009C3D99">
      <w:pPr>
        <w:pStyle w:val="Nadpis2"/>
        <w:numPr>
          <w:ilvl w:val="0"/>
          <w:numId w:val="0"/>
        </w:numPr>
        <w:tabs>
          <w:tab w:val="left" w:pos="709"/>
        </w:tabs>
        <w:spacing w:before="120" w:after="0"/>
        <w:jc w:val="both"/>
        <w:rPr>
          <w:sz w:val="24"/>
          <w:szCs w:val="24"/>
        </w:rPr>
      </w:pPr>
      <w:bookmarkStart w:id="2" w:name="_Ref77519733"/>
      <w:r>
        <w:rPr>
          <w:sz w:val="24"/>
          <w:szCs w:val="24"/>
        </w:rPr>
        <w:t xml:space="preserve">2. </w:t>
      </w:r>
      <w:r>
        <w:rPr>
          <w:sz w:val="24"/>
          <w:szCs w:val="24"/>
        </w:rPr>
        <w:tab/>
        <w:t>Zhotovitel je oprávněn objednatele vyzvat k převzetí díla doručením písemné výzvy objednateli, pokud:</w:t>
      </w:r>
    </w:p>
    <w:p w:rsidR="009C3D99" w:rsidRDefault="009C3D99" w:rsidP="009C3D99">
      <w:pPr>
        <w:pStyle w:val="Nadpis2"/>
        <w:numPr>
          <w:ilvl w:val="0"/>
          <w:numId w:val="11"/>
        </w:numPr>
        <w:tabs>
          <w:tab w:val="clear" w:pos="1134"/>
          <w:tab w:val="num" w:pos="1620"/>
        </w:tabs>
        <w:spacing w:before="120" w:after="0"/>
        <w:ind w:left="1620"/>
        <w:jc w:val="both"/>
        <w:rPr>
          <w:sz w:val="24"/>
          <w:szCs w:val="24"/>
        </w:rPr>
      </w:pPr>
      <w:r>
        <w:rPr>
          <w:sz w:val="24"/>
          <w:szCs w:val="24"/>
        </w:rPr>
        <w:t>dílo nemá žádné faktické vady, bylo řádně provedeno a úplně dokončeno v souladu se závaznými podklady stavby a příkazy objednatele vydanými v souladu s touto Smlouvou;</w:t>
      </w:r>
    </w:p>
    <w:p w:rsidR="009C3D99" w:rsidRDefault="009C3D99" w:rsidP="009C3D99">
      <w:pPr>
        <w:pStyle w:val="Nadpis2"/>
        <w:numPr>
          <w:ilvl w:val="0"/>
          <w:numId w:val="11"/>
        </w:numPr>
        <w:tabs>
          <w:tab w:val="clear" w:pos="1134"/>
          <w:tab w:val="num" w:pos="1620"/>
        </w:tabs>
        <w:spacing w:before="120" w:after="0"/>
        <w:ind w:left="1620"/>
        <w:jc w:val="both"/>
        <w:rPr>
          <w:sz w:val="24"/>
          <w:szCs w:val="24"/>
        </w:rPr>
      </w:pPr>
      <w:r>
        <w:rPr>
          <w:sz w:val="24"/>
          <w:szCs w:val="24"/>
        </w:rPr>
        <w:t xml:space="preserve">zhotovitel splnil veškeré povinnosti vyplývající z této Smlouvy, zejména objednateli předal dokumenty vztahující se k dílu, </w:t>
      </w:r>
    </w:p>
    <w:p w:rsidR="009C3D99" w:rsidRDefault="009C3D99" w:rsidP="009C3D99">
      <w:pPr>
        <w:pStyle w:val="Nadpis2"/>
        <w:numPr>
          <w:ilvl w:val="0"/>
          <w:numId w:val="11"/>
        </w:numPr>
        <w:tabs>
          <w:tab w:val="clear" w:pos="1134"/>
          <w:tab w:val="num" w:pos="1620"/>
        </w:tabs>
        <w:spacing w:before="120" w:after="0"/>
        <w:ind w:left="1620"/>
        <w:jc w:val="both"/>
        <w:rPr>
          <w:sz w:val="24"/>
          <w:szCs w:val="24"/>
        </w:rPr>
      </w:pPr>
      <w:r>
        <w:rPr>
          <w:sz w:val="24"/>
          <w:szCs w:val="24"/>
        </w:rPr>
        <w:t xml:space="preserve">dílo nemá žádné právní vady a v souvislosti s ním nejsou vedeny žádné právní spory, které by mohly zpochybnit nebo omezit vlastnictví nebo jiná práva objednatele k dílu; </w:t>
      </w:r>
      <w:bookmarkEnd w:id="2"/>
    </w:p>
    <w:p w:rsidR="009C3D99" w:rsidRDefault="009C3D99" w:rsidP="009C3D99">
      <w:pPr>
        <w:pStyle w:val="Nadpis2"/>
        <w:numPr>
          <w:ilvl w:val="0"/>
          <w:numId w:val="0"/>
        </w:numPr>
        <w:tabs>
          <w:tab w:val="num" w:pos="900"/>
        </w:tabs>
        <w:spacing w:before="0" w:after="0"/>
        <w:ind w:left="900" w:hanging="900"/>
        <w:jc w:val="both"/>
        <w:rPr>
          <w:sz w:val="24"/>
          <w:szCs w:val="24"/>
        </w:rPr>
      </w:pPr>
    </w:p>
    <w:p w:rsidR="009C3D99" w:rsidRDefault="009C3D99" w:rsidP="009C3D99">
      <w:pPr>
        <w:jc w:val="both"/>
      </w:pPr>
      <w:r>
        <w:t xml:space="preserve">3. </w:t>
      </w:r>
      <w:r>
        <w:tab/>
        <w:t>Zhotovitel zajistí doklady nezbytné pro provedení přejímacího řízení, zejména:</w:t>
      </w:r>
    </w:p>
    <w:p w:rsidR="009C3D99" w:rsidRDefault="009C3D99" w:rsidP="009C3D99">
      <w:pPr>
        <w:pStyle w:val="Odstavecseseznamem"/>
        <w:numPr>
          <w:ilvl w:val="0"/>
          <w:numId w:val="12"/>
        </w:numPr>
        <w:tabs>
          <w:tab w:val="left" w:pos="284"/>
        </w:tabs>
        <w:ind w:left="993" w:hanging="284"/>
        <w:jc w:val="both"/>
      </w:pPr>
      <w:r>
        <w:t>atesty, pasporty a návody v českém jazyce,</w:t>
      </w:r>
    </w:p>
    <w:p w:rsidR="009C3D99" w:rsidRDefault="009C3D99" w:rsidP="009C3D99">
      <w:pPr>
        <w:pStyle w:val="Odstavecseseznamem"/>
        <w:numPr>
          <w:ilvl w:val="0"/>
          <w:numId w:val="12"/>
        </w:numPr>
        <w:tabs>
          <w:tab w:val="left" w:pos="284"/>
        </w:tabs>
        <w:ind w:left="993" w:hanging="284"/>
        <w:jc w:val="both"/>
      </w:pPr>
      <w:r>
        <w:t>dokladování předání odpadu osobě oprávněné ke sběru nebo výkupu odpadů podle zákona č. 185/2001 Sb., o odpadech a o změně některých dalších zákonů.</w:t>
      </w:r>
    </w:p>
    <w:p w:rsidR="009C3D99" w:rsidRDefault="009C3D99" w:rsidP="009C3D99">
      <w:pPr>
        <w:pStyle w:val="Odstavecseseznamem"/>
        <w:tabs>
          <w:tab w:val="left" w:pos="284"/>
        </w:tabs>
        <w:ind w:left="993"/>
        <w:jc w:val="both"/>
      </w:pPr>
    </w:p>
    <w:p w:rsidR="009C3D99" w:rsidRDefault="009C3D99" w:rsidP="009C3D99">
      <w:pPr>
        <w:jc w:val="both"/>
      </w:pPr>
      <w:r>
        <w:t xml:space="preserve">4. </w:t>
      </w:r>
      <w:r>
        <w:tab/>
        <w:t>Pokud jsou splněny všechny podmínky pro podání výzvy k převzetí díla, dílo bylo objednatelem zkontrolováno, nemá faktické ani právní vady, je provedeno řádně a včas, potvrdí objednatel a zhotovitel zápis o předání a převzetí díla. V zápise bude uvedeno zejména:</w:t>
      </w:r>
    </w:p>
    <w:p w:rsidR="009C3D99" w:rsidRDefault="009C3D99" w:rsidP="009C3D99">
      <w:pPr>
        <w:pStyle w:val="Odstavecseseznamem"/>
        <w:numPr>
          <w:ilvl w:val="0"/>
          <w:numId w:val="13"/>
        </w:numPr>
        <w:jc w:val="both"/>
      </w:pPr>
      <w:r>
        <w:t>hodnocení prací, zejména jejich jakostí,</w:t>
      </w:r>
    </w:p>
    <w:p w:rsidR="009C3D99" w:rsidRDefault="009C3D99" w:rsidP="009C3D99">
      <w:pPr>
        <w:pStyle w:val="Odstavecseseznamem"/>
        <w:numPr>
          <w:ilvl w:val="0"/>
          <w:numId w:val="13"/>
        </w:numPr>
        <w:jc w:val="both"/>
      </w:pPr>
      <w:r>
        <w:t>prohlášení objednatele, že předávné dílo nebo jeho část přejímá,</w:t>
      </w:r>
    </w:p>
    <w:p w:rsidR="009C3D99" w:rsidRDefault="009C3D99" w:rsidP="009C3D99">
      <w:pPr>
        <w:pStyle w:val="Odstavecseseznamem"/>
        <w:numPr>
          <w:ilvl w:val="0"/>
          <w:numId w:val="13"/>
        </w:numPr>
        <w:jc w:val="both"/>
      </w:pPr>
      <w:r>
        <w:t>soupis zjištěných vad a nedodělků a dohodnuté lhůty k jejich bezplatnému odstranění, způsobu odstranění, popř. sleva z ceny díla,</w:t>
      </w:r>
    </w:p>
    <w:p w:rsidR="009C3D99" w:rsidRDefault="009C3D99" w:rsidP="009C3D99">
      <w:pPr>
        <w:pStyle w:val="Odstavecseseznamem"/>
        <w:numPr>
          <w:ilvl w:val="0"/>
          <w:numId w:val="13"/>
        </w:numPr>
        <w:jc w:val="both"/>
      </w:pPr>
      <w:r>
        <w:t>dohodou o jiných právech z odpovědnosti za vady (prodloužení záruční lhůty).</w:t>
      </w:r>
    </w:p>
    <w:p w:rsidR="009C3D99" w:rsidRDefault="009C3D99" w:rsidP="009C3D99">
      <w:pPr>
        <w:jc w:val="both"/>
      </w:pPr>
    </w:p>
    <w:p w:rsidR="009C3D99" w:rsidRDefault="009C3D99" w:rsidP="009C3D99">
      <w:pPr>
        <w:jc w:val="both"/>
      </w:pPr>
      <w:r>
        <w:t xml:space="preserve">5. </w:t>
      </w:r>
      <w:r>
        <w:tab/>
        <w:t>Sepsání a podpis zápisu o předání a převzetí díla nemá vliv na odpovědnost zhotovitele za vady plnění.</w:t>
      </w:r>
    </w:p>
    <w:p w:rsidR="009C3D99" w:rsidRDefault="009C3D99" w:rsidP="009C3D99">
      <w:pPr>
        <w:jc w:val="both"/>
      </w:pPr>
    </w:p>
    <w:p w:rsidR="009C3D99" w:rsidRDefault="009C3D99" w:rsidP="009C3D99">
      <w:pPr>
        <w:jc w:val="both"/>
      </w:pPr>
      <w:r>
        <w:t xml:space="preserve">6. </w:t>
      </w:r>
      <w:r>
        <w:tab/>
        <w:t>Objednatel splní svůj závazek převzít dílo podepsáním zápisu o předání a převzetí díla.</w:t>
      </w:r>
    </w:p>
    <w:p w:rsidR="009C3D99" w:rsidRDefault="009C3D99" w:rsidP="009C3D99">
      <w:pPr>
        <w:jc w:val="both"/>
      </w:pPr>
    </w:p>
    <w:p w:rsidR="009C3D99" w:rsidRDefault="009C3D99" w:rsidP="009C3D99">
      <w:pPr>
        <w:jc w:val="both"/>
      </w:pPr>
      <w:r>
        <w:t xml:space="preserve">7. </w:t>
      </w:r>
      <w:r>
        <w:tab/>
        <w:t xml:space="preserve">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w:t>
      </w:r>
      <w:r>
        <w:br/>
        <w:t>§ 2628 OZ se nepoužije.</w:t>
      </w:r>
    </w:p>
    <w:p w:rsidR="009C3D99" w:rsidRDefault="009C3D99" w:rsidP="009C3D99">
      <w:pPr>
        <w:jc w:val="both"/>
      </w:pPr>
    </w:p>
    <w:p w:rsidR="009C3D99" w:rsidRDefault="009C3D99" w:rsidP="009C3D99">
      <w:pPr>
        <w:jc w:val="both"/>
      </w:pPr>
    </w:p>
    <w:p w:rsidR="009C3D99" w:rsidRDefault="009C3D99" w:rsidP="009C3D99">
      <w:pPr>
        <w:jc w:val="both"/>
      </w:pPr>
      <w:r>
        <w:lastRenderedPageBreak/>
        <w:t xml:space="preserve">8. </w:t>
      </w:r>
      <w:r>
        <w:tab/>
        <w:t>Objednatel není oprávněn odmítnout převzetí díla pro vadu, která má původ výlučně v podkladech, které sám předal. Zhotovitel je však povinen za úplatu tyto vady odstranit v dohodnutém termínu. Toto ustanovení neplatí, jestliže zhotovitel při předání věci věděl nebo vědět musel o vadách podkladů a na tyto neupozornil, nebo pokud zhotovitel sám poskytl nesprávné údaje, na jejichž základě byly zpracovány objednatelem podklady.</w:t>
      </w:r>
    </w:p>
    <w:p w:rsidR="009C3D99" w:rsidRDefault="009C3D99" w:rsidP="009C3D99">
      <w:pPr>
        <w:jc w:val="both"/>
      </w:pPr>
    </w:p>
    <w:p w:rsidR="009C3D99" w:rsidRDefault="009C3D99" w:rsidP="009C3D99">
      <w:pPr>
        <w:jc w:val="both"/>
      </w:pPr>
      <w:r>
        <w:t xml:space="preserve">9. </w:t>
      </w:r>
      <w:r>
        <w:tab/>
        <w:t>Zhotovitel zabezpečí k přejímacímu řízení zejména:</w:t>
      </w:r>
    </w:p>
    <w:p w:rsidR="009C3D99" w:rsidRDefault="009C3D99" w:rsidP="009C3D99">
      <w:pPr>
        <w:pStyle w:val="Odstavecseseznamem"/>
        <w:numPr>
          <w:ilvl w:val="0"/>
          <w:numId w:val="14"/>
        </w:numPr>
        <w:ind w:left="993" w:hanging="284"/>
        <w:jc w:val="both"/>
      </w:pPr>
      <w:r>
        <w:t>účast svého zástupce oprávněného přebírat závazky z tohoto řízení vyplývající,</w:t>
      </w:r>
    </w:p>
    <w:p w:rsidR="009C3D99" w:rsidRDefault="009C3D99" w:rsidP="009C3D99">
      <w:pPr>
        <w:pStyle w:val="Odstavecseseznamem"/>
        <w:numPr>
          <w:ilvl w:val="0"/>
          <w:numId w:val="15"/>
        </w:numPr>
        <w:ind w:left="993" w:hanging="284"/>
        <w:jc w:val="both"/>
      </w:pPr>
      <w:r>
        <w:t>účast zástupců svých dodavatelů, je-li k řádnému odevzdání a převzetí nutná.</w:t>
      </w:r>
    </w:p>
    <w:p w:rsidR="009C3D99" w:rsidRDefault="009C3D99" w:rsidP="009C3D99">
      <w:pPr>
        <w:jc w:val="both"/>
      </w:pPr>
    </w:p>
    <w:p w:rsidR="009C3D99" w:rsidRDefault="009C3D99" w:rsidP="009C3D99">
      <w:pPr>
        <w:jc w:val="both"/>
      </w:pPr>
      <w:r>
        <w:t xml:space="preserve">10. </w:t>
      </w:r>
      <w:r>
        <w:tab/>
        <w:t>Účastníci se mohou dohodnout na samostatném odevzdání a převzetí jen takových dokončených prací a dodávek nebo jejich částí, které jsou schopny samostatného užívání.</w:t>
      </w:r>
    </w:p>
    <w:p w:rsidR="009C3D99" w:rsidRDefault="009C3D99" w:rsidP="009C3D99">
      <w:pPr>
        <w:jc w:val="center"/>
        <w:rPr>
          <w:b/>
        </w:rPr>
      </w:pPr>
    </w:p>
    <w:p w:rsidR="009C3D99" w:rsidRDefault="009C3D99" w:rsidP="009C3D99">
      <w:pPr>
        <w:jc w:val="center"/>
        <w:rPr>
          <w:b/>
        </w:rPr>
      </w:pPr>
      <w:r>
        <w:rPr>
          <w:b/>
        </w:rPr>
        <w:t>XI.</w:t>
      </w:r>
    </w:p>
    <w:p w:rsidR="009C3D99" w:rsidRDefault="009C3D99" w:rsidP="009C3D99">
      <w:pPr>
        <w:jc w:val="center"/>
        <w:rPr>
          <w:b/>
        </w:rPr>
      </w:pPr>
      <w:r>
        <w:rPr>
          <w:b/>
        </w:rPr>
        <w:t>Záruka za jakost, odpovědnost za vady</w:t>
      </w:r>
    </w:p>
    <w:p w:rsidR="009C3D99" w:rsidRDefault="009C3D99" w:rsidP="009C3D99"/>
    <w:p w:rsidR="009C3D99" w:rsidRDefault="009C3D99" w:rsidP="009C3D99">
      <w:pPr>
        <w:jc w:val="both"/>
      </w:pPr>
      <w:r>
        <w:t xml:space="preserve">1. </w:t>
      </w:r>
      <w:r>
        <w:tab/>
        <w:t xml:space="preserve">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 Záruční doby za jakost díla, za kvalitu použitých materiálů, a stejně tak i za odborné provedení, které </w:t>
      </w:r>
      <w:proofErr w:type="gramStart"/>
      <w:r>
        <w:t>zaručuje</w:t>
      </w:r>
      <w:proofErr w:type="gramEnd"/>
      <w:r>
        <w:t xml:space="preserve"> správnou funkci dodaného díla v délce </w:t>
      </w:r>
      <w:r w:rsidR="005209C5">
        <w:t>36</w:t>
      </w:r>
      <w:r>
        <w:t xml:space="preserve"> měsíců </w:t>
      </w:r>
      <w:proofErr w:type="gramStart"/>
      <w:r>
        <w:t>začínají</w:t>
      </w:r>
      <w:proofErr w:type="gramEnd"/>
      <w:r>
        <w:t xml:space="preserve"> běžet ode dne podpisu zápisu o předání a převzetí díla. </w:t>
      </w:r>
    </w:p>
    <w:p w:rsidR="009C3D99" w:rsidRDefault="009C3D99" w:rsidP="009C3D99">
      <w:pPr>
        <w:jc w:val="both"/>
      </w:pPr>
    </w:p>
    <w:p w:rsidR="009C3D99" w:rsidRDefault="009C3D99" w:rsidP="009C3D99">
      <w:pPr>
        <w:jc w:val="both"/>
      </w:pPr>
      <w:r>
        <w:t xml:space="preserve">2. </w:t>
      </w:r>
      <w:r>
        <w:tab/>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rsidR="009C3D99" w:rsidRDefault="009C3D99" w:rsidP="009C3D99">
      <w:pPr>
        <w:pStyle w:val="Nadpis2"/>
        <w:numPr>
          <w:ilvl w:val="0"/>
          <w:numId w:val="0"/>
        </w:numPr>
        <w:tabs>
          <w:tab w:val="left" w:pos="900"/>
        </w:tabs>
        <w:spacing w:before="120" w:after="0"/>
        <w:jc w:val="both"/>
        <w:rPr>
          <w:sz w:val="24"/>
          <w:szCs w:val="24"/>
        </w:rPr>
      </w:pPr>
      <w:r>
        <w:rPr>
          <w:sz w:val="24"/>
          <w:szCs w:val="24"/>
        </w:rPr>
        <w:t>3.    Bez ohledu na to, zda je vzniklou vadou tato Smlouva porušena podstatným nebo nepodstatným způsobem, má objednatel v protokolu o nahlášení vady dle svého uvážení právo požadovat:</w:t>
      </w:r>
    </w:p>
    <w:p w:rsidR="009C3D99" w:rsidRDefault="009C3D99" w:rsidP="009C3D99">
      <w:pPr>
        <w:pStyle w:val="Nadpis3"/>
        <w:tabs>
          <w:tab w:val="num" w:pos="1620"/>
        </w:tabs>
        <w:spacing w:before="120" w:after="0"/>
        <w:ind w:left="1620" w:hanging="900"/>
        <w:jc w:val="both"/>
        <w:rPr>
          <w:sz w:val="24"/>
          <w:szCs w:val="24"/>
        </w:rPr>
      </w:pPr>
      <w:r>
        <w:rPr>
          <w:sz w:val="24"/>
          <w:szCs w:val="24"/>
        </w:rPr>
        <w:t>odstranění vad dodáním náhradního plnění nebo požadovat dodání chybějící části díla,</w:t>
      </w:r>
    </w:p>
    <w:p w:rsidR="009C3D99" w:rsidRDefault="009C3D99" w:rsidP="009C3D99">
      <w:pPr>
        <w:pStyle w:val="Nadpis3"/>
        <w:tabs>
          <w:tab w:val="num" w:pos="1620"/>
        </w:tabs>
        <w:spacing w:before="120" w:after="0"/>
        <w:ind w:left="1620" w:hanging="900"/>
        <w:jc w:val="both"/>
        <w:rPr>
          <w:sz w:val="24"/>
          <w:szCs w:val="24"/>
        </w:rPr>
      </w:pPr>
      <w:r>
        <w:rPr>
          <w:sz w:val="24"/>
          <w:szCs w:val="24"/>
        </w:rPr>
        <w:t>odstranění vad opravou vadné části díla, jestliže vady jsou opravitelné, nebo</w:t>
      </w:r>
    </w:p>
    <w:p w:rsidR="009C3D99" w:rsidRDefault="009C3D99" w:rsidP="009C3D99">
      <w:pPr>
        <w:pStyle w:val="Nadpis3"/>
        <w:tabs>
          <w:tab w:val="num" w:pos="1620"/>
        </w:tabs>
        <w:spacing w:before="120" w:after="0"/>
        <w:ind w:left="1620" w:hanging="900"/>
        <w:jc w:val="both"/>
        <w:rPr>
          <w:sz w:val="24"/>
          <w:szCs w:val="24"/>
        </w:rPr>
      </w:pPr>
      <w:r>
        <w:rPr>
          <w:sz w:val="24"/>
          <w:szCs w:val="24"/>
        </w:rPr>
        <w:t xml:space="preserve">přiměřenou slevu z ceny díla, </w:t>
      </w:r>
    </w:p>
    <w:p w:rsidR="009C3D99" w:rsidRDefault="009C3D99" w:rsidP="009C3D99">
      <w:pPr>
        <w:jc w:val="both"/>
      </w:pPr>
      <w:r>
        <w:tab/>
        <w:t>a zhotovitel má povinnost tyto vady požadovaným způsobem a ve stanovené lhůtě odstranit, objednatel lhůtu stanoví přiměřeně k rozsahu, povaze a zvolenému způsobu odstranění vady.</w:t>
      </w:r>
    </w:p>
    <w:p w:rsidR="009C3D99" w:rsidRDefault="009C3D99" w:rsidP="009C3D99">
      <w:pPr>
        <w:jc w:val="both"/>
      </w:pPr>
    </w:p>
    <w:p w:rsidR="009C3D99" w:rsidRDefault="009C3D99" w:rsidP="009C3D99">
      <w:pPr>
        <w:jc w:val="both"/>
      </w:pPr>
      <w:r>
        <w:t xml:space="preserve">4. </w:t>
      </w:r>
      <w:r>
        <w:tab/>
        <w:t xml:space="preserve">Ustanovením čl. XI. této Smlouvy není dotčeno právo objednatele odstoupit od této Smlouvy z důvodu vad díla v těch případech, kdy vada představuje podstatné porušení Smlouvy. </w:t>
      </w:r>
    </w:p>
    <w:p w:rsidR="009C3D99" w:rsidRDefault="009C3D99" w:rsidP="009C3D99">
      <w:pPr>
        <w:jc w:val="both"/>
      </w:pPr>
    </w:p>
    <w:p w:rsidR="009C3D99" w:rsidRDefault="009C3D99" w:rsidP="009C3D99">
      <w:pPr>
        <w:jc w:val="both"/>
      </w:pPr>
      <w:r>
        <w:t>5.</w:t>
      </w:r>
      <w:r>
        <w:tab/>
        <w:t xml:space="preserve">V případě, že objednatel uplatní v záruční době nárok z odpovědnosti za vady, zahájí zhotovitel práce na odstranění vad nebránících užívání díla do 2 pracovních dnů od písemného oznámení vad a práce provede ve lhůtě 15 dnů ode dne písemného oznámení objednatelem. V případě, že zhotovitel prokáže, že lhůtu pro odstranění vad nelze s ohledem na technologické postupy, klimatické podmínky apod. objektivně dodržet, dohodnou obě strany lhůty náhradní. </w:t>
      </w:r>
      <w:r>
        <w:rPr>
          <w:bCs/>
        </w:rPr>
        <w:t xml:space="preserve">Pokud nedojde k dohodě ohledně termínu odstranění vady, určí přiměřený termín závazně objednatel. </w:t>
      </w:r>
      <w:r>
        <w:t xml:space="preserve">Zhotovitel se zavazuje, že zahájené odstraňování vady nebude bez vážných důvodů přerušovat a bude v něm pokračovat až do úplného odstranění vady. Za důvod pro nezahájení nebo přerušení odstraňování vady se nepovažuje nedostupnost </w:t>
      </w:r>
      <w:r>
        <w:lastRenderedPageBreak/>
        <w:t xml:space="preserve">náhradních dílů. Zhotovitel dodá objednateli v den odstranění vady veškeré nové, případně opravené doklady vztahující se k opravené, případně vyměněné části díla potřebné k provozování díla. </w:t>
      </w:r>
      <w:r>
        <w:tab/>
      </w:r>
    </w:p>
    <w:p w:rsidR="009C3D99" w:rsidRDefault="009C3D99" w:rsidP="009C3D99">
      <w:pPr>
        <w:jc w:val="both"/>
      </w:pPr>
    </w:p>
    <w:p w:rsidR="009C3D99" w:rsidRDefault="009C3D99" w:rsidP="009C3D99">
      <w:pPr>
        <w:jc w:val="both"/>
      </w:pPr>
      <w:r>
        <w:t xml:space="preserve">6. </w:t>
      </w:r>
      <w:r>
        <w:tab/>
        <w:t xml:space="preserve">Odstraňování vad havarijního charakteru, které by </w:t>
      </w:r>
      <w:proofErr w:type="gramStart"/>
      <w:r>
        <w:t>bránily</w:t>
      </w:r>
      <w:proofErr w:type="gramEnd"/>
      <w:r>
        <w:t xml:space="preserve"> užívání díla </w:t>
      </w:r>
      <w:proofErr w:type="gramStart"/>
      <w:r>
        <w:t>bude</w:t>
      </w:r>
      <w:proofErr w:type="gramEnd"/>
      <w:r>
        <w:t xml:space="preserve"> zahájeno do 24 hodin od jejího nahlášení zhotoviteli, přičemž je dostačující způsob nahlášení i telefonem, faxem či elektronicky na dohodnutou e-mail adresu a dodatečně písemné oznámení.</w:t>
      </w:r>
    </w:p>
    <w:p w:rsidR="009C3D99" w:rsidRDefault="009C3D99" w:rsidP="009C3D99">
      <w:pPr>
        <w:jc w:val="both"/>
      </w:pPr>
    </w:p>
    <w:p w:rsidR="009C3D99" w:rsidRDefault="009C3D99" w:rsidP="009C3D99">
      <w:pPr>
        <w:jc w:val="both"/>
      </w:pPr>
      <w:r>
        <w:t>7.</w:t>
      </w:r>
      <w:r>
        <w:tab/>
        <w:t>Nároky z vad plnění se nedotýkají práv objednatele na náhradu újmy vzniklé objednateli v důsledku vady ani na smluvní pokutu vážící se na porušení povinnosti, jež vedlo ke vzniku vady.</w:t>
      </w:r>
    </w:p>
    <w:p w:rsidR="009C3D99" w:rsidRDefault="009C3D99" w:rsidP="009C3D99">
      <w:pPr>
        <w:jc w:val="center"/>
        <w:rPr>
          <w:b/>
        </w:rPr>
      </w:pPr>
      <w:r>
        <w:rPr>
          <w:b/>
        </w:rPr>
        <w:t>XII.</w:t>
      </w:r>
    </w:p>
    <w:p w:rsidR="009C3D99" w:rsidRDefault="009C3D99" w:rsidP="009C3D99">
      <w:pPr>
        <w:jc w:val="center"/>
        <w:rPr>
          <w:b/>
        </w:rPr>
      </w:pPr>
      <w:r>
        <w:rPr>
          <w:b/>
        </w:rPr>
        <w:t xml:space="preserve">Úrok z prodlení a smluvní pokuty </w:t>
      </w:r>
    </w:p>
    <w:p w:rsidR="009C3D99" w:rsidRDefault="009C3D99" w:rsidP="009C3D99"/>
    <w:p w:rsidR="009C3D99" w:rsidRDefault="009C3D99" w:rsidP="009C3D99">
      <w:pPr>
        <w:jc w:val="both"/>
      </w:pPr>
      <w:r>
        <w:t xml:space="preserve">1. </w:t>
      </w:r>
      <w:r>
        <w:tab/>
        <w:t>Je-li objednatel v prodlení s úhradou plateb podle čl. VI. odst. 4. této Smlouvy, je povinen uhradit zhotoviteli úrok z prodlení z neuhrazené dlužné částky podle konkrétní faktury za každý den prodlení ve výši stanovené zvláštním právním předpisem.</w:t>
      </w:r>
    </w:p>
    <w:p w:rsidR="009C3D99" w:rsidRDefault="009C3D99" w:rsidP="009C3D99">
      <w:pPr>
        <w:jc w:val="both"/>
      </w:pPr>
    </w:p>
    <w:p w:rsidR="009C3D99" w:rsidRDefault="009C3D99" w:rsidP="009C3D99">
      <w:pPr>
        <w:jc w:val="both"/>
      </w:pPr>
      <w:r>
        <w:t xml:space="preserve">2. </w:t>
      </w:r>
      <w:r>
        <w:tab/>
        <w:t>Za prodlení s provedením díla ve lhůtě uvedené v čl. IV. odst. 2. této Smlouvy, uhradí zhotovitel objednateli smluvní pokutu ve výši 500,- Kč za každý i započatý den prodlení.</w:t>
      </w:r>
    </w:p>
    <w:p w:rsidR="009C3D99" w:rsidRDefault="009C3D99" w:rsidP="009C3D99">
      <w:pPr>
        <w:jc w:val="both"/>
      </w:pPr>
    </w:p>
    <w:p w:rsidR="009C3D99" w:rsidRDefault="009C3D99" w:rsidP="009C3D99">
      <w:pPr>
        <w:jc w:val="both"/>
      </w:pPr>
      <w:r>
        <w:t xml:space="preserve">3. </w:t>
      </w:r>
      <w:r>
        <w:tab/>
        <w:t>Za prodlení s odstraněním vad nebo nedodělků díla ve lhůtě uvedené v čl. XI. odst. 2. Této Smlouvy uhradí zhotovitel objednateli smluvní pokutu ve výši 500,- Kč za každý i započatý den prodlení, a to za každou vadu nebo nedodělek zvlášť.</w:t>
      </w:r>
    </w:p>
    <w:p w:rsidR="009C3D99" w:rsidRDefault="009C3D99" w:rsidP="009C3D99">
      <w:pPr>
        <w:jc w:val="both"/>
      </w:pPr>
    </w:p>
    <w:p w:rsidR="009C3D99" w:rsidRDefault="009C3D99" w:rsidP="009C3D99">
      <w:pPr>
        <w:jc w:val="both"/>
      </w:pPr>
      <w:r>
        <w:t xml:space="preserve">4. </w:t>
      </w:r>
      <w:r>
        <w:tab/>
        <w:t>Za prodlení s uvedením staveniště do původního stavu oproti dohodnutému harmonogramu zaplatí zhotovitel objednateli smluvní pokutu ve výši 500,- Kč za každý i započatý den prodlení.</w:t>
      </w:r>
    </w:p>
    <w:p w:rsidR="009C3D99" w:rsidRDefault="009C3D99" w:rsidP="009C3D99">
      <w:pPr>
        <w:jc w:val="both"/>
      </w:pPr>
    </w:p>
    <w:p w:rsidR="009C3D99" w:rsidRDefault="009C3D99" w:rsidP="009C3D99">
      <w:pPr>
        <w:widowControl w:val="0"/>
        <w:autoSpaceDE w:val="0"/>
        <w:autoSpaceDN w:val="0"/>
        <w:adjustRightInd w:val="0"/>
        <w:jc w:val="both"/>
      </w:pPr>
      <w:r>
        <w:t xml:space="preserve">5.    </w:t>
      </w:r>
      <w:r>
        <w:tab/>
        <w:t>Za porušení povinnosti mlčenlivosti specifikované v čl. VII. odst. 3. této Smlouvy je zhotovitel povinen uhradit objednateli smluvní pokutu ve výši 5.000,- Kč, a to za každý jednotlivý případ porušení povinnosti</w:t>
      </w:r>
    </w:p>
    <w:p w:rsidR="009C3D99" w:rsidRDefault="009C3D99" w:rsidP="009C3D99">
      <w:pPr>
        <w:jc w:val="both"/>
      </w:pPr>
    </w:p>
    <w:p w:rsidR="009C3D99" w:rsidRDefault="009C3D99" w:rsidP="009C3D99">
      <w:pPr>
        <w:jc w:val="both"/>
      </w:pPr>
      <w:r>
        <w:t xml:space="preserve">6. </w:t>
      </w:r>
      <w:r>
        <w:tab/>
        <w:t>Za porušení povinností nastoupit k odstraňování havarijní vady je zhotovitel povinen zaplatit smluvní pokutu ve výši 500,- Kč, a to za každou i započatou hodinu prodlení.</w:t>
      </w:r>
    </w:p>
    <w:p w:rsidR="009C3D99" w:rsidRDefault="009C3D99" w:rsidP="009C3D99">
      <w:pPr>
        <w:jc w:val="both"/>
      </w:pPr>
    </w:p>
    <w:p w:rsidR="009C3D99" w:rsidRDefault="009C3D99" w:rsidP="009C3D99">
      <w:pPr>
        <w:jc w:val="both"/>
      </w:pPr>
    </w:p>
    <w:p w:rsidR="009C3D99" w:rsidRDefault="009C3D99" w:rsidP="009C3D99">
      <w:pPr>
        <w:jc w:val="both"/>
      </w:pPr>
    </w:p>
    <w:p w:rsidR="009C3D99" w:rsidRDefault="009C3D99" w:rsidP="009C3D99">
      <w:pPr>
        <w:jc w:val="both"/>
      </w:pPr>
      <w:r>
        <w:t xml:space="preserve">7. </w:t>
      </w:r>
      <w:r>
        <w:tab/>
        <w:t>Úhradou smluvní pokuty není dotčeno právo na náhradu újmy způsobené porušením povinnosti, pro kterou jsou smluvní pokuty sjednány.</w:t>
      </w:r>
    </w:p>
    <w:p w:rsidR="009C3D99" w:rsidRDefault="009C3D99" w:rsidP="009C3D99">
      <w:pPr>
        <w:jc w:val="both"/>
      </w:pPr>
    </w:p>
    <w:p w:rsidR="009C3D99" w:rsidRDefault="009C3D99" w:rsidP="009C3D99">
      <w:pPr>
        <w:jc w:val="both"/>
      </w:pPr>
      <w:r>
        <w:t>8.</w:t>
      </w:r>
      <w:r>
        <w:tab/>
        <w:t>Pro vyúčtování, náležitosti faktury a splatnost úroků z prodlení a smluvních pokut, platí obdobně ustanovení čl. VI. této Smlouvy.</w:t>
      </w:r>
    </w:p>
    <w:p w:rsidR="009C3D99" w:rsidRDefault="009C3D99" w:rsidP="009C3D99">
      <w:pPr>
        <w:jc w:val="both"/>
      </w:pPr>
    </w:p>
    <w:p w:rsidR="009C3D99" w:rsidRDefault="009C3D99" w:rsidP="009C3D99">
      <w:pPr>
        <w:jc w:val="both"/>
      </w:pPr>
      <w:r>
        <w:t>9.</w:t>
      </w:r>
      <w:r>
        <w:tab/>
        <w:t>Odstoupením od této Smlouvy dosud vzniklý nárok na úhradu smluvní pokuty nezaniká.</w:t>
      </w:r>
    </w:p>
    <w:p w:rsidR="009C3D99" w:rsidRDefault="009C3D99" w:rsidP="009C3D99">
      <w:pPr>
        <w:jc w:val="center"/>
        <w:rPr>
          <w:b/>
        </w:rPr>
      </w:pPr>
    </w:p>
    <w:p w:rsidR="00B013E1" w:rsidRDefault="00B013E1" w:rsidP="009C3D99">
      <w:pPr>
        <w:jc w:val="center"/>
        <w:rPr>
          <w:b/>
        </w:rPr>
      </w:pPr>
    </w:p>
    <w:p w:rsidR="00B013E1" w:rsidRDefault="00B013E1" w:rsidP="009C3D99">
      <w:pPr>
        <w:jc w:val="center"/>
        <w:rPr>
          <w:b/>
        </w:rPr>
      </w:pPr>
    </w:p>
    <w:p w:rsidR="00B013E1" w:rsidRDefault="00B013E1" w:rsidP="009C3D99">
      <w:pPr>
        <w:jc w:val="center"/>
        <w:rPr>
          <w:b/>
        </w:rPr>
      </w:pPr>
    </w:p>
    <w:p w:rsidR="009C3D99" w:rsidRDefault="009C3D99" w:rsidP="009C3D99">
      <w:pPr>
        <w:jc w:val="center"/>
        <w:rPr>
          <w:b/>
        </w:rPr>
      </w:pPr>
      <w:r>
        <w:rPr>
          <w:b/>
        </w:rPr>
        <w:lastRenderedPageBreak/>
        <w:t>XIII.</w:t>
      </w:r>
    </w:p>
    <w:p w:rsidR="009C3D99" w:rsidRDefault="009C3D99" w:rsidP="009C3D99">
      <w:pPr>
        <w:jc w:val="center"/>
        <w:rPr>
          <w:b/>
        </w:rPr>
      </w:pPr>
      <w:r>
        <w:rPr>
          <w:b/>
        </w:rPr>
        <w:t>Ukončení Smlouvy</w:t>
      </w:r>
    </w:p>
    <w:p w:rsidR="009C3D99" w:rsidRDefault="009C3D99" w:rsidP="009C3D99">
      <w:pPr>
        <w:pStyle w:val="Nadpis1"/>
        <w:numPr>
          <w:ilvl w:val="0"/>
          <w:numId w:val="16"/>
        </w:numPr>
        <w:tabs>
          <w:tab w:val="left" w:pos="708"/>
        </w:tabs>
        <w:ind w:left="0" w:firstLine="0"/>
        <w:rPr>
          <w:b w:val="0"/>
          <w:i w:val="0"/>
          <w:sz w:val="24"/>
          <w:szCs w:val="24"/>
        </w:rPr>
      </w:pPr>
      <w:r>
        <w:rPr>
          <w:b w:val="0"/>
          <w:i w:val="0"/>
          <w:sz w:val="24"/>
          <w:szCs w:val="24"/>
        </w:rPr>
        <w:t>Odstoupit od této Smlouvy lze v případech podstatného porušení smluvní povinnosti ve smyslu ustanovení § 2106 a násl. OZ.</w:t>
      </w:r>
    </w:p>
    <w:p w:rsidR="009C3D99" w:rsidRDefault="009C3D99" w:rsidP="009C3D99">
      <w:pPr>
        <w:pStyle w:val="Nadpis1"/>
        <w:keepNext w:val="0"/>
        <w:widowControl w:val="0"/>
        <w:numPr>
          <w:ilvl w:val="0"/>
          <w:numId w:val="16"/>
        </w:numPr>
        <w:tabs>
          <w:tab w:val="left" w:pos="708"/>
        </w:tabs>
        <w:autoSpaceDE w:val="0"/>
        <w:autoSpaceDN w:val="0"/>
        <w:adjustRightInd w:val="0"/>
        <w:spacing w:after="0"/>
        <w:ind w:left="0" w:firstLine="0"/>
        <w:jc w:val="both"/>
        <w:rPr>
          <w:b w:val="0"/>
          <w:i w:val="0"/>
          <w:sz w:val="24"/>
          <w:szCs w:val="24"/>
        </w:rPr>
      </w:pPr>
      <w:r>
        <w:rPr>
          <w:b w:val="0"/>
          <w:i w:val="0"/>
          <w:sz w:val="24"/>
          <w:szCs w:val="24"/>
        </w:rPr>
        <w:t xml:space="preserve">Objednatel je dále oprávněn od této Smlouvy odstoupit bez udání důvodu. Tímto smluvní strany vylučují aplikaci ustanovení § 2004 odst. 3 OZ a odstoupením od této Smlouvy se závazek ruší vždy od počátku. </w:t>
      </w:r>
    </w:p>
    <w:p w:rsidR="009C3D99" w:rsidRDefault="009C3D99" w:rsidP="009C3D99">
      <w:pPr>
        <w:pStyle w:val="Nadpis2"/>
        <w:numPr>
          <w:ilvl w:val="0"/>
          <w:numId w:val="0"/>
        </w:numPr>
        <w:spacing w:after="0"/>
      </w:pPr>
    </w:p>
    <w:p w:rsidR="009C3D99" w:rsidRDefault="009C3D99" w:rsidP="009C3D99">
      <w:pPr>
        <w:pStyle w:val="Odstavecseseznamem"/>
        <w:widowControl w:val="0"/>
        <w:numPr>
          <w:ilvl w:val="0"/>
          <w:numId w:val="16"/>
        </w:numPr>
        <w:autoSpaceDE w:val="0"/>
        <w:autoSpaceDN w:val="0"/>
        <w:adjustRightInd w:val="0"/>
        <w:ind w:left="0" w:firstLine="0"/>
        <w:jc w:val="both"/>
      </w:pPr>
      <w:r>
        <w:t>Odstoupení od této Smlouvy je účinné okamžikem doručení písemného oznámení o odstoupení uvádějícího důvod odstoupení druhé smluvní straně.</w:t>
      </w:r>
    </w:p>
    <w:p w:rsidR="009C3D99" w:rsidRDefault="009C3D99" w:rsidP="009C3D99">
      <w:pPr>
        <w:widowControl w:val="0"/>
        <w:autoSpaceDE w:val="0"/>
        <w:autoSpaceDN w:val="0"/>
        <w:adjustRightInd w:val="0"/>
        <w:jc w:val="both"/>
      </w:pPr>
    </w:p>
    <w:p w:rsidR="009C3D99" w:rsidRDefault="009C3D99" w:rsidP="009C3D99">
      <w:pPr>
        <w:pStyle w:val="Odstavecseseznamem"/>
        <w:widowControl w:val="0"/>
        <w:numPr>
          <w:ilvl w:val="0"/>
          <w:numId w:val="16"/>
        </w:numPr>
        <w:autoSpaceDE w:val="0"/>
        <w:autoSpaceDN w:val="0"/>
        <w:adjustRightInd w:val="0"/>
        <w:ind w:left="0" w:firstLine="0"/>
        <w:jc w:val="both"/>
      </w:pPr>
      <w:r>
        <w:t>V případě odstoupení kterékoli smluvní strany od této Smlouvy je zhotovitel povinen vyklidit staveniště ve lhůtě nejpozději 7 dnů od odstoupení od této Smlouvy. V případě, že zhotovitel v této lhůtě staveniště nevyklidí, je objednatel oprávněn provést nebo zajistit jeho vyklizení na náklady zhotovitele.</w:t>
      </w:r>
    </w:p>
    <w:p w:rsidR="009C3D99" w:rsidRDefault="009C3D99" w:rsidP="009C3D99">
      <w:pPr>
        <w:widowControl w:val="0"/>
        <w:autoSpaceDE w:val="0"/>
        <w:autoSpaceDN w:val="0"/>
        <w:adjustRightInd w:val="0"/>
        <w:jc w:val="both"/>
      </w:pPr>
    </w:p>
    <w:p w:rsidR="009C3D99" w:rsidRDefault="009C3D99" w:rsidP="009C3D99">
      <w:pPr>
        <w:pStyle w:val="Odstavecseseznamem"/>
        <w:widowControl w:val="0"/>
        <w:numPr>
          <w:ilvl w:val="0"/>
          <w:numId w:val="16"/>
        </w:numPr>
        <w:autoSpaceDE w:val="0"/>
        <w:autoSpaceDN w:val="0"/>
        <w:adjustRightInd w:val="0"/>
        <w:ind w:left="0" w:firstLine="0"/>
        <w:jc w:val="both"/>
      </w:pPr>
      <w:r>
        <w:t>Odstoupení od této Smlouvy se nedotýká nároku na zaplacení smluvní pokuty, nároku na náhradu újmy vzniklé porušením této Smlouvy, práv objednatele ze záruk zhotovitele za jakost včetně podmínek stanovených pro odstranění záručních vad ani závazku mlčenlivosti zhotovitele, ani dalších práv a povinností, z jejichž povahy plyne, že mají trvat i po ukončení této Smlouvy.</w:t>
      </w:r>
    </w:p>
    <w:p w:rsidR="009C3D99" w:rsidRDefault="009C3D99" w:rsidP="009C3D99">
      <w:pPr>
        <w:widowControl w:val="0"/>
        <w:autoSpaceDE w:val="0"/>
        <w:autoSpaceDN w:val="0"/>
        <w:adjustRightInd w:val="0"/>
        <w:jc w:val="both"/>
      </w:pPr>
    </w:p>
    <w:p w:rsidR="009C3D99" w:rsidRDefault="009C3D99" w:rsidP="009C3D99">
      <w:pPr>
        <w:pStyle w:val="Odstavecseseznamem"/>
        <w:widowControl w:val="0"/>
        <w:numPr>
          <w:ilvl w:val="0"/>
          <w:numId w:val="16"/>
        </w:numPr>
        <w:autoSpaceDE w:val="0"/>
        <w:autoSpaceDN w:val="0"/>
        <w:adjustRightInd w:val="0"/>
        <w:ind w:left="0" w:firstLine="0"/>
        <w:jc w:val="both"/>
      </w:pPr>
      <w:r>
        <w:t>Smluvní strany jsou oprávněny odstoupit od části plnění, pokud se důvod odstoupení týká jen části díla.</w:t>
      </w:r>
    </w:p>
    <w:p w:rsidR="009C3D99" w:rsidRDefault="009C3D99" w:rsidP="009C3D99">
      <w:pPr>
        <w:widowControl w:val="0"/>
        <w:autoSpaceDE w:val="0"/>
        <w:autoSpaceDN w:val="0"/>
        <w:adjustRightInd w:val="0"/>
        <w:jc w:val="both"/>
      </w:pPr>
    </w:p>
    <w:p w:rsidR="009C3D99" w:rsidRDefault="009C3D99" w:rsidP="009C3D99">
      <w:pPr>
        <w:pStyle w:val="Odstavecseseznamem"/>
        <w:widowControl w:val="0"/>
        <w:numPr>
          <w:ilvl w:val="0"/>
          <w:numId w:val="16"/>
        </w:numPr>
        <w:autoSpaceDE w:val="0"/>
        <w:autoSpaceDN w:val="0"/>
        <w:adjustRightInd w:val="0"/>
        <w:ind w:left="0" w:firstLine="0"/>
        <w:jc w:val="both"/>
      </w:pPr>
      <w:r>
        <w:t xml:space="preserve">Zhotovitel výslovně prohlašuje, že na sebe přebírá nebezpečí změny okolností ve smyslu ustanovení § 1765 odst. 2 OZ.     </w:t>
      </w:r>
    </w:p>
    <w:p w:rsidR="009C3D99" w:rsidRDefault="009C3D99" w:rsidP="009C3D99">
      <w:pPr>
        <w:jc w:val="center"/>
        <w:rPr>
          <w:b/>
        </w:rPr>
      </w:pPr>
    </w:p>
    <w:p w:rsidR="009C3D99" w:rsidRDefault="009C3D99" w:rsidP="009C3D99">
      <w:pPr>
        <w:jc w:val="center"/>
        <w:rPr>
          <w:b/>
        </w:rPr>
      </w:pPr>
      <w:r>
        <w:rPr>
          <w:b/>
        </w:rPr>
        <w:t>XIV.</w:t>
      </w:r>
    </w:p>
    <w:p w:rsidR="009C3D99" w:rsidRDefault="009C3D99" w:rsidP="009C3D99">
      <w:pPr>
        <w:jc w:val="center"/>
        <w:rPr>
          <w:b/>
        </w:rPr>
      </w:pPr>
      <w:r>
        <w:rPr>
          <w:b/>
        </w:rPr>
        <w:t>Zvláštní ustanovení</w:t>
      </w:r>
    </w:p>
    <w:p w:rsidR="009C3D99" w:rsidRDefault="009C3D99" w:rsidP="009C3D99">
      <w:pPr>
        <w:jc w:val="both"/>
      </w:pPr>
    </w:p>
    <w:p w:rsidR="009C3D99" w:rsidRDefault="009C3D99" w:rsidP="009C3D99">
      <w:pPr>
        <w:jc w:val="both"/>
      </w:pPr>
      <w:r>
        <w:t>1.</w:t>
      </w:r>
      <w:r>
        <w:tab/>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této Smlouvy v tomto bodě nedopustila.</w:t>
      </w:r>
    </w:p>
    <w:p w:rsidR="009C3D99" w:rsidRDefault="009C3D99" w:rsidP="009C3D99">
      <w:pPr>
        <w:jc w:val="both"/>
      </w:pPr>
    </w:p>
    <w:p w:rsidR="009C3D99" w:rsidRDefault="009C3D99" w:rsidP="009C3D99">
      <w:pPr>
        <w:jc w:val="both"/>
      </w:pPr>
      <w:r>
        <w:t>2.</w:t>
      </w:r>
      <w:r>
        <w:tab/>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9C3D99" w:rsidRDefault="009C3D99" w:rsidP="009C3D99">
      <w:pPr>
        <w:jc w:val="both"/>
      </w:pPr>
    </w:p>
    <w:p w:rsidR="009C3D99" w:rsidRDefault="009C3D99" w:rsidP="009C3D99">
      <w:pPr>
        <w:widowControl w:val="0"/>
        <w:autoSpaceDE w:val="0"/>
        <w:autoSpaceDN w:val="0"/>
        <w:adjustRightInd w:val="0"/>
        <w:jc w:val="both"/>
      </w:pPr>
      <w:r>
        <w:t>3.       Zhotovitel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9C3D99" w:rsidRDefault="009C3D99" w:rsidP="009C3D99">
      <w:pPr>
        <w:pStyle w:val="Nadpis1"/>
        <w:numPr>
          <w:ilvl w:val="0"/>
          <w:numId w:val="0"/>
        </w:numPr>
        <w:tabs>
          <w:tab w:val="left" w:pos="708"/>
        </w:tabs>
        <w:jc w:val="both"/>
        <w:rPr>
          <w:b w:val="0"/>
          <w:i w:val="0"/>
          <w:sz w:val="24"/>
          <w:szCs w:val="24"/>
        </w:rPr>
      </w:pPr>
      <w:r>
        <w:rPr>
          <w:b w:val="0"/>
          <w:i w:val="0"/>
        </w:rPr>
        <w:lastRenderedPageBreak/>
        <w:t>4.</w:t>
      </w:r>
      <w:r>
        <w:tab/>
      </w:r>
      <w:r>
        <w:rPr>
          <w:b w:val="0"/>
          <w:i w:val="0"/>
          <w:sz w:val="24"/>
          <w:szCs w:val="24"/>
        </w:rPr>
        <w:t xml:space="preserve">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 </w:t>
      </w:r>
    </w:p>
    <w:p w:rsidR="009C3D99" w:rsidRDefault="009C3D99" w:rsidP="009C3D99">
      <w:pPr>
        <w:pStyle w:val="Nadpis1"/>
        <w:numPr>
          <w:ilvl w:val="0"/>
          <w:numId w:val="0"/>
        </w:numPr>
        <w:tabs>
          <w:tab w:val="left" w:pos="708"/>
        </w:tabs>
        <w:spacing w:before="0" w:after="0"/>
        <w:jc w:val="both"/>
        <w:rPr>
          <w:b w:val="0"/>
          <w:i w:val="0"/>
          <w:sz w:val="24"/>
          <w:szCs w:val="24"/>
        </w:rPr>
      </w:pPr>
      <w:r>
        <w:rPr>
          <w:b w:val="0"/>
          <w:i w:val="0"/>
          <w:sz w:val="24"/>
          <w:szCs w:val="24"/>
        </w:rPr>
        <w:t>5.</w:t>
      </w:r>
      <w:r>
        <w:rPr>
          <w:b w:val="0"/>
          <w:i w:val="0"/>
          <w:sz w:val="24"/>
          <w:szCs w:val="24"/>
        </w:rPr>
        <w:tab/>
        <w:t xml:space="preserve">Nestanoví-li některý právní předpis jinak, budou veškeré spory mezi smluvními stranami vzniklé ze Smlouvy nebo v souvislosti s nimi řešeny před věcně a místně příslušným soudem České republiky. </w:t>
      </w:r>
    </w:p>
    <w:p w:rsidR="009C3D99" w:rsidRDefault="009C3D99" w:rsidP="009C3D99">
      <w:pPr>
        <w:pStyle w:val="Nadpis2"/>
        <w:numPr>
          <w:ilvl w:val="0"/>
          <w:numId w:val="0"/>
        </w:numPr>
        <w:spacing w:before="0" w:after="0"/>
        <w:ind w:left="851"/>
      </w:pPr>
    </w:p>
    <w:p w:rsidR="009C3D99" w:rsidRDefault="009C3D99" w:rsidP="009C3D99">
      <w:pPr>
        <w:widowControl w:val="0"/>
        <w:autoSpaceDE w:val="0"/>
        <w:autoSpaceDN w:val="0"/>
        <w:adjustRightInd w:val="0"/>
        <w:jc w:val="both"/>
      </w:pPr>
      <w:r>
        <w:t>6.</w:t>
      </w:r>
      <w:r>
        <w:tab/>
        <w:t>Objednatel je oprávněn uveřejnit na svých webových stránkách celý text Smlouvy (§ 147a zákona č. 137/2006 Sb., o veřejných zakázkách, ve znění pozdějších předpisů), popř. údaje o této Smlouvě (název a IČO zhotovitele, předmět této Smlouvy, dobu jejího trvání, výši finančního plnění), vše za předpokladu, nebrání-li uveřejnění zvláštní právní předpis.</w:t>
      </w:r>
    </w:p>
    <w:p w:rsidR="009C3D99" w:rsidRDefault="009C3D99" w:rsidP="009C3D99">
      <w:pPr>
        <w:widowControl w:val="0"/>
        <w:autoSpaceDE w:val="0"/>
        <w:autoSpaceDN w:val="0"/>
        <w:adjustRightInd w:val="0"/>
        <w:jc w:val="both"/>
      </w:pPr>
    </w:p>
    <w:p w:rsidR="009C3D99" w:rsidRDefault="009C3D99" w:rsidP="009C3D99">
      <w:pPr>
        <w:widowControl w:val="0"/>
        <w:autoSpaceDE w:val="0"/>
        <w:autoSpaceDN w:val="0"/>
        <w:adjustRightInd w:val="0"/>
        <w:jc w:val="both"/>
      </w:pPr>
      <w:r>
        <w:t>7.</w:t>
      </w:r>
      <w:r>
        <w:tab/>
        <w:t xml:space="preserve">Zhotovitel výslovně prohlašuje, že na sebe přebírá nebezpečí změny okolností ve smyslu ustanovení § 1765 odst. 2 OZ.     </w:t>
      </w:r>
    </w:p>
    <w:p w:rsidR="009C3D99" w:rsidRDefault="009C3D99" w:rsidP="009C3D99">
      <w:pPr>
        <w:widowControl w:val="0"/>
        <w:autoSpaceDE w:val="0"/>
        <w:autoSpaceDN w:val="0"/>
        <w:adjustRightInd w:val="0"/>
        <w:jc w:val="both"/>
      </w:pPr>
    </w:p>
    <w:p w:rsidR="009C3D99" w:rsidRDefault="009C3D99" w:rsidP="009C3D99">
      <w:pPr>
        <w:jc w:val="center"/>
        <w:rPr>
          <w:b/>
        </w:rPr>
      </w:pPr>
      <w:r>
        <w:rPr>
          <w:b/>
        </w:rPr>
        <w:t>XV.</w:t>
      </w:r>
    </w:p>
    <w:p w:rsidR="009C3D99" w:rsidRDefault="009C3D99" w:rsidP="009C3D99">
      <w:pPr>
        <w:jc w:val="center"/>
        <w:rPr>
          <w:b/>
        </w:rPr>
      </w:pPr>
      <w:r>
        <w:rPr>
          <w:b/>
        </w:rPr>
        <w:t>Závěrečná ustanovení</w:t>
      </w:r>
    </w:p>
    <w:p w:rsidR="009C3D99" w:rsidRDefault="009C3D99" w:rsidP="009C3D99">
      <w:pPr>
        <w:jc w:val="center"/>
        <w:rPr>
          <w:b/>
        </w:rPr>
      </w:pPr>
    </w:p>
    <w:p w:rsidR="009C3D99" w:rsidRDefault="009C3D99" w:rsidP="009C3D99">
      <w:pPr>
        <w:jc w:val="both"/>
      </w:pPr>
      <w:r>
        <w:t>1.</w:t>
      </w:r>
      <w:r>
        <w:tab/>
        <w:t xml:space="preserve">Na právní vztahy, touto Smlouvou založené a v ní výslovně neupravené, se použijí příslušná ustanovení OZ. </w:t>
      </w:r>
    </w:p>
    <w:p w:rsidR="009C3D99" w:rsidRDefault="009C3D99" w:rsidP="009C3D99">
      <w:pPr>
        <w:jc w:val="both"/>
      </w:pPr>
    </w:p>
    <w:p w:rsidR="009C3D99" w:rsidRDefault="009C3D99" w:rsidP="009C3D99">
      <w:pPr>
        <w:jc w:val="both"/>
      </w:pPr>
      <w:r>
        <w:t xml:space="preserve">2. </w:t>
      </w:r>
      <w:r>
        <w:tab/>
        <w:t>Smluvní strany v souladu s ustanovením § 558 odst. 2 OZ vylučují použití obchodních zvyklostí na právní vztahy vzniklé z této Smlouvy.</w:t>
      </w:r>
    </w:p>
    <w:p w:rsidR="009C3D99" w:rsidRDefault="009C3D99" w:rsidP="009C3D99">
      <w:pPr>
        <w:jc w:val="both"/>
      </w:pPr>
    </w:p>
    <w:p w:rsidR="009C3D99" w:rsidRDefault="009C3D99" w:rsidP="009C3D99">
      <w:pPr>
        <w:jc w:val="both"/>
      </w:pPr>
      <w:r>
        <w:t xml:space="preserve">3. </w:t>
      </w:r>
      <w:r>
        <w:tab/>
        <w:t xml:space="preserve">Smluvní strany souhlasně prohlašují, že tato Smlouva není smlouvou uzavřenou adhezním způsobem ve smyslu ustanovení § 1798 a násl. OZ.  Ustanovení § 1799 a § 1800 OZ se nepoužijí. </w:t>
      </w:r>
    </w:p>
    <w:p w:rsidR="009C3D99" w:rsidRDefault="009C3D99" w:rsidP="009C3D99">
      <w:pPr>
        <w:jc w:val="both"/>
      </w:pPr>
    </w:p>
    <w:p w:rsidR="009C3D99" w:rsidRDefault="009C3D99" w:rsidP="009C3D99">
      <w:pPr>
        <w:jc w:val="both"/>
      </w:pPr>
      <w:r>
        <w:t>4.</w:t>
      </w:r>
      <w:r>
        <w:tab/>
        <w:t>Jsou-li v této Smlouvě uvedeny přílohy, tvoří její nedílnou součást. Veškeré změny a doplňky této Smlouvy musí být učiněny písemně ve formě číslovaného dodatku k této Smlouvě, podepsaného oprávněnými zástupci obou smluvních stran. Smluvní strany prohlašují, že tato Smlouva obsahuje veškerý projev jejich shodné vůle a mimo ni neexistují žádná ujednání v jiné než písemné formě, která by ji doplňovala, měnila nebo mohla mít význam při jejich výkladu a že se tedy žádná ze Smluvních stran nespoléhá na prohlášení druhé Smluvní strany, které není uvedeno v této Smlouvě, jejích přílohách či dodatcích. Tím není dotčen význam komunikace smluvních stran, včetně pokynů objednatele.</w:t>
      </w:r>
    </w:p>
    <w:p w:rsidR="009C3D99" w:rsidRDefault="009C3D99" w:rsidP="009C3D99">
      <w:pPr>
        <w:jc w:val="both"/>
      </w:pPr>
    </w:p>
    <w:p w:rsidR="009C3D99" w:rsidRDefault="009C3D99" w:rsidP="009C3D99">
      <w:pPr>
        <w:jc w:val="both"/>
      </w:pPr>
      <w:r>
        <w:t>5.</w:t>
      </w:r>
      <w:r>
        <w:tab/>
        <w:t>Smlouva je vyhotovena ve 2 stejnopisech s platností originálu, z nichž každá ze smluvních stran obdrží po 1 vyhotoveních.</w:t>
      </w:r>
    </w:p>
    <w:p w:rsidR="009C3D99" w:rsidRDefault="009C3D99" w:rsidP="009C3D99">
      <w:pPr>
        <w:jc w:val="both"/>
      </w:pPr>
    </w:p>
    <w:p w:rsidR="009C3D99" w:rsidRDefault="009C3D99" w:rsidP="009C3D99">
      <w:pPr>
        <w:jc w:val="both"/>
      </w:pPr>
      <w:r>
        <w:t>6.</w:t>
      </w:r>
      <w:r>
        <w:tab/>
        <w:t>Účastníci této Smlouvy prohlašují, že smlouva byla sjednána na základě jejich pravé a svobodné vůle, že si její obsah přečetli a bezvýhradně s ním souhlasí, což stvrzují svými vlastnoručními podpisy.</w:t>
      </w:r>
    </w:p>
    <w:p w:rsidR="009C3D99" w:rsidRDefault="009C3D99" w:rsidP="009C3D99"/>
    <w:p w:rsidR="009C3D99" w:rsidRDefault="009C3D99" w:rsidP="009C3D99">
      <w:pPr>
        <w:jc w:val="both"/>
      </w:pPr>
      <w:r>
        <w:t>8.</w:t>
      </w:r>
      <w:r>
        <w:tab/>
        <w:t>Tato Smlouva vstupuje v platnost a účinnost dnem jejího podpisu oběma smluvními stranami.</w:t>
      </w:r>
    </w:p>
    <w:p w:rsidR="009C3D99" w:rsidRDefault="009C3D99" w:rsidP="009C3D99"/>
    <w:p w:rsidR="00527842" w:rsidRDefault="00527842" w:rsidP="009C3D99"/>
    <w:p w:rsidR="00527842" w:rsidRDefault="00527842" w:rsidP="009C3D99"/>
    <w:p w:rsidR="009C3D99" w:rsidRDefault="009C3D99" w:rsidP="009C3D99"/>
    <w:p w:rsidR="009C3D99" w:rsidRDefault="009C3D99" w:rsidP="009C3D99">
      <w:pPr>
        <w:jc w:val="center"/>
        <w:rPr>
          <w:b/>
        </w:rPr>
      </w:pPr>
      <w:r>
        <w:rPr>
          <w:b/>
        </w:rPr>
        <w:lastRenderedPageBreak/>
        <w:t>XVI.</w:t>
      </w:r>
    </w:p>
    <w:p w:rsidR="009C3D99" w:rsidRDefault="009C3D99" w:rsidP="009C3D99">
      <w:pPr>
        <w:jc w:val="center"/>
        <w:rPr>
          <w:b/>
        </w:rPr>
      </w:pPr>
      <w:r>
        <w:rPr>
          <w:b/>
        </w:rPr>
        <w:t>Seznam příloh</w:t>
      </w:r>
    </w:p>
    <w:p w:rsidR="009C3D99" w:rsidRDefault="009C3D99" w:rsidP="009C3D99"/>
    <w:p w:rsidR="009C3D99" w:rsidRDefault="009C3D99" w:rsidP="009C3D99">
      <w:r>
        <w:t>Nedílnou součástí této Smlouvy jsou tyto přílohy:</w:t>
      </w:r>
    </w:p>
    <w:p w:rsidR="009C3D99" w:rsidRDefault="009C3D99" w:rsidP="00C95D93">
      <w:pPr>
        <w:pStyle w:val="Odstavecseseznamem"/>
        <w:ind w:left="720"/>
        <w:jc w:val="both"/>
      </w:pPr>
    </w:p>
    <w:p w:rsidR="009C3D99" w:rsidRDefault="009C3D99" w:rsidP="009C3D99">
      <w:pPr>
        <w:pStyle w:val="Odstavecseseznamem"/>
        <w:numPr>
          <w:ilvl w:val="0"/>
          <w:numId w:val="17"/>
        </w:numPr>
      </w:pPr>
      <w:r>
        <w:t xml:space="preserve">Nabídka zhotovitele ze dne </w:t>
      </w:r>
      <w:proofErr w:type="gramStart"/>
      <w:r w:rsidR="005209C5">
        <w:t>12.12.2017</w:t>
      </w:r>
      <w:proofErr w:type="gramEnd"/>
      <w:r>
        <w:t xml:space="preserve">  - Příloha č. </w:t>
      </w:r>
      <w:r w:rsidR="00C95D93">
        <w:t>1</w:t>
      </w:r>
    </w:p>
    <w:p w:rsidR="009C3D99" w:rsidRDefault="009C3D99" w:rsidP="009C3D99">
      <w:pPr>
        <w:pStyle w:val="Odstavecseseznamem"/>
        <w:ind w:left="720"/>
      </w:pPr>
    </w:p>
    <w:p w:rsidR="009C3D99" w:rsidRDefault="009C3D99" w:rsidP="009C3D99">
      <w:pPr>
        <w:jc w:val="both"/>
      </w:pPr>
    </w:p>
    <w:p w:rsidR="009C3D99" w:rsidRDefault="009C3D99" w:rsidP="009C3D99">
      <w:pPr>
        <w:jc w:val="both"/>
      </w:pPr>
    </w:p>
    <w:p w:rsidR="009C3D99" w:rsidRDefault="009C3D99" w:rsidP="009C3D99">
      <w:pPr>
        <w:jc w:val="both"/>
      </w:pPr>
    </w:p>
    <w:p w:rsidR="009C3D99" w:rsidRDefault="009C3D99" w:rsidP="009C3D99">
      <w:pPr>
        <w:jc w:val="both"/>
      </w:pPr>
      <w:r>
        <w:t xml:space="preserve">V </w:t>
      </w:r>
      <w:r w:rsidRPr="005A5689">
        <w:t xml:space="preserve">Teplicích </w:t>
      </w:r>
      <w:r>
        <w:t xml:space="preserve">dne   </w:t>
      </w:r>
      <w:r w:rsidR="00CB55F5">
        <w:t xml:space="preserve"> </w:t>
      </w:r>
      <w:r>
        <w:tab/>
      </w:r>
      <w:r>
        <w:tab/>
      </w:r>
      <w:r>
        <w:tab/>
      </w:r>
      <w:r>
        <w:tab/>
      </w:r>
      <w:r>
        <w:tab/>
        <w:t>V </w:t>
      </w:r>
      <w:r w:rsidRPr="005A5689">
        <w:t xml:space="preserve">Teplicích </w:t>
      </w:r>
      <w:r>
        <w:t>dne</w:t>
      </w:r>
    </w:p>
    <w:p w:rsidR="009C3D99" w:rsidRDefault="009C3D99" w:rsidP="009C3D99">
      <w:pPr>
        <w:jc w:val="both"/>
      </w:pPr>
    </w:p>
    <w:p w:rsidR="009C3D99" w:rsidRDefault="009C3D99" w:rsidP="009C3D99">
      <w:pPr>
        <w:jc w:val="both"/>
      </w:pPr>
    </w:p>
    <w:p w:rsidR="009C3D99" w:rsidRDefault="009C3D99" w:rsidP="009C3D99">
      <w:pPr>
        <w:jc w:val="both"/>
      </w:pPr>
    </w:p>
    <w:p w:rsidR="009C3D99" w:rsidRDefault="009C3D99" w:rsidP="009C3D99">
      <w:pPr>
        <w:jc w:val="both"/>
      </w:pPr>
      <w:r>
        <w:t xml:space="preserve">Za zhotovitele:      </w:t>
      </w:r>
      <w:r>
        <w:tab/>
      </w:r>
      <w:r>
        <w:tab/>
      </w:r>
      <w:r>
        <w:tab/>
      </w:r>
      <w:r>
        <w:tab/>
      </w:r>
      <w:r>
        <w:tab/>
        <w:t xml:space="preserve"> Za objednatele:</w:t>
      </w:r>
    </w:p>
    <w:p w:rsidR="009C3D99" w:rsidRDefault="009C3D99" w:rsidP="009C3D99"/>
    <w:p w:rsidR="009C3D99" w:rsidRDefault="009C3D99" w:rsidP="009C3D99">
      <w:r>
        <w:t xml:space="preserve"> </w:t>
      </w:r>
      <w:r w:rsidR="005209C5">
        <w:t>STAVMART s.r.o.</w:t>
      </w:r>
      <w:r>
        <w:t xml:space="preserve">                        </w:t>
      </w:r>
      <w:r>
        <w:tab/>
      </w:r>
      <w:r>
        <w:tab/>
      </w:r>
      <w:r w:rsidR="005209C5">
        <w:t xml:space="preserve">                  </w:t>
      </w:r>
      <w:r>
        <w:t xml:space="preserve"> Vrchní rada</w:t>
      </w:r>
    </w:p>
    <w:p w:rsidR="009C3D99" w:rsidRDefault="005209C5" w:rsidP="005209C5">
      <w:r>
        <w:t xml:space="preserve">Martin </w:t>
      </w:r>
      <w:proofErr w:type="gramStart"/>
      <w:r>
        <w:t>Verner</w:t>
      </w:r>
      <w:r w:rsidR="009C3D99" w:rsidRPr="005A5689">
        <w:rPr>
          <w:lang w:val="de-DE"/>
        </w:rPr>
        <w:t xml:space="preserve"> </w:t>
      </w:r>
      <w:r w:rsidRPr="005A5689">
        <w:rPr>
          <w:lang w:val="de-DE"/>
        </w:rPr>
        <w:t xml:space="preserve">                                                           </w:t>
      </w:r>
      <w:proofErr w:type="spellStart"/>
      <w:r w:rsidR="009C3D99" w:rsidRPr="005A5689">
        <w:rPr>
          <w:lang w:val="de-DE"/>
        </w:rPr>
        <w:t>plk</w:t>
      </w:r>
      <w:proofErr w:type="spellEnd"/>
      <w:r w:rsidR="009C3D99" w:rsidRPr="005A5689">
        <w:rPr>
          <w:lang w:val="de-DE"/>
        </w:rPr>
        <w:t>.</w:t>
      </w:r>
      <w:proofErr w:type="gramEnd"/>
      <w:r w:rsidR="009C3D99" w:rsidRPr="005A5689">
        <w:rPr>
          <w:lang w:val="de-DE"/>
        </w:rPr>
        <w:t xml:space="preserve"> Mgr. Petr Blažek</w:t>
      </w:r>
    </w:p>
    <w:p w:rsidR="009C3D99" w:rsidRDefault="005209C5" w:rsidP="009C3D99">
      <w:r>
        <w:t>Jednatel společnosti</w:t>
      </w:r>
      <w:r w:rsidR="009C3D99">
        <w:tab/>
      </w:r>
      <w:r w:rsidR="009C3D99">
        <w:tab/>
      </w:r>
      <w:r w:rsidR="009C3D99">
        <w:tab/>
      </w:r>
      <w:r>
        <w:t xml:space="preserve">                      </w:t>
      </w:r>
      <w:r w:rsidR="009C3D99">
        <w:t>ředitel vazební věznice</w:t>
      </w:r>
    </w:p>
    <w:p w:rsidR="009C3D99" w:rsidRDefault="009C3D99" w:rsidP="009C3D99"/>
    <w:p w:rsidR="009C3D99" w:rsidRDefault="009C3D99" w:rsidP="009C3D99"/>
    <w:p w:rsidR="009C3D99" w:rsidRDefault="009C3D99" w:rsidP="009C3D99"/>
    <w:p w:rsidR="009C3D99" w:rsidRDefault="009C3D99" w:rsidP="009C3D99"/>
    <w:p w:rsidR="009C3D99" w:rsidRDefault="009C3D99" w:rsidP="009C3D99"/>
    <w:p w:rsidR="009C3D99" w:rsidRDefault="009C3D99" w:rsidP="009C3D99"/>
    <w:p w:rsidR="00B71370" w:rsidRDefault="00B71370"/>
    <w:sectPr w:rsidR="00B71370" w:rsidSect="008056AA">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29" w:rsidRDefault="001C7D29" w:rsidP="006F54AE">
      <w:r>
        <w:separator/>
      </w:r>
    </w:p>
  </w:endnote>
  <w:endnote w:type="continuationSeparator" w:id="0">
    <w:p w:rsidR="001C7D29" w:rsidRDefault="001C7D29" w:rsidP="006F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vinion">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 New (W1)">
    <w:altName w:val="Times New Roman"/>
    <w:charset w:val="EE"/>
    <w:family w:val="roman"/>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AE" w:rsidRDefault="006F54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AE" w:rsidRDefault="006F54A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AE" w:rsidRDefault="006F54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29" w:rsidRDefault="001C7D29" w:rsidP="006F54AE">
      <w:r>
        <w:separator/>
      </w:r>
    </w:p>
  </w:footnote>
  <w:footnote w:type="continuationSeparator" w:id="0">
    <w:p w:rsidR="001C7D29" w:rsidRDefault="001C7D29" w:rsidP="006F5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AE" w:rsidRDefault="006F54A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AE" w:rsidRDefault="006F54A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AE" w:rsidRDefault="006F54A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0A0"/>
    <w:multiLevelType w:val="hybridMultilevel"/>
    <w:tmpl w:val="A880B53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2A873F9"/>
    <w:multiLevelType w:val="hybridMultilevel"/>
    <w:tmpl w:val="D4D8EDDC"/>
    <w:lvl w:ilvl="0" w:tplc="0405000B">
      <w:start w:val="1"/>
      <w:numFmt w:val="bullet"/>
      <w:lvlText w:val=""/>
      <w:lvlJc w:val="left"/>
      <w:pPr>
        <w:ind w:left="1423" w:hanging="360"/>
      </w:pPr>
      <w:rPr>
        <w:rFonts w:ascii="Wingdings" w:hAnsi="Wingdings" w:hint="default"/>
      </w:rPr>
    </w:lvl>
    <w:lvl w:ilvl="1" w:tplc="04050003">
      <w:start w:val="1"/>
      <w:numFmt w:val="bullet"/>
      <w:lvlText w:val="o"/>
      <w:lvlJc w:val="left"/>
      <w:pPr>
        <w:ind w:left="2143" w:hanging="360"/>
      </w:pPr>
      <w:rPr>
        <w:rFonts w:ascii="Courier New" w:hAnsi="Courier New" w:cs="Courier New" w:hint="default"/>
      </w:rPr>
    </w:lvl>
    <w:lvl w:ilvl="2" w:tplc="04050005">
      <w:start w:val="1"/>
      <w:numFmt w:val="bullet"/>
      <w:lvlText w:val=""/>
      <w:lvlJc w:val="left"/>
      <w:pPr>
        <w:ind w:left="2863" w:hanging="360"/>
      </w:pPr>
      <w:rPr>
        <w:rFonts w:ascii="Wingdings" w:hAnsi="Wingdings" w:hint="default"/>
      </w:rPr>
    </w:lvl>
    <w:lvl w:ilvl="3" w:tplc="04050001">
      <w:start w:val="1"/>
      <w:numFmt w:val="bullet"/>
      <w:lvlText w:val=""/>
      <w:lvlJc w:val="left"/>
      <w:pPr>
        <w:ind w:left="3583" w:hanging="360"/>
      </w:pPr>
      <w:rPr>
        <w:rFonts w:ascii="Symbol" w:hAnsi="Symbol" w:hint="default"/>
      </w:rPr>
    </w:lvl>
    <w:lvl w:ilvl="4" w:tplc="04050003">
      <w:start w:val="1"/>
      <w:numFmt w:val="bullet"/>
      <w:lvlText w:val="o"/>
      <w:lvlJc w:val="left"/>
      <w:pPr>
        <w:ind w:left="4303" w:hanging="360"/>
      </w:pPr>
      <w:rPr>
        <w:rFonts w:ascii="Courier New" w:hAnsi="Courier New" w:cs="Courier New" w:hint="default"/>
      </w:rPr>
    </w:lvl>
    <w:lvl w:ilvl="5" w:tplc="04050005">
      <w:start w:val="1"/>
      <w:numFmt w:val="bullet"/>
      <w:lvlText w:val=""/>
      <w:lvlJc w:val="left"/>
      <w:pPr>
        <w:ind w:left="5023" w:hanging="360"/>
      </w:pPr>
      <w:rPr>
        <w:rFonts w:ascii="Wingdings" w:hAnsi="Wingdings" w:hint="default"/>
      </w:rPr>
    </w:lvl>
    <w:lvl w:ilvl="6" w:tplc="04050001">
      <w:start w:val="1"/>
      <w:numFmt w:val="bullet"/>
      <w:lvlText w:val=""/>
      <w:lvlJc w:val="left"/>
      <w:pPr>
        <w:ind w:left="5743" w:hanging="360"/>
      </w:pPr>
      <w:rPr>
        <w:rFonts w:ascii="Symbol" w:hAnsi="Symbol" w:hint="default"/>
      </w:rPr>
    </w:lvl>
    <w:lvl w:ilvl="7" w:tplc="04050003">
      <w:start w:val="1"/>
      <w:numFmt w:val="bullet"/>
      <w:lvlText w:val="o"/>
      <w:lvlJc w:val="left"/>
      <w:pPr>
        <w:ind w:left="6463" w:hanging="360"/>
      </w:pPr>
      <w:rPr>
        <w:rFonts w:ascii="Courier New" w:hAnsi="Courier New" w:cs="Courier New" w:hint="default"/>
      </w:rPr>
    </w:lvl>
    <w:lvl w:ilvl="8" w:tplc="04050005">
      <w:start w:val="1"/>
      <w:numFmt w:val="bullet"/>
      <w:lvlText w:val=""/>
      <w:lvlJc w:val="left"/>
      <w:pPr>
        <w:ind w:left="7183" w:hanging="360"/>
      </w:pPr>
      <w:rPr>
        <w:rFonts w:ascii="Wingdings" w:hAnsi="Wingdings" w:hint="default"/>
      </w:rPr>
    </w:lvl>
  </w:abstractNum>
  <w:abstractNum w:abstractNumId="2">
    <w:nsid w:val="173C7D3E"/>
    <w:multiLevelType w:val="hybridMultilevel"/>
    <w:tmpl w:val="0004124C"/>
    <w:lvl w:ilvl="0" w:tplc="0405000B">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3">
    <w:nsid w:val="24D374DF"/>
    <w:multiLevelType w:val="hybridMultilevel"/>
    <w:tmpl w:val="9C16892C"/>
    <w:lvl w:ilvl="0" w:tplc="10247010">
      <w:start w:val="1"/>
      <w:numFmt w:val="decimal"/>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4">
    <w:nsid w:val="26FA0ADB"/>
    <w:multiLevelType w:val="hybridMultilevel"/>
    <w:tmpl w:val="47C23E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331B45D3"/>
    <w:multiLevelType w:val="hybridMultilevel"/>
    <w:tmpl w:val="DED88F4E"/>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43001598"/>
    <w:multiLevelType w:val="hybridMultilevel"/>
    <w:tmpl w:val="4138514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458A0795"/>
    <w:multiLevelType w:val="hybridMultilevel"/>
    <w:tmpl w:val="28B6376E"/>
    <w:lvl w:ilvl="0" w:tplc="0405000B">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8">
    <w:nsid w:val="45B9207B"/>
    <w:multiLevelType w:val="hybridMultilevel"/>
    <w:tmpl w:val="8E002A8C"/>
    <w:lvl w:ilvl="0" w:tplc="0405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48E06BBF"/>
    <w:multiLevelType w:val="hybridMultilevel"/>
    <w:tmpl w:val="A5C4D8E0"/>
    <w:lvl w:ilvl="0" w:tplc="04050017">
      <w:start w:val="1"/>
      <w:numFmt w:val="lowerLetter"/>
      <w:lvlText w:val="%1)"/>
      <w:lvlJc w:val="left"/>
      <w:pPr>
        <w:tabs>
          <w:tab w:val="num" w:pos="1860"/>
        </w:tabs>
        <w:ind w:left="1860" w:hanging="720"/>
      </w:pPr>
    </w:lvl>
    <w:lvl w:ilvl="1" w:tplc="7A28B74E">
      <w:numFmt w:val="bullet"/>
      <w:lvlText w:val="-"/>
      <w:lvlJc w:val="left"/>
      <w:pPr>
        <w:tabs>
          <w:tab w:val="num" w:pos="2220"/>
        </w:tabs>
        <w:ind w:left="222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5511470B"/>
    <w:multiLevelType w:val="hybridMultilevel"/>
    <w:tmpl w:val="86562952"/>
    <w:lvl w:ilvl="0" w:tplc="0405000B">
      <w:start w:val="1"/>
      <w:numFmt w:val="bullet"/>
      <w:lvlText w:val=""/>
      <w:lvlJc w:val="left"/>
      <w:pPr>
        <w:ind w:left="1428" w:hanging="360"/>
      </w:pPr>
      <w:rPr>
        <w:rFonts w:ascii="Wingdings" w:hAnsi="Wingdings"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1">
    <w:nsid w:val="55526627"/>
    <w:multiLevelType w:val="hybridMultilevel"/>
    <w:tmpl w:val="64E048C0"/>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57977E16"/>
    <w:multiLevelType w:val="hybridMultilevel"/>
    <w:tmpl w:val="C5E0AB54"/>
    <w:lvl w:ilvl="0" w:tplc="0405000B">
      <w:start w:val="1"/>
      <w:numFmt w:val="bullet"/>
      <w:lvlText w:val=""/>
      <w:lvlJc w:val="left"/>
      <w:pPr>
        <w:ind w:left="1428" w:hanging="360"/>
      </w:pPr>
      <w:rPr>
        <w:rFonts w:ascii="Wingdings" w:hAnsi="Wingdings"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3">
    <w:nsid w:val="59F3087A"/>
    <w:multiLevelType w:val="hybridMultilevel"/>
    <w:tmpl w:val="AD2CF98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6">
    <w:nsid w:val="762B10A4"/>
    <w:multiLevelType w:val="hybridMultilevel"/>
    <w:tmpl w:val="0B46D8BC"/>
    <w:lvl w:ilvl="0" w:tplc="0405000F">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2"/>
  </w:num>
  <w:num w:numId="15">
    <w:abstractNumId w:val="1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70"/>
    <w:rsid w:val="000A568F"/>
    <w:rsid w:val="001C7B24"/>
    <w:rsid w:val="001C7D29"/>
    <w:rsid w:val="00237C51"/>
    <w:rsid w:val="00246E8A"/>
    <w:rsid w:val="002C1FF8"/>
    <w:rsid w:val="00317A18"/>
    <w:rsid w:val="004340A6"/>
    <w:rsid w:val="00484F9C"/>
    <w:rsid w:val="005209C5"/>
    <w:rsid w:val="005233AE"/>
    <w:rsid w:val="00527842"/>
    <w:rsid w:val="005503C7"/>
    <w:rsid w:val="00555C1A"/>
    <w:rsid w:val="005A1C34"/>
    <w:rsid w:val="005A5689"/>
    <w:rsid w:val="00622A47"/>
    <w:rsid w:val="006504D9"/>
    <w:rsid w:val="006810C6"/>
    <w:rsid w:val="006F54AE"/>
    <w:rsid w:val="00750EFA"/>
    <w:rsid w:val="00776D5B"/>
    <w:rsid w:val="007C5BC7"/>
    <w:rsid w:val="008056AA"/>
    <w:rsid w:val="008554A0"/>
    <w:rsid w:val="00887151"/>
    <w:rsid w:val="008A427B"/>
    <w:rsid w:val="008C4091"/>
    <w:rsid w:val="00912A0C"/>
    <w:rsid w:val="00937E64"/>
    <w:rsid w:val="00981E95"/>
    <w:rsid w:val="009C3D99"/>
    <w:rsid w:val="009C4057"/>
    <w:rsid w:val="009F7E58"/>
    <w:rsid w:val="00A308FE"/>
    <w:rsid w:val="00B013E1"/>
    <w:rsid w:val="00B71370"/>
    <w:rsid w:val="00B8540B"/>
    <w:rsid w:val="00C04CF6"/>
    <w:rsid w:val="00C95D93"/>
    <w:rsid w:val="00CB55F5"/>
    <w:rsid w:val="00DA4C5E"/>
    <w:rsid w:val="00E21327"/>
    <w:rsid w:val="00E67164"/>
    <w:rsid w:val="00EB4943"/>
    <w:rsid w:val="00EE106B"/>
    <w:rsid w:val="00F53F20"/>
    <w:rsid w:val="00F60A44"/>
    <w:rsid w:val="00F80758"/>
    <w:rsid w:val="00FB2B84"/>
    <w:rsid w:val="00FE6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3D9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C3D99"/>
    <w:pPr>
      <w:keepNext/>
      <w:numPr>
        <w:numId w:val="1"/>
      </w:numPr>
      <w:tabs>
        <w:tab w:val="clear" w:pos="284"/>
        <w:tab w:val="num" w:pos="1134"/>
      </w:tabs>
      <w:spacing w:before="240" w:after="60"/>
      <w:ind w:left="851" w:hanging="851"/>
      <w:outlineLvl w:val="0"/>
    </w:pPr>
    <w:rPr>
      <w:b/>
      <w:i/>
      <w:kern w:val="28"/>
      <w:sz w:val="22"/>
      <w:szCs w:val="20"/>
    </w:rPr>
  </w:style>
  <w:style w:type="paragraph" w:styleId="Nadpis2">
    <w:name w:val="heading 2"/>
    <w:basedOn w:val="Normln"/>
    <w:link w:val="Nadpis2Char"/>
    <w:semiHidden/>
    <w:unhideWhenUsed/>
    <w:qFormat/>
    <w:rsid w:val="009C3D99"/>
    <w:pPr>
      <w:numPr>
        <w:ilvl w:val="1"/>
        <w:numId w:val="1"/>
      </w:numPr>
      <w:tabs>
        <w:tab w:val="left" w:pos="1134"/>
      </w:tabs>
      <w:spacing w:before="240" w:after="60"/>
      <w:outlineLvl w:val="1"/>
    </w:pPr>
    <w:rPr>
      <w:sz w:val="22"/>
      <w:szCs w:val="20"/>
    </w:rPr>
  </w:style>
  <w:style w:type="paragraph" w:styleId="Nadpis3">
    <w:name w:val="heading 3"/>
    <w:basedOn w:val="Normln"/>
    <w:link w:val="Nadpis3Char"/>
    <w:semiHidden/>
    <w:unhideWhenUsed/>
    <w:qFormat/>
    <w:rsid w:val="009C3D99"/>
    <w:pPr>
      <w:numPr>
        <w:ilvl w:val="2"/>
        <w:numId w:val="1"/>
      </w:numPr>
      <w:tabs>
        <w:tab w:val="num" w:pos="1701"/>
      </w:tabs>
      <w:spacing w:before="240" w:after="60"/>
      <w:ind w:left="1701"/>
      <w:outlineLvl w:val="2"/>
    </w:pPr>
    <w:rPr>
      <w:sz w:val="22"/>
      <w:szCs w:val="20"/>
    </w:rPr>
  </w:style>
  <w:style w:type="paragraph" w:styleId="Nadpis4">
    <w:name w:val="heading 4"/>
    <w:basedOn w:val="Normln"/>
    <w:link w:val="Nadpis4Char"/>
    <w:semiHidden/>
    <w:unhideWhenUsed/>
    <w:qFormat/>
    <w:rsid w:val="009C3D99"/>
    <w:pPr>
      <w:numPr>
        <w:ilvl w:val="3"/>
        <w:numId w:val="1"/>
      </w:numPr>
      <w:spacing w:before="60" w:after="60"/>
      <w:outlineLvl w:val="3"/>
    </w:pPr>
    <w:rPr>
      <w:sz w:val="22"/>
      <w:szCs w:val="20"/>
    </w:rPr>
  </w:style>
  <w:style w:type="paragraph" w:styleId="Nadpis6">
    <w:name w:val="heading 6"/>
    <w:basedOn w:val="Normln"/>
    <w:next w:val="Normln"/>
    <w:link w:val="Nadpis6Char"/>
    <w:semiHidden/>
    <w:unhideWhenUsed/>
    <w:qFormat/>
    <w:rsid w:val="009C3D99"/>
    <w:pPr>
      <w:numPr>
        <w:ilvl w:val="5"/>
        <w:numId w:val="1"/>
      </w:numPr>
      <w:spacing w:before="240" w:after="240"/>
      <w:outlineLvl w:val="5"/>
    </w:pPr>
    <w:rPr>
      <w:sz w:val="22"/>
      <w:szCs w:val="20"/>
    </w:rPr>
  </w:style>
  <w:style w:type="paragraph" w:styleId="Nadpis7">
    <w:name w:val="heading 7"/>
    <w:basedOn w:val="Normln"/>
    <w:next w:val="Normln"/>
    <w:link w:val="Nadpis7Char"/>
    <w:semiHidden/>
    <w:unhideWhenUsed/>
    <w:qFormat/>
    <w:rsid w:val="009C3D99"/>
    <w:pPr>
      <w:numPr>
        <w:ilvl w:val="6"/>
        <w:numId w:val="1"/>
      </w:numPr>
      <w:spacing w:before="240" w:after="60"/>
      <w:outlineLvl w:val="6"/>
    </w:pPr>
    <w:rPr>
      <w:rFonts w:ascii="Arial" w:hAnsi="Arial"/>
      <w:sz w:val="22"/>
      <w:szCs w:val="20"/>
    </w:rPr>
  </w:style>
  <w:style w:type="paragraph" w:styleId="Nadpis8">
    <w:name w:val="heading 8"/>
    <w:basedOn w:val="Normln"/>
    <w:next w:val="Normln"/>
    <w:link w:val="Nadpis8Char"/>
    <w:semiHidden/>
    <w:unhideWhenUsed/>
    <w:qFormat/>
    <w:rsid w:val="009C3D99"/>
    <w:pPr>
      <w:numPr>
        <w:ilvl w:val="7"/>
        <w:numId w:val="1"/>
      </w:numPr>
      <w:spacing w:before="240" w:after="60"/>
      <w:outlineLvl w:val="7"/>
    </w:pPr>
    <w:rPr>
      <w:rFonts w:ascii="Arial" w:hAnsi="Arial"/>
      <w:i/>
      <w:sz w:val="22"/>
      <w:szCs w:val="20"/>
    </w:rPr>
  </w:style>
  <w:style w:type="paragraph" w:styleId="Nadpis9">
    <w:name w:val="heading 9"/>
    <w:basedOn w:val="Normln"/>
    <w:next w:val="Normln"/>
    <w:link w:val="Nadpis9Char"/>
    <w:semiHidden/>
    <w:unhideWhenUsed/>
    <w:qFormat/>
    <w:rsid w:val="009C3D99"/>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3D99"/>
    <w:rPr>
      <w:rFonts w:ascii="Times New Roman" w:eastAsia="Times New Roman" w:hAnsi="Times New Roman" w:cs="Times New Roman"/>
      <w:b/>
      <w:i/>
      <w:kern w:val="28"/>
      <w:szCs w:val="20"/>
      <w:lang w:eastAsia="cs-CZ"/>
    </w:rPr>
  </w:style>
  <w:style w:type="character" w:customStyle="1" w:styleId="Nadpis2Char">
    <w:name w:val="Nadpis 2 Char"/>
    <w:basedOn w:val="Standardnpsmoodstavce"/>
    <w:link w:val="Nadpis2"/>
    <w:semiHidden/>
    <w:rsid w:val="009C3D99"/>
    <w:rPr>
      <w:rFonts w:ascii="Times New Roman" w:eastAsia="Times New Roman" w:hAnsi="Times New Roman" w:cs="Times New Roman"/>
      <w:szCs w:val="20"/>
      <w:lang w:eastAsia="cs-CZ"/>
    </w:rPr>
  </w:style>
  <w:style w:type="character" w:customStyle="1" w:styleId="Nadpis3Char">
    <w:name w:val="Nadpis 3 Char"/>
    <w:basedOn w:val="Standardnpsmoodstavce"/>
    <w:link w:val="Nadpis3"/>
    <w:semiHidden/>
    <w:rsid w:val="009C3D99"/>
    <w:rPr>
      <w:rFonts w:ascii="Times New Roman" w:eastAsia="Times New Roman" w:hAnsi="Times New Roman" w:cs="Times New Roman"/>
      <w:szCs w:val="20"/>
      <w:lang w:eastAsia="cs-CZ"/>
    </w:rPr>
  </w:style>
  <w:style w:type="character" w:customStyle="1" w:styleId="Nadpis4Char">
    <w:name w:val="Nadpis 4 Char"/>
    <w:basedOn w:val="Standardnpsmoodstavce"/>
    <w:link w:val="Nadpis4"/>
    <w:semiHidden/>
    <w:rsid w:val="009C3D99"/>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semiHidden/>
    <w:rsid w:val="009C3D99"/>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semiHidden/>
    <w:rsid w:val="009C3D99"/>
    <w:rPr>
      <w:rFonts w:ascii="Arial" w:eastAsia="Times New Roman" w:hAnsi="Arial" w:cs="Times New Roman"/>
      <w:szCs w:val="20"/>
      <w:lang w:eastAsia="cs-CZ"/>
    </w:rPr>
  </w:style>
  <w:style w:type="character" w:customStyle="1" w:styleId="Nadpis8Char">
    <w:name w:val="Nadpis 8 Char"/>
    <w:basedOn w:val="Standardnpsmoodstavce"/>
    <w:link w:val="Nadpis8"/>
    <w:semiHidden/>
    <w:rsid w:val="009C3D99"/>
    <w:rPr>
      <w:rFonts w:ascii="Arial" w:eastAsia="Times New Roman" w:hAnsi="Arial" w:cs="Times New Roman"/>
      <w:i/>
      <w:szCs w:val="20"/>
      <w:lang w:eastAsia="cs-CZ"/>
    </w:rPr>
  </w:style>
  <w:style w:type="character" w:customStyle="1" w:styleId="Nadpis9Char">
    <w:name w:val="Nadpis 9 Char"/>
    <w:basedOn w:val="Standardnpsmoodstavce"/>
    <w:link w:val="Nadpis9"/>
    <w:semiHidden/>
    <w:rsid w:val="009C3D99"/>
    <w:rPr>
      <w:rFonts w:ascii="Arial" w:eastAsia="Times New Roman" w:hAnsi="Arial" w:cs="Times New Roman"/>
      <w:b/>
      <w:i/>
      <w:sz w:val="18"/>
      <w:szCs w:val="20"/>
      <w:lang w:eastAsia="cs-CZ"/>
    </w:rPr>
  </w:style>
  <w:style w:type="character" w:styleId="Hypertextovodkaz">
    <w:name w:val="Hyperlink"/>
    <w:basedOn w:val="Standardnpsmoodstavce"/>
    <w:uiPriority w:val="99"/>
    <w:unhideWhenUsed/>
    <w:rsid w:val="009C3D99"/>
    <w:rPr>
      <w:color w:val="0000FF" w:themeColor="hyperlink"/>
      <w:u w:val="single"/>
    </w:rPr>
  </w:style>
  <w:style w:type="paragraph" w:styleId="Nzev">
    <w:name w:val="Title"/>
    <w:basedOn w:val="Normln"/>
    <w:link w:val="NzevChar"/>
    <w:qFormat/>
    <w:rsid w:val="009C3D99"/>
    <w:pPr>
      <w:autoSpaceDE w:val="0"/>
      <w:autoSpaceDN w:val="0"/>
      <w:adjustRightInd w:val="0"/>
      <w:jc w:val="center"/>
    </w:pPr>
    <w:rPr>
      <w:b/>
      <w:bCs/>
      <w:szCs w:val="23"/>
    </w:rPr>
  </w:style>
  <w:style w:type="character" w:customStyle="1" w:styleId="NzevChar">
    <w:name w:val="Název Char"/>
    <w:basedOn w:val="Standardnpsmoodstavce"/>
    <w:link w:val="Nzev"/>
    <w:rsid w:val="009C3D99"/>
    <w:rPr>
      <w:rFonts w:ascii="Times New Roman" w:eastAsia="Times New Roman" w:hAnsi="Times New Roman" w:cs="Times New Roman"/>
      <w:b/>
      <w:bCs/>
      <w:sz w:val="24"/>
      <w:szCs w:val="23"/>
      <w:lang w:eastAsia="cs-CZ"/>
    </w:rPr>
  </w:style>
  <w:style w:type="paragraph" w:styleId="Odstavecseseznamem">
    <w:name w:val="List Paragraph"/>
    <w:basedOn w:val="Normln"/>
    <w:uiPriority w:val="34"/>
    <w:qFormat/>
    <w:rsid w:val="009C3D99"/>
    <w:pPr>
      <w:ind w:left="708"/>
    </w:pPr>
  </w:style>
  <w:style w:type="paragraph" w:customStyle="1" w:styleId="Import2">
    <w:name w:val="Import 2"/>
    <w:uiPriority w:val="99"/>
    <w:rsid w:val="00DA4C5E"/>
    <w:pPr>
      <w:tabs>
        <w:tab w:val="left" w:pos="4104"/>
        <w:tab w:val="left" w:pos="5112"/>
      </w:tabs>
      <w:spacing w:after="0" w:line="240" w:lineRule="auto"/>
      <w:jc w:val="both"/>
    </w:pPr>
    <w:rPr>
      <w:rFonts w:ascii="Avinion" w:eastAsia="Times New Roman" w:hAnsi="Avinion" w:cs="Times New Roman"/>
      <w:sz w:val="24"/>
      <w:szCs w:val="20"/>
      <w:lang w:val="en-US" w:eastAsia="cs-CZ"/>
    </w:rPr>
  </w:style>
  <w:style w:type="paragraph" w:styleId="Textbubliny">
    <w:name w:val="Balloon Text"/>
    <w:basedOn w:val="Normln"/>
    <w:link w:val="TextbublinyChar"/>
    <w:uiPriority w:val="99"/>
    <w:semiHidden/>
    <w:unhideWhenUsed/>
    <w:rsid w:val="00B013E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13E1"/>
    <w:rPr>
      <w:rFonts w:ascii="Segoe UI" w:eastAsia="Times New Roman" w:hAnsi="Segoe UI" w:cs="Segoe UI"/>
      <w:sz w:val="18"/>
      <w:szCs w:val="18"/>
      <w:lang w:eastAsia="cs-CZ"/>
    </w:rPr>
  </w:style>
  <w:style w:type="paragraph" w:styleId="Zhlav">
    <w:name w:val="header"/>
    <w:basedOn w:val="Normln"/>
    <w:link w:val="ZhlavChar"/>
    <w:uiPriority w:val="99"/>
    <w:unhideWhenUsed/>
    <w:rsid w:val="006F54AE"/>
    <w:pPr>
      <w:tabs>
        <w:tab w:val="center" w:pos="4536"/>
        <w:tab w:val="right" w:pos="9072"/>
      </w:tabs>
    </w:pPr>
  </w:style>
  <w:style w:type="character" w:customStyle="1" w:styleId="ZhlavChar">
    <w:name w:val="Záhlaví Char"/>
    <w:basedOn w:val="Standardnpsmoodstavce"/>
    <w:link w:val="Zhlav"/>
    <w:uiPriority w:val="99"/>
    <w:rsid w:val="006F54A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F54AE"/>
    <w:pPr>
      <w:tabs>
        <w:tab w:val="center" w:pos="4536"/>
        <w:tab w:val="right" w:pos="9072"/>
      </w:tabs>
    </w:pPr>
  </w:style>
  <w:style w:type="character" w:customStyle="1" w:styleId="ZpatChar">
    <w:name w:val="Zápatí Char"/>
    <w:basedOn w:val="Standardnpsmoodstavce"/>
    <w:link w:val="Zpat"/>
    <w:uiPriority w:val="99"/>
    <w:rsid w:val="006F54AE"/>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3D9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C3D99"/>
    <w:pPr>
      <w:keepNext/>
      <w:numPr>
        <w:numId w:val="1"/>
      </w:numPr>
      <w:tabs>
        <w:tab w:val="clear" w:pos="284"/>
        <w:tab w:val="num" w:pos="1134"/>
      </w:tabs>
      <w:spacing w:before="240" w:after="60"/>
      <w:ind w:left="851" w:hanging="851"/>
      <w:outlineLvl w:val="0"/>
    </w:pPr>
    <w:rPr>
      <w:b/>
      <w:i/>
      <w:kern w:val="28"/>
      <w:sz w:val="22"/>
      <w:szCs w:val="20"/>
    </w:rPr>
  </w:style>
  <w:style w:type="paragraph" w:styleId="Nadpis2">
    <w:name w:val="heading 2"/>
    <w:basedOn w:val="Normln"/>
    <w:link w:val="Nadpis2Char"/>
    <w:semiHidden/>
    <w:unhideWhenUsed/>
    <w:qFormat/>
    <w:rsid w:val="009C3D99"/>
    <w:pPr>
      <w:numPr>
        <w:ilvl w:val="1"/>
        <w:numId w:val="1"/>
      </w:numPr>
      <w:tabs>
        <w:tab w:val="left" w:pos="1134"/>
      </w:tabs>
      <w:spacing w:before="240" w:after="60"/>
      <w:outlineLvl w:val="1"/>
    </w:pPr>
    <w:rPr>
      <w:sz w:val="22"/>
      <w:szCs w:val="20"/>
    </w:rPr>
  </w:style>
  <w:style w:type="paragraph" w:styleId="Nadpis3">
    <w:name w:val="heading 3"/>
    <w:basedOn w:val="Normln"/>
    <w:link w:val="Nadpis3Char"/>
    <w:semiHidden/>
    <w:unhideWhenUsed/>
    <w:qFormat/>
    <w:rsid w:val="009C3D99"/>
    <w:pPr>
      <w:numPr>
        <w:ilvl w:val="2"/>
        <w:numId w:val="1"/>
      </w:numPr>
      <w:tabs>
        <w:tab w:val="num" w:pos="1701"/>
      </w:tabs>
      <w:spacing w:before="240" w:after="60"/>
      <w:ind w:left="1701"/>
      <w:outlineLvl w:val="2"/>
    </w:pPr>
    <w:rPr>
      <w:sz w:val="22"/>
      <w:szCs w:val="20"/>
    </w:rPr>
  </w:style>
  <w:style w:type="paragraph" w:styleId="Nadpis4">
    <w:name w:val="heading 4"/>
    <w:basedOn w:val="Normln"/>
    <w:link w:val="Nadpis4Char"/>
    <w:semiHidden/>
    <w:unhideWhenUsed/>
    <w:qFormat/>
    <w:rsid w:val="009C3D99"/>
    <w:pPr>
      <w:numPr>
        <w:ilvl w:val="3"/>
        <w:numId w:val="1"/>
      </w:numPr>
      <w:spacing w:before="60" w:after="60"/>
      <w:outlineLvl w:val="3"/>
    </w:pPr>
    <w:rPr>
      <w:sz w:val="22"/>
      <w:szCs w:val="20"/>
    </w:rPr>
  </w:style>
  <w:style w:type="paragraph" w:styleId="Nadpis6">
    <w:name w:val="heading 6"/>
    <w:basedOn w:val="Normln"/>
    <w:next w:val="Normln"/>
    <w:link w:val="Nadpis6Char"/>
    <w:semiHidden/>
    <w:unhideWhenUsed/>
    <w:qFormat/>
    <w:rsid w:val="009C3D99"/>
    <w:pPr>
      <w:numPr>
        <w:ilvl w:val="5"/>
        <w:numId w:val="1"/>
      </w:numPr>
      <w:spacing w:before="240" w:after="240"/>
      <w:outlineLvl w:val="5"/>
    </w:pPr>
    <w:rPr>
      <w:sz w:val="22"/>
      <w:szCs w:val="20"/>
    </w:rPr>
  </w:style>
  <w:style w:type="paragraph" w:styleId="Nadpis7">
    <w:name w:val="heading 7"/>
    <w:basedOn w:val="Normln"/>
    <w:next w:val="Normln"/>
    <w:link w:val="Nadpis7Char"/>
    <w:semiHidden/>
    <w:unhideWhenUsed/>
    <w:qFormat/>
    <w:rsid w:val="009C3D99"/>
    <w:pPr>
      <w:numPr>
        <w:ilvl w:val="6"/>
        <w:numId w:val="1"/>
      </w:numPr>
      <w:spacing w:before="240" w:after="60"/>
      <w:outlineLvl w:val="6"/>
    </w:pPr>
    <w:rPr>
      <w:rFonts w:ascii="Arial" w:hAnsi="Arial"/>
      <w:sz w:val="22"/>
      <w:szCs w:val="20"/>
    </w:rPr>
  </w:style>
  <w:style w:type="paragraph" w:styleId="Nadpis8">
    <w:name w:val="heading 8"/>
    <w:basedOn w:val="Normln"/>
    <w:next w:val="Normln"/>
    <w:link w:val="Nadpis8Char"/>
    <w:semiHidden/>
    <w:unhideWhenUsed/>
    <w:qFormat/>
    <w:rsid w:val="009C3D99"/>
    <w:pPr>
      <w:numPr>
        <w:ilvl w:val="7"/>
        <w:numId w:val="1"/>
      </w:numPr>
      <w:spacing w:before="240" w:after="60"/>
      <w:outlineLvl w:val="7"/>
    </w:pPr>
    <w:rPr>
      <w:rFonts w:ascii="Arial" w:hAnsi="Arial"/>
      <w:i/>
      <w:sz w:val="22"/>
      <w:szCs w:val="20"/>
    </w:rPr>
  </w:style>
  <w:style w:type="paragraph" w:styleId="Nadpis9">
    <w:name w:val="heading 9"/>
    <w:basedOn w:val="Normln"/>
    <w:next w:val="Normln"/>
    <w:link w:val="Nadpis9Char"/>
    <w:semiHidden/>
    <w:unhideWhenUsed/>
    <w:qFormat/>
    <w:rsid w:val="009C3D99"/>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3D99"/>
    <w:rPr>
      <w:rFonts w:ascii="Times New Roman" w:eastAsia="Times New Roman" w:hAnsi="Times New Roman" w:cs="Times New Roman"/>
      <w:b/>
      <w:i/>
      <w:kern w:val="28"/>
      <w:szCs w:val="20"/>
      <w:lang w:eastAsia="cs-CZ"/>
    </w:rPr>
  </w:style>
  <w:style w:type="character" w:customStyle="1" w:styleId="Nadpis2Char">
    <w:name w:val="Nadpis 2 Char"/>
    <w:basedOn w:val="Standardnpsmoodstavce"/>
    <w:link w:val="Nadpis2"/>
    <w:semiHidden/>
    <w:rsid w:val="009C3D99"/>
    <w:rPr>
      <w:rFonts w:ascii="Times New Roman" w:eastAsia="Times New Roman" w:hAnsi="Times New Roman" w:cs="Times New Roman"/>
      <w:szCs w:val="20"/>
      <w:lang w:eastAsia="cs-CZ"/>
    </w:rPr>
  </w:style>
  <w:style w:type="character" w:customStyle="1" w:styleId="Nadpis3Char">
    <w:name w:val="Nadpis 3 Char"/>
    <w:basedOn w:val="Standardnpsmoodstavce"/>
    <w:link w:val="Nadpis3"/>
    <w:semiHidden/>
    <w:rsid w:val="009C3D99"/>
    <w:rPr>
      <w:rFonts w:ascii="Times New Roman" w:eastAsia="Times New Roman" w:hAnsi="Times New Roman" w:cs="Times New Roman"/>
      <w:szCs w:val="20"/>
      <w:lang w:eastAsia="cs-CZ"/>
    </w:rPr>
  </w:style>
  <w:style w:type="character" w:customStyle="1" w:styleId="Nadpis4Char">
    <w:name w:val="Nadpis 4 Char"/>
    <w:basedOn w:val="Standardnpsmoodstavce"/>
    <w:link w:val="Nadpis4"/>
    <w:semiHidden/>
    <w:rsid w:val="009C3D99"/>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semiHidden/>
    <w:rsid w:val="009C3D99"/>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semiHidden/>
    <w:rsid w:val="009C3D99"/>
    <w:rPr>
      <w:rFonts w:ascii="Arial" w:eastAsia="Times New Roman" w:hAnsi="Arial" w:cs="Times New Roman"/>
      <w:szCs w:val="20"/>
      <w:lang w:eastAsia="cs-CZ"/>
    </w:rPr>
  </w:style>
  <w:style w:type="character" w:customStyle="1" w:styleId="Nadpis8Char">
    <w:name w:val="Nadpis 8 Char"/>
    <w:basedOn w:val="Standardnpsmoodstavce"/>
    <w:link w:val="Nadpis8"/>
    <w:semiHidden/>
    <w:rsid w:val="009C3D99"/>
    <w:rPr>
      <w:rFonts w:ascii="Arial" w:eastAsia="Times New Roman" w:hAnsi="Arial" w:cs="Times New Roman"/>
      <w:i/>
      <w:szCs w:val="20"/>
      <w:lang w:eastAsia="cs-CZ"/>
    </w:rPr>
  </w:style>
  <w:style w:type="character" w:customStyle="1" w:styleId="Nadpis9Char">
    <w:name w:val="Nadpis 9 Char"/>
    <w:basedOn w:val="Standardnpsmoodstavce"/>
    <w:link w:val="Nadpis9"/>
    <w:semiHidden/>
    <w:rsid w:val="009C3D99"/>
    <w:rPr>
      <w:rFonts w:ascii="Arial" w:eastAsia="Times New Roman" w:hAnsi="Arial" w:cs="Times New Roman"/>
      <w:b/>
      <w:i/>
      <w:sz w:val="18"/>
      <w:szCs w:val="20"/>
      <w:lang w:eastAsia="cs-CZ"/>
    </w:rPr>
  </w:style>
  <w:style w:type="character" w:styleId="Hypertextovodkaz">
    <w:name w:val="Hyperlink"/>
    <w:basedOn w:val="Standardnpsmoodstavce"/>
    <w:uiPriority w:val="99"/>
    <w:unhideWhenUsed/>
    <w:rsid w:val="009C3D99"/>
    <w:rPr>
      <w:color w:val="0000FF" w:themeColor="hyperlink"/>
      <w:u w:val="single"/>
    </w:rPr>
  </w:style>
  <w:style w:type="paragraph" w:styleId="Nzev">
    <w:name w:val="Title"/>
    <w:basedOn w:val="Normln"/>
    <w:link w:val="NzevChar"/>
    <w:qFormat/>
    <w:rsid w:val="009C3D99"/>
    <w:pPr>
      <w:autoSpaceDE w:val="0"/>
      <w:autoSpaceDN w:val="0"/>
      <w:adjustRightInd w:val="0"/>
      <w:jc w:val="center"/>
    </w:pPr>
    <w:rPr>
      <w:b/>
      <w:bCs/>
      <w:szCs w:val="23"/>
    </w:rPr>
  </w:style>
  <w:style w:type="character" w:customStyle="1" w:styleId="NzevChar">
    <w:name w:val="Název Char"/>
    <w:basedOn w:val="Standardnpsmoodstavce"/>
    <w:link w:val="Nzev"/>
    <w:rsid w:val="009C3D99"/>
    <w:rPr>
      <w:rFonts w:ascii="Times New Roman" w:eastAsia="Times New Roman" w:hAnsi="Times New Roman" w:cs="Times New Roman"/>
      <w:b/>
      <w:bCs/>
      <w:sz w:val="24"/>
      <w:szCs w:val="23"/>
      <w:lang w:eastAsia="cs-CZ"/>
    </w:rPr>
  </w:style>
  <w:style w:type="paragraph" w:styleId="Odstavecseseznamem">
    <w:name w:val="List Paragraph"/>
    <w:basedOn w:val="Normln"/>
    <w:uiPriority w:val="34"/>
    <w:qFormat/>
    <w:rsid w:val="009C3D99"/>
    <w:pPr>
      <w:ind w:left="708"/>
    </w:pPr>
  </w:style>
  <w:style w:type="paragraph" w:customStyle="1" w:styleId="Import2">
    <w:name w:val="Import 2"/>
    <w:uiPriority w:val="99"/>
    <w:rsid w:val="00DA4C5E"/>
    <w:pPr>
      <w:tabs>
        <w:tab w:val="left" w:pos="4104"/>
        <w:tab w:val="left" w:pos="5112"/>
      </w:tabs>
      <w:spacing w:after="0" w:line="240" w:lineRule="auto"/>
      <w:jc w:val="both"/>
    </w:pPr>
    <w:rPr>
      <w:rFonts w:ascii="Avinion" w:eastAsia="Times New Roman" w:hAnsi="Avinion" w:cs="Times New Roman"/>
      <w:sz w:val="24"/>
      <w:szCs w:val="20"/>
      <w:lang w:val="en-US" w:eastAsia="cs-CZ"/>
    </w:rPr>
  </w:style>
  <w:style w:type="paragraph" w:styleId="Textbubliny">
    <w:name w:val="Balloon Text"/>
    <w:basedOn w:val="Normln"/>
    <w:link w:val="TextbublinyChar"/>
    <w:uiPriority w:val="99"/>
    <w:semiHidden/>
    <w:unhideWhenUsed/>
    <w:rsid w:val="00B013E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13E1"/>
    <w:rPr>
      <w:rFonts w:ascii="Segoe UI" w:eastAsia="Times New Roman" w:hAnsi="Segoe UI" w:cs="Segoe UI"/>
      <w:sz w:val="18"/>
      <w:szCs w:val="18"/>
      <w:lang w:eastAsia="cs-CZ"/>
    </w:rPr>
  </w:style>
  <w:style w:type="paragraph" w:styleId="Zhlav">
    <w:name w:val="header"/>
    <w:basedOn w:val="Normln"/>
    <w:link w:val="ZhlavChar"/>
    <w:uiPriority w:val="99"/>
    <w:unhideWhenUsed/>
    <w:rsid w:val="006F54AE"/>
    <w:pPr>
      <w:tabs>
        <w:tab w:val="center" w:pos="4536"/>
        <w:tab w:val="right" w:pos="9072"/>
      </w:tabs>
    </w:pPr>
  </w:style>
  <w:style w:type="character" w:customStyle="1" w:styleId="ZhlavChar">
    <w:name w:val="Záhlaví Char"/>
    <w:basedOn w:val="Standardnpsmoodstavce"/>
    <w:link w:val="Zhlav"/>
    <w:uiPriority w:val="99"/>
    <w:rsid w:val="006F54A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F54AE"/>
    <w:pPr>
      <w:tabs>
        <w:tab w:val="center" w:pos="4536"/>
        <w:tab w:val="right" w:pos="9072"/>
      </w:tabs>
    </w:pPr>
  </w:style>
  <w:style w:type="character" w:customStyle="1" w:styleId="ZpatChar">
    <w:name w:val="Zápatí Char"/>
    <w:basedOn w:val="Standardnpsmoodstavce"/>
    <w:link w:val="Zpat"/>
    <w:uiPriority w:val="99"/>
    <w:rsid w:val="006F54A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4974">
      <w:bodyDiv w:val="1"/>
      <w:marLeft w:val="0"/>
      <w:marRight w:val="0"/>
      <w:marTop w:val="0"/>
      <w:marBottom w:val="0"/>
      <w:divBdr>
        <w:top w:val="none" w:sz="0" w:space="0" w:color="auto"/>
        <w:left w:val="none" w:sz="0" w:space="0" w:color="auto"/>
        <w:bottom w:val="none" w:sz="0" w:space="0" w:color="auto"/>
        <w:right w:val="none" w:sz="0" w:space="0" w:color="auto"/>
      </w:divBdr>
    </w:div>
    <w:div w:id="386729681">
      <w:bodyDiv w:val="1"/>
      <w:marLeft w:val="0"/>
      <w:marRight w:val="0"/>
      <w:marTop w:val="0"/>
      <w:marBottom w:val="0"/>
      <w:divBdr>
        <w:top w:val="none" w:sz="0" w:space="0" w:color="auto"/>
        <w:left w:val="none" w:sz="0" w:space="0" w:color="auto"/>
        <w:bottom w:val="none" w:sz="0" w:space="0" w:color="auto"/>
        <w:right w:val="none" w:sz="0" w:space="0" w:color="auto"/>
      </w:divBdr>
    </w:div>
    <w:div w:id="753358856">
      <w:bodyDiv w:val="1"/>
      <w:marLeft w:val="0"/>
      <w:marRight w:val="0"/>
      <w:marTop w:val="0"/>
      <w:marBottom w:val="0"/>
      <w:divBdr>
        <w:top w:val="none" w:sz="0" w:space="0" w:color="auto"/>
        <w:left w:val="none" w:sz="0" w:space="0" w:color="auto"/>
        <w:bottom w:val="none" w:sz="0" w:space="0" w:color="auto"/>
        <w:right w:val="none" w:sz="0" w:space="0" w:color="auto"/>
      </w:divBdr>
    </w:div>
    <w:div w:id="966543360">
      <w:bodyDiv w:val="1"/>
      <w:marLeft w:val="0"/>
      <w:marRight w:val="0"/>
      <w:marTop w:val="0"/>
      <w:marBottom w:val="0"/>
      <w:divBdr>
        <w:top w:val="none" w:sz="0" w:space="0" w:color="auto"/>
        <w:left w:val="none" w:sz="0" w:space="0" w:color="auto"/>
        <w:bottom w:val="none" w:sz="0" w:space="0" w:color="auto"/>
        <w:right w:val="none" w:sz="0" w:space="0" w:color="auto"/>
      </w:divBdr>
    </w:div>
    <w:div w:id="19953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5566</Words>
  <Characters>32846</Characters>
  <Application>Microsoft Office Word</Application>
  <DocSecurity>0</DocSecurity>
  <Lines>273</Lines>
  <Paragraphs>76</Paragraphs>
  <ScaleCrop>false</ScaleCrop>
  <Company/>
  <LinksUpToDate>false</LinksUpToDate>
  <CharactersWithSpaces>38336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2018-01-26T07:45:00Z</dcterms:created>
  <dcterms:modified xsi:type="dcterms:W3CDTF">2018-01-26T07:59:00Z</dcterms:modified>
</cp:coreProperties>
</file>