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84" w:rsidRDefault="00926084" w:rsidP="00926084">
      <w:r>
        <w:rPr>
          <w:b/>
        </w:rPr>
        <w:t>Jan Placák - Galerie Ztichlá klika - Antikvariát</w:t>
      </w:r>
    </w:p>
    <w:p w:rsidR="00926084" w:rsidRDefault="00926084" w:rsidP="00926084">
      <w:r>
        <w:t xml:space="preserve">sídlo: </w:t>
      </w:r>
      <w:r>
        <w:tab/>
      </w:r>
      <w:r>
        <w:tab/>
      </w:r>
      <w:r>
        <w:tab/>
        <w:t>Betlémská 10 + 14, 110 00 Praha 1</w:t>
      </w:r>
    </w:p>
    <w:p w:rsidR="00926084" w:rsidRDefault="00926084" w:rsidP="00926084">
      <w:r>
        <w:t xml:space="preserve">IČ: </w:t>
      </w:r>
      <w:r>
        <w:tab/>
      </w:r>
      <w:r>
        <w:tab/>
      </w:r>
      <w:r>
        <w:tab/>
        <w:t>44839197</w:t>
      </w:r>
    </w:p>
    <w:p w:rsidR="00926084" w:rsidRDefault="00926084" w:rsidP="00926084">
      <w:r>
        <w:t xml:space="preserve">DIČ: </w:t>
      </w:r>
      <w:r>
        <w:tab/>
      </w:r>
      <w:r>
        <w:tab/>
      </w:r>
      <w:r>
        <w:tab/>
        <w:t>CZ5810301376</w:t>
      </w:r>
    </w:p>
    <w:p w:rsidR="00926084" w:rsidRDefault="00926084" w:rsidP="00926084">
      <w:r>
        <w:t>zastoupená:</w:t>
      </w:r>
      <w:r>
        <w:tab/>
        <w:t>Janem Placákem, majitelem</w:t>
      </w:r>
    </w:p>
    <w:p w:rsidR="00926084" w:rsidRDefault="00926084" w:rsidP="00926084">
      <w:r>
        <w:rPr>
          <w:i/>
        </w:rPr>
        <w:t xml:space="preserve">(jako „prodávající“) na straně jedné </w:t>
      </w:r>
    </w:p>
    <w:p w:rsidR="00926084" w:rsidRDefault="00926084" w:rsidP="00926084">
      <w:pPr>
        <w:rPr>
          <w:b/>
          <w:i/>
        </w:rPr>
      </w:pPr>
    </w:p>
    <w:p w:rsidR="00926084" w:rsidRDefault="00926084" w:rsidP="00926084">
      <w:r>
        <w:t>a</w:t>
      </w:r>
    </w:p>
    <w:p w:rsidR="00926084" w:rsidRDefault="00926084" w:rsidP="00926084">
      <w:pPr>
        <w:rPr>
          <w:b/>
        </w:rPr>
      </w:pPr>
    </w:p>
    <w:p w:rsidR="00926084" w:rsidRDefault="00926084" w:rsidP="00926084">
      <w:r>
        <w:rPr>
          <w:b/>
        </w:rPr>
        <w:t>Moravská zemská knihovna v Brně</w:t>
      </w:r>
    </w:p>
    <w:p w:rsidR="00926084" w:rsidRDefault="00926084" w:rsidP="00926084">
      <w:r>
        <w:t>státní příspěvková organizace zřízená Ministerstvem kultury České republiky</w:t>
      </w:r>
    </w:p>
    <w:p w:rsidR="00926084" w:rsidRDefault="00926084" w:rsidP="00926084">
      <w:r>
        <w:t xml:space="preserve">sídlo: </w:t>
      </w:r>
      <w:r>
        <w:tab/>
      </w:r>
      <w:r>
        <w:tab/>
      </w:r>
      <w:r>
        <w:tab/>
        <w:t>Kounicova 65a, 601 87 Brno</w:t>
      </w:r>
    </w:p>
    <w:p w:rsidR="00926084" w:rsidRDefault="00926084" w:rsidP="00926084">
      <w:r>
        <w:t xml:space="preserve">IČ: </w:t>
      </w:r>
      <w:r>
        <w:tab/>
      </w:r>
      <w:r>
        <w:tab/>
      </w:r>
      <w:r>
        <w:tab/>
        <w:t>00094943</w:t>
      </w:r>
    </w:p>
    <w:p w:rsidR="00926084" w:rsidRDefault="00926084" w:rsidP="00926084">
      <w:r>
        <w:t xml:space="preserve">DIČ: </w:t>
      </w:r>
      <w:r>
        <w:tab/>
      </w:r>
      <w:r>
        <w:tab/>
      </w:r>
      <w:r>
        <w:tab/>
        <w:t>CZ00094943</w:t>
      </w:r>
    </w:p>
    <w:p w:rsidR="00926084" w:rsidRPr="0006641F" w:rsidRDefault="00926084" w:rsidP="00926084">
      <w:r w:rsidRPr="0006641F">
        <w:t xml:space="preserve">bankovní spojení: </w:t>
      </w:r>
      <w:r w:rsidRPr="0006641F">
        <w:tab/>
      </w:r>
      <w:r w:rsidRPr="0006641F">
        <w:rPr>
          <w:bCs/>
          <w:color w:val="473F4C"/>
          <w:bdr w:val="none" w:sz="0" w:space="0" w:color="auto" w:frame="1"/>
          <w:shd w:val="clear" w:color="auto" w:fill="FFFFFF"/>
        </w:rPr>
        <w:t>Česká národní banka</w:t>
      </w:r>
      <w:r w:rsidRPr="0006641F">
        <w:t xml:space="preserve">, číslo účtu: </w:t>
      </w:r>
      <w:r w:rsidRPr="0006641F">
        <w:rPr>
          <w:bCs/>
          <w:color w:val="473F4C"/>
          <w:bdr w:val="none" w:sz="0" w:space="0" w:color="auto" w:frame="1"/>
          <w:shd w:val="clear" w:color="auto" w:fill="FFFFFF"/>
        </w:rPr>
        <w:t>197638621/0710</w:t>
      </w:r>
    </w:p>
    <w:p w:rsidR="00926084" w:rsidRDefault="00926084" w:rsidP="00926084">
      <w:r>
        <w:t>zastoupená:</w:t>
      </w:r>
      <w:r>
        <w:tab/>
        <w:t>ve věcech smluvních:</w:t>
      </w:r>
      <w:r>
        <w:tab/>
        <w:t>prof. PhDr. Tomášem Kubíčkem, Ph.D., ředitelem</w:t>
      </w:r>
    </w:p>
    <w:p w:rsidR="00926084" w:rsidRDefault="00926084" w:rsidP="00926084">
      <w:r>
        <w:rPr>
          <w:i/>
        </w:rPr>
        <w:t xml:space="preserve"> (jako „kupující“) na straně druhé</w:t>
      </w:r>
    </w:p>
    <w:p w:rsidR="00926084" w:rsidRDefault="00926084" w:rsidP="00926084">
      <w:pPr>
        <w:rPr>
          <w:b/>
          <w:i/>
        </w:rPr>
      </w:pPr>
    </w:p>
    <w:p w:rsidR="00926084" w:rsidRDefault="00926084" w:rsidP="00926084">
      <w:pPr>
        <w:rPr>
          <w:b/>
          <w:i/>
        </w:rPr>
      </w:pPr>
    </w:p>
    <w:p w:rsidR="00926084" w:rsidRDefault="00926084" w:rsidP="00926084">
      <w:pPr>
        <w:rPr>
          <w:b/>
          <w:i/>
        </w:rPr>
      </w:pPr>
    </w:p>
    <w:p w:rsidR="00926084" w:rsidRDefault="00926084" w:rsidP="00926084">
      <w:pPr>
        <w:rPr>
          <w:b/>
        </w:rPr>
      </w:pPr>
    </w:p>
    <w:p w:rsidR="00926084" w:rsidRDefault="00926084" w:rsidP="00926084"/>
    <w:p w:rsidR="00926084" w:rsidRDefault="00926084" w:rsidP="00926084">
      <w:pPr>
        <w:jc w:val="center"/>
      </w:pPr>
      <w:r>
        <w:t>uzavírají v </w:t>
      </w:r>
      <w:proofErr w:type="gramStart"/>
      <w:r>
        <w:t>souladu s </w:t>
      </w:r>
      <w:proofErr w:type="spellStart"/>
      <w:r>
        <w:t>z.č</w:t>
      </w:r>
      <w:proofErr w:type="spellEnd"/>
      <w:r>
        <w:t>.</w:t>
      </w:r>
      <w:proofErr w:type="gramEnd"/>
      <w:r>
        <w:t xml:space="preserve"> 89/2012 Sb., občanským zákoníkem tuto </w:t>
      </w:r>
    </w:p>
    <w:p w:rsidR="00926084" w:rsidRDefault="00926084" w:rsidP="00926084">
      <w:pPr>
        <w:jc w:val="center"/>
      </w:pPr>
    </w:p>
    <w:p w:rsidR="00926084" w:rsidRDefault="00926084" w:rsidP="00926084">
      <w:pPr>
        <w:jc w:val="center"/>
      </w:pPr>
      <w:r>
        <w:rPr>
          <w:b/>
          <w:smallCaps/>
          <w:sz w:val="32"/>
          <w:szCs w:val="32"/>
        </w:rPr>
        <w:t>kupní smlouvu</w:t>
      </w:r>
    </w:p>
    <w:p w:rsidR="00926084" w:rsidRDefault="00926084" w:rsidP="00926084">
      <w:pPr>
        <w:rPr>
          <w:b/>
          <w:smallCaps/>
          <w:sz w:val="32"/>
          <w:szCs w:val="32"/>
        </w:rPr>
      </w:pPr>
    </w:p>
    <w:p w:rsidR="00926084" w:rsidRDefault="00926084" w:rsidP="00926084">
      <w:pPr>
        <w:rPr>
          <w:b/>
          <w:smallCaps/>
          <w:sz w:val="32"/>
          <w:szCs w:val="32"/>
        </w:rPr>
      </w:pPr>
    </w:p>
    <w:p w:rsidR="00926084" w:rsidRDefault="00926084" w:rsidP="00926084">
      <w:pPr>
        <w:jc w:val="center"/>
      </w:pPr>
      <w:r>
        <w:rPr>
          <w:b/>
        </w:rPr>
        <w:t>I.</w:t>
      </w:r>
    </w:p>
    <w:p w:rsidR="00926084" w:rsidRDefault="00926084" w:rsidP="00926084">
      <w:pPr>
        <w:jc w:val="center"/>
      </w:pPr>
      <w:r>
        <w:rPr>
          <w:b/>
        </w:rPr>
        <w:t>Předmět smlouvy</w:t>
      </w:r>
    </w:p>
    <w:p w:rsidR="00926084" w:rsidRDefault="00926084" w:rsidP="00926084">
      <w:pPr>
        <w:numPr>
          <w:ilvl w:val="0"/>
          <w:numId w:val="7"/>
        </w:numPr>
        <w:ind w:left="284" w:hanging="284"/>
        <w:jc w:val="both"/>
      </w:pPr>
      <w:r>
        <w:t>Předmětem této smlouvy je závazek prodávajícího dodat kupujícímu knihy uvedené v příloze smlouvy a převést na něj vlastnické právo k předmětu koupě a závazek kupujícího předmět koupě od prodávajícího převzít a uhradit prodávajícímu kupní cenu, to vše za podmínek sjednaných v této smlouvě.</w:t>
      </w:r>
    </w:p>
    <w:p w:rsidR="00926084" w:rsidRDefault="00926084" w:rsidP="00926084">
      <w:pPr>
        <w:numPr>
          <w:ilvl w:val="0"/>
          <w:numId w:val="7"/>
        </w:numPr>
        <w:ind w:left="284" w:hanging="284"/>
        <w:jc w:val="both"/>
      </w:pPr>
      <w:r>
        <w:t xml:space="preserve">Prodávající není oprávněn dodatečně určit vlastnosti předmětu smlouvy, pokud je neurčí kupující. </w:t>
      </w:r>
    </w:p>
    <w:p w:rsidR="00926084" w:rsidRDefault="00926084" w:rsidP="00926084">
      <w:pPr>
        <w:jc w:val="both"/>
      </w:pPr>
    </w:p>
    <w:p w:rsidR="00926084" w:rsidRDefault="00926084" w:rsidP="00926084">
      <w:pPr>
        <w:jc w:val="both"/>
      </w:pPr>
    </w:p>
    <w:p w:rsidR="00926084" w:rsidRDefault="00926084" w:rsidP="00926084">
      <w:pPr>
        <w:jc w:val="center"/>
      </w:pPr>
      <w:r>
        <w:rPr>
          <w:b/>
        </w:rPr>
        <w:t>II.</w:t>
      </w:r>
    </w:p>
    <w:p w:rsidR="00926084" w:rsidRDefault="00926084" w:rsidP="00926084">
      <w:pPr>
        <w:jc w:val="center"/>
      </w:pPr>
      <w:r>
        <w:rPr>
          <w:b/>
        </w:rPr>
        <w:t>Místo a doba plnění</w:t>
      </w:r>
    </w:p>
    <w:p w:rsidR="00926084" w:rsidRDefault="00926084" w:rsidP="00926084">
      <w:pPr>
        <w:numPr>
          <w:ilvl w:val="0"/>
          <w:numId w:val="2"/>
        </w:numPr>
        <w:jc w:val="both"/>
      </w:pPr>
      <w:r>
        <w:t xml:space="preserve">Místem plnění je sídlo kupujícího. </w:t>
      </w:r>
    </w:p>
    <w:p w:rsidR="00926084" w:rsidRDefault="00926084" w:rsidP="00926084">
      <w:pPr>
        <w:numPr>
          <w:ilvl w:val="0"/>
          <w:numId w:val="2"/>
        </w:numPr>
        <w:jc w:val="both"/>
      </w:pPr>
      <w:r>
        <w:t xml:space="preserve">Prodávající se zavazuje dodat kupujícímu předmět smlouvy do </w:t>
      </w:r>
      <w:proofErr w:type="gramStart"/>
      <w:r>
        <w:t>26.1.2018</w:t>
      </w:r>
      <w:proofErr w:type="gramEnd"/>
      <w:r>
        <w:t>.</w:t>
      </w:r>
    </w:p>
    <w:p w:rsidR="00926084" w:rsidRDefault="00926084" w:rsidP="00926084">
      <w:pPr>
        <w:jc w:val="both"/>
      </w:pPr>
    </w:p>
    <w:p w:rsidR="00926084" w:rsidRDefault="00926084" w:rsidP="00926084">
      <w:pPr>
        <w:keepNext/>
        <w:keepLines/>
        <w:ind w:left="780"/>
        <w:rPr>
          <w:b/>
          <w:bCs/>
        </w:rPr>
      </w:pPr>
    </w:p>
    <w:p w:rsidR="00926084" w:rsidRDefault="00926084" w:rsidP="00926084">
      <w:pPr>
        <w:keepNext/>
        <w:keepLines/>
        <w:jc w:val="center"/>
      </w:pPr>
      <w:r>
        <w:rPr>
          <w:b/>
          <w:bCs/>
        </w:rPr>
        <w:t>III.</w:t>
      </w:r>
    </w:p>
    <w:p w:rsidR="00926084" w:rsidRDefault="00926084" w:rsidP="00926084">
      <w:pPr>
        <w:keepNext/>
        <w:keepLines/>
        <w:jc w:val="center"/>
      </w:pPr>
      <w:r>
        <w:rPr>
          <w:b/>
          <w:bCs/>
        </w:rPr>
        <w:t xml:space="preserve">Dodání předmětu smlouvy </w:t>
      </w:r>
    </w:p>
    <w:p w:rsidR="00926084" w:rsidRDefault="00926084" w:rsidP="00926084">
      <w:pPr>
        <w:numPr>
          <w:ilvl w:val="0"/>
          <w:numId w:val="6"/>
        </w:numPr>
        <w:ind w:left="284" w:hanging="284"/>
        <w:jc w:val="both"/>
      </w:pPr>
      <w:r>
        <w:t xml:space="preserve">Předmět smlouvy pokládají smluvní strany za dodaný, jestliže je bez jakýchkoliv vad (i nebránících užívání, vadou je i dodání menšího množství než je uvedeno ve smlouvě, i když toto menší množství bude uvedeno v prohlášení prodávajícího nebo v dokladu o předání) a dojde k jeho převzetí od zástupce prodávajícího. V případě, že předmět smlouvy </w:t>
      </w:r>
      <w:r>
        <w:lastRenderedPageBreak/>
        <w:t>je prodávajícím zasílán zasílatelem, dojde k tomuto převzetí až okamžikem převzetí kupujícím od zasílatele v místě plnění. V případě, že předmět smlouvy je prodávajícím předán dopravci, dojde k tomuto převzetí až okamžikem převzetí od dopravce kupujícím v místě plnění.</w:t>
      </w:r>
    </w:p>
    <w:p w:rsidR="00926084" w:rsidRDefault="00926084" w:rsidP="00926084">
      <w:pPr>
        <w:numPr>
          <w:ilvl w:val="0"/>
          <w:numId w:val="6"/>
        </w:numPr>
        <w:ind w:left="284" w:hanging="284"/>
        <w:jc w:val="both"/>
      </w:pPr>
      <w:r>
        <w:t>Dokladem o splnění dodávky předmětu smlouvy podle této smlouvy je předávací protokol opatřený podpisem odpovědného pracovníka kupujícího.</w:t>
      </w:r>
    </w:p>
    <w:p w:rsidR="00926084" w:rsidRDefault="00926084" w:rsidP="00926084">
      <w:pPr>
        <w:jc w:val="both"/>
      </w:pPr>
    </w:p>
    <w:p w:rsidR="00926084" w:rsidRDefault="00926084" w:rsidP="00926084">
      <w:pPr>
        <w:jc w:val="both"/>
      </w:pPr>
    </w:p>
    <w:p w:rsidR="00926084" w:rsidRDefault="00926084" w:rsidP="00926084">
      <w:pPr>
        <w:jc w:val="center"/>
      </w:pPr>
      <w:r>
        <w:rPr>
          <w:b/>
        </w:rPr>
        <w:t>IV.</w:t>
      </w:r>
    </w:p>
    <w:p w:rsidR="00926084" w:rsidRDefault="00926084" w:rsidP="00926084">
      <w:pPr>
        <w:jc w:val="center"/>
      </w:pPr>
      <w:r>
        <w:rPr>
          <w:b/>
        </w:rPr>
        <w:t>Kupní cena a platební podmínky</w:t>
      </w:r>
    </w:p>
    <w:p w:rsidR="00926084" w:rsidRDefault="00926084" w:rsidP="00926084">
      <w:pPr>
        <w:numPr>
          <w:ilvl w:val="0"/>
          <w:numId w:val="4"/>
        </w:numPr>
        <w:jc w:val="both"/>
      </w:pPr>
      <w:r>
        <w:t xml:space="preserve">Kupující se zavazuje zaplatit za předmět smlouvy cenu ve výši 100.000,- Kč (slovy: </w:t>
      </w:r>
      <w:proofErr w:type="spellStart"/>
      <w:r>
        <w:t>jednostotisíc</w:t>
      </w:r>
      <w:proofErr w:type="spellEnd"/>
      <w:r>
        <w:t xml:space="preserve"> korun českých) včetně DPH. </w:t>
      </w:r>
    </w:p>
    <w:p w:rsidR="00926084" w:rsidRDefault="00926084" w:rsidP="00926084">
      <w:pPr>
        <w:numPr>
          <w:ilvl w:val="0"/>
          <w:numId w:val="4"/>
        </w:numPr>
        <w:jc w:val="both"/>
      </w:pPr>
      <w:r>
        <w:t>Cena uvedená v bodu 1 tohoto článku je nejvýše přípustná, zahrnuje veškeré náklady prodávajícího, zejména na dopravu, odeslání. Žádné dodatečné poplatky nebudou účtovány.</w:t>
      </w:r>
    </w:p>
    <w:p w:rsidR="00926084" w:rsidRDefault="00926084" w:rsidP="00926084">
      <w:pPr>
        <w:numPr>
          <w:ilvl w:val="0"/>
          <w:numId w:val="4"/>
        </w:numPr>
        <w:jc w:val="both"/>
      </w:pPr>
      <w:r>
        <w:t xml:space="preserve">Platba za předmět koupě bude uskutečněna bankovním bezhotovostním převodem do 30 dnů ode dne dodání předmětu smlouvy. </w:t>
      </w:r>
    </w:p>
    <w:p w:rsidR="00926084" w:rsidRDefault="00926084" w:rsidP="00926084">
      <w:pPr>
        <w:jc w:val="center"/>
        <w:rPr>
          <w:b/>
        </w:rPr>
      </w:pPr>
    </w:p>
    <w:p w:rsidR="00926084" w:rsidRDefault="00926084" w:rsidP="00926084">
      <w:pPr>
        <w:jc w:val="center"/>
      </w:pPr>
      <w:r>
        <w:rPr>
          <w:b/>
        </w:rPr>
        <w:t>V.</w:t>
      </w:r>
    </w:p>
    <w:p w:rsidR="00926084" w:rsidRDefault="00926084" w:rsidP="00926084">
      <w:pPr>
        <w:jc w:val="center"/>
      </w:pPr>
      <w:r>
        <w:rPr>
          <w:b/>
        </w:rPr>
        <w:t>Prohlášení prodávajícího</w:t>
      </w:r>
    </w:p>
    <w:p w:rsidR="00926084" w:rsidRDefault="00926084" w:rsidP="00926084">
      <w:pPr>
        <w:numPr>
          <w:ilvl w:val="0"/>
          <w:numId w:val="5"/>
        </w:numPr>
        <w:jc w:val="both"/>
      </w:pPr>
      <w:r>
        <w:t>Prodávající prohlašuje, že předmět smlouvy nemá žádné vady faktické ani právní, neváznou na něm zástavy ani žádní jiná práva třetích osob.</w:t>
      </w:r>
    </w:p>
    <w:p w:rsidR="00926084" w:rsidRDefault="00926084" w:rsidP="00926084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Prodávající prohlašuje, že je oprávněn vlastnické právo k předmětu smlouvy převést na základě řádného titulu umožňujícího vznik vlastnického práva kupujícího k předmětu smlouvy a zánik veškerých případných práv třetích osob k předmětu smlouvy.</w:t>
      </w:r>
    </w:p>
    <w:p w:rsidR="00926084" w:rsidRDefault="00926084" w:rsidP="00926084">
      <w:pPr>
        <w:ind w:left="360"/>
        <w:jc w:val="both"/>
      </w:pPr>
    </w:p>
    <w:p w:rsidR="00926084" w:rsidRDefault="00926084" w:rsidP="00926084">
      <w:pPr>
        <w:ind w:left="360"/>
        <w:jc w:val="both"/>
        <w:rPr>
          <w:b/>
          <w:bCs/>
        </w:rPr>
      </w:pPr>
    </w:p>
    <w:p w:rsidR="00926084" w:rsidRDefault="00926084" w:rsidP="00926084">
      <w:pPr>
        <w:keepNext/>
        <w:keepLines/>
        <w:jc w:val="center"/>
      </w:pPr>
      <w:r>
        <w:rPr>
          <w:b/>
          <w:bCs/>
        </w:rPr>
        <w:t>VI.</w:t>
      </w:r>
    </w:p>
    <w:p w:rsidR="00926084" w:rsidRDefault="00926084" w:rsidP="00926084">
      <w:pPr>
        <w:keepNext/>
        <w:keepLines/>
        <w:jc w:val="center"/>
      </w:pPr>
      <w:r>
        <w:rPr>
          <w:b/>
          <w:bCs/>
        </w:rPr>
        <w:t>Nebezpečí škody a vlastnictví</w:t>
      </w:r>
    </w:p>
    <w:p w:rsidR="00926084" w:rsidRDefault="00926084" w:rsidP="00926084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Nebezpečí škody na předmětu smlouvy přechází na kupujícího až převzetím předmětu smlouvy bez vad kupujícím dle čl. III. této smlouvy.</w:t>
      </w:r>
    </w:p>
    <w:p w:rsidR="00926084" w:rsidRDefault="00926084" w:rsidP="00926084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Vlastnické právo k předmětu smlouvy nabývá kupující jeho předáním v místě plnění.</w:t>
      </w:r>
    </w:p>
    <w:p w:rsidR="00926084" w:rsidRDefault="00926084" w:rsidP="00926084">
      <w:pPr>
        <w:pStyle w:val="Zhlav"/>
        <w:tabs>
          <w:tab w:val="clear" w:pos="4536"/>
          <w:tab w:val="clear" w:pos="9072"/>
        </w:tabs>
        <w:ind w:left="284"/>
        <w:jc w:val="both"/>
        <w:rPr>
          <w:sz w:val="24"/>
          <w:szCs w:val="24"/>
        </w:rPr>
      </w:pPr>
    </w:p>
    <w:p w:rsidR="00926084" w:rsidRDefault="00926084" w:rsidP="00926084">
      <w:pPr>
        <w:jc w:val="center"/>
      </w:pPr>
      <w:r>
        <w:rPr>
          <w:b/>
        </w:rPr>
        <w:t>VII.</w:t>
      </w:r>
    </w:p>
    <w:p w:rsidR="00926084" w:rsidRDefault="00926084" w:rsidP="00926084">
      <w:pPr>
        <w:jc w:val="center"/>
      </w:pPr>
      <w:r>
        <w:rPr>
          <w:b/>
        </w:rPr>
        <w:t xml:space="preserve">Sankce </w:t>
      </w:r>
    </w:p>
    <w:p w:rsidR="00926084" w:rsidRDefault="00926084" w:rsidP="00926084">
      <w:pPr>
        <w:numPr>
          <w:ilvl w:val="0"/>
          <w:numId w:val="9"/>
        </w:numPr>
        <w:jc w:val="both"/>
      </w:pPr>
      <w:r>
        <w:t>V případě prodlení prodávajícího s dodáním předmětu smlouvy řádně a včas je kupující oprávněn požadovat po prodávajícím smluvní pokutu ve výši 0,05% z kupní ceny za každý den prodlení.</w:t>
      </w:r>
    </w:p>
    <w:p w:rsidR="00926084" w:rsidRDefault="00926084" w:rsidP="00926084">
      <w:pPr>
        <w:numPr>
          <w:ilvl w:val="0"/>
          <w:numId w:val="9"/>
        </w:numPr>
        <w:jc w:val="both"/>
      </w:pPr>
      <w:r>
        <w:t>V případě prodlení kupujícího s úhradou předmětu smlouvy je prodávající oprávněn požadovat po kupujícím smluvní pokutu ve výši 0,05% z dlužné částky za každý den prodlení.</w:t>
      </w:r>
    </w:p>
    <w:p w:rsidR="00926084" w:rsidRDefault="00926084" w:rsidP="00926084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Podpisem této smlouvy obě strany stvrzují, že ke dni podpisu smlouvy nebylo mezi stranami sjednáno ústně žádné utvrzení dluhu. Toto utvrzení dluhu je možné sjednat pouze písemně dohodou obou stran.</w:t>
      </w:r>
    </w:p>
    <w:p w:rsidR="00926084" w:rsidRDefault="00926084" w:rsidP="00926084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Podpisem této smlouvy obě strany stvrzují, že výše uvedené smluvní pokuty nejsou nepřiměřeně vysoké.</w:t>
      </w:r>
    </w:p>
    <w:p w:rsidR="00926084" w:rsidRDefault="00926084" w:rsidP="00926084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Vedle práva na smluvní pokutu vzniká stranám právo i na náhradu škody</w:t>
      </w:r>
    </w:p>
    <w:p w:rsidR="00926084" w:rsidRDefault="00926084" w:rsidP="00926084">
      <w:pPr>
        <w:ind w:left="1073"/>
        <w:jc w:val="both"/>
        <w:rPr>
          <w:b/>
        </w:rPr>
      </w:pPr>
    </w:p>
    <w:p w:rsidR="00926084" w:rsidRDefault="00926084" w:rsidP="00926084">
      <w:pPr>
        <w:jc w:val="center"/>
      </w:pPr>
      <w:r>
        <w:rPr>
          <w:b/>
        </w:rPr>
        <w:t>VIII.</w:t>
      </w:r>
    </w:p>
    <w:p w:rsidR="00926084" w:rsidRDefault="00926084" w:rsidP="00926084">
      <w:pPr>
        <w:jc w:val="center"/>
      </w:pPr>
      <w:r>
        <w:rPr>
          <w:b/>
        </w:rPr>
        <w:t>Ostatní ujednání</w:t>
      </w:r>
    </w:p>
    <w:p w:rsidR="00926084" w:rsidRDefault="00926084" w:rsidP="0092608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lastRenderedPageBreak/>
        <w:t>Změny smlouvy mohou být prováděny pouze písemnou formou, a to dohodou stran, jestliže tato změna nebude provedena písemně, považuje se tato změna za neexistující. Písemnost není dána, není-li písemnost jedné strany potvrzena písemně druhou stranou. Neplatnosti nedodržení této písemnosti se může kterákoliv strana domáhat i poté, co bylo z této smlouvy již plněno. V rozsahu této neplatnosti smlouvy jde o bezdůvodné obohacení.</w:t>
      </w:r>
    </w:p>
    <w:p w:rsidR="00926084" w:rsidRDefault="00926084" w:rsidP="0092608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Veškeré úkony stran v souvislosti se smluvním vztahem vyplývajícím z této smlouvy musí být provedeny písemně.</w:t>
      </w:r>
    </w:p>
    <w:p w:rsidR="00926084" w:rsidRDefault="00926084" w:rsidP="0092608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Při výkladu ujednání smluvního vztahu dle této smlouvy se nepřihlíží k obecným obchodním zvyklostem oboru prodávajícího a k obecným obchodním zvyklostem, pokud s nimi prodávající kupujícího písemně neseznámil nejpozději v okamžik podpisu této smlouvy, nebo kupujícímu nejsou známy z jiného důvodu.</w:t>
      </w:r>
    </w:p>
    <w:p w:rsidR="00926084" w:rsidRDefault="00926084" w:rsidP="0092608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Okamžikem podpisu smlouvy zanikají jakékoliv úkony kterékoliv strany, které se od této smlouvy obsahově odlišují a které by zakládaly kterékoliv straně nárok na náhradu škody, podpisem této smlouvy se tyto úkony ruší bez nároku na náhradu škody v souvislosti s tímto zrušením bez ohledu na to, zda o této škodě v okamžiku podpisu smlouvy strana věděla či nikoli.</w:t>
      </w:r>
    </w:p>
    <w:p w:rsidR="00926084" w:rsidRDefault="00926084" w:rsidP="0092608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>Postoupení této smlouvy je vyloučeno.</w:t>
      </w:r>
    </w:p>
    <w:p w:rsidR="00926084" w:rsidRDefault="00926084" w:rsidP="00926084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</w:pPr>
      <w:r>
        <w:rPr>
          <w:sz w:val="24"/>
          <w:szCs w:val="24"/>
        </w:rPr>
        <w:t xml:space="preserve">Smluvní strany okamžikem podpisu této smlouvy na sebe převzaly dle § 1765 </w:t>
      </w:r>
      <w:proofErr w:type="gramStart"/>
      <w:r>
        <w:rPr>
          <w:sz w:val="24"/>
          <w:szCs w:val="24"/>
        </w:rPr>
        <w:t xml:space="preserve">Sb. </w:t>
      </w:r>
      <w:proofErr w:type="spellStart"/>
      <w:r>
        <w:rPr>
          <w:sz w:val="24"/>
          <w:szCs w:val="24"/>
        </w:rPr>
        <w:t>z.č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89/2012 Sb. nebezpečí změny okolností. Obě strany před podpisem smlouvy zvážily plně hospodářskou, ekonomickou i faktickou situaci a jsou si plně vědomy okolností učinění objednávky a jejího přijetí. Smlouvu tak nelze měnit rozhodnutím soudu.</w:t>
      </w:r>
    </w:p>
    <w:p w:rsidR="00926084" w:rsidRDefault="00926084" w:rsidP="00926084">
      <w:pPr>
        <w:jc w:val="center"/>
        <w:rPr>
          <w:b/>
        </w:rPr>
      </w:pPr>
    </w:p>
    <w:p w:rsidR="00926084" w:rsidRDefault="00926084" w:rsidP="00926084">
      <w:pPr>
        <w:jc w:val="center"/>
      </w:pPr>
      <w:r>
        <w:rPr>
          <w:b/>
        </w:rPr>
        <w:t>IX.</w:t>
      </w:r>
    </w:p>
    <w:p w:rsidR="00926084" w:rsidRDefault="00926084" w:rsidP="00926084">
      <w:pPr>
        <w:jc w:val="center"/>
      </w:pPr>
      <w:r>
        <w:rPr>
          <w:b/>
        </w:rPr>
        <w:t>Závěrečná ustanovení</w:t>
      </w:r>
    </w:p>
    <w:p w:rsidR="00926084" w:rsidRDefault="00926084" w:rsidP="00926084">
      <w:pPr>
        <w:numPr>
          <w:ilvl w:val="0"/>
          <w:numId w:val="1"/>
        </w:numPr>
        <w:ind w:left="357" w:hanging="357"/>
        <w:jc w:val="both"/>
      </w:pPr>
      <w:r>
        <w:t>Tato smlouva je vyhotovena ve dvou stejnopisech, z nich po jednom obdrží každá smluvní strana.</w:t>
      </w:r>
    </w:p>
    <w:p w:rsidR="00926084" w:rsidRDefault="00926084" w:rsidP="00926084">
      <w:pPr>
        <w:numPr>
          <w:ilvl w:val="0"/>
          <w:numId w:val="1"/>
        </w:numPr>
        <w:ind w:left="357" w:hanging="357"/>
        <w:jc w:val="both"/>
      </w:pPr>
      <w:r>
        <w:t>Tato smlouva nabývá platnosti a účinnosti dnem jejího podpisu oprávněnými zástupci obou smluvních stran.</w:t>
      </w:r>
    </w:p>
    <w:p w:rsidR="00926084" w:rsidRDefault="00926084" w:rsidP="00926084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Smluvní strany svými podpisy na této smlouvě stvrzují, že posoudily obsah této objednávky, neshledal ji rozporným a tuto podepisují v </w:t>
      </w:r>
      <w:proofErr w:type="gramStart"/>
      <w:r>
        <w:rPr>
          <w:sz w:val="24"/>
          <w:szCs w:val="24"/>
        </w:rPr>
        <w:t xml:space="preserve">souladu s § 4 </w:t>
      </w:r>
      <w:proofErr w:type="spellStart"/>
      <w:r>
        <w:rPr>
          <w:sz w:val="24"/>
          <w:szCs w:val="24"/>
        </w:rPr>
        <w:t>z.č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89/2012 Sb. a že s celým obsahem smlouvy souhlasí.</w:t>
      </w:r>
    </w:p>
    <w:p w:rsidR="00926084" w:rsidRDefault="00926084" w:rsidP="00926084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rPr>
          <w:sz w:val="24"/>
          <w:szCs w:val="24"/>
        </w:rPr>
        <w:t>Smluvní stany svými podpisy na této smlouvě stvrzují, že tato byla podepsána dle jejich svobodné a vážné vůle, prosté omylu, nikoli v tísni a za nápadně nevýhodných podmínek.</w:t>
      </w:r>
    </w:p>
    <w:p w:rsidR="00926084" w:rsidRDefault="00926084" w:rsidP="00926084">
      <w:pPr>
        <w:pStyle w:val="Odstavecseseznamem"/>
      </w:pPr>
    </w:p>
    <w:p w:rsidR="00926084" w:rsidRDefault="00926084" w:rsidP="00926084">
      <w:pPr>
        <w:pStyle w:val="Zhlav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</w:p>
    <w:p w:rsidR="00926084" w:rsidRDefault="00926084" w:rsidP="00926084"/>
    <w:p w:rsidR="00926084" w:rsidRDefault="00926084" w:rsidP="00926084"/>
    <w:p w:rsidR="00926084" w:rsidRDefault="00926084" w:rsidP="00926084">
      <w:r>
        <w:t xml:space="preserve">V Praze dne: </w:t>
      </w:r>
      <w:r>
        <w:tab/>
      </w:r>
      <w:proofErr w:type="gramStart"/>
      <w:r>
        <w:t>20.12.2017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V Brně  dne: </w:t>
      </w:r>
      <w:proofErr w:type="gramStart"/>
      <w:r>
        <w:t>20.12.2017</w:t>
      </w:r>
      <w:proofErr w:type="gramEnd"/>
    </w:p>
    <w:p w:rsidR="00926084" w:rsidRDefault="00926084" w:rsidP="00926084"/>
    <w:p w:rsidR="00926084" w:rsidRDefault="00926084" w:rsidP="00926084"/>
    <w:p w:rsidR="00926084" w:rsidRDefault="00926084" w:rsidP="00926084"/>
    <w:p w:rsidR="00926084" w:rsidRDefault="00926084" w:rsidP="00926084"/>
    <w:p w:rsidR="00926084" w:rsidRDefault="00926084" w:rsidP="00926084"/>
    <w:p w:rsidR="00926084" w:rsidRDefault="00926084" w:rsidP="00926084"/>
    <w:p w:rsidR="00926084" w:rsidRDefault="00926084" w:rsidP="00926084">
      <w:r>
        <w:t>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926084" w:rsidRDefault="00926084" w:rsidP="00926084">
      <w:r>
        <w:t xml:space="preserve">           Prodávající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Kupující </w:t>
      </w:r>
    </w:p>
    <w:p w:rsidR="00926084" w:rsidRDefault="00926084" w:rsidP="00926084"/>
    <w:p w:rsidR="00926084" w:rsidRDefault="00926084" w:rsidP="00926084"/>
    <w:p w:rsidR="00926084" w:rsidRDefault="00926084" w:rsidP="00926084"/>
    <w:p w:rsidR="00926084" w:rsidRDefault="00926084" w:rsidP="003055B0">
      <w:pPr>
        <w:jc w:val="center"/>
        <w:rPr>
          <w:b/>
        </w:rPr>
      </w:pPr>
    </w:p>
    <w:p w:rsidR="003055B0" w:rsidRDefault="003055B0" w:rsidP="003055B0">
      <w:pPr>
        <w:jc w:val="center"/>
      </w:pPr>
      <w:r>
        <w:rPr>
          <w:b/>
        </w:rPr>
        <w:t>Příloha smlouvy. Předávací protokol</w:t>
      </w:r>
    </w:p>
    <w:p w:rsidR="003055B0" w:rsidRDefault="003055B0" w:rsidP="003055B0">
      <w:pPr>
        <w:jc w:val="center"/>
        <w:rPr>
          <w:b/>
        </w:rPr>
      </w:pPr>
    </w:p>
    <w:p w:rsidR="003055B0" w:rsidRDefault="003055B0" w:rsidP="003055B0">
      <w:r>
        <w:t>Prodávající</w:t>
      </w:r>
    </w:p>
    <w:p w:rsidR="003055B0" w:rsidRDefault="003055B0" w:rsidP="003055B0"/>
    <w:p w:rsidR="003055B0" w:rsidRDefault="003055B0" w:rsidP="003055B0"/>
    <w:p w:rsidR="003055B0" w:rsidRDefault="003055B0" w:rsidP="003055B0"/>
    <w:p w:rsidR="003055B0" w:rsidRDefault="003055B0" w:rsidP="003055B0">
      <w:r>
        <w:t>Kupující</w:t>
      </w:r>
    </w:p>
    <w:p w:rsidR="003055B0" w:rsidRDefault="003055B0" w:rsidP="003055B0"/>
    <w:p w:rsidR="003055B0" w:rsidRDefault="003055B0" w:rsidP="003055B0"/>
    <w:p w:rsidR="003055B0" w:rsidRDefault="003055B0" w:rsidP="003055B0">
      <w:r>
        <w:t>Datum předání: 22. prosince 2017</w:t>
      </w:r>
    </w:p>
    <w:p w:rsidR="003055B0" w:rsidRDefault="003055B0" w:rsidP="003055B0"/>
    <w:p w:rsidR="003055B0" w:rsidRDefault="003055B0" w:rsidP="003055B0"/>
    <w:p w:rsidR="003055B0" w:rsidRDefault="003055B0" w:rsidP="003055B0">
      <w:r>
        <w:t xml:space="preserve">Předmět předání: </w:t>
      </w:r>
    </w:p>
    <w:p w:rsidR="003055B0" w:rsidRDefault="003055B0" w:rsidP="003055B0"/>
    <w:p w:rsidR="003055B0" w:rsidRDefault="003055B0" w:rsidP="003055B0">
      <w:r>
        <w:t xml:space="preserve">Část souboru drobných tisků, pamfletů a sněmovních usnesení </w:t>
      </w:r>
      <w:proofErr w:type="spellStart"/>
      <w:r>
        <w:t>bohemikálního</w:t>
      </w:r>
      <w:proofErr w:type="spellEnd"/>
      <w:r>
        <w:t xml:space="preserve"> charakteru z období 1609-1650, přičemž jádro souboru tvoří tisky z doby bělohorské. Kolekce pochází z knihovny </w:t>
      </w:r>
      <w:r w:rsidRPr="00F21BAF">
        <w:t>Antonín</w:t>
      </w:r>
      <w:r>
        <w:t>a</w:t>
      </w:r>
      <w:r w:rsidRPr="00F21BAF">
        <w:t xml:space="preserve"> Jaroslav</w:t>
      </w:r>
      <w:r>
        <w:t>a</w:t>
      </w:r>
      <w:r w:rsidRPr="00F21BAF">
        <w:t xml:space="preserve"> rytíř</w:t>
      </w:r>
      <w:r>
        <w:t>e</w:t>
      </w:r>
      <w:r w:rsidRPr="00F21BAF">
        <w:t xml:space="preserve"> von Beck</w:t>
      </w:r>
      <w:r>
        <w:t xml:space="preserve"> (1812-1895).</w:t>
      </w:r>
    </w:p>
    <w:p w:rsidR="003055B0" w:rsidRDefault="003055B0" w:rsidP="003055B0"/>
    <w:p w:rsidR="003055B0" w:rsidRDefault="003055B0" w:rsidP="003055B0">
      <w:r>
        <w:t xml:space="preserve">1. Ferdinand II. – </w:t>
      </w:r>
      <w:proofErr w:type="spellStart"/>
      <w:r>
        <w:t>Informatio</w:t>
      </w:r>
      <w:proofErr w:type="spellEnd"/>
      <w:r>
        <w:t xml:space="preserve"> </w:t>
      </w:r>
      <w:proofErr w:type="spellStart"/>
      <w:r>
        <w:t>fundamentalis</w:t>
      </w:r>
      <w:proofErr w:type="spellEnd"/>
      <w:r>
        <w:t xml:space="preserve"> super </w:t>
      </w:r>
      <w:proofErr w:type="spellStart"/>
      <w:r>
        <w:t>hodierno</w:t>
      </w:r>
      <w:proofErr w:type="spellEnd"/>
      <w:r>
        <w:t xml:space="preserve"> </w:t>
      </w:r>
      <w:proofErr w:type="spellStart"/>
      <w:r>
        <w:t>Bohemiae</w:t>
      </w:r>
      <w:proofErr w:type="spellEnd"/>
      <w:r>
        <w:t xml:space="preserve"> </w:t>
      </w:r>
      <w:proofErr w:type="spellStart"/>
      <w:r>
        <w:t>statu</w:t>
      </w:r>
      <w:proofErr w:type="spellEnd"/>
      <w:r>
        <w:t xml:space="preserve">: </w:t>
      </w:r>
      <w:proofErr w:type="spellStart"/>
      <w:r>
        <w:t>ubi</w:t>
      </w:r>
      <w:proofErr w:type="spellEnd"/>
      <w:r>
        <w:t xml:space="preserve"> et </w:t>
      </w:r>
      <w:proofErr w:type="spellStart"/>
      <w:r>
        <w:t>successionis</w:t>
      </w:r>
      <w:proofErr w:type="spellEnd"/>
      <w:r>
        <w:t xml:space="preserve"> </w:t>
      </w:r>
      <w:proofErr w:type="spellStart"/>
      <w:r>
        <w:t>iura</w:t>
      </w:r>
      <w:proofErr w:type="spellEnd"/>
      <w:r>
        <w:t xml:space="preserve"> </w:t>
      </w:r>
      <w:proofErr w:type="spellStart"/>
      <w:r>
        <w:t>liquide</w:t>
      </w:r>
      <w:proofErr w:type="spellEnd"/>
      <w:r>
        <w:t xml:space="preserve"> </w:t>
      </w:r>
      <w:proofErr w:type="spellStart"/>
      <w:r>
        <w:t>deducuntur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Invictissimus</w:t>
      </w:r>
      <w:proofErr w:type="spellEnd"/>
      <w:r>
        <w:t xml:space="preserve"> &amp; </w:t>
      </w:r>
      <w:proofErr w:type="spellStart"/>
      <w:r>
        <w:t>Gloriosissimus</w:t>
      </w:r>
      <w:proofErr w:type="spellEnd"/>
      <w:r>
        <w:t xml:space="preserve"> </w:t>
      </w:r>
      <w:proofErr w:type="spellStart"/>
      <w:r>
        <w:t>Imperator</w:t>
      </w:r>
      <w:proofErr w:type="spellEnd"/>
      <w:r>
        <w:t xml:space="preserve"> </w:t>
      </w:r>
      <w:proofErr w:type="spellStart"/>
      <w:r>
        <w:t>Ferdinandus</w:t>
      </w:r>
      <w:proofErr w:type="spellEnd"/>
      <w:r>
        <w:t xml:space="preserve"> II. et </w:t>
      </w:r>
      <w:proofErr w:type="spellStart"/>
      <w:r>
        <w:t>sereniss</w:t>
      </w:r>
      <w:proofErr w:type="spellEnd"/>
      <w:r>
        <w:t xml:space="preserve">. </w:t>
      </w:r>
      <w:proofErr w:type="spellStart"/>
      <w:r>
        <w:t>Domus</w:t>
      </w:r>
      <w:proofErr w:type="spellEnd"/>
      <w:r>
        <w:t xml:space="preserve"> </w:t>
      </w:r>
      <w:proofErr w:type="spellStart"/>
      <w:r>
        <w:t>Austriaca</w:t>
      </w:r>
      <w:proofErr w:type="spellEnd"/>
      <w:r>
        <w:t xml:space="preserve"> in </w:t>
      </w:r>
      <w:proofErr w:type="spellStart"/>
      <w:r>
        <w:t>dicto</w:t>
      </w:r>
      <w:proofErr w:type="spellEnd"/>
      <w:r>
        <w:t xml:space="preserve"> </w:t>
      </w:r>
      <w:proofErr w:type="spellStart"/>
      <w:r>
        <w:t>regno</w:t>
      </w:r>
      <w:proofErr w:type="spellEnd"/>
      <w:r>
        <w:t xml:space="preserve"> </w:t>
      </w:r>
      <w:proofErr w:type="spellStart"/>
      <w:r>
        <w:t>habent</w:t>
      </w:r>
      <w:proofErr w:type="spellEnd"/>
      <w:r>
        <w:t xml:space="preserve">; </w:t>
      </w:r>
      <w:proofErr w:type="spellStart"/>
      <w:r>
        <w:t>Daniae</w:t>
      </w:r>
      <w:proofErr w:type="spellEnd"/>
      <w:r>
        <w:t xml:space="preserve"> et </w:t>
      </w:r>
      <w:proofErr w:type="spellStart"/>
      <w:r>
        <w:t>Norwegiae</w:t>
      </w:r>
      <w:proofErr w:type="spellEnd"/>
      <w:r>
        <w:t xml:space="preserve">, </w:t>
      </w:r>
      <w:r w:rsidRPr="007765BA">
        <w:t>&amp;</w:t>
      </w:r>
      <w:r>
        <w:t xml:space="preserve">c. </w:t>
      </w:r>
      <w:proofErr w:type="spellStart"/>
      <w:r>
        <w:t>Regi</w:t>
      </w:r>
      <w:proofErr w:type="spellEnd"/>
      <w:r>
        <w:t xml:space="preserve"> Christiano IV. </w:t>
      </w:r>
      <w:proofErr w:type="spellStart"/>
      <w:r>
        <w:t>nec</w:t>
      </w:r>
      <w:proofErr w:type="spellEnd"/>
      <w:r>
        <w:t xml:space="preserve"> non in </w:t>
      </w:r>
      <w:proofErr w:type="spellStart"/>
      <w:r>
        <w:t>superiori</w:t>
      </w:r>
      <w:proofErr w:type="spellEnd"/>
      <w:r>
        <w:t xml:space="preserve"> &amp; </w:t>
      </w:r>
      <w:proofErr w:type="spellStart"/>
      <w:r>
        <w:t>inferiori</w:t>
      </w:r>
      <w:proofErr w:type="spellEnd"/>
      <w:r>
        <w:t xml:space="preserve"> </w:t>
      </w:r>
      <w:proofErr w:type="spellStart"/>
      <w:r>
        <w:t>circulo</w:t>
      </w:r>
      <w:proofErr w:type="spellEnd"/>
      <w:r>
        <w:t xml:space="preserve"> </w:t>
      </w:r>
      <w:proofErr w:type="spellStart"/>
      <w:r>
        <w:t>Saxonico</w:t>
      </w:r>
      <w:proofErr w:type="spellEnd"/>
      <w:r>
        <w:t xml:space="preserve">, </w:t>
      </w:r>
      <w:proofErr w:type="spellStart"/>
      <w:r>
        <w:t>Imperii</w:t>
      </w:r>
      <w:proofErr w:type="spellEnd"/>
      <w:r>
        <w:t xml:space="preserve"> </w:t>
      </w:r>
      <w:proofErr w:type="spellStart"/>
      <w:r>
        <w:t>statibus</w:t>
      </w:r>
      <w:proofErr w:type="spellEnd"/>
      <w:r>
        <w:t xml:space="preserve">, </w:t>
      </w:r>
      <w:proofErr w:type="spellStart"/>
      <w:r>
        <w:t>communicata</w:t>
      </w:r>
      <w:proofErr w:type="spellEnd"/>
      <w:r>
        <w:t xml:space="preserve"> A </w:t>
      </w:r>
      <w:proofErr w:type="spellStart"/>
      <w:r>
        <w:t>Sacrae</w:t>
      </w:r>
      <w:proofErr w:type="spellEnd"/>
      <w:r>
        <w:t xml:space="preserve"> </w:t>
      </w:r>
      <w:proofErr w:type="spellStart"/>
      <w:r>
        <w:t>Caesarae</w:t>
      </w:r>
      <w:proofErr w:type="spellEnd"/>
      <w:r>
        <w:t xml:space="preserve"> </w:t>
      </w:r>
      <w:proofErr w:type="spellStart"/>
      <w:r>
        <w:t>Maiestatis</w:t>
      </w:r>
      <w:proofErr w:type="spellEnd"/>
      <w:r>
        <w:t xml:space="preserve"> </w:t>
      </w:r>
      <w:proofErr w:type="spellStart"/>
      <w:r>
        <w:t>suae</w:t>
      </w:r>
      <w:proofErr w:type="spellEnd"/>
      <w:r>
        <w:t xml:space="preserve"> </w:t>
      </w:r>
      <w:proofErr w:type="spellStart"/>
      <w:r>
        <w:t>Legatis</w:t>
      </w:r>
      <w:proofErr w:type="spellEnd"/>
      <w:r>
        <w:t xml:space="preserve"> DD. </w:t>
      </w:r>
      <w:proofErr w:type="spellStart"/>
      <w:r>
        <w:t>Henrico</w:t>
      </w:r>
      <w:proofErr w:type="spellEnd"/>
      <w:r>
        <w:t xml:space="preserve"> Julio </w:t>
      </w:r>
      <w:proofErr w:type="spellStart"/>
      <w:r>
        <w:t>Saxoniae</w:t>
      </w:r>
      <w:proofErr w:type="spellEnd"/>
      <w:r>
        <w:t xml:space="preserve">, </w:t>
      </w:r>
      <w:proofErr w:type="spellStart"/>
      <w:r>
        <w:t>Angariae</w:t>
      </w:r>
      <w:proofErr w:type="spellEnd"/>
      <w:r>
        <w:t xml:space="preserve"> </w:t>
      </w:r>
      <w:r w:rsidRPr="002276B7">
        <w:t>&amp;</w:t>
      </w:r>
      <w:r>
        <w:t xml:space="preserve"> </w:t>
      </w:r>
      <w:proofErr w:type="spellStart"/>
      <w:r>
        <w:t>Westphaliae</w:t>
      </w:r>
      <w:proofErr w:type="spellEnd"/>
      <w:r>
        <w:t xml:space="preserve"> </w:t>
      </w:r>
      <w:proofErr w:type="spellStart"/>
      <w:r>
        <w:t>Duci</w:t>
      </w:r>
      <w:proofErr w:type="spellEnd"/>
      <w:r>
        <w:t xml:space="preserve">, </w:t>
      </w:r>
      <w:proofErr w:type="spellStart"/>
      <w:r>
        <w:t>Cubiculario</w:t>
      </w:r>
      <w:proofErr w:type="spellEnd"/>
      <w:r>
        <w:t xml:space="preserve">, </w:t>
      </w:r>
      <w:r w:rsidRPr="002276B7">
        <w:t>&amp;</w:t>
      </w:r>
      <w:r>
        <w:t xml:space="preserve"> </w:t>
      </w:r>
      <w:proofErr w:type="spellStart"/>
      <w:r>
        <w:t>militum</w:t>
      </w:r>
      <w:proofErr w:type="spellEnd"/>
      <w:r>
        <w:t xml:space="preserve"> </w:t>
      </w:r>
      <w:proofErr w:type="spellStart"/>
      <w:r>
        <w:t>Praefecto</w:t>
      </w:r>
      <w:proofErr w:type="spellEnd"/>
      <w:r>
        <w:t xml:space="preserve"> </w:t>
      </w:r>
      <w:proofErr w:type="spellStart"/>
      <w:r>
        <w:t>Caesareo</w:t>
      </w:r>
      <w:proofErr w:type="spellEnd"/>
      <w:r>
        <w:t xml:space="preserve">, &amp;c. </w:t>
      </w:r>
      <w:r w:rsidRPr="002276B7">
        <w:t>&amp;</w:t>
      </w:r>
      <w:r>
        <w:t xml:space="preserve"> </w:t>
      </w:r>
      <w:proofErr w:type="spellStart"/>
      <w:r>
        <w:t>Hieronimo</w:t>
      </w:r>
      <w:proofErr w:type="spellEnd"/>
      <w:r>
        <w:t xml:space="preserve"> von </w:t>
      </w:r>
      <w:proofErr w:type="spellStart"/>
      <w:r>
        <w:t>Elunru</w:t>
      </w:r>
      <w:proofErr w:type="spellEnd"/>
      <w:r>
        <w:t xml:space="preserve">, </w:t>
      </w:r>
      <w:proofErr w:type="spellStart"/>
      <w:r>
        <w:t>Consilatio</w:t>
      </w:r>
      <w:proofErr w:type="spellEnd"/>
      <w:r>
        <w:t xml:space="preserve"> </w:t>
      </w:r>
      <w:proofErr w:type="spellStart"/>
      <w:r>
        <w:t>Imperiali-aulico</w:t>
      </w:r>
      <w:proofErr w:type="spellEnd"/>
      <w:r>
        <w:t>.</w:t>
      </w:r>
    </w:p>
    <w:p w:rsidR="003055B0" w:rsidRDefault="003055B0" w:rsidP="003055B0">
      <w:r>
        <w:t xml:space="preserve">Frankfurt </w:t>
      </w:r>
      <w:proofErr w:type="spellStart"/>
      <w:r>
        <w:t>am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, Theobald </w:t>
      </w:r>
      <w:proofErr w:type="spellStart"/>
      <w:r>
        <w:t>Schönwetter</w:t>
      </w:r>
      <w:proofErr w:type="spellEnd"/>
      <w:r>
        <w:t>, 1620, 39-1 str. (poslední nepotištěná)</w:t>
      </w:r>
    </w:p>
    <w:p w:rsidR="003055B0" w:rsidRDefault="003055B0" w:rsidP="003055B0"/>
    <w:p w:rsidR="003055B0" w:rsidRDefault="003055B0" w:rsidP="003055B0">
      <w:r>
        <w:t xml:space="preserve">2. RELATION, Von dem </w:t>
      </w:r>
      <w:proofErr w:type="spellStart"/>
      <w:r>
        <w:t>Schwedischen</w:t>
      </w:r>
      <w:proofErr w:type="spellEnd"/>
      <w:r>
        <w:t xml:space="preserve"> </w:t>
      </w:r>
      <w:proofErr w:type="spellStart"/>
      <w:r>
        <w:t>Abzug</w:t>
      </w:r>
      <w:proofErr w:type="spellEnd"/>
      <w:r>
        <w:t xml:space="preserve">, </w:t>
      </w:r>
      <w:proofErr w:type="spellStart"/>
      <w:r>
        <w:t>auss</w:t>
      </w:r>
      <w:proofErr w:type="spellEnd"/>
      <w:r>
        <w:t xml:space="preserve"> </w:t>
      </w:r>
      <w:proofErr w:type="gramStart"/>
      <w:r>
        <w:t>dere nim</w:t>
      </w:r>
      <w:proofErr w:type="gramEnd"/>
      <w:r>
        <w:t xml:space="preserve"> </w:t>
      </w:r>
      <w:proofErr w:type="spellStart"/>
      <w:r>
        <w:t>Hertzogthumb</w:t>
      </w:r>
      <w:proofErr w:type="spellEnd"/>
      <w:r>
        <w:t xml:space="preserve"> Ober-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Nider</w:t>
      </w:r>
      <w:proofErr w:type="spellEnd"/>
      <w:r>
        <w:t xml:space="preserve"> </w:t>
      </w:r>
      <w:proofErr w:type="spellStart"/>
      <w:r>
        <w:t>Schlesien</w:t>
      </w:r>
      <w:proofErr w:type="spellEnd"/>
      <w:r>
        <w:t xml:space="preserve"> </w:t>
      </w:r>
      <w:proofErr w:type="spellStart"/>
      <w:r>
        <w:t>jungehabten</w:t>
      </w:r>
      <w:proofErr w:type="spellEnd"/>
      <w:r>
        <w:t xml:space="preserve"> </w:t>
      </w:r>
      <w:proofErr w:type="spellStart"/>
      <w:r>
        <w:t>Posten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solcher</w:t>
      </w:r>
      <w:proofErr w:type="spellEnd"/>
      <w:r>
        <w:t xml:space="preserve"> den 6. 7. </w:t>
      </w:r>
      <w:proofErr w:type="spellStart"/>
      <w:r>
        <w:t>und</w:t>
      </w:r>
      <w:proofErr w:type="spellEnd"/>
      <w:r>
        <w:t xml:space="preserve"> 8. Augusti </w:t>
      </w:r>
      <w:proofErr w:type="spellStart"/>
      <w:r>
        <w:t>völliglich</w:t>
      </w:r>
      <w:proofErr w:type="spellEnd"/>
      <w:r>
        <w:t xml:space="preserve"> </w:t>
      </w:r>
      <w:proofErr w:type="spellStart"/>
      <w:r>
        <w:t>vollzogen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dagegen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selbige</w:t>
      </w:r>
      <w:proofErr w:type="spellEnd"/>
      <w:r>
        <w:t xml:space="preserve"> </w:t>
      </w:r>
      <w:proofErr w:type="spellStart"/>
      <w:r>
        <w:t>Posten</w:t>
      </w:r>
      <w:proofErr w:type="spellEnd"/>
      <w:r>
        <w:t xml:space="preserve"> von den </w:t>
      </w:r>
      <w:proofErr w:type="spellStart"/>
      <w:r>
        <w:t>Kayserlichen</w:t>
      </w:r>
      <w:proofErr w:type="spellEnd"/>
      <w:r>
        <w:t xml:space="preserve"> </w:t>
      </w:r>
      <w:proofErr w:type="spellStart"/>
      <w:r>
        <w:t>wiederumb</w:t>
      </w:r>
      <w:proofErr w:type="spellEnd"/>
      <w:r>
        <w:t xml:space="preserve"> </w:t>
      </w:r>
      <w:proofErr w:type="spellStart"/>
      <w:r>
        <w:t>besetzet</w:t>
      </w:r>
      <w:proofErr w:type="spellEnd"/>
      <w:r>
        <w:t xml:space="preserve">;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zugleich</w:t>
      </w:r>
      <w:proofErr w:type="spellEnd"/>
      <w:r>
        <w:t xml:space="preserve"> in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vor </w:t>
      </w:r>
      <w:proofErr w:type="spellStart"/>
      <w:r>
        <w:t>Kayserliche</w:t>
      </w:r>
      <w:proofErr w:type="spellEnd"/>
      <w:r>
        <w:t xml:space="preserve"> </w:t>
      </w:r>
      <w:proofErr w:type="spellStart"/>
      <w:r>
        <w:t>Völcker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Ros sund </w:t>
      </w:r>
      <w:proofErr w:type="spellStart"/>
      <w:r>
        <w:t>Fuss</w:t>
      </w:r>
      <w:proofErr w:type="spellEnd"/>
      <w:r>
        <w:t xml:space="preserve"> </w:t>
      </w:r>
      <w:proofErr w:type="spellStart"/>
      <w:r>
        <w:t>reducirt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abgedanckt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3055B0" w:rsidRDefault="003055B0" w:rsidP="003055B0">
      <w:r>
        <w:t>Bez místa tisku (</w:t>
      </w:r>
      <w:proofErr w:type="spellStart"/>
      <w:r>
        <w:t>Breslau</w:t>
      </w:r>
      <w:proofErr w:type="spellEnd"/>
      <w:r>
        <w:t>?), tiskaře, 1650, XII str.</w:t>
      </w:r>
    </w:p>
    <w:p w:rsidR="003055B0" w:rsidRDefault="003055B0" w:rsidP="003055B0"/>
    <w:p w:rsidR="003055B0" w:rsidRDefault="003055B0" w:rsidP="003055B0">
      <w:r>
        <w:t>3. (</w:t>
      </w:r>
      <w:proofErr w:type="spellStart"/>
      <w:r>
        <w:t>Rhembin</w:t>
      </w:r>
      <w:proofErr w:type="spellEnd"/>
      <w:r>
        <w:t xml:space="preserve"> a </w:t>
      </w:r>
      <w:proofErr w:type="spellStart"/>
      <w:r>
        <w:t>Sydaronia</w:t>
      </w:r>
      <w:proofErr w:type="spellEnd"/>
      <w:r>
        <w:t xml:space="preserve">, </w:t>
      </w:r>
      <w:proofErr w:type="spellStart"/>
      <w:r>
        <w:t>Helffreich</w:t>
      </w:r>
      <w:proofErr w:type="spellEnd"/>
      <w:r>
        <w:t xml:space="preserve">): </w:t>
      </w:r>
      <w:proofErr w:type="spellStart"/>
      <w:r>
        <w:t>Gründliche</w:t>
      </w:r>
      <w:proofErr w:type="spellEnd"/>
      <w:r>
        <w:t xml:space="preserve"> </w:t>
      </w:r>
      <w:proofErr w:type="spellStart"/>
      <w:r>
        <w:t>unnd</w:t>
      </w:r>
      <w:proofErr w:type="spellEnd"/>
      <w:r>
        <w:t xml:space="preserve"> </w:t>
      </w:r>
      <w:proofErr w:type="spellStart"/>
      <w:r>
        <w:t>unparthenische</w:t>
      </w:r>
      <w:proofErr w:type="spellEnd"/>
      <w:r>
        <w:t xml:space="preserve"> </w:t>
      </w:r>
      <w:proofErr w:type="spellStart"/>
      <w:r>
        <w:t>Aussführung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von der </w:t>
      </w:r>
      <w:proofErr w:type="spellStart"/>
      <w:r>
        <w:t>vollzogenen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Prag, so den 11. (21.) </w:t>
      </w:r>
      <w:proofErr w:type="spellStart"/>
      <w:r>
        <w:t>Junii</w:t>
      </w:r>
      <w:proofErr w:type="spellEnd"/>
      <w:r>
        <w:t xml:space="preserve"> </w:t>
      </w:r>
      <w:proofErr w:type="spellStart"/>
      <w:r>
        <w:t>diss</w:t>
      </w:r>
      <w:proofErr w:type="spellEnd"/>
      <w:r>
        <w:t xml:space="preserve"> 1621. </w:t>
      </w:r>
      <w:proofErr w:type="spellStart"/>
      <w:r>
        <w:t>Jahrs</w:t>
      </w:r>
      <w:proofErr w:type="spellEnd"/>
      <w:r>
        <w:t xml:space="preserve"> </w:t>
      </w:r>
      <w:proofErr w:type="spellStart"/>
      <w:r>
        <w:t>ergangen</w:t>
      </w:r>
      <w:proofErr w:type="spellEnd"/>
      <w:r>
        <w:t xml:space="preserve">, </w:t>
      </w:r>
      <w:proofErr w:type="spellStart"/>
      <w:r>
        <w:t>zuhalten</w:t>
      </w:r>
      <w:proofErr w:type="spellEnd"/>
      <w:r>
        <w:t xml:space="preserve">: </w:t>
      </w:r>
      <w:proofErr w:type="spellStart"/>
      <w:r>
        <w:t>unnd</w:t>
      </w:r>
      <w:proofErr w:type="spellEnd"/>
      <w:r>
        <w:t xml:space="preserve"> dareby in </w:t>
      </w:r>
      <w:proofErr w:type="spellStart"/>
      <w:r>
        <w:t>Acht</w:t>
      </w:r>
      <w:proofErr w:type="spellEnd"/>
      <w:r>
        <w:t xml:space="preserve"> </w:t>
      </w:r>
      <w:proofErr w:type="spellStart"/>
      <w:r>
        <w:t>zunehmen</w:t>
      </w:r>
      <w:proofErr w:type="spellEnd"/>
      <w:r>
        <w:t xml:space="preserve"> </w:t>
      </w:r>
      <w:proofErr w:type="spellStart"/>
      <w:r>
        <w:t>seye</w:t>
      </w:r>
      <w:proofErr w:type="spellEnd"/>
      <w:r>
        <w:t xml:space="preserve">? Allen </w:t>
      </w:r>
      <w:proofErr w:type="spellStart"/>
      <w:r>
        <w:t>Christen</w:t>
      </w:r>
      <w:proofErr w:type="spellEnd"/>
      <w:r>
        <w:t xml:space="preserve"> </w:t>
      </w:r>
      <w:proofErr w:type="spellStart"/>
      <w:r>
        <w:t>nothwendig</w:t>
      </w:r>
      <w:proofErr w:type="spellEnd"/>
      <w:r>
        <w:t xml:space="preserve"> </w:t>
      </w:r>
      <w:proofErr w:type="spellStart"/>
      <w:r>
        <w:t>zuwissen</w:t>
      </w:r>
      <w:proofErr w:type="spellEnd"/>
      <w:r>
        <w:t xml:space="preserve">. </w:t>
      </w:r>
      <w:proofErr w:type="spellStart"/>
      <w:r>
        <w:t>Nicolaus</w:t>
      </w:r>
      <w:proofErr w:type="spellEnd"/>
      <w:r>
        <w:t xml:space="preserve"> </w:t>
      </w:r>
      <w:proofErr w:type="spellStart"/>
      <w:r>
        <w:t>Machiavellus</w:t>
      </w:r>
      <w:proofErr w:type="spellEnd"/>
      <w:r>
        <w:t xml:space="preserve">. Man </w:t>
      </w:r>
      <w:proofErr w:type="spellStart"/>
      <w:r>
        <w:t>muss</w:t>
      </w:r>
      <w:proofErr w:type="spellEnd"/>
      <w:r>
        <w:t xml:space="preserve"> in allen </w:t>
      </w:r>
      <w:proofErr w:type="spellStart"/>
      <w:r>
        <w:t>Verenderungen</w:t>
      </w:r>
      <w:proofErr w:type="spellEnd"/>
      <w:r>
        <w:t xml:space="preserve"> der </w:t>
      </w:r>
      <w:proofErr w:type="spellStart"/>
      <w:r>
        <w:t>Regimenten</w:t>
      </w:r>
      <w:proofErr w:type="spellEnd"/>
      <w:r>
        <w:t xml:space="preserve">, von </w:t>
      </w:r>
      <w:proofErr w:type="spellStart"/>
      <w:r>
        <w:t>Anfang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grosse</w:t>
      </w:r>
      <w:proofErr w:type="spellEnd"/>
      <w:r>
        <w:t xml:space="preserve"> </w:t>
      </w:r>
      <w:proofErr w:type="spellStart"/>
      <w:r>
        <w:t>unnd</w:t>
      </w:r>
      <w:proofErr w:type="spellEnd"/>
      <w:r>
        <w:t xml:space="preserve"> </w:t>
      </w:r>
      <w:proofErr w:type="spellStart"/>
      <w:r>
        <w:t>merckliche</w:t>
      </w:r>
      <w:proofErr w:type="spellEnd"/>
      <w:r>
        <w:t xml:space="preserve"> </w:t>
      </w:r>
      <w:proofErr w:type="spellStart"/>
      <w:r>
        <w:t>Execution</w:t>
      </w:r>
      <w:proofErr w:type="spellEnd"/>
      <w:r>
        <w:t xml:space="preserve"> </w:t>
      </w:r>
      <w:proofErr w:type="spellStart"/>
      <w:r>
        <w:t>thun</w:t>
      </w:r>
      <w:proofErr w:type="spellEnd"/>
      <w:r>
        <w:t xml:space="preserve">, </w:t>
      </w:r>
      <w:proofErr w:type="spellStart"/>
      <w:r>
        <w:t>unnd</w:t>
      </w:r>
      <w:proofErr w:type="spellEnd"/>
      <w:r>
        <w:t xml:space="preserve"> </w:t>
      </w:r>
      <w:proofErr w:type="spellStart"/>
      <w:r>
        <w:t>andern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Schrecken</w:t>
      </w:r>
      <w:proofErr w:type="spellEnd"/>
      <w:r>
        <w:t xml:space="preserve"> </w:t>
      </w:r>
      <w:proofErr w:type="spellStart"/>
      <w:r>
        <w:t>Blutvergiessen</w:t>
      </w:r>
      <w:proofErr w:type="spellEnd"/>
      <w:r>
        <w:t xml:space="preserve"> </w:t>
      </w:r>
      <w:proofErr w:type="spellStart"/>
      <w:r>
        <w:t>anrichten</w:t>
      </w:r>
      <w:proofErr w:type="spellEnd"/>
      <w:r>
        <w:t>:</w:t>
      </w:r>
    </w:p>
    <w:p w:rsidR="003055B0" w:rsidRDefault="003055B0" w:rsidP="003055B0">
      <w:r>
        <w:t>Bez místa tisku, tiskaře, 1621, 75-1 str. (poslední nepotištěná)</w:t>
      </w:r>
    </w:p>
    <w:p w:rsidR="003055B0" w:rsidRDefault="003055B0" w:rsidP="003055B0">
      <w:r>
        <w:t xml:space="preserve"> </w:t>
      </w:r>
    </w:p>
    <w:p w:rsidR="003055B0" w:rsidRDefault="003055B0" w:rsidP="003055B0">
      <w:r>
        <w:t>4. (</w:t>
      </w:r>
      <w:proofErr w:type="spellStart"/>
      <w:r>
        <w:t>Tanner</w:t>
      </w:r>
      <w:proofErr w:type="spellEnd"/>
      <w:r>
        <w:t xml:space="preserve"> Adam): </w:t>
      </w:r>
      <w:proofErr w:type="spellStart"/>
      <w:r>
        <w:t>Billiche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Nothwendige</w:t>
      </w:r>
      <w:proofErr w:type="spellEnd"/>
      <w:r>
        <w:t xml:space="preserve"> </w:t>
      </w:r>
      <w:proofErr w:type="spellStart"/>
      <w:r>
        <w:t>Rettung</w:t>
      </w:r>
      <w:proofErr w:type="spellEnd"/>
      <w:r>
        <w:t xml:space="preserve"> der </w:t>
      </w:r>
      <w:proofErr w:type="spellStart"/>
      <w:r>
        <w:t>Societet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</w:t>
      </w:r>
      <w:proofErr w:type="spellStart"/>
      <w:r>
        <w:t>Unschuld</w:t>
      </w:r>
      <w:proofErr w:type="spellEnd"/>
      <w:r>
        <w:t xml:space="preserve">.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vermeinte</w:t>
      </w:r>
      <w:proofErr w:type="spellEnd"/>
      <w:r>
        <w:t xml:space="preserve"> </w:t>
      </w:r>
      <w:proofErr w:type="spellStart"/>
      <w:r>
        <w:t>unbilliche</w:t>
      </w:r>
      <w:proofErr w:type="spellEnd"/>
      <w:r>
        <w:t xml:space="preserve"> </w:t>
      </w:r>
      <w:proofErr w:type="spellStart"/>
      <w:r>
        <w:t>Decret</w:t>
      </w:r>
      <w:proofErr w:type="spellEnd"/>
      <w:r>
        <w:t xml:space="preserve">, durch </w:t>
      </w:r>
      <w:proofErr w:type="spellStart"/>
      <w:r>
        <w:t>welliches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Uncatholischen</w:t>
      </w:r>
      <w:proofErr w:type="spellEnd"/>
      <w:r>
        <w:t xml:space="preserve">, </w:t>
      </w:r>
      <w:proofErr w:type="spellStart"/>
      <w:r>
        <w:t>auss</w:t>
      </w:r>
      <w:proofErr w:type="spellEnd"/>
      <w:r>
        <w:t xml:space="preserve"> den </w:t>
      </w:r>
      <w:proofErr w:type="spellStart"/>
      <w:r>
        <w:t>Landständen</w:t>
      </w:r>
      <w:proofErr w:type="spellEnd"/>
      <w:r>
        <w:t xml:space="preserve"> in </w:t>
      </w:r>
      <w:proofErr w:type="spellStart"/>
      <w:r>
        <w:t>Böhaimb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Mähren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underschidlichen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1618. 1619. </w:t>
      </w:r>
      <w:proofErr w:type="spellStart"/>
      <w:r>
        <w:t>gemelte</w:t>
      </w:r>
      <w:proofErr w:type="spellEnd"/>
      <w:r>
        <w:t xml:space="preserve"> </w:t>
      </w:r>
      <w:proofErr w:type="spellStart"/>
      <w:r>
        <w:t>Societet</w:t>
      </w:r>
      <w:proofErr w:type="spellEnd"/>
      <w:r>
        <w:t xml:space="preserve"> </w:t>
      </w:r>
      <w:proofErr w:type="spellStart"/>
      <w:r>
        <w:t>unbefügter</w:t>
      </w:r>
      <w:proofErr w:type="spellEnd"/>
      <w:r>
        <w:t xml:space="preserve"> </w:t>
      </w:r>
      <w:proofErr w:type="spellStart"/>
      <w:r>
        <w:t>weiss</w:t>
      </w:r>
      <w:proofErr w:type="spellEnd"/>
      <w:r>
        <w:t xml:space="preserve"> </w:t>
      </w:r>
      <w:proofErr w:type="spellStart"/>
      <w:r>
        <w:t>zuverleimbden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des </w:t>
      </w:r>
      <w:proofErr w:type="spellStart"/>
      <w:r>
        <w:t>Landts</w:t>
      </w:r>
      <w:proofErr w:type="spellEnd"/>
      <w:r>
        <w:t xml:space="preserve"> </w:t>
      </w:r>
      <w:proofErr w:type="spellStart"/>
      <w:r>
        <w:t>zuverweisen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understanden</w:t>
      </w:r>
      <w:proofErr w:type="spellEnd"/>
      <w:r>
        <w:t xml:space="preserve">. </w:t>
      </w:r>
      <w:proofErr w:type="spellStart"/>
      <w:r>
        <w:t>Sambt</w:t>
      </w:r>
      <w:proofErr w:type="spellEnd"/>
      <w:r>
        <w:t xml:space="preserve"> von </w:t>
      </w:r>
      <w:proofErr w:type="spellStart"/>
      <w:r>
        <w:t>newen</w:t>
      </w:r>
      <w:proofErr w:type="spellEnd"/>
      <w:r>
        <w:t xml:space="preserve"> </w:t>
      </w:r>
      <w:proofErr w:type="spellStart"/>
      <w:r>
        <w:t>angehencker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einverleibter</w:t>
      </w:r>
      <w:proofErr w:type="spellEnd"/>
      <w:r>
        <w:t xml:space="preserve"> </w:t>
      </w:r>
      <w:proofErr w:type="spellStart"/>
      <w:r>
        <w:t>Verantwortung</w:t>
      </w:r>
      <w:proofErr w:type="spellEnd"/>
      <w:r>
        <w:t xml:space="preserve"> </w:t>
      </w:r>
      <w:proofErr w:type="spellStart"/>
      <w:r>
        <w:t>dessen</w:t>
      </w:r>
      <w:proofErr w:type="spellEnd"/>
      <w:r>
        <w:t xml:space="preserve">, </w:t>
      </w:r>
      <w:proofErr w:type="spellStart"/>
      <w:r>
        <w:t>wass</w:t>
      </w:r>
      <w:proofErr w:type="spellEnd"/>
      <w:r>
        <w:t xml:space="preserve"> </w:t>
      </w:r>
      <w:proofErr w:type="spellStart"/>
      <w:r>
        <w:t>gemelte</w:t>
      </w:r>
      <w:proofErr w:type="spellEnd"/>
      <w:r>
        <w:t xml:space="preserve"> </w:t>
      </w:r>
      <w:proofErr w:type="spellStart"/>
      <w:r>
        <w:t>Böhmische</w:t>
      </w:r>
      <w:proofErr w:type="spellEnd"/>
      <w:r>
        <w:t xml:space="preserve"> </w:t>
      </w:r>
      <w:proofErr w:type="spellStart"/>
      <w:r>
        <w:t>Ständt</w:t>
      </w:r>
      <w:proofErr w:type="spellEnd"/>
      <w:r>
        <w:t xml:space="preserve">, in </w:t>
      </w:r>
      <w:proofErr w:type="spellStart"/>
      <w:r>
        <w:t>irer</w:t>
      </w:r>
      <w:proofErr w:type="spellEnd"/>
      <w:r>
        <w:t xml:space="preserve"> </w:t>
      </w:r>
      <w:proofErr w:type="spellStart"/>
      <w:r>
        <w:t>andern</w:t>
      </w:r>
      <w:proofErr w:type="spellEnd"/>
      <w:r>
        <w:t xml:space="preserve"> </w:t>
      </w:r>
      <w:proofErr w:type="spellStart"/>
      <w:r>
        <w:t>Apologi</w:t>
      </w:r>
      <w:proofErr w:type="spellEnd"/>
      <w:r>
        <w:t xml:space="preserve">,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obgemelte</w:t>
      </w:r>
      <w:proofErr w:type="spellEnd"/>
      <w:r>
        <w:t xml:space="preserve"> </w:t>
      </w:r>
      <w:proofErr w:type="spellStart"/>
      <w:r>
        <w:t>Societet</w:t>
      </w:r>
      <w:proofErr w:type="spellEnd"/>
      <w:r>
        <w:t xml:space="preserve"> </w:t>
      </w:r>
      <w:proofErr w:type="spellStart"/>
      <w:r>
        <w:t>eingestrewet</w:t>
      </w:r>
      <w:proofErr w:type="spellEnd"/>
      <w:r>
        <w:t xml:space="preserve">. </w:t>
      </w:r>
      <w:proofErr w:type="spellStart"/>
      <w:r>
        <w:t>Dabey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zumahlen</w:t>
      </w:r>
      <w:proofErr w:type="spellEnd"/>
      <w:r>
        <w:t xml:space="preserve"> der </w:t>
      </w:r>
      <w:proofErr w:type="spellStart"/>
      <w:r>
        <w:t>Ungrundt</w:t>
      </w:r>
      <w:proofErr w:type="spellEnd"/>
      <w:r>
        <w:t xml:space="preserve"> </w:t>
      </w:r>
      <w:proofErr w:type="spellStart"/>
      <w:r>
        <w:t>allerley</w:t>
      </w:r>
      <w:proofErr w:type="spellEnd"/>
      <w:r>
        <w:t xml:space="preserve"> </w:t>
      </w:r>
      <w:proofErr w:type="spellStart"/>
      <w:r>
        <w:t>Famossschriften</w:t>
      </w:r>
      <w:proofErr w:type="spellEnd"/>
      <w:r>
        <w:t xml:space="preserve">, so </w:t>
      </w:r>
      <w:proofErr w:type="spellStart"/>
      <w:r>
        <w:t>etlich</w:t>
      </w:r>
      <w:proofErr w:type="spellEnd"/>
      <w:r>
        <w:t xml:space="preserve"> </w:t>
      </w:r>
      <w:proofErr w:type="spellStart"/>
      <w:r>
        <w:t>Uncatholische</w:t>
      </w:r>
      <w:proofErr w:type="spellEnd"/>
      <w:r>
        <w:t xml:space="preserve"> </w:t>
      </w:r>
      <w:proofErr w:type="spellStart"/>
      <w:r>
        <w:t>Nahmlose</w:t>
      </w:r>
      <w:proofErr w:type="spellEnd"/>
      <w:r>
        <w:t xml:space="preserve"> </w:t>
      </w:r>
      <w:proofErr w:type="spellStart"/>
      <w:r>
        <w:t>Novellanten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lastRenderedPageBreak/>
        <w:t>Fabulanten</w:t>
      </w:r>
      <w:proofErr w:type="spellEnd"/>
      <w:r>
        <w:t xml:space="preserve">, </w:t>
      </w:r>
      <w:proofErr w:type="spellStart"/>
      <w:r>
        <w:t>wolgemelte</w:t>
      </w:r>
      <w:proofErr w:type="spellEnd"/>
      <w:r>
        <w:t xml:space="preserve"> </w:t>
      </w:r>
      <w:proofErr w:type="spellStart"/>
      <w:r>
        <w:t>Societet</w:t>
      </w:r>
      <w:proofErr w:type="spellEnd"/>
      <w:r>
        <w:t xml:space="preserve">,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Böhmischen</w:t>
      </w:r>
      <w:proofErr w:type="spellEnd"/>
      <w:r>
        <w:t xml:space="preserve"> </w:t>
      </w:r>
      <w:proofErr w:type="spellStart"/>
      <w:r>
        <w:t>Auffstandts</w:t>
      </w:r>
      <w:proofErr w:type="spellEnd"/>
      <w:r>
        <w:t xml:space="preserve">, </w:t>
      </w:r>
      <w:proofErr w:type="spellStart"/>
      <w:r>
        <w:t>verhasst</w:t>
      </w:r>
      <w:proofErr w:type="spellEnd"/>
      <w:r>
        <w:t xml:space="preserve"> </w:t>
      </w:r>
      <w:proofErr w:type="spellStart"/>
      <w:r>
        <w:t>zumachen</w:t>
      </w:r>
      <w:proofErr w:type="spellEnd"/>
      <w:r>
        <w:t xml:space="preserve">, </w:t>
      </w:r>
      <w:proofErr w:type="spellStart"/>
      <w:r>
        <w:t>bissher</w:t>
      </w:r>
      <w:proofErr w:type="spellEnd"/>
      <w:r>
        <w:t xml:space="preserve"> in </w:t>
      </w:r>
      <w:proofErr w:type="spellStart"/>
      <w:r>
        <w:t>offentlichen</w:t>
      </w:r>
      <w:proofErr w:type="spellEnd"/>
      <w:r>
        <w:t xml:space="preserve"> Truck </w:t>
      </w:r>
      <w:proofErr w:type="spellStart"/>
      <w:r>
        <w:t>spargiert</w:t>
      </w:r>
      <w:proofErr w:type="spellEnd"/>
      <w:r>
        <w:t xml:space="preserve">, </w:t>
      </w:r>
      <w:proofErr w:type="spellStart"/>
      <w:r>
        <w:t>augenscheinlich</w:t>
      </w:r>
      <w:proofErr w:type="spellEnd"/>
      <w:r>
        <w:t xml:space="preserve"> </w:t>
      </w:r>
      <w:proofErr w:type="spellStart"/>
      <w:r>
        <w:t>zuvernemen</w:t>
      </w:r>
      <w:proofErr w:type="spellEnd"/>
      <w:r>
        <w:t xml:space="preserve">. Allen </w:t>
      </w:r>
      <w:proofErr w:type="spellStart"/>
      <w:r>
        <w:t>Liebhabern</w:t>
      </w:r>
      <w:proofErr w:type="spellEnd"/>
      <w:r>
        <w:t xml:space="preserve"> der </w:t>
      </w:r>
      <w:proofErr w:type="spellStart"/>
      <w:r>
        <w:t>warheit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besten</w:t>
      </w:r>
      <w:proofErr w:type="spellEnd"/>
      <w:r>
        <w:t xml:space="preserve">, </w:t>
      </w:r>
      <w:proofErr w:type="spellStart"/>
      <w:r>
        <w:t>erstlich</w:t>
      </w:r>
      <w:proofErr w:type="spellEnd"/>
      <w:r>
        <w:t xml:space="preserve"> in </w:t>
      </w:r>
      <w:proofErr w:type="spellStart"/>
      <w:r>
        <w:t>Latein</w:t>
      </w:r>
      <w:proofErr w:type="spellEnd"/>
      <w:r>
        <w:t xml:space="preserve"> </w:t>
      </w:r>
      <w:proofErr w:type="spellStart"/>
      <w:r>
        <w:t>beschrieben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jetzo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Teutsche</w:t>
      </w:r>
      <w:proofErr w:type="spellEnd"/>
      <w:r>
        <w:t xml:space="preserve"> </w:t>
      </w:r>
      <w:proofErr w:type="spellStart"/>
      <w:r>
        <w:t>Sprach</w:t>
      </w:r>
      <w:proofErr w:type="spellEnd"/>
      <w:r>
        <w:t xml:space="preserve"> </w:t>
      </w:r>
      <w:proofErr w:type="spellStart"/>
      <w:r>
        <w:t>versetzet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in </w:t>
      </w:r>
      <w:proofErr w:type="spellStart"/>
      <w:r>
        <w:t>offenen</w:t>
      </w:r>
      <w:proofErr w:type="spellEnd"/>
      <w:r>
        <w:t xml:space="preserve"> Truck </w:t>
      </w:r>
      <w:proofErr w:type="spellStart"/>
      <w:r>
        <w:t>verfertiget</w:t>
      </w:r>
      <w:proofErr w:type="spellEnd"/>
      <w:r>
        <w:t xml:space="preserve">. </w:t>
      </w:r>
      <w:proofErr w:type="spellStart"/>
      <w:r>
        <w:t>Cum</w:t>
      </w:r>
      <w:proofErr w:type="spellEnd"/>
      <w:r>
        <w:t xml:space="preserve"> </w:t>
      </w:r>
      <w:proofErr w:type="spellStart"/>
      <w:r>
        <w:t>facultate</w:t>
      </w:r>
      <w:proofErr w:type="spellEnd"/>
      <w:r>
        <w:t xml:space="preserve"> </w:t>
      </w:r>
      <w:proofErr w:type="spellStart"/>
      <w:r>
        <w:t>superiorum</w:t>
      </w:r>
      <w:proofErr w:type="spellEnd"/>
      <w:r>
        <w:t>.</w:t>
      </w:r>
    </w:p>
    <w:p w:rsidR="003055B0" w:rsidRDefault="003055B0" w:rsidP="003055B0">
      <w:r>
        <w:t xml:space="preserve">Ingolstadt, Gregor </w:t>
      </w:r>
      <w:proofErr w:type="spellStart"/>
      <w:r>
        <w:t>Hänlin</w:t>
      </w:r>
      <w:proofErr w:type="spellEnd"/>
      <w:r>
        <w:t>, 1620, II-146 str.</w:t>
      </w:r>
    </w:p>
    <w:p w:rsidR="003055B0" w:rsidRDefault="003055B0" w:rsidP="003055B0"/>
    <w:p w:rsidR="003055B0" w:rsidRDefault="003055B0" w:rsidP="003055B0">
      <w:r>
        <w:t xml:space="preserve">5. </w:t>
      </w:r>
      <w:proofErr w:type="spellStart"/>
      <w:r>
        <w:t>Calvinischer</w:t>
      </w:r>
      <w:proofErr w:type="spellEnd"/>
      <w:r>
        <w:t xml:space="preserve"> </w:t>
      </w:r>
      <w:proofErr w:type="spellStart"/>
      <w:r>
        <w:t>Muttwill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: </w:t>
      </w:r>
      <w:proofErr w:type="spellStart"/>
      <w:r>
        <w:t>Kurtze</w:t>
      </w:r>
      <w:proofErr w:type="spellEnd"/>
      <w:r>
        <w:t xml:space="preserve"> </w:t>
      </w:r>
      <w:proofErr w:type="spellStart"/>
      <w:r>
        <w:t>Erwegung</w:t>
      </w:r>
      <w:proofErr w:type="spellEnd"/>
      <w:r>
        <w:t xml:space="preserve">,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newlich</w:t>
      </w:r>
      <w:proofErr w:type="spellEnd"/>
      <w:r>
        <w:t xml:space="preserve"> in </w:t>
      </w:r>
      <w:proofErr w:type="spellStart"/>
      <w:r>
        <w:t>offentlichen</w:t>
      </w:r>
      <w:proofErr w:type="spellEnd"/>
      <w:r>
        <w:t xml:space="preserve"> Truck, </w:t>
      </w:r>
      <w:proofErr w:type="spellStart"/>
      <w:r>
        <w:t>unter</w:t>
      </w:r>
      <w:proofErr w:type="spellEnd"/>
      <w:r>
        <w:t xml:space="preserve"> dem Titul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Behemischen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Niderlendischem</w:t>
      </w:r>
      <w:proofErr w:type="spellEnd"/>
      <w:r>
        <w:t xml:space="preserve"> </w:t>
      </w:r>
      <w:proofErr w:type="spellStart"/>
      <w:r>
        <w:t>Hirn</w:t>
      </w:r>
      <w:proofErr w:type="spellEnd"/>
      <w:r>
        <w:t xml:space="preserve"> </w:t>
      </w:r>
      <w:proofErr w:type="spellStart"/>
      <w:r>
        <w:t>gefülten</w:t>
      </w:r>
      <w:proofErr w:type="spellEnd"/>
      <w:r>
        <w:t xml:space="preserve"> </w:t>
      </w:r>
      <w:proofErr w:type="spellStart"/>
      <w:r>
        <w:t>Streittkopffs</w:t>
      </w:r>
      <w:proofErr w:type="spellEnd"/>
      <w:r>
        <w:t xml:space="preserve">, oder </w:t>
      </w:r>
      <w:proofErr w:type="spellStart"/>
      <w:r>
        <w:t>Behemischen</w:t>
      </w:r>
      <w:proofErr w:type="spellEnd"/>
      <w:r>
        <w:t xml:space="preserve"> </w:t>
      </w:r>
      <w:proofErr w:type="spellStart"/>
      <w:r>
        <w:t>Wunder-Hirns</w:t>
      </w:r>
      <w:proofErr w:type="spellEnd"/>
      <w:r>
        <w:t xml:space="preserve"> </w:t>
      </w:r>
      <w:proofErr w:type="spellStart"/>
      <w:r>
        <w:t>aussgangenen</w:t>
      </w:r>
      <w:proofErr w:type="spellEnd"/>
      <w:r>
        <w:t xml:space="preserve"> </w:t>
      </w:r>
      <w:proofErr w:type="spellStart"/>
      <w:r>
        <w:t>Tractats</w:t>
      </w:r>
      <w:proofErr w:type="spellEnd"/>
      <w:r>
        <w:t xml:space="preserve">. In </w:t>
      </w:r>
      <w:proofErr w:type="spellStart"/>
      <w:r>
        <w:t>welchem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besserer</w:t>
      </w:r>
      <w:proofErr w:type="spellEnd"/>
      <w:r>
        <w:t xml:space="preserve"> </w:t>
      </w:r>
      <w:proofErr w:type="spellStart"/>
      <w:r>
        <w:t>Offenbahrung</w:t>
      </w:r>
      <w:proofErr w:type="spellEnd"/>
      <w:r>
        <w:t xml:space="preserve"> </w:t>
      </w:r>
      <w:proofErr w:type="spellStart"/>
      <w:r>
        <w:t>solches</w:t>
      </w:r>
      <w:proofErr w:type="spellEnd"/>
      <w:r>
        <w:t xml:space="preserve"> </w:t>
      </w:r>
      <w:proofErr w:type="spellStart"/>
      <w:r>
        <w:t>Wunderhirns</w:t>
      </w:r>
      <w:proofErr w:type="spellEnd"/>
      <w:r>
        <w:t xml:space="preserve">, </w:t>
      </w:r>
      <w:proofErr w:type="spellStart"/>
      <w:r>
        <w:t>Erstlich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, so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Behmen</w:t>
      </w:r>
      <w:proofErr w:type="spellEnd"/>
      <w:r>
        <w:t xml:space="preserve">, </w:t>
      </w:r>
      <w:proofErr w:type="spellStart"/>
      <w:r>
        <w:t>unter</w:t>
      </w:r>
      <w:proofErr w:type="spellEnd"/>
      <w:r>
        <w:t xml:space="preserve"> dem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Dreyen</w:t>
      </w:r>
      <w:proofErr w:type="spellEnd"/>
      <w:r>
        <w:t xml:space="preserve"> </w:t>
      </w:r>
      <w:proofErr w:type="spellStart"/>
      <w:r>
        <w:t>Stände</w:t>
      </w:r>
      <w:proofErr w:type="spellEnd"/>
      <w:r>
        <w:t xml:space="preserve">, dem </w:t>
      </w:r>
      <w:proofErr w:type="spellStart"/>
      <w:r>
        <w:t>Hochlöblichen</w:t>
      </w:r>
      <w:proofErr w:type="spellEnd"/>
      <w:r>
        <w:t xml:space="preserve"> </w:t>
      </w:r>
      <w:proofErr w:type="spellStart"/>
      <w:r>
        <w:t>Churfürstlichen</w:t>
      </w:r>
      <w:proofErr w:type="spellEnd"/>
      <w:r>
        <w:t xml:space="preserve"> </w:t>
      </w:r>
      <w:proofErr w:type="spellStart"/>
      <w:r>
        <w:t>Collegio</w:t>
      </w:r>
      <w:proofErr w:type="spellEnd"/>
      <w:r>
        <w:t xml:space="preserve">, </w:t>
      </w:r>
      <w:proofErr w:type="spellStart"/>
      <w:r>
        <w:t>bey</w:t>
      </w:r>
      <w:proofErr w:type="spellEnd"/>
      <w:r>
        <w:t xml:space="preserve"> </w:t>
      </w:r>
      <w:proofErr w:type="spellStart"/>
      <w:r>
        <w:t>jüngster</w:t>
      </w:r>
      <w:proofErr w:type="spellEnd"/>
      <w:r>
        <w:t xml:space="preserve"> </w:t>
      </w:r>
      <w:proofErr w:type="spellStart"/>
      <w:r>
        <w:t>Wahl</w:t>
      </w:r>
      <w:proofErr w:type="spellEnd"/>
      <w:r>
        <w:t xml:space="preserve"> gen </w:t>
      </w:r>
      <w:proofErr w:type="spellStart"/>
      <w:r>
        <w:t>Franckfurt</w:t>
      </w:r>
      <w:proofErr w:type="spellEnd"/>
      <w:r>
        <w:t xml:space="preserve"> </w:t>
      </w:r>
      <w:proofErr w:type="spellStart"/>
      <w:r>
        <w:t>gethan</w:t>
      </w:r>
      <w:proofErr w:type="spellEnd"/>
      <w:r>
        <w:t xml:space="preserve">: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etlich</w:t>
      </w:r>
      <w:proofErr w:type="spellEnd"/>
      <w:r>
        <w:t xml:space="preserve">: </w:t>
      </w:r>
      <w:proofErr w:type="spellStart"/>
      <w:r>
        <w:t>unverantwortliche</w:t>
      </w:r>
      <w:proofErr w:type="spellEnd"/>
      <w:r>
        <w:t xml:space="preserve">,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gantz</w:t>
      </w:r>
      <w:proofErr w:type="spellEnd"/>
      <w:r>
        <w:t xml:space="preserve"> </w:t>
      </w:r>
      <w:proofErr w:type="spellStart"/>
      <w:r>
        <w:t>ungegründte</w:t>
      </w:r>
      <w:proofErr w:type="spellEnd"/>
      <w:r>
        <w:t xml:space="preserve"> </w:t>
      </w:r>
      <w:proofErr w:type="spellStart"/>
      <w:r>
        <w:t>Articul</w:t>
      </w:r>
      <w:proofErr w:type="spellEnd"/>
      <w:r>
        <w:t xml:space="preserve">,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Kayser</w:t>
      </w:r>
      <w:proofErr w:type="spellEnd"/>
      <w:r>
        <w:t xml:space="preserve">: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Königl</w:t>
      </w:r>
      <w:proofErr w:type="spellEnd"/>
      <w:r>
        <w:t xml:space="preserve">: </w:t>
      </w:r>
      <w:proofErr w:type="spellStart"/>
      <w:r>
        <w:t>Mayst</w:t>
      </w:r>
      <w:proofErr w:type="spellEnd"/>
      <w:r>
        <w:t xml:space="preserve">: </w:t>
      </w:r>
      <w:proofErr w:type="spellStart"/>
      <w:r>
        <w:t>Ferdinandum</w:t>
      </w:r>
      <w:proofErr w:type="spellEnd"/>
      <w:r>
        <w:t xml:space="preserve"> II. </w:t>
      </w:r>
      <w:proofErr w:type="spellStart"/>
      <w:r>
        <w:t>begriffen</w:t>
      </w:r>
      <w:proofErr w:type="spellEnd"/>
      <w:r>
        <w:t xml:space="preserve">. </w:t>
      </w:r>
      <w:proofErr w:type="spellStart"/>
      <w:r>
        <w:t>Auff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Summarische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gründtliche</w:t>
      </w:r>
      <w:proofErr w:type="spellEnd"/>
      <w:r>
        <w:t xml:space="preserve"> </w:t>
      </w:r>
      <w:proofErr w:type="spellStart"/>
      <w:r>
        <w:t>Antwort</w:t>
      </w:r>
      <w:proofErr w:type="spellEnd"/>
      <w:r>
        <w:t xml:space="preserve"> </w:t>
      </w:r>
      <w:proofErr w:type="spellStart"/>
      <w:r>
        <w:t>hiebey</w:t>
      </w:r>
      <w:proofErr w:type="spellEnd"/>
      <w:r>
        <w:t xml:space="preserve"> </w:t>
      </w:r>
      <w:proofErr w:type="spellStart"/>
      <w:r>
        <w:t>verfasset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Beschluss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es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Wahl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Königs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Böhemb</w:t>
      </w:r>
      <w:proofErr w:type="spellEnd"/>
      <w:r>
        <w:t xml:space="preserve"> </w:t>
      </w:r>
      <w:proofErr w:type="spellStart"/>
      <w:r>
        <w:t>beschaffen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angehangen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Symbolum</w:t>
      </w:r>
      <w:proofErr w:type="spellEnd"/>
      <w:r>
        <w:t xml:space="preserve"> </w:t>
      </w:r>
      <w:proofErr w:type="spellStart"/>
      <w:r>
        <w:t>Bohemorum</w:t>
      </w:r>
      <w:proofErr w:type="spellEnd"/>
      <w:r>
        <w:t xml:space="preserve"> </w:t>
      </w:r>
      <w:proofErr w:type="spellStart"/>
      <w:r>
        <w:t>rebellantium</w:t>
      </w:r>
      <w:proofErr w:type="spellEnd"/>
      <w:r>
        <w:t>.</w:t>
      </w:r>
    </w:p>
    <w:p w:rsidR="003055B0" w:rsidRDefault="003055B0" w:rsidP="003055B0">
      <w:r>
        <w:t xml:space="preserve">Augsburg, Sarah </w:t>
      </w:r>
      <w:proofErr w:type="spellStart"/>
      <w:r>
        <w:t>Mangin</w:t>
      </w:r>
      <w:proofErr w:type="spellEnd"/>
      <w:r>
        <w:t xml:space="preserve"> </w:t>
      </w:r>
      <w:proofErr w:type="spellStart"/>
      <w:r>
        <w:t>Wittib</w:t>
      </w:r>
      <w:proofErr w:type="spellEnd"/>
      <w:r>
        <w:t>, 1620, LXXXII str.</w:t>
      </w:r>
    </w:p>
    <w:p w:rsidR="003055B0" w:rsidRDefault="003055B0" w:rsidP="003055B0"/>
    <w:p w:rsidR="003055B0" w:rsidRDefault="003055B0" w:rsidP="003055B0">
      <w:r>
        <w:t xml:space="preserve">6. Friedrich I. von </w:t>
      </w:r>
      <w:proofErr w:type="spellStart"/>
      <w:r>
        <w:t>Böhmen</w:t>
      </w:r>
      <w:proofErr w:type="spellEnd"/>
      <w:r>
        <w:t xml:space="preserve"> – </w:t>
      </w:r>
      <w:proofErr w:type="spellStart"/>
      <w:r>
        <w:t>Schlesischer</w:t>
      </w:r>
      <w:proofErr w:type="spellEnd"/>
      <w:r>
        <w:t xml:space="preserve"> </w:t>
      </w:r>
      <w:proofErr w:type="spellStart"/>
      <w:r>
        <w:t>Zustand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Acta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Schrifften</w:t>
      </w:r>
      <w:proofErr w:type="spellEnd"/>
      <w:r>
        <w:t xml:space="preserve">, so nach der </w:t>
      </w:r>
      <w:proofErr w:type="spellStart"/>
      <w:r>
        <w:t>Böhmischen</w:t>
      </w:r>
      <w:proofErr w:type="spellEnd"/>
      <w:r>
        <w:t xml:space="preserve"> </w:t>
      </w:r>
      <w:proofErr w:type="spellStart"/>
      <w:r>
        <w:t>Niderlag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der </w:t>
      </w:r>
      <w:proofErr w:type="spellStart"/>
      <w:r>
        <w:t>Schlesier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anderer</w:t>
      </w:r>
      <w:proofErr w:type="spellEnd"/>
      <w:r>
        <w:t xml:space="preserve"> </w:t>
      </w:r>
      <w:proofErr w:type="spellStart"/>
      <w:r>
        <w:t>Länder</w:t>
      </w:r>
      <w:proofErr w:type="spellEnd"/>
      <w:r>
        <w:t xml:space="preserve">,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etlichen</w:t>
      </w:r>
      <w:proofErr w:type="spellEnd"/>
      <w:r>
        <w:t xml:space="preserve"> </w:t>
      </w:r>
      <w:proofErr w:type="spellStart"/>
      <w:r>
        <w:t>Potentaten</w:t>
      </w:r>
      <w:proofErr w:type="spellEnd"/>
      <w:r>
        <w:t xml:space="preserve"> </w:t>
      </w:r>
      <w:proofErr w:type="spellStart"/>
      <w:r>
        <w:t>abgangen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I.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Proposition</w:t>
      </w:r>
      <w:proofErr w:type="spellEnd"/>
      <w:r>
        <w:t xml:space="preserve"> König </w:t>
      </w:r>
      <w:proofErr w:type="spellStart"/>
      <w:r>
        <w:t>Friderichs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Schlesischen</w:t>
      </w:r>
      <w:proofErr w:type="spellEnd"/>
      <w:r>
        <w:t xml:space="preserve"> </w:t>
      </w:r>
      <w:proofErr w:type="spellStart"/>
      <w:r>
        <w:t>Fürsten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Ständt</w:t>
      </w:r>
      <w:proofErr w:type="spellEnd"/>
      <w:r>
        <w:t xml:space="preserve">, den 12. </w:t>
      </w:r>
      <w:proofErr w:type="spellStart"/>
      <w:r>
        <w:t>Decemb</w:t>
      </w:r>
      <w:proofErr w:type="spellEnd"/>
      <w:r>
        <w:t xml:space="preserve">. 1620 </w:t>
      </w:r>
      <w:proofErr w:type="spellStart"/>
      <w:r>
        <w:t>gethan</w:t>
      </w:r>
      <w:proofErr w:type="spellEnd"/>
      <w:r>
        <w:t xml:space="preserve">. II.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Proposition</w:t>
      </w:r>
      <w:proofErr w:type="spellEnd"/>
      <w:r>
        <w:t xml:space="preserve"> König </w:t>
      </w:r>
      <w:proofErr w:type="spellStart"/>
      <w:r>
        <w:t>Friderichs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Schlesier</w:t>
      </w:r>
      <w:proofErr w:type="spellEnd"/>
      <w:r>
        <w:t xml:space="preserve"> den 23. </w:t>
      </w:r>
      <w:proofErr w:type="spellStart"/>
      <w:r>
        <w:t>Decemb</w:t>
      </w:r>
      <w:proofErr w:type="spellEnd"/>
      <w:r>
        <w:t xml:space="preserve">. </w:t>
      </w:r>
      <w:proofErr w:type="spellStart"/>
      <w:r>
        <w:t>Fürgetragen</w:t>
      </w:r>
      <w:proofErr w:type="spellEnd"/>
      <w:r>
        <w:t xml:space="preserve">. III. Patent der </w:t>
      </w:r>
      <w:proofErr w:type="spellStart"/>
      <w:r>
        <w:t>Geldtmittel</w:t>
      </w:r>
      <w:proofErr w:type="spellEnd"/>
      <w:r>
        <w:t xml:space="preserve">, so von den </w:t>
      </w:r>
      <w:proofErr w:type="spellStart"/>
      <w:r>
        <w:t>Herrn</w:t>
      </w:r>
      <w:proofErr w:type="spellEnd"/>
      <w:r>
        <w:t xml:space="preserve"> </w:t>
      </w:r>
      <w:proofErr w:type="spellStart"/>
      <w:r>
        <w:t>Fürsten</w:t>
      </w:r>
      <w:proofErr w:type="spellEnd"/>
      <w:r>
        <w:t xml:space="preserve"> </w:t>
      </w:r>
      <w:proofErr w:type="spellStart"/>
      <w:r>
        <w:t>unnd</w:t>
      </w:r>
      <w:proofErr w:type="spellEnd"/>
      <w:r>
        <w:t xml:space="preserve"> </w:t>
      </w:r>
      <w:proofErr w:type="spellStart"/>
      <w:r>
        <w:t>Ständen</w:t>
      </w:r>
      <w:proofErr w:type="spellEnd"/>
      <w:r>
        <w:t xml:space="preserve"> in </w:t>
      </w:r>
      <w:proofErr w:type="spellStart"/>
      <w:r>
        <w:t>Schlessen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bezahlung</w:t>
      </w:r>
      <w:proofErr w:type="spellEnd"/>
      <w:r>
        <w:t xml:space="preserve"> der </w:t>
      </w:r>
      <w:proofErr w:type="spellStart"/>
      <w:r>
        <w:t>Soldatesca</w:t>
      </w:r>
      <w:proofErr w:type="spellEnd"/>
      <w:r>
        <w:t xml:space="preserve">,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hochnohtwendig</w:t>
      </w:r>
      <w:proofErr w:type="spellEnd"/>
      <w:r>
        <w:t xml:space="preserve"> </w:t>
      </w:r>
      <w:proofErr w:type="spellStart"/>
      <w:r>
        <w:t>befunden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IV. </w:t>
      </w:r>
      <w:proofErr w:type="spellStart"/>
      <w:r>
        <w:t>Proposition</w:t>
      </w:r>
      <w:proofErr w:type="spellEnd"/>
      <w:r>
        <w:t xml:space="preserve">, so der Graf von </w:t>
      </w:r>
      <w:proofErr w:type="spellStart"/>
      <w:r>
        <w:t>Hohenloe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Königlicher</w:t>
      </w:r>
      <w:proofErr w:type="spellEnd"/>
      <w:r>
        <w:t xml:space="preserve"> </w:t>
      </w:r>
      <w:proofErr w:type="spellStart"/>
      <w:r>
        <w:t>Gesander</w:t>
      </w:r>
      <w:proofErr w:type="spellEnd"/>
      <w:r>
        <w:t xml:space="preserve">, </w:t>
      </w:r>
      <w:proofErr w:type="spellStart"/>
      <w:r>
        <w:t>bey</w:t>
      </w:r>
      <w:proofErr w:type="spellEnd"/>
      <w:r>
        <w:t xml:space="preserve"> dem </w:t>
      </w:r>
      <w:proofErr w:type="spellStart"/>
      <w:r>
        <w:t>Churfürsten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Sachsen</w:t>
      </w:r>
      <w:proofErr w:type="spellEnd"/>
      <w:r>
        <w:t xml:space="preserve"> </w:t>
      </w:r>
      <w:proofErr w:type="spellStart"/>
      <w:r>
        <w:t>angebracht</w:t>
      </w:r>
      <w:proofErr w:type="spellEnd"/>
      <w:r>
        <w:t xml:space="preserve">. V. </w:t>
      </w:r>
      <w:proofErr w:type="spellStart"/>
      <w:r>
        <w:t>Chur-Sächsische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dem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Pfältzischen</w:t>
      </w:r>
      <w:proofErr w:type="spellEnd"/>
      <w:r>
        <w:t xml:space="preserve"> </w:t>
      </w:r>
      <w:proofErr w:type="spellStart"/>
      <w:r>
        <w:t>Abgesanden</w:t>
      </w:r>
      <w:proofErr w:type="spellEnd"/>
      <w:r>
        <w:t xml:space="preserve"> den 11. </w:t>
      </w:r>
      <w:proofErr w:type="spellStart"/>
      <w:r>
        <w:t>Januarii</w:t>
      </w:r>
      <w:proofErr w:type="spellEnd"/>
      <w:r>
        <w:t xml:space="preserve"> 1621 </w:t>
      </w:r>
      <w:proofErr w:type="spellStart"/>
      <w:r>
        <w:t>ertheilt</w:t>
      </w:r>
      <w:proofErr w:type="spellEnd"/>
      <w:r>
        <w:t xml:space="preserve">. VI. </w:t>
      </w:r>
      <w:proofErr w:type="spellStart"/>
      <w:r>
        <w:t>Articul</w:t>
      </w:r>
      <w:proofErr w:type="spellEnd"/>
      <w:r>
        <w:t xml:space="preserve">, </w:t>
      </w:r>
      <w:proofErr w:type="spellStart"/>
      <w:r>
        <w:t>darauff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Herrn</w:t>
      </w:r>
      <w:proofErr w:type="spellEnd"/>
      <w:r>
        <w:t xml:space="preserve"> </w:t>
      </w:r>
      <w:proofErr w:type="spellStart"/>
      <w:r>
        <w:t>Fürsten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Ständein</w:t>
      </w:r>
      <w:proofErr w:type="spellEnd"/>
      <w:r>
        <w:t xml:space="preserve"> </w:t>
      </w:r>
      <w:proofErr w:type="spellStart"/>
      <w:r>
        <w:t>Schlesien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der </w:t>
      </w:r>
      <w:proofErr w:type="spellStart"/>
      <w:r>
        <w:t>Kayserlichen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Königlichen</w:t>
      </w:r>
      <w:proofErr w:type="spellEnd"/>
      <w:r>
        <w:t xml:space="preserve"> </w:t>
      </w:r>
      <w:proofErr w:type="spellStart"/>
      <w:r>
        <w:t>Majestät</w:t>
      </w:r>
      <w:proofErr w:type="spellEnd"/>
      <w:r>
        <w:t xml:space="preserve"> </w:t>
      </w:r>
      <w:proofErr w:type="spellStart"/>
      <w:r>
        <w:t>begerte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Churfürsten</w:t>
      </w:r>
      <w:proofErr w:type="spellEnd"/>
      <w:r>
        <w:t xml:space="preserve"> von </w:t>
      </w:r>
      <w:proofErr w:type="spellStart"/>
      <w:r>
        <w:t>Sachsen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Erbietung</w:t>
      </w:r>
      <w:proofErr w:type="spellEnd"/>
      <w:r>
        <w:t xml:space="preserve"> </w:t>
      </w:r>
      <w:proofErr w:type="spellStart"/>
      <w:r>
        <w:t>bestehen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beruhen</w:t>
      </w:r>
      <w:proofErr w:type="spellEnd"/>
      <w:r>
        <w:t xml:space="preserve"> solle. VII. </w:t>
      </w:r>
      <w:proofErr w:type="spellStart"/>
      <w:r>
        <w:t>Juramentum</w:t>
      </w:r>
      <w:proofErr w:type="spellEnd"/>
      <w:r>
        <w:t xml:space="preserve">, </w:t>
      </w:r>
      <w:proofErr w:type="spellStart"/>
      <w:r>
        <w:t>welches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Böhmischen</w:t>
      </w:r>
      <w:proofErr w:type="spellEnd"/>
      <w:r>
        <w:t xml:space="preserve"> </w:t>
      </w:r>
      <w:proofErr w:type="spellStart"/>
      <w:r>
        <w:t>Stände</w:t>
      </w:r>
      <w:proofErr w:type="spellEnd"/>
      <w:r>
        <w:t xml:space="preserve">, dem </w:t>
      </w:r>
      <w:proofErr w:type="spellStart"/>
      <w:r>
        <w:t>Hertzogen</w:t>
      </w:r>
      <w:proofErr w:type="spellEnd"/>
      <w:r>
        <w:t xml:space="preserve"> in </w:t>
      </w:r>
      <w:proofErr w:type="spellStart"/>
      <w:r>
        <w:t>Bayern</w:t>
      </w:r>
      <w:proofErr w:type="spellEnd"/>
      <w:r>
        <w:t xml:space="preserve">, </w:t>
      </w:r>
      <w:proofErr w:type="spellStart"/>
      <w:r>
        <w:t>wegen</w:t>
      </w:r>
      <w:proofErr w:type="spellEnd"/>
      <w:r>
        <w:t xml:space="preserve"> der </w:t>
      </w:r>
      <w:proofErr w:type="spellStart"/>
      <w:r>
        <w:t>Kay</w:t>
      </w:r>
      <w:proofErr w:type="spellEnd"/>
      <w:r>
        <w:t xml:space="preserve">. May. </w:t>
      </w:r>
      <w:proofErr w:type="spellStart"/>
      <w:r>
        <w:t>geleistet</w:t>
      </w:r>
      <w:proofErr w:type="spellEnd"/>
      <w:r>
        <w:t xml:space="preserve">. VIII. </w:t>
      </w:r>
      <w:proofErr w:type="spellStart"/>
      <w:r>
        <w:t>Verzeichnuss</w:t>
      </w:r>
      <w:proofErr w:type="spellEnd"/>
      <w:r>
        <w:t xml:space="preserve"> der </w:t>
      </w:r>
      <w:proofErr w:type="spellStart"/>
      <w:r>
        <w:t>jenigen</w:t>
      </w:r>
      <w:proofErr w:type="spellEnd"/>
      <w:r>
        <w:t xml:space="preserve"> </w:t>
      </w:r>
      <w:proofErr w:type="spellStart"/>
      <w:r>
        <w:t>Herrn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Officier</w:t>
      </w:r>
      <w:proofErr w:type="spellEnd"/>
      <w:r>
        <w:t xml:space="preserve">, so in dem </w:t>
      </w:r>
      <w:proofErr w:type="spellStart"/>
      <w:r>
        <w:t>Bayerischen</w:t>
      </w:r>
      <w:proofErr w:type="spellEnd"/>
      <w:r>
        <w:t xml:space="preserve"> </w:t>
      </w:r>
      <w:proofErr w:type="spellStart"/>
      <w:r>
        <w:t>Kriegsläger</w:t>
      </w:r>
      <w:proofErr w:type="spellEnd"/>
      <w:r>
        <w:t xml:space="preserve"> </w:t>
      </w:r>
      <w:proofErr w:type="spellStart"/>
      <w:r>
        <w:t>gestorben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umbkommen</w:t>
      </w:r>
      <w:proofErr w:type="spellEnd"/>
      <w:r>
        <w:t xml:space="preserve">. IX. </w:t>
      </w:r>
      <w:proofErr w:type="spellStart"/>
      <w:r>
        <w:t>Copey</w:t>
      </w:r>
      <w:proofErr w:type="spellEnd"/>
      <w:r>
        <w:t xml:space="preserve"> </w:t>
      </w:r>
      <w:proofErr w:type="spellStart"/>
      <w:r>
        <w:t>Schreibens</w:t>
      </w:r>
      <w:proofErr w:type="spellEnd"/>
      <w:r>
        <w:t xml:space="preserve">, so König </w:t>
      </w:r>
      <w:proofErr w:type="spellStart"/>
      <w:r>
        <w:t>Friderich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den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Grafen</w:t>
      </w:r>
      <w:proofErr w:type="spellEnd"/>
      <w:r>
        <w:t xml:space="preserve"> von Thurn </w:t>
      </w:r>
      <w:proofErr w:type="spellStart"/>
      <w:r>
        <w:t>gethan</w:t>
      </w:r>
      <w:proofErr w:type="spellEnd"/>
      <w:r>
        <w:t xml:space="preserve">. X. </w:t>
      </w:r>
      <w:proofErr w:type="spellStart"/>
      <w:r>
        <w:t>Copey</w:t>
      </w:r>
      <w:proofErr w:type="spellEnd"/>
      <w:r>
        <w:t xml:space="preserve"> </w:t>
      </w:r>
      <w:proofErr w:type="spellStart"/>
      <w:r>
        <w:t>Schreibens</w:t>
      </w:r>
      <w:proofErr w:type="spellEnd"/>
      <w:r>
        <w:t xml:space="preserve">, </w:t>
      </w:r>
      <w:proofErr w:type="spellStart"/>
      <w:r>
        <w:t>welches</w:t>
      </w:r>
      <w:proofErr w:type="spellEnd"/>
      <w:r>
        <w:t xml:space="preserve"> der </w:t>
      </w:r>
      <w:proofErr w:type="spellStart"/>
      <w:r>
        <w:t>Bethlen</w:t>
      </w:r>
      <w:proofErr w:type="spellEnd"/>
      <w:r>
        <w:t xml:space="preserve"> </w:t>
      </w:r>
      <w:proofErr w:type="spellStart"/>
      <w:r>
        <w:t>Gabor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di </w:t>
      </w:r>
      <w:proofErr w:type="spellStart"/>
      <w:r>
        <w:t>Ständem</w:t>
      </w:r>
      <w:proofErr w:type="spellEnd"/>
      <w:r>
        <w:t xml:space="preserve"> </w:t>
      </w:r>
      <w:proofErr w:type="spellStart"/>
      <w:r>
        <w:t>Mähren</w:t>
      </w:r>
      <w:proofErr w:type="spellEnd"/>
      <w:r>
        <w:t xml:space="preserve">, sub </w:t>
      </w:r>
      <w:proofErr w:type="spellStart"/>
      <w:r>
        <w:t>dato</w:t>
      </w:r>
      <w:proofErr w:type="spellEnd"/>
      <w:r>
        <w:t xml:space="preserve"> 8. </w:t>
      </w:r>
      <w:proofErr w:type="spellStart"/>
      <w:r>
        <w:t>Januarii</w:t>
      </w:r>
      <w:proofErr w:type="spellEnd"/>
      <w:r>
        <w:t xml:space="preserve"> 1621 </w:t>
      </w:r>
      <w:proofErr w:type="spellStart"/>
      <w:r>
        <w:t>gethan</w:t>
      </w:r>
      <w:proofErr w:type="spellEnd"/>
      <w:r>
        <w:t>.</w:t>
      </w:r>
    </w:p>
    <w:p w:rsidR="003055B0" w:rsidRDefault="003055B0" w:rsidP="003055B0">
      <w:r>
        <w:t>Bez místa tisku, tiskaře, 1621, 35-1 str. (poslední nepotištěná)</w:t>
      </w:r>
    </w:p>
    <w:p w:rsidR="003055B0" w:rsidRDefault="003055B0" w:rsidP="003055B0">
      <w:r>
        <w:t xml:space="preserve"> </w:t>
      </w:r>
    </w:p>
    <w:p w:rsidR="003055B0" w:rsidRDefault="003055B0" w:rsidP="003055B0">
      <w:r>
        <w:t xml:space="preserve">7. Ferdinand II. – </w:t>
      </w:r>
      <w:proofErr w:type="spellStart"/>
      <w:r>
        <w:t>Copien</w:t>
      </w:r>
      <w:proofErr w:type="spellEnd"/>
      <w:r>
        <w:t xml:space="preserve"> </w:t>
      </w:r>
      <w:proofErr w:type="spellStart"/>
      <w:r>
        <w:t>etlicher</w:t>
      </w:r>
      <w:proofErr w:type="spellEnd"/>
      <w:r>
        <w:t xml:space="preserve"> </w:t>
      </w:r>
      <w:proofErr w:type="spellStart"/>
      <w:r>
        <w:t>dencwürdiger</w:t>
      </w:r>
      <w:proofErr w:type="spellEnd"/>
      <w:r>
        <w:t xml:space="preserve"> </w:t>
      </w:r>
      <w:proofErr w:type="spellStart"/>
      <w:r>
        <w:t>Schrifften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nemlich: Der </w:t>
      </w:r>
      <w:proofErr w:type="spellStart"/>
      <w:r>
        <w:t>Röm</w:t>
      </w:r>
      <w:proofErr w:type="spellEnd"/>
      <w:r>
        <w:t xml:space="preserve">. </w:t>
      </w:r>
      <w:proofErr w:type="spellStart"/>
      <w:r>
        <w:t>Kays</w:t>
      </w:r>
      <w:proofErr w:type="spellEnd"/>
      <w:r>
        <w:t xml:space="preserve">. </w:t>
      </w:r>
      <w:proofErr w:type="spellStart"/>
      <w:r>
        <w:t>Majestät</w:t>
      </w:r>
      <w:proofErr w:type="spellEnd"/>
      <w:r>
        <w:t xml:space="preserve"> Ferdinandi II. </w:t>
      </w:r>
      <w:proofErr w:type="spellStart"/>
      <w:r>
        <w:t>Monootrial</w:t>
      </w:r>
      <w:proofErr w:type="spellEnd"/>
      <w:r>
        <w:t xml:space="preserve"> </w:t>
      </w:r>
      <w:proofErr w:type="spellStart"/>
      <w:r>
        <w:t>Mandaten</w:t>
      </w:r>
      <w:proofErr w:type="spellEnd"/>
      <w:r>
        <w:t xml:space="preserve">: I. </w:t>
      </w:r>
      <w:proofErr w:type="spellStart"/>
      <w:r>
        <w:t>An</w:t>
      </w:r>
      <w:proofErr w:type="spellEnd"/>
      <w:r>
        <w:t xml:space="preserve"> </w:t>
      </w:r>
      <w:proofErr w:type="spellStart"/>
      <w:r>
        <w:t>Chur-Pfalz</w:t>
      </w:r>
      <w:proofErr w:type="spellEnd"/>
      <w:r>
        <w:t xml:space="preserve">,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raumung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Königreichs</w:t>
      </w:r>
      <w:proofErr w:type="spellEnd"/>
      <w:r>
        <w:t xml:space="preserve"> </w:t>
      </w:r>
      <w:proofErr w:type="spellStart"/>
      <w:r>
        <w:t>Böhmen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incorporirten</w:t>
      </w:r>
      <w:proofErr w:type="spellEnd"/>
      <w:r>
        <w:t xml:space="preserve"> </w:t>
      </w:r>
      <w:proofErr w:type="spellStart"/>
      <w:r>
        <w:t>Länder</w:t>
      </w:r>
      <w:proofErr w:type="spellEnd"/>
      <w:r>
        <w:t xml:space="preserve">: </w:t>
      </w:r>
      <w:proofErr w:type="spellStart"/>
      <w:r>
        <w:t>Dann</w:t>
      </w:r>
      <w:proofErr w:type="spellEnd"/>
      <w:r>
        <w:t xml:space="preserve"> 2,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Chur-Fürsten</w:t>
      </w:r>
      <w:proofErr w:type="spellEnd"/>
      <w:r>
        <w:t xml:space="preserve">, </w:t>
      </w:r>
      <w:proofErr w:type="spellStart"/>
      <w:r>
        <w:t>Stände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Mitglieder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H. </w:t>
      </w:r>
      <w:proofErr w:type="spellStart"/>
      <w:r>
        <w:t>Röm</w:t>
      </w:r>
      <w:proofErr w:type="spellEnd"/>
      <w:r>
        <w:t xml:space="preserve">. </w:t>
      </w:r>
      <w:proofErr w:type="spellStart"/>
      <w:r>
        <w:t>Reichs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3,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Reichs</w:t>
      </w:r>
      <w:proofErr w:type="spellEnd"/>
      <w:r>
        <w:t xml:space="preserve"> </w:t>
      </w:r>
      <w:proofErr w:type="spellStart"/>
      <w:r>
        <w:t>Städte</w:t>
      </w:r>
      <w:proofErr w:type="spellEnd"/>
      <w:r>
        <w:t xml:space="preserve">, so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Böhemischen</w:t>
      </w:r>
      <w:proofErr w:type="spellEnd"/>
      <w:r>
        <w:t xml:space="preserve"> </w:t>
      </w:r>
      <w:proofErr w:type="spellStart"/>
      <w:r>
        <w:t>angegebenen</w:t>
      </w:r>
      <w:proofErr w:type="spellEnd"/>
      <w:r>
        <w:t xml:space="preserve"> </w:t>
      </w:r>
      <w:proofErr w:type="spellStart"/>
      <w:r>
        <w:t>Rebellion</w:t>
      </w:r>
      <w:proofErr w:type="spellEnd"/>
      <w:r>
        <w:t xml:space="preserve"> </w:t>
      </w:r>
      <w:proofErr w:type="spellStart"/>
      <w:r>
        <w:t>Wesens</w:t>
      </w:r>
      <w:proofErr w:type="spellEnd"/>
      <w:r>
        <w:t xml:space="preserve"> </w:t>
      </w:r>
      <w:proofErr w:type="spellStart"/>
      <w:r>
        <w:t>theilhaftig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, </w:t>
      </w:r>
      <w:proofErr w:type="spellStart"/>
      <w:r>
        <w:t>denselben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Hülff</w:t>
      </w:r>
      <w:proofErr w:type="spellEnd"/>
      <w:r>
        <w:t xml:space="preserve">, </w:t>
      </w:r>
      <w:proofErr w:type="spellStart"/>
      <w:r>
        <w:t>Raht</w:t>
      </w:r>
      <w:proofErr w:type="spellEnd"/>
      <w:r>
        <w:t xml:space="preserve">, </w:t>
      </w:r>
      <w:proofErr w:type="spellStart"/>
      <w:r>
        <w:t>unnd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beygesprungen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bald</w:t>
      </w:r>
      <w:proofErr w:type="spellEnd"/>
      <w:r>
        <w:t xml:space="preserve">, </w:t>
      </w:r>
      <w:proofErr w:type="spellStart"/>
      <w:r>
        <w:t>bey</w:t>
      </w:r>
      <w:proofErr w:type="spellEnd"/>
      <w:r>
        <w:t xml:space="preserve"> </w:t>
      </w:r>
      <w:proofErr w:type="spellStart"/>
      <w:r>
        <w:t>vermeidung</w:t>
      </w:r>
      <w:proofErr w:type="spellEnd"/>
      <w:r>
        <w:t xml:space="preserve"> der in den </w:t>
      </w:r>
      <w:proofErr w:type="spellStart"/>
      <w:r>
        <w:t>Reichs</w:t>
      </w:r>
      <w:proofErr w:type="spellEnd"/>
      <w:r>
        <w:t xml:space="preserve"> </w:t>
      </w:r>
      <w:proofErr w:type="spellStart"/>
      <w:r>
        <w:t>Constitutionen</w:t>
      </w:r>
      <w:proofErr w:type="spellEnd"/>
      <w:r>
        <w:t xml:space="preserve"> </w:t>
      </w:r>
      <w:proofErr w:type="spellStart"/>
      <w:r>
        <w:t>auffgesetzten</w:t>
      </w:r>
      <w:proofErr w:type="spellEnd"/>
      <w:r>
        <w:t xml:space="preserve"> </w:t>
      </w:r>
      <w:proofErr w:type="spellStart"/>
      <w:r>
        <w:t>Straffen</w:t>
      </w:r>
      <w:proofErr w:type="spellEnd"/>
      <w:r>
        <w:t xml:space="preserve">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abstehen</w:t>
      </w:r>
      <w:proofErr w:type="spellEnd"/>
      <w:r>
        <w:t xml:space="preserve"> </w:t>
      </w:r>
      <w:proofErr w:type="spellStart"/>
      <w:r>
        <w:t>sollen</w:t>
      </w:r>
      <w:proofErr w:type="spellEnd"/>
      <w:r>
        <w:t xml:space="preserve">. II. </w:t>
      </w:r>
      <w:proofErr w:type="spellStart"/>
      <w:r>
        <w:t>Schreiben</w:t>
      </w:r>
      <w:proofErr w:type="spellEnd"/>
      <w:r>
        <w:t xml:space="preserve"> so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hochlöblichst</w:t>
      </w:r>
      <w:proofErr w:type="spellEnd"/>
      <w:r>
        <w:t xml:space="preserve"> </w:t>
      </w:r>
      <w:proofErr w:type="spellStart"/>
      <w:r>
        <w:t>Churfürstliche</w:t>
      </w:r>
      <w:proofErr w:type="spellEnd"/>
      <w:r>
        <w:t xml:space="preserve"> </w:t>
      </w:r>
      <w:proofErr w:type="spellStart"/>
      <w:r>
        <w:t>Collegium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Herrn</w:t>
      </w:r>
      <w:proofErr w:type="spellEnd"/>
      <w:r>
        <w:t xml:space="preserve"> </w:t>
      </w:r>
      <w:proofErr w:type="spellStart"/>
      <w:r>
        <w:t>Churfürsten</w:t>
      </w:r>
      <w:proofErr w:type="spellEnd"/>
      <w:r>
        <w:t xml:space="preserve"> </w:t>
      </w:r>
      <w:proofErr w:type="spellStart"/>
      <w:r>
        <w:t>Pfaltzgrafen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Warumb</w:t>
      </w:r>
      <w:proofErr w:type="spellEnd"/>
      <w:r>
        <w:t xml:space="preserve"> nemlich </w:t>
      </w:r>
      <w:proofErr w:type="spellStart"/>
      <w:r>
        <w:t>derselbe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Böhemische</w:t>
      </w:r>
      <w:proofErr w:type="spellEnd"/>
      <w:r>
        <w:t xml:space="preserve"> </w:t>
      </w:r>
      <w:proofErr w:type="spellStart"/>
      <w:r>
        <w:t>Wahl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deroselben</w:t>
      </w:r>
      <w:proofErr w:type="spellEnd"/>
      <w:r>
        <w:t xml:space="preserve"> </w:t>
      </w:r>
      <w:proofErr w:type="spellStart"/>
      <w:r>
        <w:t>Cron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annemen</w:t>
      </w:r>
      <w:proofErr w:type="spellEnd"/>
      <w:r>
        <w:t xml:space="preserve"> soll, sub </w:t>
      </w:r>
      <w:proofErr w:type="spellStart"/>
      <w:r>
        <w:t>dato</w:t>
      </w:r>
      <w:proofErr w:type="spellEnd"/>
      <w:r>
        <w:t xml:space="preserve"> 26 </w:t>
      </w:r>
      <w:proofErr w:type="spellStart"/>
      <w:r>
        <w:t>Octobr</w:t>
      </w:r>
      <w:proofErr w:type="spellEnd"/>
      <w:r>
        <w:t xml:space="preserve">. Anno 1619. III.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Herren</w:t>
      </w:r>
      <w:proofErr w:type="spellEnd"/>
      <w:r>
        <w:t xml:space="preserve"> </w:t>
      </w:r>
      <w:proofErr w:type="spellStart"/>
      <w:r>
        <w:t>Churfürsten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Meintz</w:t>
      </w:r>
      <w:proofErr w:type="spellEnd"/>
      <w:r>
        <w:t xml:space="preserve">, </w:t>
      </w:r>
      <w:proofErr w:type="spellStart"/>
      <w:r>
        <w:t>Trier</w:t>
      </w:r>
      <w:proofErr w:type="spellEnd"/>
      <w:r>
        <w:t xml:space="preserve">, </w:t>
      </w:r>
      <w:proofErr w:type="spellStart"/>
      <w:r>
        <w:t>Cölln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Sachsen</w:t>
      </w:r>
      <w:proofErr w:type="spellEnd"/>
      <w:r>
        <w:t xml:space="preserve">, </w:t>
      </w:r>
      <w:proofErr w:type="spellStart"/>
      <w:r>
        <w:t>neben</w:t>
      </w:r>
      <w:proofErr w:type="spellEnd"/>
      <w:r>
        <w:t xml:space="preserve"> </w:t>
      </w:r>
      <w:proofErr w:type="spellStart"/>
      <w:r>
        <w:t>Hertzog</w:t>
      </w:r>
      <w:proofErr w:type="spellEnd"/>
      <w:r>
        <w:t xml:space="preserve"> Maximilian in </w:t>
      </w:r>
      <w:proofErr w:type="spellStart"/>
      <w:r>
        <w:t>Bayern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Landgraf</w:t>
      </w:r>
      <w:proofErr w:type="spellEnd"/>
      <w:r>
        <w:t xml:space="preserve"> </w:t>
      </w:r>
      <w:proofErr w:type="spellStart"/>
      <w:r>
        <w:t>Ludwigen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Hessen</w:t>
      </w:r>
      <w:proofErr w:type="spellEnd"/>
      <w:r>
        <w:t xml:space="preserve"> </w:t>
      </w:r>
      <w:proofErr w:type="spellStart"/>
      <w:r>
        <w:t>collegialiter</w:t>
      </w:r>
      <w:proofErr w:type="spellEnd"/>
      <w:r>
        <w:t xml:space="preserve">: 1,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sämptlich</w:t>
      </w:r>
      <w:proofErr w:type="spellEnd"/>
      <w:r>
        <w:t xml:space="preserve"> </w:t>
      </w:r>
      <w:proofErr w:type="spellStart"/>
      <w:r>
        <w:t>Evangelischen</w:t>
      </w:r>
      <w:proofErr w:type="spellEnd"/>
      <w:r>
        <w:t xml:space="preserve"> </w:t>
      </w:r>
      <w:proofErr w:type="spellStart"/>
      <w:r>
        <w:t>Correspondirende</w:t>
      </w:r>
      <w:proofErr w:type="spellEnd"/>
      <w:r>
        <w:t xml:space="preserve">, </w:t>
      </w:r>
      <w:proofErr w:type="spellStart"/>
      <w:r>
        <w:t>Unirte</w:t>
      </w:r>
      <w:proofErr w:type="spellEnd"/>
      <w:r>
        <w:t xml:space="preserve"> </w:t>
      </w:r>
      <w:proofErr w:type="spellStart"/>
      <w:r>
        <w:t>Stände</w:t>
      </w:r>
      <w:proofErr w:type="spellEnd"/>
      <w:r>
        <w:t xml:space="preserve">: 2,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obhöchstgedachten</w:t>
      </w:r>
      <w:proofErr w:type="spellEnd"/>
      <w:r>
        <w:t xml:space="preserve"> </w:t>
      </w:r>
      <w:proofErr w:type="spellStart"/>
      <w:r>
        <w:t>Pfaltzgraf</w:t>
      </w:r>
      <w:proofErr w:type="spellEnd"/>
      <w:r>
        <w:t xml:space="preserve"> </w:t>
      </w:r>
      <w:proofErr w:type="spellStart"/>
      <w:r>
        <w:t>Churfürsten</w:t>
      </w:r>
      <w:proofErr w:type="spellEnd"/>
      <w:r>
        <w:t xml:space="preserve">, </w:t>
      </w:r>
      <w:proofErr w:type="spellStart"/>
      <w:r>
        <w:t>jetzigen</w:t>
      </w:r>
      <w:proofErr w:type="spellEnd"/>
      <w:r>
        <w:t xml:space="preserve"> König </w:t>
      </w:r>
      <w:proofErr w:type="spellStart"/>
      <w:r>
        <w:t>inn</w:t>
      </w:r>
      <w:proofErr w:type="spellEnd"/>
      <w:r>
        <w:t xml:space="preserve"> </w:t>
      </w:r>
      <w:proofErr w:type="spellStart"/>
      <w:r>
        <w:t>Böhem</w:t>
      </w:r>
      <w:proofErr w:type="spellEnd"/>
      <w:r>
        <w:t xml:space="preserve">. </w:t>
      </w:r>
      <w:proofErr w:type="spellStart"/>
      <w:r>
        <w:t>Dessgleichen</w:t>
      </w:r>
      <w:proofErr w:type="spellEnd"/>
      <w:r>
        <w:t xml:space="preserve"> 3,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Stände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Königreich</w:t>
      </w:r>
      <w:proofErr w:type="spellEnd"/>
      <w:r>
        <w:t xml:space="preserve"> </w:t>
      </w:r>
      <w:proofErr w:type="spellStart"/>
      <w:r>
        <w:t>Böhem</w:t>
      </w:r>
      <w:proofErr w:type="spellEnd"/>
      <w:r>
        <w:t xml:space="preserve">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vierdten</w:t>
      </w:r>
      <w:proofErr w:type="spellEnd"/>
      <w:r>
        <w:t xml:space="preserve">,  </w:t>
      </w:r>
      <w:proofErr w:type="spellStart"/>
      <w:r>
        <w:t>an</w:t>
      </w:r>
      <w:proofErr w:type="spellEnd"/>
      <w:r>
        <w:t xml:space="preserve">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incorporirte</w:t>
      </w:r>
      <w:proofErr w:type="spellEnd"/>
      <w:r>
        <w:t xml:space="preserve"> </w:t>
      </w:r>
      <w:proofErr w:type="spellStart"/>
      <w:r>
        <w:t>Länder</w:t>
      </w:r>
      <w:proofErr w:type="spellEnd"/>
      <w:r>
        <w:t xml:space="preserve">, sub </w:t>
      </w:r>
      <w:proofErr w:type="spellStart"/>
      <w:r>
        <w:t>dato</w:t>
      </w:r>
      <w:proofErr w:type="spellEnd"/>
      <w:r>
        <w:t xml:space="preserve"> </w:t>
      </w:r>
      <w:proofErr w:type="spellStart"/>
      <w:r>
        <w:t>Mühlhausen</w:t>
      </w:r>
      <w:proofErr w:type="spellEnd"/>
      <w:r>
        <w:t xml:space="preserve">, den 11 (21) </w:t>
      </w:r>
      <w:proofErr w:type="spellStart"/>
      <w:r>
        <w:t>Martii</w:t>
      </w:r>
      <w:proofErr w:type="spellEnd"/>
      <w:r>
        <w:t xml:space="preserve">, </w:t>
      </w:r>
      <w:proofErr w:type="spellStart"/>
      <w:r>
        <w:t>dieses</w:t>
      </w:r>
      <w:proofErr w:type="spellEnd"/>
      <w:r>
        <w:t xml:space="preserve"> 1620 </w:t>
      </w:r>
      <w:proofErr w:type="spellStart"/>
      <w:r>
        <w:t>Jahrs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abgehen</w:t>
      </w:r>
      <w:proofErr w:type="spellEnd"/>
      <w:r>
        <w:t xml:space="preserve"> </w:t>
      </w:r>
      <w:proofErr w:type="spellStart"/>
      <w:r>
        <w:t>lassen</w:t>
      </w:r>
      <w:proofErr w:type="spellEnd"/>
      <w:r>
        <w:t xml:space="preserve">. IV. </w:t>
      </w:r>
      <w:proofErr w:type="spellStart"/>
      <w:r>
        <w:t>Resolutio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sämptlichen</w:t>
      </w:r>
      <w:proofErr w:type="spellEnd"/>
      <w:r>
        <w:t xml:space="preserve"> </w:t>
      </w:r>
      <w:proofErr w:type="spellStart"/>
      <w:r>
        <w:lastRenderedPageBreak/>
        <w:t>Catholischen</w:t>
      </w:r>
      <w:proofErr w:type="spellEnd"/>
      <w:r>
        <w:t xml:space="preserve"> </w:t>
      </w:r>
      <w:proofErr w:type="spellStart"/>
      <w:r>
        <w:t>Stände</w:t>
      </w:r>
      <w:proofErr w:type="spellEnd"/>
      <w:r>
        <w:t xml:space="preserve">, </w:t>
      </w:r>
      <w:proofErr w:type="spellStart"/>
      <w:r>
        <w:t>auss</w:t>
      </w:r>
      <w:proofErr w:type="spellEnd"/>
      <w:r>
        <w:t xml:space="preserve"> </w:t>
      </w:r>
      <w:proofErr w:type="spellStart"/>
      <w:r>
        <w:t>Würtzburg</w:t>
      </w:r>
      <w:proofErr w:type="spellEnd"/>
      <w:r>
        <w:t xml:space="preserve"> den 5 </w:t>
      </w:r>
      <w:proofErr w:type="spellStart"/>
      <w:r>
        <w:t>Martii</w:t>
      </w:r>
      <w:proofErr w:type="spellEnd"/>
      <w:r>
        <w:t xml:space="preserve">, Anno 1620, </w:t>
      </w:r>
      <w:proofErr w:type="spellStart"/>
      <w:r>
        <w:t>auff</w:t>
      </w:r>
      <w:proofErr w:type="spellEnd"/>
      <w:r>
        <w:t xml:space="preserve"> der </w:t>
      </w:r>
      <w:proofErr w:type="spellStart"/>
      <w:r>
        <w:t>zuvorn</w:t>
      </w:r>
      <w:proofErr w:type="spellEnd"/>
      <w:r>
        <w:t xml:space="preserve"> von der </w:t>
      </w:r>
      <w:proofErr w:type="spellStart"/>
      <w:r>
        <w:t>Evangelischen</w:t>
      </w:r>
      <w:proofErr w:type="spellEnd"/>
      <w:r>
        <w:t xml:space="preserve"> </w:t>
      </w:r>
      <w:proofErr w:type="spellStart"/>
      <w:r>
        <w:t>Correspondirenden</w:t>
      </w:r>
      <w:proofErr w:type="spellEnd"/>
      <w:r>
        <w:t xml:space="preserve"> </w:t>
      </w:r>
      <w:proofErr w:type="spellStart"/>
      <w:r>
        <w:t>Abgesandten</w:t>
      </w:r>
      <w:proofErr w:type="spellEnd"/>
      <w:r>
        <w:t xml:space="preserve">, </w:t>
      </w:r>
      <w:proofErr w:type="spellStart"/>
      <w:r>
        <w:t>abgelegte</w:t>
      </w:r>
      <w:proofErr w:type="spellEnd"/>
      <w:r>
        <w:t xml:space="preserve"> </w:t>
      </w:r>
      <w:proofErr w:type="spellStart"/>
      <w:r>
        <w:t>Werbung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München</w:t>
      </w:r>
      <w:proofErr w:type="spellEnd"/>
      <w:r>
        <w:t xml:space="preserve">, </w:t>
      </w:r>
      <w:proofErr w:type="spellStart"/>
      <w:r>
        <w:t>ertheilet</w:t>
      </w:r>
      <w:proofErr w:type="spellEnd"/>
      <w:r>
        <w:t xml:space="preserve">. </w:t>
      </w:r>
      <w:proofErr w:type="spellStart"/>
      <w:r>
        <w:t>Und</w:t>
      </w:r>
      <w:proofErr w:type="spellEnd"/>
      <w:r>
        <w:t xml:space="preserve">: V.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Kön</w:t>
      </w:r>
      <w:proofErr w:type="spellEnd"/>
      <w:r>
        <w:t xml:space="preserve">. </w:t>
      </w:r>
      <w:proofErr w:type="spellStart"/>
      <w:r>
        <w:t>Mayest</w:t>
      </w:r>
      <w:proofErr w:type="spellEnd"/>
      <w:r>
        <w:t xml:space="preserve">. In </w:t>
      </w:r>
      <w:proofErr w:type="spellStart"/>
      <w:r>
        <w:t>Böhmen</w:t>
      </w:r>
      <w:proofErr w:type="spellEnd"/>
      <w:r>
        <w:t xml:space="preserve">, </w:t>
      </w:r>
      <w:proofErr w:type="spellStart"/>
      <w:r>
        <w:t>Pfaltzgrafen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von </w:t>
      </w:r>
      <w:proofErr w:type="spellStart"/>
      <w:r>
        <w:t>Hertzog</w:t>
      </w:r>
      <w:proofErr w:type="spellEnd"/>
      <w:r>
        <w:t xml:space="preserve"> </w:t>
      </w:r>
      <w:proofErr w:type="spellStart"/>
      <w:r>
        <w:t>Maximiliano</w:t>
      </w:r>
      <w:proofErr w:type="spellEnd"/>
      <w:r>
        <w:t xml:space="preserve"> in </w:t>
      </w:r>
      <w:proofErr w:type="spellStart"/>
      <w:r>
        <w:t>Bayern</w:t>
      </w:r>
      <w:proofErr w:type="spellEnd"/>
      <w:r>
        <w:t xml:space="preserve">, den 13 </w:t>
      </w:r>
      <w:proofErr w:type="spellStart"/>
      <w:r>
        <w:t>Aprilis</w:t>
      </w:r>
      <w:proofErr w:type="spellEnd"/>
      <w:r>
        <w:t xml:space="preserve">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Jahrs</w:t>
      </w:r>
      <w:proofErr w:type="spellEnd"/>
      <w:r>
        <w:t xml:space="preserve">, </w:t>
      </w:r>
      <w:proofErr w:type="spellStart"/>
      <w:r>
        <w:t>abgangen</w:t>
      </w:r>
      <w:proofErr w:type="spellEnd"/>
      <w:r>
        <w:t>.</w:t>
      </w:r>
    </w:p>
    <w:p w:rsidR="003055B0" w:rsidRDefault="003055B0" w:rsidP="003055B0">
      <w:r>
        <w:t>Bez místa tisku, tiskaře, 1620, 64 str.</w:t>
      </w:r>
    </w:p>
    <w:p w:rsidR="003055B0" w:rsidRDefault="003055B0" w:rsidP="003055B0"/>
    <w:p w:rsidR="003055B0" w:rsidRDefault="003055B0" w:rsidP="003055B0">
      <w:r>
        <w:t xml:space="preserve">8.  </w:t>
      </w:r>
      <w:proofErr w:type="spellStart"/>
      <w:r>
        <w:t>Warhafftiger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gründtlicher</w:t>
      </w:r>
      <w:proofErr w:type="spellEnd"/>
      <w:r>
        <w:t xml:space="preserve"> </w:t>
      </w:r>
      <w:proofErr w:type="spellStart"/>
      <w:r>
        <w:t>Bericht</w:t>
      </w:r>
      <w:proofErr w:type="spellEnd"/>
      <w:r>
        <w:t xml:space="preserve">. </w:t>
      </w:r>
      <w:proofErr w:type="spellStart"/>
      <w:r>
        <w:t>Welcher</w:t>
      </w:r>
      <w:proofErr w:type="spellEnd"/>
      <w:r>
        <w:t xml:space="preserve"> gestap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Stände</w:t>
      </w:r>
      <w:proofErr w:type="spellEnd"/>
      <w:r>
        <w:t xml:space="preserve"> </w:t>
      </w:r>
      <w:proofErr w:type="gramStart"/>
      <w:r>
        <w:t>in Ober</w:t>
      </w:r>
      <w:proofErr w:type="gram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Nieder</w:t>
      </w:r>
      <w:proofErr w:type="spellEnd"/>
      <w:r>
        <w:t xml:space="preserve"> </w:t>
      </w:r>
      <w:proofErr w:type="spellStart"/>
      <w:r>
        <w:t>Schlesien</w:t>
      </w:r>
      <w:proofErr w:type="spellEnd"/>
      <w:r>
        <w:t xml:space="preserve"> Sub </w:t>
      </w:r>
      <w:proofErr w:type="spellStart"/>
      <w:r>
        <w:t>Dato</w:t>
      </w:r>
      <w:proofErr w:type="spellEnd"/>
      <w:r>
        <w:t xml:space="preserve"> den 18. </w:t>
      </w:r>
      <w:proofErr w:type="spellStart"/>
      <w:r>
        <w:t>Februarij</w:t>
      </w:r>
      <w:proofErr w:type="spellEnd"/>
      <w:r>
        <w:t xml:space="preserve">, Anno M. DC. XXI. Durch </w:t>
      </w:r>
      <w:proofErr w:type="spellStart"/>
      <w:r>
        <w:t>sonderbahre</w:t>
      </w:r>
      <w:proofErr w:type="spellEnd"/>
      <w:r>
        <w:t xml:space="preserve"> </w:t>
      </w:r>
      <w:proofErr w:type="spellStart"/>
      <w:r>
        <w:t>schickung</w:t>
      </w:r>
      <w:proofErr w:type="spellEnd"/>
      <w:r>
        <w:t xml:space="preserve"> </w:t>
      </w:r>
      <w:proofErr w:type="spellStart"/>
      <w:r>
        <w:t>Gottes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Allmächtigen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abgeordneten</w:t>
      </w:r>
      <w:proofErr w:type="spellEnd"/>
      <w:r>
        <w:t xml:space="preserve"> </w:t>
      </w:r>
      <w:proofErr w:type="spellStart"/>
      <w:r>
        <w:t>Herrn</w:t>
      </w:r>
      <w:proofErr w:type="spellEnd"/>
      <w:r>
        <w:t xml:space="preserve"> </w:t>
      </w:r>
      <w:proofErr w:type="spellStart"/>
      <w:r>
        <w:t>Commissarien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Dressden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Churfürstl</w:t>
      </w:r>
      <w:proofErr w:type="spellEnd"/>
      <w:r>
        <w:t xml:space="preserve">: </w:t>
      </w:r>
      <w:proofErr w:type="spellStart"/>
      <w:r>
        <w:t>Gnaden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Sachsen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Röm</w:t>
      </w:r>
      <w:proofErr w:type="spellEnd"/>
      <w:r>
        <w:t xml:space="preserve">: </w:t>
      </w:r>
      <w:proofErr w:type="spellStart"/>
      <w:r>
        <w:t>Kay</w:t>
      </w:r>
      <w:proofErr w:type="spellEnd"/>
      <w:r>
        <w:t xml:space="preserve">: May: </w:t>
      </w:r>
      <w:proofErr w:type="spellStart"/>
      <w:r>
        <w:t>Hochansehnlichen</w:t>
      </w:r>
      <w:proofErr w:type="spellEnd"/>
      <w:r>
        <w:t xml:space="preserve"> </w:t>
      </w:r>
      <w:proofErr w:type="spellStart"/>
      <w:r>
        <w:t>Commissario</w:t>
      </w:r>
      <w:proofErr w:type="spellEnd"/>
      <w:r>
        <w:t xml:space="preserve">,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Friedens</w:t>
      </w:r>
      <w:proofErr w:type="spellEnd"/>
      <w:r>
        <w:t xml:space="preserve"> </w:t>
      </w:r>
      <w:proofErr w:type="spellStart"/>
      <w:r>
        <w:t>Accord</w:t>
      </w:r>
      <w:proofErr w:type="spellEnd"/>
      <w:r>
        <w:t xml:space="preserve"> </w:t>
      </w:r>
      <w:proofErr w:type="spellStart"/>
      <w:r>
        <w:t>getroffen</w:t>
      </w:r>
      <w:proofErr w:type="spellEnd"/>
      <w:r>
        <w:t xml:space="preserve">, Darinin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den </w:t>
      </w:r>
      <w:proofErr w:type="spellStart"/>
      <w:r>
        <w:t>Schutz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Schirm</w:t>
      </w:r>
      <w:proofErr w:type="spellEnd"/>
      <w:r>
        <w:t xml:space="preserve"> </w:t>
      </w:r>
      <w:proofErr w:type="spellStart"/>
      <w:r>
        <w:t>Röm</w:t>
      </w:r>
      <w:proofErr w:type="spellEnd"/>
      <w:r>
        <w:t xml:space="preserve">: </w:t>
      </w:r>
      <w:proofErr w:type="spellStart"/>
      <w:r>
        <w:t>Kayserl</w:t>
      </w:r>
      <w:proofErr w:type="spellEnd"/>
      <w:r>
        <w:t xml:space="preserve">: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Hungern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Bohaimb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Königlicher</w:t>
      </w:r>
      <w:proofErr w:type="spellEnd"/>
      <w:r>
        <w:t xml:space="preserve"> May: Ferdinandi II. </w:t>
      </w:r>
      <w:proofErr w:type="spellStart"/>
      <w:r>
        <w:t>als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von </w:t>
      </w:r>
      <w:proofErr w:type="spellStart"/>
      <w:r>
        <w:t>GOtt</w:t>
      </w:r>
      <w:proofErr w:type="spellEnd"/>
      <w:r>
        <w:t xml:space="preserve"> </w:t>
      </w:r>
      <w:proofErr w:type="spellStart"/>
      <w:r>
        <w:t>vorgesetzten</w:t>
      </w:r>
      <w:proofErr w:type="spellEnd"/>
      <w:r>
        <w:t xml:space="preserve"> </w:t>
      </w:r>
      <w:proofErr w:type="spellStart"/>
      <w:r>
        <w:t>rechtmässigen</w:t>
      </w:r>
      <w:proofErr w:type="spellEnd"/>
      <w:r>
        <w:t xml:space="preserve"> </w:t>
      </w:r>
      <w:proofErr w:type="spellStart"/>
      <w:r>
        <w:t>Obrigkeit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widerumb</w:t>
      </w:r>
      <w:proofErr w:type="spellEnd"/>
      <w:r>
        <w:t xml:space="preserve"> </w:t>
      </w:r>
      <w:proofErr w:type="spellStart"/>
      <w:r>
        <w:t>begeben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</w:p>
    <w:p w:rsidR="003055B0" w:rsidRDefault="003055B0" w:rsidP="003055B0">
      <w:proofErr w:type="spellStart"/>
      <w:r>
        <w:t>Augspurg</w:t>
      </w:r>
      <w:proofErr w:type="spellEnd"/>
      <w:r>
        <w:t xml:space="preserve">, Andreas </w:t>
      </w:r>
      <w:proofErr w:type="spellStart"/>
      <w:r>
        <w:t>Aperger</w:t>
      </w:r>
      <w:proofErr w:type="spellEnd"/>
      <w:r>
        <w:t>, 1621, VIII str.</w:t>
      </w:r>
    </w:p>
    <w:p w:rsidR="003055B0" w:rsidRDefault="003055B0" w:rsidP="003055B0"/>
    <w:p w:rsidR="003055B0" w:rsidRDefault="003055B0" w:rsidP="003055B0">
      <w:r>
        <w:t xml:space="preserve">9.  SPECIAL ARTICUL,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Principaliter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Land </w:t>
      </w:r>
      <w:proofErr w:type="spellStart"/>
      <w:r>
        <w:t>Schlesien</w:t>
      </w:r>
      <w:proofErr w:type="spellEnd"/>
      <w:r>
        <w:t xml:space="preserve"> </w:t>
      </w:r>
      <w:proofErr w:type="spellStart"/>
      <w:r>
        <w:t>angehen</w:t>
      </w:r>
      <w:proofErr w:type="spellEnd"/>
      <w:r>
        <w:t>.</w:t>
      </w:r>
    </w:p>
    <w:p w:rsidR="003055B0" w:rsidRDefault="003055B0" w:rsidP="003055B0">
      <w:r>
        <w:t xml:space="preserve">Bez místa tisku, tiskaře, 1919,  XVI str., německý text gotikou, latinská slova antikvou, signatury, stránkové kustody, na </w:t>
      </w:r>
      <w:proofErr w:type="spellStart"/>
      <w:r>
        <w:t>tit</w:t>
      </w:r>
      <w:proofErr w:type="spellEnd"/>
      <w:r>
        <w:t xml:space="preserve">. listě viněta, koncová viněta, vstupní pásový vlys </w:t>
      </w:r>
      <w:bookmarkStart w:id="0" w:name="_GoBack"/>
      <w:r>
        <w:t>rostlinného charakteru, vstupní iniciála propletená úponky zalomená do výše  5 řádků.</w:t>
      </w:r>
    </w:p>
    <w:bookmarkEnd w:id="0"/>
    <w:p w:rsidR="003055B0" w:rsidRDefault="003055B0" w:rsidP="003055B0">
      <w:r>
        <w:t>VD 17 1: 068429Q. Souborný katalog knih ČR eviduje 2 ex. v NK ČR (Oba se však liší počtem stran i typologicky.)</w:t>
      </w:r>
    </w:p>
    <w:p w:rsidR="003055B0" w:rsidRDefault="003055B0" w:rsidP="003055B0"/>
    <w:p w:rsidR="003055B0" w:rsidRDefault="003055B0" w:rsidP="003055B0">
      <w:r>
        <w:t xml:space="preserve">10.  </w:t>
      </w:r>
      <w:proofErr w:type="spellStart"/>
      <w:r>
        <w:t>Schlesische</w:t>
      </w:r>
      <w:proofErr w:type="spellEnd"/>
      <w:r>
        <w:t xml:space="preserve"> </w:t>
      </w:r>
      <w:proofErr w:type="spellStart"/>
      <w:r>
        <w:t>Gravamina</w:t>
      </w:r>
      <w:proofErr w:type="spellEnd"/>
      <w:r>
        <w:t xml:space="preserve"> in Puncto </w:t>
      </w:r>
      <w:proofErr w:type="spellStart"/>
      <w:r>
        <w:t>Religionis</w:t>
      </w:r>
      <w:proofErr w:type="spellEnd"/>
      <w:r>
        <w:t xml:space="preserve"> </w:t>
      </w:r>
      <w:proofErr w:type="spellStart"/>
      <w:r>
        <w:t>Summarischer</w:t>
      </w:r>
      <w:proofErr w:type="spellEnd"/>
      <w:r>
        <w:t xml:space="preserve"> </w:t>
      </w:r>
      <w:proofErr w:type="spellStart"/>
      <w:r>
        <w:t>weiss</w:t>
      </w:r>
      <w:proofErr w:type="spellEnd"/>
      <w:r>
        <w:t xml:space="preserve"> </w:t>
      </w:r>
      <w:proofErr w:type="spellStart"/>
      <w:r>
        <w:t>extrahirt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</w:t>
      </w:r>
      <w:proofErr w:type="spellStart"/>
      <w:r>
        <w:t>gefasset</w:t>
      </w:r>
      <w:proofErr w:type="spellEnd"/>
      <w:r>
        <w:t xml:space="preserve">. </w:t>
      </w:r>
      <w:proofErr w:type="spellStart"/>
      <w:r>
        <w:t>Sampt</w:t>
      </w:r>
      <w:proofErr w:type="spellEnd"/>
      <w:r>
        <w:t xml:space="preserve"> dem </w:t>
      </w:r>
      <w:proofErr w:type="spellStart"/>
      <w:r>
        <w:t>MajestätBrieff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Exercitium</w:t>
      </w:r>
      <w:proofErr w:type="spellEnd"/>
      <w:r>
        <w:t xml:space="preserve"> </w:t>
      </w:r>
      <w:proofErr w:type="spellStart"/>
      <w:r>
        <w:t>Religionis</w:t>
      </w:r>
      <w:proofErr w:type="spellEnd"/>
      <w:r>
        <w:t xml:space="preserve"> sub-</w:t>
      </w:r>
      <w:proofErr w:type="spellStart"/>
      <w:r>
        <w:t>Utraq</w:t>
      </w:r>
      <w:proofErr w:type="spellEnd"/>
      <w:r>
        <w:t xml:space="preserve">,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Landes</w:t>
      </w:r>
      <w:proofErr w:type="spellEnd"/>
      <w:r>
        <w:t xml:space="preserve"> </w:t>
      </w:r>
      <w:proofErr w:type="spellStart"/>
      <w:r>
        <w:t>Schlesien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Copey</w:t>
      </w:r>
      <w:proofErr w:type="spellEnd"/>
      <w:r>
        <w:t xml:space="preserve"> </w:t>
      </w:r>
      <w:proofErr w:type="spellStart"/>
      <w:r>
        <w:t>Antwort</w:t>
      </w:r>
      <w:proofErr w:type="spellEnd"/>
      <w:r>
        <w:t>=</w:t>
      </w:r>
      <w:proofErr w:type="spellStart"/>
      <w:r>
        <w:t>Schreibens</w:t>
      </w:r>
      <w:proofErr w:type="spellEnd"/>
      <w:r>
        <w:t xml:space="preserve">, so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Herrn</w:t>
      </w:r>
      <w:proofErr w:type="spellEnd"/>
      <w:r>
        <w:t xml:space="preserve"> </w:t>
      </w:r>
      <w:proofErr w:type="spellStart"/>
      <w:r>
        <w:t>Schlesier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König </w:t>
      </w:r>
      <w:proofErr w:type="spellStart"/>
      <w:r>
        <w:t>Ferdinandum</w:t>
      </w:r>
      <w:proofErr w:type="spellEnd"/>
      <w:r>
        <w:t xml:space="preserve"> </w:t>
      </w:r>
      <w:proofErr w:type="spellStart"/>
      <w:r>
        <w:t>gethan</w:t>
      </w:r>
      <w:proofErr w:type="spellEnd"/>
      <w:r>
        <w:t>.</w:t>
      </w:r>
    </w:p>
    <w:p w:rsidR="003055B0" w:rsidRDefault="003055B0" w:rsidP="003055B0">
      <w:r>
        <w:t>Bez místa tisku, tiskaře, 1619, 66 str.</w:t>
      </w:r>
    </w:p>
    <w:p w:rsidR="003055B0" w:rsidRDefault="003055B0" w:rsidP="003055B0"/>
    <w:p w:rsidR="003055B0" w:rsidRDefault="003055B0" w:rsidP="003055B0">
      <w:r>
        <w:t xml:space="preserve">11. </w:t>
      </w:r>
      <w:proofErr w:type="spellStart"/>
      <w:r>
        <w:t>Mandat</w:t>
      </w:r>
      <w:proofErr w:type="spellEnd"/>
      <w:r>
        <w:t xml:space="preserve"> So der </w:t>
      </w:r>
      <w:proofErr w:type="spellStart"/>
      <w:r>
        <w:t>Churfürst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Sachsen</w:t>
      </w:r>
      <w:proofErr w:type="spellEnd"/>
      <w:r>
        <w:t xml:space="preserve">,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Burggraff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Magdeburg,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Fürsten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Stände</w:t>
      </w:r>
      <w:proofErr w:type="spellEnd"/>
      <w:r>
        <w:t xml:space="preserve"> </w:t>
      </w:r>
      <w:proofErr w:type="gramStart"/>
      <w:r>
        <w:t>in Ober</w:t>
      </w:r>
      <w:proofErr w:type="gram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Nider</w:t>
      </w:r>
      <w:proofErr w:type="spellEnd"/>
      <w:r>
        <w:t xml:space="preserve"> </w:t>
      </w:r>
      <w:proofErr w:type="spellStart"/>
      <w:r>
        <w:t>Schlesien</w:t>
      </w:r>
      <w:proofErr w:type="spellEnd"/>
      <w:r>
        <w:t xml:space="preserve"> </w:t>
      </w:r>
      <w:proofErr w:type="spellStart"/>
      <w:r>
        <w:t>abgehen</w:t>
      </w:r>
      <w:proofErr w:type="spellEnd"/>
      <w:r>
        <w:t xml:space="preserve"> </w:t>
      </w:r>
      <w:proofErr w:type="spellStart"/>
      <w:r>
        <w:t>lassen</w:t>
      </w:r>
      <w:proofErr w:type="spellEnd"/>
      <w:r>
        <w:t>.</w:t>
      </w:r>
    </w:p>
    <w:p w:rsidR="003055B0" w:rsidRDefault="003055B0" w:rsidP="003055B0">
      <w:r>
        <w:t xml:space="preserve">Augsburg, Andreas </w:t>
      </w:r>
      <w:proofErr w:type="spellStart"/>
      <w:r>
        <w:t>Aperger</w:t>
      </w:r>
      <w:proofErr w:type="spellEnd"/>
      <w:r>
        <w:t>, 1621, VIII str.</w:t>
      </w:r>
    </w:p>
    <w:p w:rsidR="003055B0" w:rsidRDefault="003055B0" w:rsidP="003055B0"/>
    <w:p w:rsidR="003055B0" w:rsidRDefault="003055B0" w:rsidP="003055B0"/>
    <w:p w:rsidR="007939CE" w:rsidRDefault="00012BDA"/>
    <w:sectPr w:rsidR="00793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B0"/>
    <w:rsid w:val="00012BDA"/>
    <w:rsid w:val="002C404F"/>
    <w:rsid w:val="003055B0"/>
    <w:rsid w:val="00926084"/>
    <w:rsid w:val="00B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6084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26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qFormat/>
    <w:rsid w:val="009260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6084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260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qFormat/>
    <w:rsid w:val="009260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2121</Words>
  <Characters>12515</Characters>
  <Application>Microsoft Office Word</Application>
  <DocSecurity>0</DocSecurity>
  <Lines>104</Lines>
  <Paragraphs>29</Paragraphs>
  <ScaleCrop>false</ScaleCrop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Soňa Dresslerová</cp:lastModifiedBy>
  <cp:revision>2</cp:revision>
  <cp:lastPrinted>2018-01-22T09:36:00Z</cp:lastPrinted>
  <dcterms:created xsi:type="dcterms:W3CDTF">2018-01-22T09:43:00Z</dcterms:created>
  <dcterms:modified xsi:type="dcterms:W3CDTF">2018-01-22T09:43:00Z</dcterms:modified>
</cp:coreProperties>
</file>